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5C022A2" w14:textId="77777777" w:rsidR="00D157B0" w:rsidRDefault="008A0C62" w:rsidP="002C0414">
      <w:pPr>
        <w:pStyle w:val="Default"/>
        <w:spacing w:line="440" w:lineRule="atLeast"/>
        <w:jc w:val="center"/>
      </w:pPr>
      <w:r>
        <w:rPr>
          <w:rFonts w:ascii="Calibri" w:hAnsi="Calibri" w:cs="Arial"/>
          <w:noProof/>
          <w:sz w:val="28"/>
          <w:szCs w:val="28"/>
        </w:rPr>
        <w:drawing>
          <wp:inline distT="0" distB="0" distL="0" distR="0" wp14:anchorId="53CE9A6C" wp14:editId="3806FBF9">
            <wp:extent cx="1361440" cy="216408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61440" cy="2164080"/>
                    </a:xfrm>
                    <a:prstGeom prst="rect">
                      <a:avLst/>
                    </a:prstGeom>
                    <a:noFill/>
                    <a:ln>
                      <a:noFill/>
                    </a:ln>
                  </pic:spPr>
                </pic:pic>
              </a:graphicData>
            </a:graphic>
          </wp:inline>
        </w:drawing>
      </w:r>
    </w:p>
    <w:p w14:paraId="16FD8ACE" w14:textId="77777777" w:rsidR="00D157B0" w:rsidRDefault="00D157B0" w:rsidP="002C0414">
      <w:pPr>
        <w:pStyle w:val="Default"/>
        <w:spacing w:line="440" w:lineRule="atLeast"/>
        <w:jc w:val="center"/>
        <w:rPr>
          <w:color w:val="auto"/>
        </w:rPr>
      </w:pPr>
    </w:p>
    <w:p w14:paraId="17C2AE2C" w14:textId="77777777" w:rsidR="008A0C62" w:rsidRDefault="008A0C62" w:rsidP="002C0414">
      <w:pPr>
        <w:pStyle w:val="Default"/>
        <w:spacing w:line="440" w:lineRule="atLeast"/>
        <w:jc w:val="center"/>
        <w:rPr>
          <w:color w:val="auto"/>
          <w:sz w:val="28"/>
          <w:szCs w:val="28"/>
        </w:rPr>
      </w:pPr>
      <w:r>
        <w:rPr>
          <w:b/>
          <w:bCs/>
          <w:color w:val="auto"/>
          <w:sz w:val="28"/>
          <w:szCs w:val="28"/>
        </w:rPr>
        <w:t>Πολυτεχνείο Κρήτης</w:t>
      </w:r>
    </w:p>
    <w:p w14:paraId="22A07D57" w14:textId="77777777" w:rsidR="008A0C62" w:rsidRDefault="00F8332B" w:rsidP="002C0414">
      <w:pPr>
        <w:autoSpaceDE w:val="0"/>
        <w:spacing w:line="440" w:lineRule="atLeast"/>
        <w:jc w:val="center"/>
        <w:rPr>
          <w:rFonts w:ascii="Calibri" w:hAnsi="Calibri" w:cs="Arial"/>
          <w:sz w:val="28"/>
          <w:szCs w:val="28"/>
        </w:rPr>
      </w:pPr>
      <w:r>
        <w:rPr>
          <w:b/>
          <w:bCs/>
          <w:sz w:val="28"/>
          <w:szCs w:val="28"/>
        </w:rPr>
        <w:t>Σχολή</w:t>
      </w:r>
      <w:r w:rsidR="008A0C62">
        <w:rPr>
          <w:b/>
          <w:bCs/>
          <w:sz w:val="28"/>
          <w:szCs w:val="28"/>
        </w:rPr>
        <w:t xml:space="preserve"> Μηχανικών Παραγωγής και Διοίκησης</w:t>
      </w:r>
    </w:p>
    <w:p w14:paraId="01F544A8" w14:textId="77777777" w:rsidR="00D157B0" w:rsidRDefault="00D157B0" w:rsidP="002C0414">
      <w:pPr>
        <w:pStyle w:val="Default"/>
        <w:spacing w:line="440" w:lineRule="atLeast"/>
        <w:rPr>
          <w:rFonts w:ascii="Calibri" w:hAnsi="Calibri" w:cs="Arial"/>
          <w:sz w:val="28"/>
          <w:szCs w:val="28"/>
        </w:rPr>
      </w:pPr>
    </w:p>
    <w:p w14:paraId="39579089" w14:textId="77777777" w:rsidR="00D157B0" w:rsidRDefault="00D157B0" w:rsidP="002C0414">
      <w:pPr>
        <w:autoSpaceDE w:val="0"/>
        <w:spacing w:line="440" w:lineRule="atLeast"/>
        <w:jc w:val="both"/>
        <w:rPr>
          <w:rFonts w:ascii="Calibri" w:hAnsi="Calibri" w:cs="Arial"/>
          <w:sz w:val="28"/>
          <w:szCs w:val="28"/>
        </w:rPr>
      </w:pPr>
    </w:p>
    <w:p w14:paraId="6F50B7C1" w14:textId="77777777" w:rsidR="00D157B0" w:rsidRDefault="00D157B0" w:rsidP="002C0414">
      <w:pPr>
        <w:autoSpaceDE w:val="0"/>
        <w:spacing w:line="440" w:lineRule="atLeast"/>
        <w:jc w:val="both"/>
        <w:rPr>
          <w:rFonts w:ascii="Calibri" w:hAnsi="Calibri" w:cs="Arial"/>
          <w:sz w:val="28"/>
          <w:szCs w:val="28"/>
        </w:rPr>
      </w:pPr>
    </w:p>
    <w:p w14:paraId="06A64BBF" w14:textId="77777777" w:rsidR="00D157B0" w:rsidRDefault="00D157B0" w:rsidP="002C0414">
      <w:pPr>
        <w:autoSpaceDE w:val="0"/>
        <w:spacing w:line="440" w:lineRule="atLeast"/>
        <w:jc w:val="both"/>
        <w:rPr>
          <w:rFonts w:ascii="Calibri" w:hAnsi="Calibri" w:cs="Arial"/>
          <w:sz w:val="28"/>
          <w:szCs w:val="28"/>
        </w:rPr>
      </w:pPr>
      <w:bookmarkStart w:id="0" w:name="_GoBack"/>
      <w:bookmarkEnd w:id="0"/>
    </w:p>
    <w:p w14:paraId="34B48FC4" w14:textId="77777777" w:rsidR="00D157B0" w:rsidRDefault="00D157B0" w:rsidP="002C0414">
      <w:pPr>
        <w:autoSpaceDE w:val="0"/>
        <w:spacing w:line="440" w:lineRule="atLeast"/>
        <w:jc w:val="both"/>
        <w:rPr>
          <w:rFonts w:ascii="Calibri" w:hAnsi="Calibri" w:cs="Arial"/>
          <w:sz w:val="28"/>
          <w:szCs w:val="28"/>
        </w:rPr>
      </w:pPr>
    </w:p>
    <w:p w14:paraId="0DFC2095" w14:textId="77777777" w:rsidR="00D157B0" w:rsidRDefault="00D157B0" w:rsidP="002C0414">
      <w:pPr>
        <w:autoSpaceDE w:val="0"/>
        <w:spacing w:line="440" w:lineRule="atLeast"/>
        <w:jc w:val="both"/>
        <w:rPr>
          <w:rFonts w:ascii="Calibri" w:hAnsi="Calibri" w:cs="Arial"/>
          <w:sz w:val="28"/>
          <w:szCs w:val="28"/>
        </w:rPr>
      </w:pPr>
      <w:r>
        <w:rPr>
          <w:i/>
          <w:iCs/>
          <w:sz w:val="40"/>
          <w:szCs w:val="40"/>
        </w:rPr>
        <w:t>Διπλωματική εργασία του Ιδομενέα Ε. Καμηλάκη</w:t>
      </w:r>
    </w:p>
    <w:p w14:paraId="1C7AA775" w14:textId="77777777" w:rsidR="00D157B0" w:rsidRDefault="00D157B0" w:rsidP="002C0414">
      <w:pPr>
        <w:autoSpaceDE w:val="0"/>
        <w:spacing w:line="440" w:lineRule="atLeast"/>
        <w:jc w:val="both"/>
        <w:rPr>
          <w:rFonts w:ascii="Calibri" w:hAnsi="Calibri" w:cs="Arial"/>
          <w:sz w:val="28"/>
          <w:szCs w:val="28"/>
        </w:rPr>
      </w:pPr>
    </w:p>
    <w:p w14:paraId="619BDDC5" w14:textId="613A94DE" w:rsidR="00115450" w:rsidRPr="00115450" w:rsidRDefault="005A12CF" w:rsidP="00115450">
      <w:pPr>
        <w:autoSpaceDE w:val="0"/>
        <w:spacing w:line="440" w:lineRule="atLeast"/>
        <w:jc w:val="center"/>
        <w:rPr>
          <w:rFonts w:ascii="Calibri" w:hAnsi="Calibri" w:cs="Arial"/>
          <w:sz w:val="48"/>
          <w:szCs w:val="48"/>
        </w:rPr>
      </w:pPr>
      <w:r w:rsidRPr="005A12CF">
        <w:rPr>
          <w:rFonts w:ascii="Calibri" w:hAnsi="Calibri" w:cs="Arial"/>
          <w:sz w:val="48"/>
          <w:szCs w:val="48"/>
        </w:rPr>
        <w:t>“</w:t>
      </w:r>
      <w:r w:rsidR="00115450" w:rsidRPr="00115450">
        <w:t xml:space="preserve"> </w:t>
      </w:r>
      <w:r w:rsidR="00115450" w:rsidRPr="00115450">
        <w:rPr>
          <w:rFonts w:ascii="Calibri" w:hAnsi="Calibri" w:cs="Arial"/>
          <w:sz w:val="48"/>
          <w:szCs w:val="48"/>
        </w:rPr>
        <w:t>Ανάλυση ελλιπών δεδομένων σε έρευνες ικανοποίησης πελατών:</w:t>
      </w:r>
    </w:p>
    <w:p w14:paraId="2876F73E" w14:textId="3397CA59" w:rsidR="00D157B0" w:rsidRPr="005A12CF" w:rsidRDefault="00115450" w:rsidP="00115450">
      <w:pPr>
        <w:autoSpaceDE w:val="0"/>
        <w:spacing w:line="440" w:lineRule="atLeast"/>
        <w:jc w:val="center"/>
        <w:rPr>
          <w:rFonts w:ascii="Calibri" w:hAnsi="Calibri" w:cs="Arial"/>
          <w:sz w:val="48"/>
          <w:szCs w:val="48"/>
        </w:rPr>
      </w:pPr>
      <w:r w:rsidRPr="00115450">
        <w:rPr>
          <w:rFonts w:ascii="Calibri" w:hAnsi="Calibri" w:cs="Arial"/>
          <w:sz w:val="48"/>
          <w:szCs w:val="48"/>
        </w:rPr>
        <w:t>Μια εφαρμογή στον κλάδο της υγείας</w:t>
      </w:r>
      <w:r w:rsidR="005A12CF" w:rsidRPr="005A12CF">
        <w:rPr>
          <w:rFonts w:ascii="Calibri" w:hAnsi="Calibri" w:cs="Arial"/>
          <w:sz w:val="48"/>
          <w:szCs w:val="48"/>
        </w:rPr>
        <w:t>”</w:t>
      </w:r>
    </w:p>
    <w:p w14:paraId="76F7C0CA" w14:textId="77777777" w:rsidR="00D157B0" w:rsidRDefault="00D157B0" w:rsidP="002C0414">
      <w:pPr>
        <w:autoSpaceDE w:val="0"/>
        <w:spacing w:line="440" w:lineRule="atLeast"/>
        <w:jc w:val="both"/>
        <w:rPr>
          <w:rFonts w:ascii="Calibri" w:hAnsi="Calibri" w:cs="Arial"/>
          <w:sz w:val="28"/>
          <w:szCs w:val="28"/>
        </w:rPr>
      </w:pPr>
    </w:p>
    <w:p w14:paraId="19ABF93A" w14:textId="77777777" w:rsidR="00D157B0" w:rsidRDefault="00D157B0" w:rsidP="002C0414">
      <w:pPr>
        <w:autoSpaceDE w:val="0"/>
        <w:spacing w:line="440" w:lineRule="atLeast"/>
        <w:jc w:val="both"/>
        <w:rPr>
          <w:rFonts w:ascii="Calibri" w:hAnsi="Calibri" w:cs="Arial"/>
          <w:sz w:val="28"/>
          <w:szCs w:val="28"/>
        </w:rPr>
      </w:pPr>
    </w:p>
    <w:p w14:paraId="7584D2A6" w14:textId="77777777" w:rsidR="00D157B0" w:rsidRDefault="00D157B0" w:rsidP="002C0414">
      <w:pPr>
        <w:autoSpaceDE w:val="0"/>
        <w:spacing w:line="440" w:lineRule="atLeast"/>
        <w:jc w:val="both"/>
        <w:rPr>
          <w:rFonts w:ascii="Calibri" w:hAnsi="Calibri" w:cs="Arial"/>
          <w:sz w:val="28"/>
          <w:szCs w:val="28"/>
        </w:rPr>
      </w:pPr>
    </w:p>
    <w:p w14:paraId="03922D6F" w14:textId="77777777" w:rsidR="00D157B0" w:rsidRDefault="00D157B0" w:rsidP="002C0414">
      <w:pPr>
        <w:autoSpaceDE w:val="0"/>
        <w:spacing w:line="440" w:lineRule="atLeast"/>
        <w:jc w:val="both"/>
        <w:rPr>
          <w:rFonts w:ascii="Calibri" w:hAnsi="Calibri" w:cs="Arial"/>
          <w:sz w:val="28"/>
          <w:szCs w:val="28"/>
        </w:rPr>
      </w:pPr>
    </w:p>
    <w:p w14:paraId="19E5AA02" w14:textId="77777777" w:rsidR="00D157B0" w:rsidRDefault="00D157B0" w:rsidP="002C0414">
      <w:pPr>
        <w:autoSpaceDE w:val="0"/>
        <w:spacing w:line="440" w:lineRule="atLeast"/>
        <w:jc w:val="both"/>
        <w:rPr>
          <w:rFonts w:ascii="Calibri" w:hAnsi="Calibri" w:cs="Arial"/>
          <w:sz w:val="28"/>
          <w:szCs w:val="28"/>
        </w:rPr>
      </w:pPr>
    </w:p>
    <w:p w14:paraId="1AB7C86D" w14:textId="77777777" w:rsidR="00D157B0" w:rsidRDefault="00D157B0" w:rsidP="002C0414">
      <w:pPr>
        <w:autoSpaceDE w:val="0"/>
        <w:spacing w:line="440" w:lineRule="atLeast"/>
        <w:jc w:val="both"/>
        <w:rPr>
          <w:rFonts w:ascii="Calibri" w:hAnsi="Calibri" w:cs="Arial"/>
          <w:sz w:val="28"/>
          <w:szCs w:val="28"/>
        </w:rPr>
      </w:pPr>
    </w:p>
    <w:p w14:paraId="1790ABD5" w14:textId="77777777" w:rsidR="00D157B0" w:rsidRDefault="00D157B0" w:rsidP="002C0414">
      <w:pPr>
        <w:autoSpaceDE w:val="0"/>
        <w:spacing w:line="440" w:lineRule="atLeast"/>
        <w:jc w:val="both"/>
        <w:rPr>
          <w:rFonts w:ascii="Calibri" w:hAnsi="Calibri" w:cs="Arial"/>
          <w:sz w:val="28"/>
          <w:szCs w:val="28"/>
        </w:rPr>
      </w:pPr>
    </w:p>
    <w:p w14:paraId="241CC0A1" w14:textId="77777777" w:rsidR="00D157B0" w:rsidRDefault="00D157B0" w:rsidP="002C0414">
      <w:pPr>
        <w:autoSpaceDE w:val="0"/>
        <w:spacing w:line="440" w:lineRule="atLeast"/>
        <w:jc w:val="both"/>
        <w:rPr>
          <w:rFonts w:ascii="Calibri" w:hAnsi="Calibri" w:cs="Arial"/>
          <w:sz w:val="28"/>
          <w:szCs w:val="28"/>
        </w:rPr>
      </w:pPr>
    </w:p>
    <w:p w14:paraId="7E16A771" w14:textId="77777777" w:rsidR="00D157B0" w:rsidRDefault="00D157B0" w:rsidP="002C0414">
      <w:pPr>
        <w:pStyle w:val="Default"/>
        <w:spacing w:line="440" w:lineRule="atLeast"/>
        <w:ind w:left="-709" w:right="367"/>
        <w:jc w:val="both"/>
        <w:rPr>
          <w:rFonts w:ascii="Calibri" w:hAnsi="Calibri" w:cs="Calibri"/>
          <w:i/>
          <w:iCs/>
          <w:sz w:val="32"/>
          <w:szCs w:val="32"/>
        </w:rPr>
      </w:pPr>
      <w:r>
        <w:rPr>
          <w:rFonts w:ascii="Calibri" w:hAnsi="Calibri" w:cs="Arial"/>
          <w:sz w:val="28"/>
          <w:szCs w:val="28"/>
        </w:rPr>
        <w:tab/>
      </w:r>
      <w:r w:rsidRPr="00D157B0">
        <w:rPr>
          <w:rFonts w:ascii="Calibri" w:hAnsi="Calibri" w:cs="Calibri"/>
          <w:i/>
          <w:iCs/>
          <w:sz w:val="32"/>
          <w:szCs w:val="32"/>
        </w:rPr>
        <w:t>Επιβλέπων Καθηγητής: Ε</w:t>
      </w:r>
      <w:r>
        <w:rPr>
          <w:rFonts w:ascii="Calibri" w:hAnsi="Calibri" w:cs="Calibri"/>
          <w:i/>
          <w:iCs/>
          <w:sz w:val="32"/>
          <w:szCs w:val="32"/>
        </w:rPr>
        <w:t>υάγγελος Γρηγορούδης</w:t>
      </w:r>
    </w:p>
    <w:p w14:paraId="46229AC7" w14:textId="77777777" w:rsidR="00D157B0" w:rsidRPr="00D157B0" w:rsidRDefault="00D157B0" w:rsidP="002C0414">
      <w:pPr>
        <w:pStyle w:val="Default"/>
        <w:spacing w:line="440" w:lineRule="atLeast"/>
        <w:ind w:left="-709" w:right="367"/>
        <w:jc w:val="center"/>
        <w:rPr>
          <w:rFonts w:ascii="Calibri" w:hAnsi="Calibri" w:cs="Calibri"/>
          <w:sz w:val="40"/>
          <w:szCs w:val="40"/>
        </w:rPr>
      </w:pPr>
    </w:p>
    <w:p w14:paraId="3898A088" w14:textId="77777777" w:rsidR="0009431F" w:rsidRDefault="00D157B0" w:rsidP="002C0414">
      <w:pPr>
        <w:tabs>
          <w:tab w:val="left" w:pos="2096"/>
        </w:tabs>
        <w:autoSpaceDE w:val="0"/>
        <w:spacing w:line="440" w:lineRule="atLeast"/>
        <w:jc w:val="center"/>
        <w:rPr>
          <w:rFonts w:ascii="Calibri" w:hAnsi="Calibri" w:cs="Calibri"/>
          <w:b/>
          <w:bCs/>
          <w:color w:val="000000"/>
          <w:sz w:val="40"/>
          <w:szCs w:val="40"/>
          <w:lang w:eastAsia="el-GR"/>
        </w:rPr>
        <w:sectPr w:rsidR="0009431F" w:rsidSect="00553E03">
          <w:footerReference w:type="default" r:id="rId10"/>
          <w:pgSz w:w="11906" w:h="16838"/>
          <w:pgMar w:top="851" w:right="1800" w:bottom="764" w:left="1800" w:header="720" w:footer="708" w:gutter="0"/>
          <w:pgBorders w:display="firstPage" w:offsetFrom="page">
            <w:top w:val="thinThickMediumGap" w:sz="24" w:space="24" w:color="C6D9F1" w:themeColor="text2" w:themeTint="33"/>
            <w:left w:val="thinThickMediumGap" w:sz="24" w:space="24" w:color="C6D9F1" w:themeColor="text2" w:themeTint="33"/>
            <w:bottom w:val="thickThinMediumGap" w:sz="24" w:space="24" w:color="C6D9F1" w:themeColor="text2" w:themeTint="33"/>
            <w:right w:val="thickThinMediumGap" w:sz="24" w:space="24" w:color="C6D9F1" w:themeColor="text2" w:themeTint="33"/>
          </w:pgBorders>
          <w:pgNumType w:start="0"/>
          <w:cols w:space="720"/>
          <w:titlePg/>
          <w:docGrid w:linePitch="360"/>
        </w:sectPr>
      </w:pPr>
      <w:r w:rsidRPr="00D157B0">
        <w:rPr>
          <w:rFonts w:ascii="Calibri" w:hAnsi="Calibri" w:cs="Calibri"/>
          <w:b/>
          <w:bCs/>
          <w:color w:val="000000"/>
          <w:sz w:val="40"/>
          <w:szCs w:val="40"/>
          <w:lang w:eastAsia="el-GR"/>
        </w:rPr>
        <w:t>Χανιά 2015</w:t>
      </w:r>
    </w:p>
    <w:p w14:paraId="52534BE2" w14:textId="77777777" w:rsidR="00553E03" w:rsidRPr="008A1AA1" w:rsidRDefault="00553E03" w:rsidP="002C0414">
      <w:pPr>
        <w:autoSpaceDE w:val="0"/>
        <w:spacing w:line="440" w:lineRule="atLeast"/>
        <w:jc w:val="both"/>
        <w:rPr>
          <w:rFonts w:ascii="Calibri" w:hAnsi="Calibri" w:cs="Arial"/>
          <w:sz w:val="28"/>
          <w:szCs w:val="28"/>
        </w:rPr>
      </w:pPr>
    </w:p>
    <w:p w14:paraId="60930C12" w14:textId="77777777" w:rsidR="00553E03" w:rsidRPr="008A1AA1" w:rsidRDefault="00553E03" w:rsidP="002C0414">
      <w:pPr>
        <w:autoSpaceDE w:val="0"/>
        <w:spacing w:line="440" w:lineRule="atLeast"/>
        <w:jc w:val="both"/>
        <w:rPr>
          <w:rFonts w:ascii="Calibri" w:hAnsi="Calibri" w:cs="Arial"/>
          <w:sz w:val="28"/>
          <w:szCs w:val="28"/>
        </w:rPr>
      </w:pPr>
    </w:p>
    <w:p w14:paraId="0442E8C2" w14:textId="77777777" w:rsidR="00553E03" w:rsidRPr="008A1AA1" w:rsidRDefault="00553E03" w:rsidP="002C0414">
      <w:pPr>
        <w:autoSpaceDE w:val="0"/>
        <w:spacing w:line="440" w:lineRule="atLeast"/>
        <w:jc w:val="both"/>
        <w:rPr>
          <w:rFonts w:ascii="Calibri" w:hAnsi="Calibri" w:cs="Arial"/>
          <w:sz w:val="28"/>
          <w:szCs w:val="28"/>
        </w:rPr>
      </w:pPr>
    </w:p>
    <w:p w14:paraId="15E80244" w14:textId="77777777" w:rsidR="00553E03" w:rsidRPr="008A1AA1" w:rsidRDefault="00553E03" w:rsidP="002C0414">
      <w:pPr>
        <w:autoSpaceDE w:val="0"/>
        <w:spacing w:line="440" w:lineRule="atLeast"/>
        <w:jc w:val="both"/>
        <w:rPr>
          <w:rFonts w:ascii="Calibri" w:hAnsi="Calibri" w:cs="Arial"/>
          <w:sz w:val="28"/>
          <w:szCs w:val="28"/>
        </w:rPr>
      </w:pPr>
    </w:p>
    <w:p w14:paraId="00ABAF7E" w14:textId="77777777" w:rsidR="00553E03" w:rsidRPr="008A1AA1" w:rsidRDefault="00553E03" w:rsidP="002C0414">
      <w:pPr>
        <w:autoSpaceDE w:val="0"/>
        <w:spacing w:line="440" w:lineRule="atLeast"/>
        <w:jc w:val="both"/>
        <w:rPr>
          <w:rFonts w:ascii="Calibri" w:hAnsi="Calibri" w:cs="Arial"/>
          <w:sz w:val="28"/>
          <w:szCs w:val="28"/>
        </w:rPr>
      </w:pPr>
    </w:p>
    <w:p w14:paraId="55781E82" w14:textId="77777777" w:rsidR="00553E03" w:rsidRPr="008A1AA1" w:rsidRDefault="00553E03" w:rsidP="002C0414">
      <w:pPr>
        <w:autoSpaceDE w:val="0"/>
        <w:spacing w:line="440" w:lineRule="atLeast"/>
        <w:jc w:val="both"/>
        <w:rPr>
          <w:rFonts w:ascii="Calibri" w:hAnsi="Calibri" w:cs="Arial"/>
          <w:sz w:val="28"/>
          <w:szCs w:val="28"/>
        </w:rPr>
      </w:pPr>
    </w:p>
    <w:p w14:paraId="7C3741BB" w14:textId="77777777" w:rsidR="00553E03" w:rsidRPr="008A1AA1" w:rsidRDefault="00553E03" w:rsidP="002C0414">
      <w:pPr>
        <w:autoSpaceDE w:val="0"/>
        <w:spacing w:line="440" w:lineRule="atLeast"/>
        <w:jc w:val="both"/>
        <w:rPr>
          <w:rFonts w:ascii="Calibri" w:hAnsi="Calibri" w:cs="Arial"/>
          <w:sz w:val="28"/>
          <w:szCs w:val="28"/>
        </w:rPr>
      </w:pPr>
    </w:p>
    <w:p w14:paraId="6EE1ACCD" w14:textId="77777777" w:rsidR="00553E03" w:rsidRPr="008A1AA1" w:rsidRDefault="00553E03" w:rsidP="002C0414">
      <w:pPr>
        <w:autoSpaceDE w:val="0"/>
        <w:spacing w:line="440" w:lineRule="atLeast"/>
        <w:jc w:val="both"/>
        <w:rPr>
          <w:rFonts w:ascii="Calibri" w:hAnsi="Calibri" w:cs="Arial"/>
          <w:sz w:val="28"/>
          <w:szCs w:val="28"/>
        </w:rPr>
      </w:pPr>
    </w:p>
    <w:p w14:paraId="62AF16B4" w14:textId="77777777" w:rsidR="00553E03" w:rsidRPr="008A1AA1" w:rsidRDefault="00553E03" w:rsidP="002C0414">
      <w:pPr>
        <w:autoSpaceDE w:val="0"/>
        <w:spacing w:line="440" w:lineRule="atLeast"/>
        <w:jc w:val="both"/>
        <w:rPr>
          <w:rFonts w:ascii="Calibri" w:hAnsi="Calibri" w:cs="Arial"/>
          <w:sz w:val="28"/>
          <w:szCs w:val="28"/>
        </w:rPr>
      </w:pPr>
    </w:p>
    <w:p w14:paraId="7206D652" w14:textId="77777777" w:rsidR="00553E03" w:rsidRPr="008A1AA1" w:rsidRDefault="00553E03" w:rsidP="002C0414">
      <w:pPr>
        <w:autoSpaceDE w:val="0"/>
        <w:spacing w:line="440" w:lineRule="atLeast"/>
        <w:jc w:val="both"/>
        <w:rPr>
          <w:rFonts w:ascii="Calibri" w:hAnsi="Calibri" w:cs="Arial"/>
          <w:sz w:val="28"/>
          <w:szCs w:val="28"/>
        </w:rPr>
      </w:pPr>
    </w:p>
    <w:p w14:paraId="0B590D51" w14:textId="77777777" w:rsidR="00553E03" w:rsidRPr="008A1AA1" w:rsidRDefault="00553E03" w:rsidP="002C0414">
      <w:pPr>
        <w:autoSpaceDE w:val="0"/>
        <w:spacing w:line="440" w:lineRule="atLeast"/>
        <w:jc w:val="both"/>
        <w:rPr>
          <w:rFonts w:ascii="Calibri" w:hAnsi="Calibri" w:cs="Arial"/>
          <w:sz w:val="28"/>
          <w:szCs w:val="28"/>
        </w:rPr>
      </w:pPr>
    </w:p>
    <w:p w14:paraId="726083E9" w14:textId="77777777" w:rsidR="00553E03" w:rsidRPr="008A1AA1" w:rsidRDefault="00553E03" w:rsidP="002C0414">
      <w:pPr>
        <w:autoSpaceDE w:val="0"/>
        <w:spacing w:line="440" w:lineRule="atLeast"/>
        <w:jc w:val="both"/>
        <w:rPr>
          <w:rFonts w:ascii="Calibri" w:hAnsi="Calibri" w:cs="Arial"/>
          <w:sz w:val="28"/>
          <w:szCs w:val="28"/>
        </w:rPr>
      </w:pPr>
    </w:p>
    <w:p w14:paraId="7BB17747" w14:textId="77777777" w:rsidR="00553E03" w:rsidRPr="008A1AA1" w:rsidRDefault="00553E03" w:rsidP="002C0414">
      <w:pPr>
        <w:autoSpaceDE w:val="0"/>
        <w:spacing w:line="440" w:lineRule="atLeast"/>
        <w:jc w:val="both"/>
        <w:rPr>
          <w:rFonts w:ascii="Calibri" w:hAnsi="Calibri" w:cs="Arial"/>
          <w:sz w:val="28"/>
          <w:szCs w:val="28"/>
        </w:rPr>
      </w:pPr>
    </w:p>
    <w:p w14:paraId="6239E5E3" w14:textId="77777777" w:rsidR="00553E03" w:rsidRPr="008A1AA1" w:rsidRDefault="00553E03" w:rsidP="002C0414">
      <w:pPr>
        <w:autoSpaceDE w:val="0"/>
        <w:spacing w:line="440" w:lineRule="atLeast"/>
        <w:jc w:val="both"/>
        <w:rPr>
          <w:rFonts w:ascii="Calibri" w:hAnsi="Calibri" w:cs="Arial"/>
          <w:sz w:val="28"/>
          <w:szCs w:val="28"/>
        </w:rPr>
      </w:pPr>
    </w:p>
    <w:p w14:paraId="6235227C" w14:textId="77777777" w:rsidR="00553E03" w:rsidRPr="008A1AA1" w:rsidRDefault="00553E03" w:rsidP="002C0414">
      <w:pPr>
        <w:autoSpaceDE w:val="0"/>
        <w:spacing w:line="440" w:lineRule="atLeast"/>
        <w:jc w:val="both"/>
        <w:rPr>
          <w:rFonts w:ascii="Calibri" w:hAnsi="Calibri" w:cs="Arial"/>
          <w:sz w:val="28"/>
          <w:szCs w:val="28"/>
        </w:rPr>
      </w:pPr>
    </w:p>
    <w:p w14:paraId="2B78D3E7" w14:textId="77777777" w:rsidR="00553E03" w:rsidRPr="008A1AA1" w:rsidRDefault="00553E03" w:rsidP="002C0414">
      <w:pPr>
        <w:autoSpaceDE w:val="0"/>
        <w:spacing w:line="440" w:lineRule="atLeast"/>
        <w:jc w:val="both"/>
        <w:rPr>
          <w:rFonts w:ascii="Calibri" w:hAnsi="Calibri" w:cs="Arial"/>
          <w:sz w:val="28"/>
          <w:szCs w:val="28"/>
        </w:rPr>
      </w:pPr>
    </w:p>
    <w:p w14:paraId="55660B20" w14:textId="77777777" w:rsidR="00553E03" w:rsidRPr="008A1AA1" w:rsidRDefault="00553E03" w:rsidP="002C0414">
      <w:pPr>
        <w:autoSpaceDE w:val="0"/>
        <w:spacing w:line="440" w:lineRule="atLeast"/>
        <w:jc w:val="both"/>
        <w:rPr>
          <w:rFonts w:ascii="Calibri" w:hAnsi="Calibri" w:cs="Arial"/>
          <w:sz w:val="28"/>
          <w:szCs w:val="28"/>
        </w:rPr>
      </w:pPr>
    </w:p>
    <w:p w14:paraId="46C5AC08" w14:textId="77777777" w:rsidR="00553E03" w:rsidRPr="008A1AA1" w:rsidRDefault="00553E03" w:rsidP="002C0414">
      <w:pPr>
        <w:autoSpaceDE w:val="0"/>
        <w:spacing w:line="440" w:lineRule="atLeast"/>
        <w:jc w:val="both"/>
        <w:rPr>
          <w:rFonts w:ascii="Calibri" w:hAnsi="Calibri" w:cs="Arial"/>
          <w:sz w:val="28"/>
          <w:szCs w:val="28"/>
        </w:rPr>
      </w:pPr>
    </w:p>
    <w:p w14:paraId="28658DD8" w14:textId="77777777" w:rsidR="00553E03" w:rsidRPr="008A1AA1" w:rsidRDefault="00553E03" w:rsidP="002C0414">
      <w:pPr>
        <w:autoSpaceDE w:val="0"/>
        <w:spacing w:line="440" w:lineRule="atLeast"/>
        <w:jc w:val="both"/>
        <w:rPr>
          <w:rFonts w:ascii="Calibri" w:hAnsi="Calibri" w:cs="Arial"/>
          <w:sz w:val="28"/>
          <w:szCs w:val="28"/>
        </w:rPr>
      </w:pPr>
    </w:p>
    <w:p w14:paraId="5AFF5043" w14:textId="77777777" w:rsidR="00553E03" w:rsidRPr="008A1AA1" w:rsidRDefault="00553E03" w:rsidP="002C0414">
      <w:pPr>
        <w:autoSpaceDE w:val="0"/>
        <w:spacing w:line="440" w:lineRule="atLeast"/>
        <w:jc w:val="both"/>
        <w:rPr>
          <w:rFonts w:ascii="Calibri" w:hAnsi="Calibri" w:cs="Arial"/>
          <w:sz w:val="28"/>
          <w:szCs w:val="28"/>
        </w:rPr>
      </w:pPr>
    </w:p>
    <w:p w14:paraId="0FB70E68" w14:textId="77777777" w:rsidR="00553E03" w:rsidRPr="008A1AA1" w:rsidRDefault="00553E03" w:rsidP="002C0414">
      <w:pPr>
        <w:autoSpaceDE w:val="0"/>
        <w:spacing w:line="440" w:lineRule="atLeast"/>
        <w:jc w:val="both"/>
        <w:rPr>
          <w:rFonts w:ascii="Calibri" w:hAnsi="Calibri" w:cs="Arial"/>
          <w:sz w:val="28"/>
          <w:szCs w:val="28"/>
        </w:rPr>
      </w:pPr>
    </w:p>
    <w:p w14:paraId="7CB06D1E" w14:textId="77777777" w:rsidR="00553E03" w:rsidRPr="008A1AA1" w:rsidRDefault="00553E03" w:rsidP="002C0414">
      <w:pPr>
        <w:autoSpaceDE w:val="0"/>
        <w:spacing w:line="440" w:lineRule="atLeast"/>
        <w:jc w:val="both"/>
        <w:rPr>
          <w:rFonts w:ascii="Calibri" w:hAnsi="Calibri" w:cs="Arial"/>
          <w:sz w:val="28"/>
          <w:szCs w:val="28"/>
        </w:rPr>
      </w:pPr>
    </w:p>
    <w:p w14:paraId="175700BA" w14:textId="77777777" w:rsidR="00553E03" w:rsidRPr="008A1AA1" w:rsidRDefault="00553E03" w:rsidP="002C0414">
      <w:pPr>
        <w:autoSpaceDE w:val="0"/>
        <w:spacing w:line="440" w:lineRule="atLeast"/>
        <w:jc w:val="both"/>
        <w:rPr>
          <w:rFonts w:ascii="Calibri" w:hAnsi="Calibri" w:cs="Arial"/>
          <w:sz w:val="28"/>
          <w:szCs w:val="28"/>
        </w:rPr>
      </w:pPr>
    </w:p>
    <w:p w14:paraId="7FC3978A" w14:textId="77777777" w:rsidR="00553E03" w:rsidRPr="008A1AA1" w:rsidRDefault="00553E03" w:rsidP="002C0414">
      <w:pPr>
        <w:autoSpaceDE w:val="0"/>
        <w:spacing w:line="440" w:lineRule="atLeast"/>
        <w:jc w:val="both"/>
        <w:rPr>
          <w:rFonts w:ascii="Calibri" w:hAnsi="Calibri" w:cs="Arial"/>
          <w:sz w:val="28"/>
          <w:szCs w:val="28"/>
        </w:rPr>
      </w:pPr>
    </w:p>
    <w:p w14:paraId="0D997D46" w14:textId="77777777" w:rsidR="00553E03" w:rsidRPr="008A1AA1" w:rsidRDefault="00553E03" w:rsidP="002C0414">
      <w:pPr>
        <w:autoSpaceDE w:val="0"/>
        <w:spacing w:line="440" w:lineRule="atLeast"/>
        <w:jc w:val="both"/>
        <w:rPr>
          <w:rFonts w:ascii="Calibri" w:hAnsi="Calibri" w:cs="Arial"/>
          <w:sz w:val="28"/>
          <w:szCs w:val="28"/>
        </w:rPr>
      </w:pPr>
    </w:p>
    <w:p w14:paraId="5467AEE2" w14:textId="77777777" w:rsidR="00553E03" w:rsidRPr="008A1AA1" w:rsidRDefault="00553E03" w:rsidP="002C0414">
      <w:pPr>
        <w:autoSpaceDE w:val="0"/>
        <w:spacing w:line="440" w:lineRule="atLeast"/>
        <w:jc w:val="both"/>
        <w:rPr>
          <w:rFonts w:ascii="Calibri" w:hAnsi="Calibri" w:cs="Arial"/>
          <w:sz w:val="28"/>
          <w:szCs w:val="28"/>
        </w:rPr>
      </w:pPr>
    </w:p>
    <w:p w14:paraId="28AD06BE" w14:textId="77777777" w:rsidR="00553E03" w:rsidRPr="008A1AA1" w:rsidRDefault="00553E03" w:rsidP="002C0414">
      <w:pPr>
        <w:autoSpaceDE w:val="0"/>
        <w:spacing w:line="440" w:lineRule="atLeast"/>
        <w:jc w:val="both"/>
        <w:rPr>
          <w:rFonts w:ascii="Calibri" w:hAnsi="Calibri" w:cs="Arial"/>
          <w:sz w:val="28"/>
          <w:szCs w:val="28"/>
        </w:rPr>
      </w:pPr>
    </w:p>
    <w:p w14:paraId="10E87D6B" w14:textId="77777777" w:rsidR="00553E03" w:rsidRPr="008A1AA1" w:rsidRDefault="00553E03" w:rsidP="002C0414">
      <w:pPr>
        <w:autoSpaceDE w:val="0"/>
        <w:spacing w:line="440" w:lineRule="atLeast"/>
        <w:jc w:val="both"/>
        <w:rPr>
          <w:rFonts w:ascii="Calibri" w:hAnsi="Calibri" w:cs="Arial"/>
          <w:sz w:val="28"/>
          <w:szCs w:val="28"/>
        </w:rPr>
      </w:pPr>
    </w:p>
    <w:p w14:paraId="422035E8" w14:textId="77777777" w:rsidR="00553E03" w:rsidRPr="008A1AA1" w:rsidRDefault="00553E03" w:rsidP="002C0414">
      <w:pPr>
        <w:autoSpaceDE w:val="0"/>
        <w:spacing w:line="440" w:lineRule="atLeast"/>
        <w:jc w:val="both"/>
        <w:rPr>
          <w:rFonts w:ascii="Calibri" w:hAnsi="Calibri" w:cs="Arial"/>
          <w:sz w:val="28"/>
          <w:szCs w:val="28"/>
        </w:rPr>
      </w:pPr>
    </w:p>
    <w:p w14:paraId="68C0DC6C" w14:textId="77777777" w:rsidR="00553E03" w:rsidRPr="008A1AA1" w:rsidRDefault="00553E03" w:rsidP="002C0414">
      <w:pPr>
        <w:autoSpaceDE w:val="0"/>
        <w:spacing w:line="440" w:lineRule="atLeast"/>
        <w:jc w:val="both"/>
        <w:rPr>
          <w:rFonts w:ascii="Calibri" w:hAnsi="Calibri" w:cs="Arial"/>
          <w:sz w:val="28"/>
          <w:szCs w:val="28"/>
        </w:rPr>
      </w:pPr>
    </w:p>
    <w:p w14:paraId="49D4FE97" w14:textId="77777777" w:rsidR="00553E03" w:rsidRPr="008A1AA1" w:rsidRDefault="00553E03" w:rsidP="002C0414">
      <w:pPr>
        <w:autoSpaceDE w:val="0"/>
        <w:spacing w:line="440" w:lineRule="atLeast"/>
        <w:jc w:val="both"/>
        <w:rPr>
          <w:rFonts w:ascii="Calibri" w:hAnsi="Calibri" w:cs="Arial"/>
          <w:sz w:val="28"/>
          <w:szCs w:val="28"/>
        </w:rPr>
      </w:pPr>
    </w:p>
    <w:p w14:paraId="0B37BB27" w14:textId="77777777" w:rsidR="00553E03" w:rsidRPr="008A1AA1" w:rsidRDefault="00553E03" w:rsidP="002C0414">
      <w:pPr>
        <w:autoSpaceDE w:val="0"/>
        <w:spacing w:line="440" w:lineRule="atLeast"/>
        <w:jc w:val="both"/>
        <w:rPr>
          <w:rFonts w:ascii="Calibri" w:hAnsi="Calibri" w:cs="Arial"/>
          <w:sz w:val="28"/>
          <w:szCs w:val="28"/>
        </w:rPr>
      </w:pPr>
    </w:p>
    <w:p w14:paraId="741387E7" w14:textId="77777777" w:rsidR="00553E03" w:rsidRPr="008A1AA1" w:rsidRDefault="00553E03" w:rsidP="002C0414">
      <w:pPr>
        <w:autoSpaceDE w:val="0"/>
        <w:spacing w:line="440" w:lineRule="atLeast"/>
        <w:jc w:val="both"/>
        <w:rPr>
          <w:rFonts w:ascii="Calibri" w:hAnsi="Calibri" w:cs="Arial"/>
          <w:sz w:val="28"/>
          <w:szCs w:val="28"/>
        </w:rPr>
        <w:sectPr w:rsidR="00553E03" w:rsidRPr="008A1AA1" w:rsidSect="00553E03">
          <w:pgSz w:w="11906" w:h="16838"/>
          <w:pgMar w:top="851" w:right="1800" w:bottom="764" w:left="1800" w:header="720" w:footer="708" w:gutter="0"/>
          <w:pgNumType w:fmt="lowerRoman" w:start="1"/>
          <w:cols w:space="720"/>
          <w:titlePg/>
          <w:docGrid w:linePitch="360"/>
        </w:sectPr>
      </w:pPr>
    </w:p>
    <w:sdt>
      <w:sdtPr>
        <w:rPr>
          <w:rFonts w:asciiTheme="minorHAnsi" w:eastAsiaTheme="minorEastAsia" w:hAnsiTheme="minorHAnsi" w:cstheme="minorBidi"/>
          <w:b w:val="0"/>
          <w:bCs w:val="0"/>
          <w:color w:val="auto"/>
          <w:sz w:val="22"/>
          <w:szCs w:val="22"/>
          <w:lang w:val="el-GR" w:eastAsia="el-GR"/>
        </w:rPr>
        <w:id w:val="-9603908"/>
        <w:docPartObj>
          <w:docPartGallery w:val="Table of Contents"/>
          <w:docPartUnique/>
        </w:docPartObj>
      </w:sdtPr>
      <w:sdtEndPr>
        <w:rPr>
          <w:sz w:val="24"/>
          <w:szCs w:val="24"/>
        </w:rPr>
      </w:sdtEndPr>
      <w:sdtContent>
        <w:p w14:paraId="2C51A6B9" w14:textId="77777777" w:rsidR="00E443EF" w:rsidRPr="008C5A0E" w:rsidRDefault="00BE34E9">
          <w:pPr>
            <w:pStyle w:val="TOCHeading"/>
            <w:rPr>
              <w:color w:val="auto"/>
              <w:lang w:val="el-GR"/>
            </w:rPr>
          </w:pPr>
          <w:r w:rsidRPr="008C5A0E">
            <w:rPr>
              <w:color w:val="auto"/>
              <w:lang w:val="el-GR"/>
            </w:rPr>
            <w:t>Πίνακας Περιεχομένων</w:t>
          </w:r>
        </w:p>
        <w:p w14:paraId="5375E025" w14:textId="77777777" w:rsidR="00E443EF" w:rsidRPr="00A32BD8" w:rsidRDefault="00E443EF">
          <w:pPr>
            <w:pStyle w:val="TOC1"/>
            <w:rPr>
              <w:rFonts w:asciiTheme="minorHAnsi" w:hAnsiTheme="minorHAnsi"/>
            </w:rPr>
          </w:pPr>
          <w:r w:rsidRPr="00A32BD8">
            <w:rPr>
              <w:rFonts w:asciiTheme="minorHAnsi" w:hAnsiTheme="minorHAnsi" w:cs="Arial"/>
            </w:rPr>
            <w:t xml:space="preserve">Περιεχόμενα </w:t>
          </w:r>
          <w:r w:rsidRPr="00A32BD8">
            <w:rPr>
              <w:rFonts w:asciiTheme="minorHAnsi" w:hAnsiTheme="minorHAnsi"/>
            </w:rPr>
            <w:ptab w:relativeTo="margin" w:alignment="right" w:leader="dot"/>
          </w:r>
          <w:r w:rsidRPr="00A32BD8">
            <w:rPr>
              <w:rFonts w:asciiTheme="minorHAnsi" w:hAnsiTheme="minorHAnsi"/>
              <w:b/>
              <w:bCs/>
              <w:lang w:val="en-US"/>
            </w:rPr>
            <w:t>i</w:t>
          </w:r>
        </w:p>
        <w:p w14:paraId="6C24DC95" w14:textId="77777777" w:rsidR="00E443EF" w:rsidRPr="00A32BD8" w:rsidRDefault="00E443EF">
          <w:pPr>
            <w:pStyle w:val="TOC1"/>
            <w:rPr>
              <w:rFonts w:asciiTheme="minorHAnsi" w:hAnsiTheme="minorHAnsi"/>
              <w:b/>
              <w:bCs/>
            </w:rPr>
          </w:pPr>
          <w:r w:rsidRPr="00A32BD8">
            <w:rPr>
              <w:rFonts w:asciiTheme="minorHAnsi" w:hAnsiTheme="minorHAnsi" w:cs="Arial"/>
            </w:rPr>
            <w:t>Περίληψη</w:t>
          </w:r>
          <w:r w:rsidRPr="00A32BD8">
            <w:rPr>
              <w:rFonts w:asciiTheme="minorHAnsi" w:hAnsiTheme="minorHAnsi"/>
            </w:rPr>
            <w:ptab w:relativeTo="margin" w:alignment="right" w:leader="dot"/>
          </w:r>
          <w:r w:rsidRPr="00A32BD8">
            <w:rPr>
              <w:rFonts w:asciiTheme="minorHAnsi" w:hAnsiTheme="minorHAnsi"/>
              <w:b/>
              <w:bCs/>
              <w:lang w:val="en-US"/>
            </w:rPr>
            <w:t>iv</w:t>
          </w:r>
        </w:p>
        <w:p w14:paraId="5D2F249B" w14:textId="77777777" w:rsidR="00A32BD8" w:rsidRPr="00A32BD8" w:rsidRDefault="00A32BD8" w:rsidP="00A32BD8">
          <w:pPr>
            <w:rPr>
              <w:rFonts w:asciiTheme="minorHAnsi" w:hAnsiTheme="minorHAnsi"/>
            </w:rPr>
          </w:pPr>
        </w:p>
        <w:p w14:paraId="749C3E79" w14:textId="77777777" w:rsidR="00E443EF" w:rsidRPr="00A068F6" w:rsidRDefault="00E443EF" w:rsidP="00E443EF">
          <w:pPr>
            <w:pStyle w:val="TOC1"/>
            <w:rPr>
              <w:rFonts w:asciiTheme="minorHAnsi" w:hAnsiTheme="minorHAnsi"/>
            </w:rPr>
          </w:pPr>
          <w:r w:rsidRPr="00A32BD8">
            <w:rPr>
              <w:rFonts w:asciiTheme="minorHAnsi" w:hAnsiTheme="minorHAnsi" w:cs="Arial"/>
            </w:rPr>
            <w:t xml:space="preserve">1. Εισαγωγή </w:t>
          </w:r>
          <w:r w:rsidRPr="00A32BD8">
            <w:rPr>
              <w:rFonts w:asciiTheme="minorHAnsi" w:hAnsiTheme="minorHAnsi"/>
            </w:rPr>
            <w:ptab w:relativeTo="margin" w:alignment="right" w:leader="dot"/>
          </w:r>
          <w:r w:rsidR="00A068F6" w:rsidRPr="00A068F6">
            <w:rPr>
              <w:rFonts w:asciiTheme="minorHAnsi" w:hAnsiTheme="minorHAnsi"/>
              <w:b/>
              <w:bCs/>
            </w:rPr>
            <w:t>1</w:t>
          </w:r>
        </w:p>
        <w:p w14:paraId="2915A4F0" w14:textId="77777777" w:rsidR="00E443EF" w:rsidRPr="00A068F6" w:rsidRDefault="00E443EF" w:rsidP="00E443EF">
          <w:pPr>
            <w:pStyle w:val="TOC2"/>
            <w:ind w:left="216"/>
            <w:rPr>
              <w:sz w:val="24"/>
              <w:szCs w:val="24"/>
            </w:rPr>
          </w:pPr>
          <w:r w:rsidRPr="00A32BD8">
            <w:rPr>
              <w:rFonts w:cs="Arial"/>
              <w:sz w:val="24"/>
              <w:szCs w:val="24"/>
            </w:rPr>
            <w:t xml:space="preserve">1.1 Γενικά για το πρόβλημα των ελλιπών δεδομένων </w:t>
          </w:r>
          <w:r w:rsidRPr="00A32BD8">
            <w:rPr>
              <w:sz w:val="24"/>
              <w:szCs w:val="24"/>
            </w:rPr>
            <w:ptab w:relativeTo="margin" w:alignment="right" w:leader="dot"/>
          </w:r>
          <w:r w:rsidR="00A068F6" w:rsidRPr="00A068F6">
            <w:rPr>
              <w:sz w:val="24"/>
              <w:szCs w:val="24"/>
            </w:rPr>
            <w:t>1</w:t>
          </w:r>
        </w:p>
        <w:p w14:paraId="3E656421" w14:textId="77777777" w:rsidR="00E443EF" w:rsidRPr="00A068F6" w:rsidRDefault="00E443EF" w:rsidP="00E443EF">
          <w:pPr>
            <w:pStyle w:val="TOC2"/>
            <w:ind w:left="216"/>
            <w:rPr>
              <w:sz w:val="24"/>
              <w:szCs w:val="24"/>
            </w:rPr>
          </w:pPr>
          <w:r w:rsidRPr="00A32BD8">
            <w:rPr>
              <w:rFonts w:cs="Arial"/>
              <w:sz w:val="24"/>
              <w:szCs w:val="24"/>
            </w:rPr>
            <w:t xml:space="preserve">1.2 Οι </w:t>
          </w:r>
          <w:r w:rsidR="00A068F6">
            <w:rPr>
              <w:rFonts w:cs="Arial"/>
              <w:sz w:val="24"/>
              <w:szCs w:val="24"/>
            </w:rPr>
            <w:t>αιτί</w:t>
          </w:r>
          <w:r w:rsidRPr="00A32BD8">
            <w:rPr>
              <w:rFonts w:cs="Arial"/>
              <w:sz w:val="24"/>
              <w:szCs w:val="24"/>
            </w:rPr>
            <w:t xml:space="preserve">ες του προβλήματος </w:t>
          </w:r>
          <w:r w:rsidRPr="00A32BD8">
            <w:rPr>
              <w:sz w:val="24"/>
              <w:szCs w:val="24"/>
            </w:rPr>
            <w:ptab w:relativeTo="margin" w:alignment="right" w:leader="dot"/>
          </w:r>
          <w:r w:rsidR="00A068F6" w:rsidRPr="00A068F6">
            <w:rPr>
              <w:sz w:val="24"/>
              <w:szCs w:val="24"/>
            </w:rPr>
            <w:t>2</w:t>
          </w:r>
        </w:p>
        <w:p w14:paraId="52BF10C4" w14:textId="77777777" w:rsidR="00E443EF" w:rsidRPr="00A32BD8" w:rsidRDefault="00E443EF" w:rsidP="00E443EF">
          <w:pPr>
            <w:pStyle w:val="TOC2"/>
            <w:ind w:left="216"/>
            <w:rPr>
              <w:sz w:val="24"/>
              <w:szCs w:val="24"/>
            </w:rPr>
          </w:pPr>
          <w:r w:rsidRPr="00A32BD8">
            <w:rPr>
              <w:rFonts w:cs="Arial"/>
              <w:sz w:val="24"/>
              <w:szCs w:val="24"/>
            </w:rPr>
            <w:t xml:space="preserve">1.3 Εξέλιξη αντιμετώπισης-ιστορική αναδρομή </w:t>
          </w:r>
          <w:r w:rsidRPr="00A32BD8">
            <w:rPr>
              <w:sz w:val="24"/>
              <w:szCs w:val="24"/>
            </w:rPr>
            <w:ptab w:relativeTo="margin" w:alignment="right" w:leader="dot"/>
          </w:r>
          <w:r w:rsidR="00A068F6">
            <w:rPr>
              <w:sz w:val="24"/>
              <w:szCs w:val="24"/>
            </w:rPr>
            <w:t>4</w:t>
          </w:r>
        </w:p>
        <w:p w14:paraId="06F313B0" w14:textId="77777777" w:rsidR="00E443EF" w:rsidRPr="00A32BD8" w:rsidRDefault="00E443EF" w:rsidP="00E443EF">
          <w:pPr>
            <w:pStyle w:val="TOC2"/>
            <w:ind w:left="216"/>
            <w:rPr>
              <w:sz w:val="24"/>
              <w:szCs w:val="24"/>
            </w:rPr>
          </w:pPr>
          <w:r w:rsidRPr="00A32BD8">
            <w:rPr>
              <w:rFonts w:cs="Arial"/>
              <w:sz w:val="24"/>
              <w:szCs w:val="24"/>
            </w:rPr>
            <w:t xml:space="preserve">1.4 Δομή και στόχοι της εργασίας </w:t>
          </w:r>
          <w:r w:rsidRPr="00A32BD8">
            <w:rPr>
              <w:sz w:val="24"/>
              <w:szCs w:val="24"/>
            </w:rPr>
            <w:ptab w:relativeTo="margin" w:alignment="right" w:leader="dot"/>
          </w:r>
          <w:r w:rsidRPr="00A32BD8">
            <w:rPr>
              <w:sz w:val="24"/>
              <w:szCs w:val="24"/>
            </w:rPr>
            <w:t>5</w:t>
          </w:r>
        </w:p>
        <w:p w14:paraId="3646EA4E" w14:textId="77777777" w:rsidR="00A32BD8" w:rsidRPr="00A32BD8" w:rsidRDefault="00A32BD8" w:rsidP="00A32BD8">
          <w:pPr>
            <w:rPr>
              <w:rFonts w:asciiTheme="minorHAnsi" w:hAnsiTheme="minorHAnsi"/>
              <w:lang w:eastAsia="el-GR"/>
            </w:rPr>
          </w:pPr>
        </w:p>
        <w:p w14:paraId="599781FC" w14:textId="77777777" w:rsidR="00E443EF" w:rsidRPr="00AD11B5" w:rsidRDefault="00E443EF" w:rsidP="00E443EF">
          <w:pPr>
            <w:pStyle w:val="TOC1"/>
            <w:rPr>
              <w:rFonts w:asciiTheme="minorHAnsi" w:hAnsiTheme="minorHAnsi"/>
            </w:rPr>
          </w:pPr>
          <w:r w:rsidRPr="00A32BD8">
            <w:rPr>
              <w:rFonts w:asciiTheme="minorHAnsi" w:hAnsiTheme="minorHAnsi" w:cs="Arial"/>
            </w:rPr>
            <w:t>2. Ανάλυση Προβλήματος Ελλιπών δεδομένων</w:t>
          </w:r>
          <w:r w:rsidRPr="00A32BD8">
            <w:rPr>
              <w:rFonts w:asciiTheme="minorHAnsi" w:hAnsiTheme="minorHAnsi"/>
            </w:rPr>
            <w:ptab w:relativeTo="margin" w:alignment="right" w:leader="dot"/>
          </w:r>
          <w:r w:rsidR="00AD11B5">
            <w:rPr>
              <w:rFonts w:asciiTheme="minorHAnsi" w:hAnsiTheme="minorHAnsi"/>
              <w:b/>
              <w:bCs/>
            </w:rPr>
            <w:t>8</w:t>
          </w:r>
        </w:p>
        <w:p w14:paraId="24627D9C" w14:textId="77777777" w:rsidR="00E443EF" w:rsidRPr="00A32BD8" w:rsidRDefault="00E443EF" w:rsidP="00E443EF">
          <w:pPr>
            <w:pStyle w:val="TOC2"/>
            <w:ind w:left="216"/>
            <w:rPr>
              <w:sz w:val="24"/>
              <w:szCs w:val="24"/>
            </w:rPr>
          </w:pPr>
          <w:r w:rsidRPr="00A32BD8">
            <w:rPr>
              <w:rFonts w:cs="Arial"/>
              <w:sz w:val="24"/>
              <w:szCs w:val="24"/>
            </w:rPr>
            <w:t xml:space="preserve">2.1 Στατιστικές έρευνες </w:t>
          </w:r>
          <w:r w:rsidRPr="00A32BD8">
            <w:rPr>
              <w:sz w:val="24"/>
              <w:szCs w:val="24"/>
            </w:rPr>
            <w:ptab w:relativeTo="margin" w:alignment="right" w:leader="dot"/>
          </w:r>
          <w:r w:rsidR="00AD11B5">
            <w:rPr>
              <w:sz w:val="24"/>
              <w:szCs w:val="24"/>
            </w:rPr>
            <w:t>8</w:t>
          </w:r>
        </w:p>
        <w:p w14:paraId="71799413" w14:textId="77777777" w:rsidR="00E443EF" w:rsidRPr="00A32BD8" w:rsidRDefault="00E443EF" w:rsidP="00E443EF">
          <w:pPr>
            <w:pStyle w:val="TOC2"/>
            <w:ind w:left="216"/>
            <w:rPr>
              <w:sz w:val="24"/>
              <w:szCs w:val="24"/>
            </w:rPr>
          </w:pPr>
          <w:r w:rsidRPr="00A32BD8">
            <w:rPr>
              <w:rFonts w:cs="Arial"/>
              <w:sz w:val="24"/>
              <w:szCs w:val="24"/>
            </w:rPr>
            <w:t xml:space="preserve">2.2 Έρευνες ικανοποίησης πελατών </w:t>
          </w:r>
          <w:r w:rsidRPr="00A32BD8">
            <w:rPr>
              <w:sz w:val="24"/>
              <w:szCs w:val="24"/>
            </w:rPr>
            <w:ptab w:relativeTo="margin" w:alignment="right" w:leader="dot"/>
          </w:r>
          <w:r w:rsidR="00AD11B5">
            <w:rPr>
              <w:sz w:val="24"/>
              <w:szCs w:val="24"/>
            </w:rPr>
            <w:t>9</w:t>
          </w:r>
        </w:p>
        <w:p w14:paraId="603284E7" w14:textId="77777777" w:rsidR="00E443EF" w:rsidRPr="00A32BD8" w:rsidRDefault="00E443EF" w:rsidP="00E443EF">
          <w:pPr>
            <w:pStyle w:val="TOC2"/>
            <w:ind w:left="216"/>
            <w:rPr>
              <w:sz w:val="24"/>
              <w:szCs w:val="24"/>
            </w:rPr>
          </w:pPr>
          <w:r w:rsidRPr="00A32BD8">
            <w:rPr>
              <w:rFonts w:cs="Arial"/>
              <w:sz w:val="24"/>
              <w:szCs w:val="24"/>
            </w:rPr>
            <w:t xml:space="preserve">2.3 Μεθοδολογία έρευνας ικανοποίησης πελατών </w:t>
          </w:r>
          <w:r w:rsidRPr="00A32BD8">
            <w:rPr>
              <w:sz w:val="24"/>
              <w:szCs w:val="24"/>
            </w:rPr>
            <w:ptab w:relativeTo="margin" w:alignment="right" w:leader="dot"/>
          </w:r>
          <w:r w:rsidR="00AD11B5">
            <w:rPr>
              <w:sz w:val="24"/>
              <w:szCs w:val="24"/>
            </w:rPr>
            <w:t>13</w:t>
          </w:r>
        </w:p>
        <w:p w14:paraId="0D217042" w14:textId="77777777" w:rsidR="00E443EF" w:rsidRPr="00A32BD8" w:rsidRDefault="00E443EF" w:rsidP="00E443EF">
          <w:pPr>
            <w:pStyle w:val="TOC2"/>
            <w:ind w:left="216"/>
            <w:rPr>
              <w:sz w:val="24"/>
              <w:szCs w:val="24"/>
            </w:rPr>
          </w:pPr>
          <w:r w:rsidRPr="00A32BD8">
            <w:rPr>
              <w:rFonts w:cs="Arial"/>
              <w:sz w:val="24"/>
              <w:szCs w:val="24"/>
            </w:rPr>
            <w:t xml:space="preserve">2.4 Παραγόμενα δεδομένα και τύποι δεδομένων έρευνας </w:t>
          </w:r>
          <w:r w:rsidRPr="00A32BD8">
            <w:rPr>
              <w:sz w:val="24"/>
              <w:szCs w:val="24"/>
            </w:rPr>
            <w:ptab w:relativeTo="margin" w:alignment="right" w:leader="dot"/>
          </w:r>
          <w:r w:rsidR="00AD11B5">
            <w:rPr>
              <w:sz w:val="24"/>
              <w:szCs w:val="24"/>
            </w:rPr>
            <w:t>15</w:t>
          </w:r>
        </w:p>
        <w:p w14:paraId="56DC3B63" w14:textId="77777777" w:rsidR="00E443EF" w:rsidRPr="00A32BD8" w:rsidRDefault="00BE34E9" w:rsidP="00E443EF">
          <w:pPr>
            <w:pStyle w:val="TOC2"/>
            <w:ind w:left="216"/>
            <w:rPr>
              <w:sz w:val="24"/>
              <w:szCs w:val="24"/>
            </w:rPr>
          </w:pPr>
          <w:r w:rsidRPr="00A32BD8">
            <w:rPr>
              <w:rFonts w:cs="Arial"/>
              <w:sz w:val="24"/>
              <w:szCs w:val="24"/>
            </w:rPr>
            <w:t xml:space="preserve">2.5 Αιτίες έλλειψης δεδομένων σε έρευνες ικανοποίησης </w:t>
          </w:r>
          <w:r w:rsidR="00E443EF" w:rsidRPr="00A32BD8">
            <w:rPr>
              <w:sz w:val="24"/>
              <w:szCs w:val="24"/>
            </w:rPr>
            <w:ptab w:relativeTo="margin" w:alignment="right" w:leader="dot"/>
          </w:r>
          <w:r w:rsidR="00AD11B5">
            <w:rPr>
              <w:sz w:val="24"/>
              <w:szCs w:val="24"/>
            </w:rPr>
            <w:t>17</w:t>
          </w:r>
        </w:p>
        <w:p w14:paraId="59DF33A2" w14:textId="77777777" w:rsidR="00BE34E9" w:rsidRPr="00A32BD8" w:rsidRDefault="00BE34E9" w:rsidP="00BE34E9">
          <w:pPr>
            <w:pStyle w:val="TOC2"/>
            <w:ind w:left="216"/>
            <w:rPr>
              <w:sz w:val="24"/>
              <w:szCs w:val="24"/>
            </w:rPr>
          </w:pPr>
          <w:r w:rsidRPr="00A32BD8">
            <w:rPr>
              <w:rFonts w:cs="Arial"/>
              <w:sz w:val="24"/>
              <w:szCs w:val="24"/>
            </w:rPr>
            <w:t xml:space="preserve">2.6 Μηχανισμοί έλλειψης δεδομένων </w:t>
          </w:r>
          <w:r w:rsidRPr="00A32BD8">
            <w:rPr>
              <w:sz w:val="24"/>
              <w:szCs w:val="24"/>
            </w:rPr>
            <w:ptab w:relativeTo="margin" w:alignment="right" w:leader="dot"/>
          </w:r>
          <w:r w:rsidR="00AD11B5">
            <w:rPr>
              <w:sz w:val="24"/>
              <w:szCs w:val="24"/>
            </w:rPr>
            <w:t>20</w:t>
          </w:r>
        </w:p>
        <w:p w14:paraId="62CCB28E" w14:textId="77777777" w:rsidR="00E443EF" w:rsidRPr="00A32BD8" w:rsidRDefault="00E443EF" w:rsidP="00E443EF">
          <w:pPr>
            <w:rPr>
              <w:rFonts w:asciiTheme="minorHAnsi" w:hAnsiTheme="minorHAnsi"/>
              <w:lang w:eastAsia="el-GR"/>
            </w:rPr>
          </w:pPr>
        </w:p>
        <w:p w14:paraId="61EAD038" w14:textId="77777777" w:rsidR="00E443EF" w:rsidRPr="00AD11B5" w:rsidRDefault="00A32BD8" w:rsidP="00E443EF">
          <w:pPr>
            <w:pStyle w:val="TOC1"/>
            <w:rPr>
              <w:rFonts w:asciiTheme="minorHAnsi" w:hAnsiTheme="minorHAnsi"/>
            </w:rPr>
          </w:pPr>
          <w:r w:rsidRPr="00A32BD8">
            <w:rPr>
              <w:rFonts w:asciiTheme="minorHAnsi" w:hAnsiTheme="minorHAnsi" w:cs="Arial"/>
            </w:rPr>
            <w:t xml:space="preserve">3. Αντιμετώπιση του προβλήματος </w:t>
          </w:r>
          <w:r w:rsidR="00E443EF" w:rsidRPr="00A32BD8">
            <w:rPr>
              <w:rFonts w:asciiTheme="minorHAnsi" w:hAnsiTheme="minorHAnsi"/>
            </w:rPr>
            <w:ptab w:relativeTo="margin" w:alignment="right" w:leader="dot"/>
          </w:r>
          <w:r w:rsidR="00AD11B5">
            <w:rPr>
              <w:rFonts w:asciiTheme="minorHAnsi" w:hAnsiTheme="minorHAnsi"/>
              <w:b/>
              <w:bCs/>
            </w:rPr>
            <w:t>24</w:t>
          </w:r>
        </w:p>
        <w:p w14:paraId="0842DDFF" w14:textId="77777777" w:rsidR="00E443EF" w:rsidRPr="00A32BD8" w:rsidRDefault="00A32BD8" w:rsidP="00E443EF">
          <w:pPr>
            <w:pStyle w:val="TOC2"/>
            <w:ind w:left="216"/>
            <w:rPr>
              <w:sz w:val="24"/>
              <w:szCs w:val="24"/>
            </w:rPr>
          </w:pPr>
          <w:r w:rsidRPr="00A32BD8">
            <w:rPr>
              <w:rFonts w:cs="Arial"/>
              <w:sz w:val="24"/>
              <w:szCs w:val="24"/>
            </w:rPr>
            <w:t xml:space="preserve">3.1 Αρχική αντιμετώπιση </w:t>
          </w:r>
          <w:r w:rsidR="00E443EF" w:rsidRPr="00A32BD8">
            <w:rPr>
              <w:sz w:val="24"/>
              <w:szCs w:val="24"/>
            </w:rPr>
            <w:ptab w:relativeTo="margin" w:alignment="right" w:leader="dot"/>
          </w:r>
          <w:r w:rsidR="00AD11B5">
            <w:rPr>
              <w:sz w:val="24"/>
              <w:szCs w:val="24"/>
            </w:rPr>
            <w:t>24</w:t>
          </w:r>
        </w:p>
        <w:p w14:paraId="084B3776" w14:textId="77777777" w:rsidR="00E443EF" w:rsidRPr="00A32BD8" w:rsidRDefault="00A32BD8" w:rsidP="00E443EF">
          <w:pPr>
            <w:pStyle w:val="TOC2"/>
            <w:ind w:left="216"/>
            <w:rPr>
              <w:sz w:val="24"/>
              <w:szCs w:val="24"/>
            </w:rPr>
          </w:pPr>
          <w:r w:rsidRPr="00EE2641">
            <w:rPr>
              <w:rFonts w:cs="Arial"/>
              <w:sz w:val="24"/>
              <w:szCs w:val="24"/>
            </w:rPr>
            <w:t xml:space="preserve">3.2 </w:t>
          </w:r>
          <w:r w:rsidRPr="00A32BD8">
            <w:rPr>
              <w:rFonts w:cs="Arial"/>
              <w:sz w:val="24"/>
              <w:szCs w:val="24"/>
            </w:rPr>
            <w:t>Παραδοσιακές</w:t>
          </w:r>
          <w:r w:rsidRPr="00EE2641">
            <w:rPr>
              <w:rFonts w:cs="Arial"/>
              <w:sz w:val="24"/>
              <w:szCs w:val="24"/>
            </w:rPr>
            <w:t xml:space="preserve"> </w:t>
          </w:r>
          <w:r w:rsidRPr="00A32BD8">
            <w:rPr>
              <w:rFonts w:cs="Arial"/>
              <w:sz w:val="24"/>
              <w:szCs w:val="24"/>
            </w:rPr>
            <w:t>μέθοδοι</w:t>
          </w:r>
          <w:r w:rsidRPr="00EE2641">
            <w:rPr>
              <w:rFonts w:cs="Arial"/>
              <w:sz w:val="24"/>
              <w:szCs w:val="24"/>
            </w:rPr>
            <w:t xml:space="preserve"> </w:t>
          </w:r>
          <w:r w:rsidR="00E443EF" w:rsidRPr="00A32BD8">
            <w:rPr>
              <w:sz w:val="24"/>
              <w:szCs w:val="24"/>
            </w:rPr>
            <w:ptab w:relativeTo="margin" w:alignment="right" w:leader="dot"/>
          </w:r>
          <w:r w:rsidR="00AD11B5">
            <w:rPr>
              <w:sz w:val="24"/>
              <w:szCs w:val="24"/>
            </w:rPr>
            <w:t>24</w:t>
          </w:r>
        </w:p>
        <w:p w14:paraId="489B69B5" w14:textId="77777777" w:rsidR="00E443EF" w:rsidRPr="00A32BD8" w:rsidRDefault="00A32BD8" w:rsidP="00A32BD8">
          <w:pPr>
            <w:pStyle w:val="TOC2"/>
            <w:ind w:left="426"/>
            <w:rPr>
              <w:sz w:val="24"/>
              <w:szCs w:val="24"/>
            </w:rPr>
          </w:pPr>
          <w:r w:rsidRPr="00A32BD8">
            <w:rPr>
              <w:rFonts w:cs="Arial"/>
              <w:sz w:val="24"/>
              <w:szCs w:val="24"/>
            </w:rPr>
            <w:t xml:space="preserve">3.2.1 Μέθοδος Διαγραφής </w:t>
          </w:r>
          <w:r w:rsidR="00E443EF" w:rsidRPr="00A32BD8">
            <w:rPr>
              <w:sz w:val="24"/>
              <w:szCs w:val="24"/>
            </w:rPr>
            <w:ptab w:relativeTo="margin" w:alignment="right" w:leader="dot"/>
          </w:r>
          <w:r w:rsidR="00AD11B5">
            <w:rPr>
              <w:sz w:val="24"/>
              <w:szCs w:val="24"/>
            </w:rPr>
            <w:t>25</w:t>
          </w:r>
        </w:p>
        <w:p w14:paraId="0D33154E" w14:textId="77777777" w:rsidR="00A32BD8" w:rsidRPr="00A32BD8" w:rsidRDefault="00A32BD8" w:rsidP="00A32BD8">
          <w:pPr>
            <w:pStyle w:val="TOC2"/>
            <w:ind w:left="426"/>
            <w:rPr>
              <w:sz w:val="24"/>
              <w:szCs w:val="24"/>
            </w:rPr>
          </w:pPr>
          <w:r w:rsidRPr="00A32BD8">
            <w:rPr>
              <w:rFonts w:cs="Arial"/>
              <w:sz w:val="24"/>
              <w:szCs w:val="24"/>
            </w:rPr>
            <w:t>3.2.2 Διαδικασίες στάθμισης</w:t>
          </w:r>
          <w:r w:rsidRPr="00A32BD8">
            <w:rPr>
              <w:sz w:val="24"/>
              <w:szCs w:val="24"/>
            </w:rPr>
            <w:t xml:space="preserve"> </w:t>
          </w:r>
          <w:r w:rsidRPr="00A32BD8">
            <w:rPr>
              <w:sz w:val="24"/>
              <w:szCs w:val="24"/>
            </w:rPr>
            <w:ptab w:relativeTo="margin" w:alignment="right" w:leader="dot"/>
          </w:r>
          <w:r w:rsidR="00AD11B5">
            <w:rPr>
              <w:sz w:val="24"/>
              <w:szCs w:val="24"/>
            </w:rPr>
            <w:t>26</w:t>
          </w:r>
        </w:p>
        <w:p w14:paraId="7BC50EEC" w14:textId="77777777" w:rsidR="00A32BD8" w:rsidRPr="00A32BD8" w:rsidRDefault="00A32BD8" w:rsidP="00A32BD8">
          <w:pPr>
            <w:pStyle w:val="TOC2"/>
            <w:ind w:left="426"/>
            <w:rPr>
              <w:sz w:val="24"/>
              <w:szCs w:val="24"/>
            </w:rPr>
          </w:pPr>
          <w:r w:rsidRPr="00A32BD8">
            <w:rPr>
              <w:rFonts w:cs="Arial"/>
              <w:sz w:val="24"/>
              <w:szCs w:val="24"/>
            </w:rPr>
            <w:t>3.2.3 Μέθοδοι καταλογισμού</w:t>
          </w:r>
          <w:r w:rsidRPr="00A32BD8">
            <w:rPr>
              <w:sz w:val="24"/>
              <w:szCs w:val="24"/>
            </w:rPr>
            <w:t xml:space="preserve"> </w:t>
          </w:r>
          <w:r w:rsidRPr="00A32BD8">
            <w:rPr>
              <w:sz w:val="24"/>
              <w:szCs w:val="24"/>
            </w:rPr>
            <w:ptab w:relativeTo="margin" w:alignment="right" w:leader="dot"/>
          </w:r>
          <w:r w:rsidR="00AD11B5">
            <w:rPr>
              <w:sz w:val="24"/>
              <w:szCs w:val="24"/>
            </w:rPr>
            <w:t>27</w:t>
          </w:r>
        </w:p>
        <w:p w14:paraId="51DA7FC6" w14:textId="77777777" w:rsidR="00E443EF" w:rsidRPr="00A32BD8" w:rsidRDefault="00A32BD8" w:rsidP="00E443EF">
          <w:pPr>
            <w:pStyle w:val="TOC2"/>
            <w:ind w:left="216"/>
            <w:rPr>
              <w:sz w:val="24"/>
              <w:szCs w:val="24"/>
            </w:rPr>
          </w:pPr>
          <w:r w:rsidRPr="00A32BD8">
            <w:rPr>
              <w:rFonts w:cs="Arial"/>
              <w:sz w:val="24"/>
              <w:szCs w:val="24"/>
            </w:rPr>
            <w:t xml:space="preserve">3.3 Σύγχρονες μέθοδοι </w:t>
          </w:r>
          <w:r w:rsidR="00E443EF" w:rsidRPr="00A32BD8">
            <w:rPr>
              <w:sz w:val="24"/>
              <w:szCs w:val="24"/>
            </w:rPr>
            <w:ptab w:relativeTo="margin" w:alignment="right" w:leader="dot"/>
          </w:r>
          <w:r w:rsidR="00AD11B5">
            <w:rPr>
              <w:sz w:val="24"/>
              <w:szCs w:val="24"/>
            </w:rPr>
            <w:t>30</w:t>
          </w:r>
        </w:p>
        <w:p w14:paraId="4664BB80" w14:textId="77777777" w:rsidR="00E443EF" w:rsidRPr="00A32BD8" w:rsidRDefault="00A32BD8" w:rsidP="00A32BD8">
          <w:pPr>
            <w:pStyle w:val="TOC2"/>
            <w:ind w:left="216" w:firstLine="210"/>
            <w:rPr>
              <w:sz w:val="24"/>
              <w:szCs w:val="24"/>
            </w:rPr>
          </w:pPr>
          <w:r w:rsidRPr="00A32BD8">
            <w:rPr>
              <w:rFonts w:cs="Arial"/>
              <w:sz w:val="24"/>
              <w:szCs w:val="24"/>
            </w:rPr>
            <w:t xml:space="preserve">3.3.1 Πολλαπλός Καταλογισμός (Multiple Imputation) </w:t>
          </w:r>
          <w:r w:rsidR="00E443EF" w:rsidRPr="00A32BD8">
            <w:rPr>
              <w:sz w:val="24"/>
              <w:szCs w:val="24"/>
            </w:rPr>
            <w:ptab w:relativeTo="margin" w:alignment="right" w:leader="dot"/>
          </w:r>
          <w:r w:rsidR="00AD11B5">
            <w:rPr>
              <w:sz w:val="24"/>
              <w:szCs w:val="24"/>
            </w:rPr>
            <w:t>30</w:t>
          </w:r>
        </w:p>
        <w:p w14:paraId="2179FEE9" w14:textId="77777777" w:rsidR="00A32BD8" w:rsidRPr="00A32BD8" w:rsidRDefault="00A32BD8" w:rsidP="00A32BD8">
          <w:pPr>
            <w:pStyle w:val="TOC2"/>
            <w:ind w:left="216" w:firstLine="210"/>
            <w:rPr>
              <w:sz w:val="24"/>
              <w:szCs w:val="24"/>
            </w:rPr>
          </w:pPr>
          <w:r w:rsidRPr="00A32BD8">
            <w:rPr>
              <w:rFonts w:cs="Arial"/>
              <w:sz w:val="24"/>
              <w:szCs w:val="24"/>
            </w:rPr>
            <w:t>3.3.2 Εκτίμηση Μέγιστης Πιθανοφάνειας (</w:t>
          </w:r>
          <w:r w:rsidRPr="00A32BD8">
            <w:rPr>
              <w:rFonts w:cs="Arial"/>
              <w:sz w:val="24"/>
              <w:szCs w:val="24"/>
              <w:lang w:val="en-US"/>
            </w:rPr>
            <w:t>Maximum</w:t>
          </w:r>
          <w:r w:rsidRPr="00A32BD8">
            <w:rPr>
              <w:rFonts w:cs="Arial"/>
              <w:sz w:val="24"/>
              <w:szCs w:val="24"/>
            </w:rPr>
            <w:t xml:space="preserve"> </w:t>
          </w:r>
          <w:r w:rsidRPr="00A32BD8">
            <w:rPr>
              <w:rFonts w:cs="Arial"/>
              <w:sz w:val="24"/>
              <w:szCs w:val="24"/>
              <w:lang w:val="en-US"/>
            </w:rPr>
            <w:t>Likelihood</w:t>
          </w:r>
          <w:r w:rsidRPr="00A32BD8">
            <w:rPr>
              <w:rFonts w:cs="Arial"/>
              <w:sz w:val="24"/>
              <w:szCs w:val="24"/>
            </w:rPr>
            <w:t xml:space="preserve"> </w:t>
          </w:r>
          <w:r w:rsidRPr="00A32BD8">
            <w:rPr>
              <w:rFonts w:cs="Arial"/>
              <w:sz w:val="24"/>
              <w:szCs w:val="24"/>
              <w:lang w:val="en-US"/>
            </w:rPr>
            <w:t>Estimation</w:t>
          </w:r>
          <w:r w:rsidRPr="00A32BD8">
            <w:rPr>
              <w:rFonts w:cs="Arial"/>
              <w:sz w:val="24"/>
              <w:szCs w:val="24"/>
            </w:rPr>
            <w:t xml:space="preserve">) </w:t>
          </w:r>
          <w:r w:rsidRPr="00A32BD8">
            <w:rPr>
              <w:sz w:val="24"/>
              <w:szCs w:val="24"/>
            </w:rPr>
            <w:ptab w:relativeTo="margin" w:alignment="right" w:leader="dot"/>
          </w:r>
          <w:r w:rsidR="00AD11B5">
            <w:rPr>
              <w:sz w:val="24"/>
              <w:szCs w:val="24"/>
            </w:rPr>
            <w:t>31</w:t>
          </w:r>
        </w:p>
        <w:p w14:paraId="6034E937" w14:textId="77777777" w:rsidR="00A32BD8" w:rsidRDefault="00A32BD8" w:rsidP="00A32BD8">
          <w:pPr>
            <w:pStyle w:val="TOC2"/>
            <w:ind w:left="216" w:firstLine="210"/>
            <w:rPr>
              <w:sz w:val="24"/>
              <w:szCs w:val="24"/>
            </w:rPr>
          </w:pPr>
          <w:r w:rsidRPr="00A32BD8">
            <w:rPr>
              <w:rFonts w:cs="Arial"/>
              <w:sz w:val="24"/>
              <w:szCs w:val="24"/>
            </w:rPr>
            <w:t xml:space="preserve">3.3.3 Μπεϋσιανές Μέθοδοι (Bayesian Methods) </w:t>
          </w:r>
          <w:r w:rsidRPr="00A32BD8">
            <w:rPr>
              <w:sz w:val="24"/>
              <w:szCs w:val="24"/>
            </w:rPr>
            <w:ptab w:relativeTo="margin" w:alignment="right" w:leader="dot"/>
          </w:r>
          <w:r w:rsidR="00AD11B5">
            <w:rPr>
              <w:sz w:val="24"/>
              <w:szCs w:val="24"/>
            </w:rPr>
            <w:t>32</w:t>
          </w:r>
        </w:p>
        <w:p w14:paraId="68E3C223" w14:textId="77777777" w:rsidR="008C5A0E" w:rsidRPr="008C5A0E" w:rsidRDefault="008C5A0E" w:rsidP="008C5A0E">
          <w:pPr>
            <w:rPr>
              <w:lang w:eastAsia="el-GR"/>
            </w:rPr>
          </w:pPr>
        </w:p>
        <w:p w14:paraId="049BACC8" w14:textId="77777777" w:rsidR="00A32BD8" w:rsidRPr="00AD11B5" w:rsidRDefault="00A32BD8" w:rsidP="00A32BD8">
          <w:pPr>
            <w:pStyle w:val="TOC1"/>
            <w:rPr>
              <w:rFonts w:asciiTheme="minorHAnsi" w:hAnsiTheme="minorHAnsi"/>
            </w:rPr>
          </w:pPr>
          <w:r w:rsidRPr="00A32BD8">
            <w:rPr>
              <w:rFonts w:asciiTheme="minorHAnsi" w:hAnsiTheme="minorHAnsi" w:cs="Arial"/>
            </w:rPr>
            <w:t xml:space="preserve">4. Ανάπτυξη και αξιολόγηση αλγόριθμου </w:t>
          </w:r>
          <w:r w:rsidRPr="00A32BD8">
            <w:rPr>
              <w:rFonts w:asciiTheme="minorHAnsi" w:hAnsiTheme="minorHAnsi" w:cs="Arial"/>
              <w:lang w:val="en-US"/>
            </w:rPr>
            <w:t>hot</w:t>
          </w:r>
          <w:r w:rsidRPr="00A32BD8">
            <w:rPr>
              <w:rFonts w:asciiTheme="minorHAnsi" w:hAnsiTheme="minorHAnsi" w:cs="Arial"/>
            </w:rPr>
            <w:t xml:space="preserve"> </w:t>
          </w:r>
          <w:r w:rsidRPr="00A32BD8">
            <w:rPr>
              <w:rFonts w:asciiTheme="minorHAnsi" w:hAnsiTheme="minorHAnsi" w:cs="Arial"/>
              <w:lang w:val="en-US"/>
            </w:rPr>
            <w:t>deck</w:t>
          </w:r>
          <w:r w:rsidRPr="00A32BD8">
            <w:rPr>
              <w:rFonts w:asciiTheme="minorHAnsi" w:hAnsiTheme="minorHAnsi" w:cs="Arial"/>
            </w:rPr>
            <w:t xml:space="preserve"> </w:t>
          </w:r>
          <w:r w:rsidRPr="00A32BD8">
            <w:rPr>
              <w:rFonts w:asciiTheme="minorHAnsi" w:hAnsiTheme="minorHAnsi"/>
            </w:rPr>
            <w:ptab w:relativeTo="margin" w:alignment="right" w:leader="dot"/>
          </w:r>
          <w:r w:rsidR="00AD11B5">
            <w:rPr>
              <w:rFonts w:asciiTheme="minorHAnsi" w:hAnsiTheme="minorHAnsi"/>
              <w:b/>
              <w:bCs/>
            </w:rPr>
            <w:t>33</w:t>
          </w:r>
        </w:p>
        <w:p w14:paraId="634035FE" w14:textId="77777777" w:rsidR="00A32BD8" w:rsidRPr="00A32BD8" w:rsidRDefault="00A32BD8" w:rsidP="00A32BD8">
          <w:pPr>
            <w:pStyle w:val="TOC2"/>
            <w:ind w:left="216"/>
            <w:rPr>
              <w:sz w:val="24"/>
              <w:szCs w:val="24"/>
            </w:rPr>
          </w:pPr>
          <w:r w:rsidRPr="00A32BD8">
            <w:rPr>
              <w:rFonts w:cs="Arial"/>
              <w:sz w:val="24"/>
              <w:szCs w:val="24"/>
            </w:rPr>
            <w:t xml:space="preserve">4.1 Θεωρητικό υπόβαθρο </w:t>
          </w:r>
          <w:r w:rsidRPr="00A32BD8">
            <w:rPr>
              <w:sz w:val="24"/>
              <w:szCs w:val="24"/>
            </w:rPr>
            <w:ptab w:relativeTo="margin" w:alignment="right" w:leader="dot"/>
          </w:r>
          <w:r w:rsidR="00AD11B5">
            <w:rPr>
              <w:sz w:val="24"/>
              <w:szCs w:val="24"/>
            </w:rPr>
            <w:t>33</w:t>
          </w:r>
        </w:p>
        <w:p w14:paraId="31643A19" w14:textId="77777777" w:rsidR="00A32BD8" w:rsidRPr="00A32BD8" w:rsidRDefault="00A32BD8" w:rsidP="00A32BD8">
          <w:pPr>
            <w:pStyle w:val="TOC2"/>
            <w:ind w:left="216"/>
            <w:rPr>
              <w:sz w:val="24"/>
              <w:szCs w:val="24"/>
            </w:rPr>
          </w:pPr>
          <w:r w:rsidRPr="00A32BD8">
            <w:rPr>
              <w:rFonts w:cs="Arial"/>
              <w:sz w:val="24"/>
              <w:szCs w:val="24"/>
            </w:rPr>
            <w:t xml:space="preserve">4.2 Αρχική Προσέγγιση Υπολογισμού Απόστασης </w:t>
          </w:r>
          <w:r w:rsidRPr="00A32BD8">
            <w:rPr>
              <w:sz w:val="24"/>
              <w:szCs w:val="24"/>
            </w:rPr>
            <w:ptab w:relativeTo="margin" w:alignment="right" w:leader="dot"/>
          </w:r>
          <w:r w:rsidR="00AD11B5">
            <w:rPr>
              <w:sz w:val="24"/>
              <w:szCs w:val="24"/>
            </w:rPr>
            <w:t>35</w:t>
          </w:r>
        </w:p>
        <w:p w14:paraId="6D15AF57" w14:textId="77777777" w:rsidR="00A32BD8" w:rsidRPr="00A32BD8" w:rsidRDefault="00A32BD8" w:rsidP="00A32BD8">
          <w:pPr>
            <w:pStyle w:val="TOC2"/>
            <w:ind w:left="216"/>
            <w:rPr>
              <w:sz w:val="24"/>
              <w:szCs w:val="24"/>
            </w:rPr>
          </w:pPr>
          <w:r w:rsidRPr="00A32BD8">
            <w:rPr>
              <w:rFonts w:cs="Arial"/>
              <w:sz w:val="24"/>
              <w:szCs w:val="24"/>
            </w:rPr>
            <w:t xml:space="preserve">4.3 Απόσταση Ordinal Δεδομένων (Μέθοδος Walesiak) </w:t>
          </w:r>
          <w:r w:rsidRPr="00A32BD8">
            <w:rPr>
              <w:sz w:val="24"/>
              <w:szCs w:val="24"/>
            </w:rPr>
            <w:ptab w:relativeTo="margin" w:alignment="right" w:leader="dot"/>
          </w:r>
          <w:r w:rsidR="00AD11B5">
            <w:rPr>
              <w:sz w:val="24"/>
              <w:szCs w:val="24"/>
            </w:rPr>
            <w:t>37</w:t>
          </w:r>
        </w:p>
        <w:p w14:paraId="73F489C6" w14:textId="77777777" w:rsidR="00A32BD8" w:rsidRPr="00A32BD8" w:rsidRDefault="00A32BD8" w:rsidP="00A32BD8">
          <w:pPr>
            <w:pStyle w:val="TOC2"/>
            <w:ind w:left="216"/>
            <w:rPr>
              <w:sz w:val="24"/>
              <w:szCs w:val="24"/>
            </w:rPr>
          </w:pPr>
          <w:r w:rsidRPr="00A32BD8">
            <w:rPr>
              <w:rFonts w:cs="Arial"/>
              <w:sz w:val="24"/>
              <w:szCs w:val="24"/>
            </w:rPr>
            <w:t xml:space="preserve">4.4 Ερώτηση Ολικής Ικανοποίησης </w:t>
          </w:r>
          <w:r w:rsidRPr="00A32BD8">
            <w:rPr>
              <w:sz w:val="24"/>
              <w:szCs w:val="24"/>
            </w:rPr>
            <w:ptab w:relativeTo="margin" w:alignment="right" w:leader="dot"/>
          </w:r>
          <w:r w:rsidR="00AD11B5">
            <w:rPr>
              <w:sz w:val="24"/>
              <w:szCs w:val="24"/>
            </w:rPr>
            <w:t>41</w:t>
          </w:r>
        </w:p>
        <w:p w14:paraId="075663CC" w14:textId="77777777" w:rsidR="00A32BD8" w:rsidRPr="00A32BD8" w:rsidRDefault="00A32BD8" w:rsidP="00A32BD8">
          <w:pPr>
            <w:pStyle w:val="TOC2"/>
            <w:ind w:left="216"/>
            <w:rPr>
              <w:sz w:val="24"/>
              <w:szCs w:val="24"/>
            </w:rPr>
          </w:pPr>
          <w:r w:rsidRPr="00A32BD8">
            <w:rPr>
              <w:rFonts w:cs="Arial"/>
              <w:sz w:val="24"/>
              <w:szCs w:val="24"/>
            </w:rPr>
            <w:t xml:space="preserve">4.5 Κωδικοποίηση Δεδομένων </w:t>
          </w:r>
          <w:r w:rsidRPr="00A32BD8">
            <w:rPr>
              <w:sz w:val="24"/>
              <w:szCs w:val="24"/>
            </w:rPr>
            <w:ptab w:relativeTo="margin" w:alignment="right" w:leader="dot"/>
          </w:r>
          <w:r w:rsidR="00AD11B5">
            <w:rPr>
              <w:sz w:val="24"/>
              <w:szCs w:val="24"/>
            </w:rPr>
            <w:t>44</w:t>
          </w:r>
        </w:p>
        <w:p w14:paraId="183F4E1F" w14:textId="77777777" w:rsidR="00A32BD8" w:rsidRPr="00A32BD8" w:rsidRDefault="00A32BD8" w:rsidP="00A32BD8">
          <w:pPr>
            <w:pStyle w:val="TOC2"/>
            <w:ind w:left="216"/>
            <w:rPr>
              <w:sz w:val="24"/>
              <w:szCs w:val="24"/>
            </w:rPr>
          </w:pPr>
          <w:r w:rsidRPr="00A32BD8">
            <w:rPr>
              <w:rFonts w:cs="Arial"/>
              <w:sz w:val="24"/>
              <w:szCs w:val="24"/>
            </w:rPr>
            <w:lastRenderedPageBreak/>
            <w:t xml:space="preserve">4.6 Εισαγωγή Συντελεστή Καταλογισμού </w:t>
          </w:r>
          <w:r w:rsidRPr="00A32BD8">
            <w:rPr>
              <w:sz w:val="24"/>
              <w:szCs w:val="24"/>
            </w:rPr>
            <w:ptab w:relativeTo="margin" w:alignment="right" w:leader="dot"/>
          </w:r>
          <w:r w:rsidR="00AD11B5">
            <w:rPr>
              <w:sz w:val="24"/>
              <w:szCs w:val="24"/>
            </w:rPr>
            <w:t>49</w:t>
          </w:r>
        </w:p>
        <w:p w14:paraId="4FA4B9E7" w14:textId="77777777" w:rsidR="00A32BD8" w:rsidRPr="00A32BD8" w:rsidRDefault="00A32BD8" w:rsidP="00A32BD8">
          <w:pPr>
            <w:pStyle w:val="TOC2"/>
            <w:ind w:left="216"/>
            <w:rPr>
              <w:sz w:val="24"/>
              <w:szCs w:val="24"/>
            </w:rPr>
          </w:pPr>
          <w:r w:rsidRPr="00A32BD8">
            <w:rPr>
              <w:rFonts w:cs="Arial"/>
              <w:sz w:val="24"/>
              <w:szCs w:val="24"/>
            </w:rPr>
            <w:t xml:space="preserve">4.7 Λειτουργία Αλγορίθμου Hot Deck </w:t>
          </w:r>
          <w:r w:rsidRPr="00A32BD8">
            <w:rPr>
              <w:sz w:val="24"/>
              <w:szCs w:val="24"/>
            </w:rPr>
            <w:ptab w:relativeTo="margin" w:alignment="right" w:leader="dot"/>
          </w:r>
          <w:r w:rsidRPr="00A32BD8">
            <w:rPr>
              <w:sz w:val="24"/>
              <w:szCs w:val="24"/>
            </w:rPr>
            <w:t>5</w:t>
          </w:r>
          <w:r w:rsidR="00AD11B5">
            <w:rPr>
              <w:sz w:val="24"/>
              <w:szCs w:val="24"/>
            </w:rPr>
            <w:t>6</w:t>
          </w:r>
        </w:p>
        <w:p w14:paraId="7D7CA70F" w14:textId="77777777" w:rsidR="00A32BD8" w:rsidRPr="00A32BD8" w:rsidRDefault="00A32BD8" w:rsidP="00A32BD8">
          <w:pPr>
            <w:pStyle w:val="TOC2"/>
            <w:ind w:left="216"/>
            <w:rPr>
              <w:sz w:val="24"/>
              <w:szCs w:val="24"/>
            </w:rPr>
          </w:pPr>
          <w:r w:rsidRPr="00A32BD8">
            <w:rPr>
              <w:rFonts w:cs="Arial"/>
              <w:sz w:val="24"/>
              <w:szCs w:val="24"/>
            </w:rPr>
            <w:t xml:space="preserve">4.8 Προγραμματισμός σε Java </w:t>
          </w:r>
          <w:r w:rsidRPr="00A32BD8">
            <w:rPr>
              <w:sz w:val="24"/>
              <w:szCs w:val="24"/>
            </w:rPr>
            <w:ptab w:relativeTo="margin" w:alignment="right" w:leader="dot"/>
          </w:r>
          <w:r w:rsidRPr="00A32BD8">
            <w:rPr>
              <w:sz w:val="24"/>
              <w:szCs w:val="24"/>
            </w:rPr>
            <w:t>5</w:t>
          </w:r>
          <w:r w:rsidR="00AD11B5">
            <w:rPr>
              <w:sz w:val="24"/>
              <w:szCs w:val="24"/>
            </w:rPr>
            <w:t>8</w:t>
          </w:r>
        </w:p>
        <w:p w14:paraId="3221E9FA" w14:textId="77777777" w:rsidR="00A32BD8" w:rsidRPr="00A32BD8" w:rsidRDefault="00A32BD8" w:rsidP="00A32BD8">
          <w:pPr>
            <w:pStyle w:val="TOC2"/>
            <w:ind w:left="216"/>
            <w:rPr>
              <w:sz w:val="24"/>
              <w:szCs w:val="24"/>
            </w:rPr>
          </w:pPr>
          <w:r w:rsidRPr="00A32BD8">
            <w:rPr>
              <w:rFonts w:cs="Arial"/>
              <w:sz w:val="24"/>
              <w:szCs w:val="24"/>
            </w:rPr>
            <w:t xml:space="preserve">4.9 </w:t>
          </w:r>
          <w:r w:rsidR="00AD11B5" w:rsidRPr="00AD11B5">
            <w:rPr>
              <w:rFonts w:cs="Arial"/>
              <w:sz w:val="24"/>
              <w:szCs w:val="24"/>
            </w:rPr>
            <w:t xml:space="preserve">Λειτουργία προγράμματος </w:t>
          </w:r>
          <w:r w:rsidRPr="00A32BD8">
            <w:rPr>
              <w:sz w:val="24"/>
              <w:szCs w:val="24"/>
            </w:rPr>
            <w:ptab w:relativeTo="margin" w:alignment="right" w:leader="dot"/>
          </w:r>
          <w:r w:rsidR="00AD11B5">
            <w:rPr>
              <w:sz w:val="24"/>
              <w:szCs w:val="24"/>
            </w:rPr>
            <w:t>60</w:t>
          </w:r>
        </w:p>
        <w:p w14:paraId="5A19FBA7" w14:textId="77777777" w:rsidR="008C5A0E" w:rsidRPr="008C5A0E" w:rsidRDefault="008C5A0E" w:rsidP="008C5A0E">
          <w:pPr>
            <w:rPr>
              <w:lang w:eastAsia="el-GR"/>
            </w:rPr>
          </w:pPr>
        </w:p>
        <w:p w14:paraId="31D81BB9" w14:textId="77777777" w:rsidR="00A32BD8" w:rsidRPr="00AD11B5" w:rsidRDefault="00A32BD8" w:rsidP="00A32BD8">
          <w:pPr>
            <w:pStyle w:val="TOC1"/>
            <w:rPr>
              <w:rFonts w:asciiTheme="minorHAnsi" w:hAnsiTheme="minorHAnsi"/>
            </w:rPr>
          </w:pPr>
          <w:r w:rsidRPr="00A32BD8">
            <w:rPr>
              <w:rFonts w:asciiTheme="minorHAnsi" w:hAnsiTheme="minorHAnsi" w:cs="Arial"/>
            </w:rPr>
            <w:t>5. Έλεγχος και Εφαρμογή αλγόριθμου hotdeck</w:t>
          </w:r>
          <w:r w:rsidRPr="00A32BD8">
            <w:rPr>
              <w:rFonts w:asciiTheme="minorHAnsi" w:hAnsiTheme="minorHAnsi"/>
            </w:rPr>
            <w:ptab w:relativeTo="margin" w:alignment="right" w:leader="dot"/>
          </w:r>
          <w:r w:rsidR="00AD11B5">
            <w:rPr>
              <w:rFonts w:asciiTheme="minorHAnsi" w:hAnsiTheme="minorHAnsi"/>
              <w:b/>
              <w:bCs/>
            </w:rPr>
            <w:t>69</w:t>
          </w:r>
        </w:p>
        <w:p w14:paraId="4AAC4AD1" w14:textId="77777777" w:rsidR="00A32BD8" w:rsidRPr="00A32BD8" w:rsidRDefault="00A32BD8" w:rsidP="00A32BD8">
          <w:pPr>
            <w:pStyle w:val="TOC2"/>
            <w:ind w:left="216"/>
            <w:rPr>
              <w:sz w:val="24"/>
              <w:szCs w:val="24"/>
            </w:rPr>
          </w:pPr>
          <w:r w:rsidRPr="00A32BD8">
            <w:rPr>
              <w:rFonts w:cs="Arial"/>
              <w:sz w:val="24"/>
              <w:szCs w:val="24"/>
            </w:rPr>
            <w:t xml:space="preserve">5.1 Έλεγχος και επαλήθευση αλγορίθμου </w:t>
          </w:r>
          <w:r w:rsidRPr="00A32BD8">
            <w:rPr>
              <w:sz w:val="24"/>
              <w:szCs w:val="24"/>
            </w:rPr>
            <w:ptab w:relativeTo="margin" w:alignment="right" w:leader="dot"/>
          </w:r>
          <w:r w:rsidR="00AD11B5">
            <w:rPr>
              <w:sz w:val="24"/>
              <w:szCs w:val="24"/>
            </w:rPr>
            <w:t>69</w:t>
          </w:r>
        </w:p>
        <w:p w14:paraId="4EBF201F" w14:textId="77777777" w:rsidR="00A32BD8" w:rsidRPr="00A32BD8" w:rsidRDefault="00A32BD8" w:rsidP="00A32BD8">
          <w:pPr>
            <w:pStyle w:val="TOC2"/>
            <w:ind w:left="216"/>
            <w:rPr>
              <w:sz w:val="24"/>
              <w:szCs w:val="24"/>
            </w:rPr>
          </w:pPr>
          <w:r w:rsidRPr="00A32BD8">
            <w:rPr>
              <w:rFonts w:cs="Arial"/>
              <w:sz w:val="24"/>
              <w:szCs w:val="24"/>
            </w:rPr>
            <w:t xml:space="preserve">5.2 Εφαρμογή σε έρευνα ικανοποίησης </w:t>
          </w:r>
          <w:r w:rsidRPr="00A32BD8">
            <w:rPr>
              <w:sz w:val="24"/>
              <w:szCs w:val="24"/>
            </w:rPr>
            <w:ptab w:relativeTo="margin" w:alignment="right" w:leader="dot"/>
          </w:r>
          <w:r w:rsidR="00AD11B5">
            <w:rPr>
              <w:sz w:val="24"/>
              <w:szCs w:val="24"/>
            </w:rPr>
            <w:t>74</w:t>
          </w:r>
        </w:p>
        <w:p w14:paraId="15402A31" w14:textId="77777777" w:rsidR="00A32BD8" w:rsidRPr="00A32BD8" w:rsidRDefault="00A32BD8" w:rsidP="00A32BD8">
          <w:pPr>
            <w:pStyle w:val="TOC2"/>
            <w:ind w:left="216" w:firstLine="210"/>
            <w:rPr>
              <w:sz w:val="24"/>
              <w:szCs w:val="24"/>
            </w:rPr>
          </w:pPr>
          <w:r w:rsidRPr="00A32BD8">
            <w:rPr>
              <w:rFonts w:cs="Arial"/>
              <w:sz w:val="24"/>
              <w:szCs w:val="24"/>
            </w:rPr>
            <w:t xml:space="preserve">5.2.1 Γενικά στοιχεία έρευνας </w:t>
          </w:r>
          <w:r w:rsidRPr="00A32BD8">
            <w:rPr>
              <w:sz w:val="24"/>
              <w:szCs w:val="24"/>
            </w:rPr>
            <w:ptab w:relativeTo="margin" w:alignment="right" w:leader="dot"/>
          </w:r>
          <w:r w:rsidR="00AD11B5">
            <w:rPr>
              <w:sz w:val="24"/>
              <w:szCs w:val="24"/>
            </w:rPr>
            <w:t>7</w:t>
          </w:r>
          <w:r w:rsidRPr="00A32BD8">
            <w:rPr>
              <w:sz w:val="24"/>
              <w:szCs w:val="24"/>
            </w:rPr>
            <w:t>5</w:t>
          </w:r>
        </w:p>
        <w:p w14:paraId="599F66FA" w14:textId="77777777" w:rsidR="00A32BD8" w:rsidRPr="00A32BD8" w:rsidRDefault="00A32BD8" w:rsidP="00A32BD8">
          <w:pPr>
            <w:pStyle w:val="TOC2"/>
            <w:ind w:left="216" w:firstLine="210"/>
            <w:rPr>
              <w:sz w:val="24"/>
              <w:szCs w:val="24"/>
            </w:rPr>
          </w:pPr>
          <w:r w:rsidRPr="00A32BD8">
            <w:rPr>
              <w:rFonts w:cs="Arial"/>
              <w:sz w:val="24"/>
              <w:szCs w:val="24"/>
            </w:rPr>
            <w:t xml:space="preserve">5.2.2 Απόδοση τιμών και εφαρμογή μεθόδου MUSA </w:t>
          </w:r>
          <w:r w:rsidRPr="00A32BD8">
            <w:rPr>
              <w:sz w:val="24"/>
              <w:szCs w:val="24"/>
            </w:rPr>
            <w:ptab w:relativeTo="margin" w:alignment="right" w:leader="dot"/>
          </w:r>
          <w:r w:rsidR="00AD11B5">
            <w:rPr>
              <w:sz w:val="24"/>
              <w:szCs w:val="24"/>
            </w:rPr>
            <w:t>77</w:t>
          </w:r>
        </w:p>
        <w:p w14:paraId="533E621B" w14:textId="77777777" w:rsidR="00A32BD8" w:rsidRPr="00A32BD8" w:rsidRDefault="00A32BD8" w:rsidP="00A32BD8">
          <w:pPr>
            <w:pStyle w:val="TOC2"/>
            <w:ind w:left="216" w:firstLine="210"/>
            <w:rPr>
              <w:sz w:val="24"/>
              <w:szCs w:val="24"/>
            </w:rPr>
          </w:pPr>
          <w:r w:rsidRPr="00A32BD8">
            <w:rPr>
              <w:rFonts w:cs="Arial"/>
              <w:sz w:val="24"/>
              <w:szCs w:val="24"/>
            </w:rPr>
            <w:t xml:space="preserve">5.2.3 Αποτελέσματα </w:t>
          </w:r>
          <w:r w:rsidRPr="00A32BD8">
            <w:rPr>
              <w:sz w:val="24"/>
              <w:szCs w:val="24"/>
            </w:rPr>
            <w:ptab w:relativeTo="margin" w:alignment="right" w:leader="dot"/>
          </w:r>
          <w:r w:rsidR="00AD11B5">
            <w:rPr>
              <w:sz w:val="24"/>
              <w:szCs w:val="24"/>
            </w:rPr>
            <w:t>8</w:t>
          </w:r>
          <w:r w:rsidRPr="00A32BD8">
            <w:rPr>
              <w:sz w:val="24"/>
              <w:szCs w:val="24"/>
            </w:rPr>
            <w:t>5</w:t>
          </w:r>
        </w:p>
        <w:p w14:paraId="1B46851F" w14:textId="77777777" w:rsidR="00A32BD8" w:rsidRDefault="00A32BD8" w:rsidP="00AD11B5">
          <w:pPr>
            <w:pStyle w:val="TOC2"/>
            <w:ind w:left="284" w:firstLine="142"/>
            <w:rPr>
              <w:sz w:val="24"/>
              <w:szCs w:val="24"/>
            </w:rPr>
          </w:pPr>
          <w:r w:rsidRPr="00A32BD8">
            <w:rPr>
              <w:rFonts w:cs="Arial"/>
              <w:sz w:val="24"/>
              <w:szCs w:val="24"/>
            </w:rPr>
            <w:t>5.</w:t>
          </w:r>
          <w:r w:rsidR="00AD11B5">
            <w:rPr>
              <w:rFonts w:cs="Arial"/>
              <w:sz w:val="24"/>
              <w:szCs w:val="24"/>
            </w:rPr>
            <w:t>2.4</w:t>
          </w:r>
          <w:r w:rsidRPr="00A32BD8">
            <w:rPr>
              <w:rFonts w:cs="Arial"/>
              <w:sz w:val="24"/>
              <w:szCs w:val="24"/>
            </w:rPr>
            <w:t xml:space="preserve"> Συμπεράσματα </w:t>
          </w:r>
          <w:r w:rsidRPr="00A32BD8">
            <w:rPr>
              <w:sz w:val="24"/>
              <w:szCs w:val="24"/>
            </w:rPr>
            <w:ptab w:relativeTo="margin" w:alignment="right" w:leader="dot"/>
          </w:r>
          <w:r w:rsidR="00AD11B5">
            <w:rPr>
              <w:sz w:val="24"/>
              <w:szCs w:val="24"/>
            </w:rPr>
            <w:t>91</w:t>
          </w:r>
        </w:p>
        <w:p w14:paraId="7B6DAB88" w14:textId="77777777" w:rsidR="008C5A0E" w:rsidRPr="008C5A0E" w:rsidRDefault="008C5A0E" w:rsidP="008C5A0E">
          <w:pPr>
            <w:rPr>
              <w:lang w:eastAsia="el-GR"/>
            </w:rPr>
          </w:pPr>
        </w:p>
        <w:p w14:paraId="395A863B" w14:textId="77777777" w:rsidR="00A32BD8" w:rsidRPr="00AD11B5" w:rsidRDefault="00A32BD8" w:rsidP="00A32BD8">
          <w:pPr>
            <w:pStyle w:val="TOC1"/>
            <w:rPr>
              <w:rFonts w:asciiTheme="minorHAnsi" w:hAnsiTheme="minorHAnsi"/>
            </w:rPr>
          </w:pPr>
          <w:r w:rsidRPr="00A32BD8">
            <w:rPr>
              <w:rFonts w:asciiTheme="minorHAnsi" w:hAnsiTheme="minorHAnsi" w:cs="Arial"/>
            </w:rPr>
            <w:t xml:space="preserve">6. Επίλογος </w:t>
          </w:r>
          <w:r w:rsidRPr="00A32BD8">
            <w:rPr>
              <w:rFonts w:asciiTheme="minorHAnsi" w:hAnsiTheme="minorHAnsi"/>
            </w:rPr>
            <w:ptab w:relativeTo="margin" w:alignment="right" w:leader="dot"/>
          </w:r>
          <w:r w:rsidR="00AD11B5">
            <w:rPr>
              <w:rFonts w:asciiTheme="minorHAnsi" w:hAnsiTheme="minorHAnsi"/>
              <w:b/>
              <w:bCs/>
            </w:rPr>
            <w:t>94</w:t>
          </w:r>
        </w:p>
        <w:p w14:paraId="60DC48CB" w14:textId="77777777" w:rsidR="00A32BD8" w:rsidRPr="00A32BD8" w:rsidRDefault="00A32BD8" w:rsidP="00A32BD8">
          <w:pPr>
            <w:pStyle w:val="TOC2"/>
            <w:ind w:left="216"/>
            <w:rPr>
              <w:sz w:val="24"/>
              <w:szCs w:val="24"/>
            </w:rPr>
          </w:pPr>
          <w:r w:rsidRPr="00A32BD8">
            <w:rPr>
              <w:rFonts w:cs="Arial"/>
              <w:sz w:val="24"/>
              <w:szCs w:val="24"/>
            </w:rPr>
            <w:t xml:space="preserve">6.1 Σύνοψη </w:t>
          </w:r>
          <w:r w:rsidRPr="00A32BD8">
            <w:rPr>
              <w:sz w:val="24"/>
              <w:szCs w:val="24"/>
            </w:rPr>
            <w:ptab w:relativeTo="margin" w:alignment="right" w:leader="dot"/>
          </w:r>
          <w:r w:rsidR="00AD11B5">
            <w:rPr>
              <w:sz w:val="24"/>
              <w:szCs w:val="24"/>
            </w:rPr>
            <w:t>94</w:t>
          </w:r>
        </w:p>
        <w:p w14:paraId="7DE178E5" w14:textId="77777777" w:rsidR="00A32BD8" w:rsidRPr="00A32BD8" w:rsidRDefault="00A32BD8" w:rsidP="00A32BD8">
          <w:pPr>
            <w:pStyle w:val="TOC2"/>
            <w:ind w:left="216"/>
            <w:rPr>
              <w:sz w:val="24"/>
              <w:szCs w:val="24"/>
            </w:rPr>
          </w:pPr>
          <w:r w:rsidRPr="00A32BD8">
            <w:rPr>
              <w:rFonts w:cs="Arial"/>
              <w:sz w:val="24"/>
              <w:szCs w:val="24"/>
            </w:rPr>
            <w:t xml:space="preserve">6.2 Μελλοντικές επεκτάσεις </w:t>
          </w:r>
          <w:r w:rsidRPr="00A32BD8">
            <w:rPr>
              <w:sz w:val="24"/>
              <w:szCs w:val="24"/>
            </w:rPr>
            <w:ptab w:relativeTo="margin" w:alignment="right" w:leader="dot"/>
          </w:r>
          <w:r w:rsidR="00AD11B5">
            <w:rPr>
              <w:sz w:val="24"/>
              <w:szCs w:val="24"/>
            </w:rPr>
            <w:t>97</w:t>
          </w:r>
        </w:p>
        <w:p w14:paraId="4DE7F1A3" w14:textId="77777777" w:rsidR="00A32BD8" w:rsidRPr="00A32BD8" w:rsidRDefault="00A32BD8" w:rsidP="00A32BD8">
          <w:pPr>
            <w:rPr>
              <w:rFonts w:asciiTheme="minorHAnsi" w:hAnsiTheme="minorHAnsi"/>
            </w:rPr>
          </w:pPr>
        </w:p>
        <w:p w14:paraId="562DCB36" w14:textId="77777777" w:rsidR="00A32BD8" w:rsidRPr="00A32BD8" w:rsidRDefault="00A32BD8" w:rsidP="00A32BD8">
          <w:pPr>
            <w:rPr>
              <w:rFonts w:asciiTheme="minorHAnsi" w:hAnsiTheme="minorHAnsi"/>
              <w:lang w:eastAsia="el-GR"/>
            </w:rPr>
          </w:pPr>
        </w:p>
        <w:p w14:paraId="35D9BE05" w14:textId="77777777" w:rsidR="00E443EF" w:rsidRPr="00AD11B5" w:rsidRDefault="00A32BD8" w:rsidP="00E443EF">
          <w:pPr>
            <w:pStyle w:val="TOC1"/>
            <w:rPr>
              <w:rFonts w:asciiTheme="minorHAnsi" w:hAnsiTheme="minorHAnsi"/>
            </w:rPr>
          </w:pPr>
          <w:r w:rsidRPr="00A32BD8">
            <w:rPr>
              <w:rFonts w:asciiTheme="minorHAnsi" w:hAnsiTheme="minorHAnsi" w:cs="Arial"/>
            </w:rPr>
            <w:t xml:space="preserve">ΠΑΡΑΡΤΗΜΑΤΑ </w:t>
          </w:r>
          <w:r w:rsidR="00E443EF" w:rsidRPr="00A32BD8">
            <w:rPr>
              <w:rFonts w:asciiTheme="minorHAnsi" w:hAnsiTheme="minorHAnsi"/>
            </w:rPr>
            <w:ptab w:relativeTo="margin" w:alignment="right" w:leader="dot"/>
          </w:r>
          <w:r w:rsidR="00AD11B5">
            <w:rPr>
              <w:rFonts w:asciiTheme="minorHAnsi" w:hAnsiTheme="minorHAnsi"/>
              <w:b/>
              <w:bCs/>
            </w:rPr>
            <w:t>100</w:t>
          </w:r>
        </w:p>
        <w:p w14:paraId="7D5B92C4" w14:textId="77777777" w:rsidR="00E443EF" w:rsidRPr="00A32BD8" w:rsidRDefault="00A32BD8" w:rsidP="00E443EF">
          <w:pPr>
            <w:pStyle w:val="TOC2"/>
            <w:ind w:left="216"/>
            <w:rPr>
              <w:sz w:val="24"/>
              <w:szCs w:val="24"/>
            </w:rPr>
          </w:pPr>
          <w:r w:rsidRPr="00A32BD8">
            <w:rPr>
              <w:rFonts w:cs="Arial"/>
              <w:sz w:val="24"/>
              <w:szCs w:val="24"/>
            </w:rPr>
            <w:t xml:space="preserve">Παράρτημα Ι </w:t>
          </w:r>
          <w:r w:rsidR="0042364B" w:rsidRPr="00A32BD8">
            <w:rPr>
              <w:rFonts w:cs="Arial"/>
              <w:sz w:val="24"/>
              <w:szCs w:val="24"/>
            </w:rPr>
            <w:t>“ΒΙΒΛΙΟΓΡΑΦΙΑ”</w:t>
          </w:r>
          <w:r w:rsidR="00E443EF" w:rsidRPr="00A32BD8">
            <w:rPr>
              <w:sz w:val="24"/>
              <w:szCs w:val="24"/>
            </w:rPr>
            <w:ptab w:relativeTo="margin" w:alignment="right" w:leader="dot"/>
          </w:r>
          <w:r w:rsidR="00AD11B5">
            <w:rPr>
              <w:sz w:val="24"/>
              <w:szCs w:val="24"/>
            </w:rPr>
            <w:t>100</w:t>
          </w:r>
        </w:p>
        <w:p w14:paraId="3D1A57F3" w14:textId="77777777" w:rsidR="00A32BD8" w:rsidRPr="00A32BD8" w:rsidRDefault="00A32BD8" w:rsidP="00A32BD8">
          <w:pPr>
            <w:pStyle w:val="TOC2"/>
            <w:ind w:left="216"/>
            <w:rPr>
              <w:sz w:val="24"/>
              <w:szCs w:val="24"/>
            </w:rPr>
          </w:pPr>
          <w:r w:rsidRPr="00A32BD8">
            <w:rPr>
              <w:rFonts w:cs="Arial"/>
              <w:sz w:val="24"/>
              <w:szCs w:val="24"/>
            </w:rPr>
            <w:t xml:space="preserve">Παράρτημα </w:t>
          </w:r>
          <w:r w:rsidRPr="00A32BD8">
            <w:rPr>
              <w:rFonts w:cs="Arial"/>
              <w:sz w:val="24"/>
              <w:szCs w:val="24"/>
              <w:lang w:val="en-US"/>
            </w:rPr>
            <w:t>II</w:t>
          </w:r>
          <w:r w:rsidRPr="00A32BD8">
            <w:rPr>
              <w:rFonts w:cs="Arial"/>
              <w:sz w:val="24"/>
              <w:szCs w:val="24"/>
            </w:rPr>
            <w:t xml:space="preserve"> “</w:t>
          </w:r>
          <w:r w:rsidRPr="00A32BD8">
            <w:rPr>
              <w:rFonts w:cs="Arial"/>
              <w:sz w:val="24"/>
              <w:szCs w:val="24"/>
              <w:lang w:val="en-US"/>
            </w:rPr>
            <w:t>Confusion</w:t>
          </w:r>
          <w:r w:rsidRPr="00A32BD8">
            <w:rPr>
              <w:rFonts w:cs="Arial"/>
              <w:sz w:val="24"/>
              <w:szCs w:val="24"/>
            </w:rPr>
            <w:t xml:space="preserve"> </w:t>
          </w:r>
          <w:r w:rsidRPr="00A32BD8">
            <w:rPr>
              <w:rFonts w:cs="Arial"/>
              <w:sz w:val="24"/>
              <w:szCs w:val="24"/>
              <w:lang w:val="en-US"/>
            </w:rPr>
            <w:t>Tables</w:t>
          </w:r>
          <w:r w:rsidRPr="00A32BD8">
            <w:rPr>
              <w:rFonts w:cs="Arial"/>
              <w:sz w:val="24"/>
              <w:szCs w:val="24"/>
            </w:rPr>
            <w:t xml:space="preserve"> τεκμηρίωσης αλγόριθμου </w:t>
          </w:r>
          <w:r w:rsidRPr="00A32BD8">
            <w:rPr>
              <w:rFonts w:cs="Arial"/>
              <w:sz w:val="24"/>
              <w:szCs w:val="24"/>
              <w:lang w:val="en-US"/>
            </w:rPr>
            <w:t>Hot</w:t>
          </w:r>
          <w:r w:rsidRPr="00A32BD8">
            <w:rPr>
              <w:rFonts w:cs="Arial"/>
              <w:sz w:val="24"/>
              <w:szCs w:val="24"/>
            </w:rPr>
            <w:t xml:space="preserve"> </w:t>
          </w:r>
          <w:r w:rsidRPr="00A32BD8">
            <w:rPr>
              <w:rFonts w:cs="Arial"/>
              <w:sz w:val="24"/>
              <w:szCs w:val="24"/>
              <w:lang w:val="en-US"/>
            </w:rPr>
            <w:t>Deck</w:t>
          </w:r>
          <w:r w:rsidRPr="00A32BD8">
            <w:rPr>
              <w:rFonts w:cs="Arial"/>
              <w:sz w:val="24"/>
              <w:szCs w:val="24"/>
            </w:rPr>
            <w:t xml:space="preserve">” </w:t>
          </w:r>
          <w:r w:rsidRPr="00A32BD8">
            <w:rPr>
              <w:sz w:val="24"/>
              <w:szCs w:val="24"/>
            </w:rPr>
            <w:ptab w:relativeTo="margin" w:alignment="right" w:leader="dot"/>
          </w:r>
          <w:r w:rsidR="00AD11B5">
            <w:rPr>
              <w:sz w:val="24"/>
              <w:szCs w:val="24"/>
            </w:rPr>
            <w:t>104</w:t>
          </w:r>
        </w:p>
        <w:p w14:paraId="36ACCABD" w14:textId="77777777" w:rsidR="00A32BD8" w:rsidRPr="00A32BD8" w:rsidRDefault="00A32BD8" w:rsidP="00A32BD8">
          <w:pPr>
            <w:pStyle w:val="TOC2"/>
            <w:ind w:left="216"/>
            <w:rPr>
              <w:sz w:val="24"/>
              <w:szCs w:val="24"/>
            </w:rPr>
          </w:pPr>
          <w:r w:rsidRPr="00A32BD8">
            <w:rPr>
              <w:rFonts w:cs="Arial"/>
              <w:sz w:val="24"/>
              <w:szCs w:val="24"/>
            </w:rPr>
            <w:t xml:space="preserve">Παράρτημα </w:t>
          </w:r>
          <w:r w:rsidRPr="00A32BD8">
            <w:rPr>
              <w:rFonts w:cs="Arial"/>
              <w:sz w:val="24"/>
              <w:szCs w:val="24"/>
              <w:lang w:val="en-US"/>
            </w:rPr>
            <w:t>III</w:t>
          </w:r>
          <w:r w:rsidRPr="00A32BD8">
            <w:rPr>
              <w:rFonts w:cs="Arial"/>
              <w:sz w:val="24"/>
              <w:szCs w:val="24"/>
            </w:rPr>
            <w:t xml:space="preserve"> “Ερωτηματολόγιο Έρευνας Νοσοκομείου” </w:t>
          </w:r>
          <w:r w:rsidRPr="00A32BD8">
            <w:rPr>
              <w:sz w:val="24"/>
              <w:szCs w:val="24"/>
            </w:rPr>
            <w:ptab w:relativeTo="margin" w:alignment="right" w:leader="dot"/>
          </w:r>
          <w:r w:rsidR="00AD11B5">
            <w:rPr>
              <w:sz w:val="24"/>
              <w:szCs w:val="24"/>
            </w:rPr>
            <w:t>107</w:t>
          </w:r>
        </w:p>
        <w:p w14:paraId="1DEA76C0" w14:textId="77777777" w:rsidR="00A32BD8" w:rsidRPr="00A32BD8" w:rsidRDefault="00A32BD8" w:rsidP="00A32BD8">
          <w:pPr>
            <w:pStyle w:val="TOC2"/>
            <w:ind w:left="216"/>
            <w:rPr>
              <w:sz w:val="24"/>
              <w:szCs w:val="24"/>
            </w:rPr>
          </w:pPr>
          <w:r w:rsidRPr="00A32BD8">
            <w:rPr>
              <w:rFonts w:cs="Arial"/>
              <w:sz w:val="24"/>
              <w:szCs w:val="24"/>
            </w:rPr>
            <w:t xml:space="preserve">Παράρτημα </w:t>
          </w:r>
          <w:r w:rsidRPr="00A32BD8">
            <w:rPr>
              <w:rFonts w:cs="Arial"/>
              <w:sz w:val="24"/>
              <w:szCs w:val="24"/>
              <w:lang w:val="en-US"/>
            </w:rPr>
            <w:t>IV</w:t>
          </w:r>
          <w:r w:rsidRPr="00A32BD8">
            <w:rPr>
              <w:rFonts w:cs="Arial"/>
              <w:sz w:val="24"/>
              <w:szCs w:val="24"/>
            </w:rPr>
            <w:t xml:space="preserve"> “</w:t>
          </w:r>
          <w:r w:rsidR="00AD11B5" w:rsidRPr="00AD11B5">
            <w:t xml:space="preserve"> </w:t>
          </w:r>
          <w:r w:rsidR="00AD11B5" w:rsidRPr="00AD11B5">
            <w:rPr>
              <w:rFonts w:cs="Arial"/>
              <w:sz w:val="24"/>
              <w:szCs w:val="24"/>
            </w:rPr>
            <w:t xml:space="preserve">Αποτελέσματα ικανοποίησης ασθενών από τις υπηρεσίες του ΤΕΠ νοσοκομείου ανά κριτήριο </w:t>
          </w:r>
          <w:r w:rsidRPr="00A32BD8">
            <w:rPr>
              <w:rFonts w:cs="Arial"/>
              <w:sz w:val="24"/>
              <w:szCs w:val="24"/>
            </w:rPr>
            <w:t xml:space="preserve">” </w:t>
          </w:r>
          <w:r w:rsidRPr="00A32BD8">
            <w:rPr>
              <w:sz w:val="24"/>
              <w:szCs w:val="24"/>
            </w:rPr>
            <w:ptab w:relativeTo="margin" w:alignment="right" w:leader="dot"/>
          </w:r>
          <w:r w:rsidR="00AD11B5">
            <w:rPr>
              <w:sz w:val="24"/>
              <w:szCs w:val="24"/>
            </w:rPr>
            <w:t>110</w:t>
          </w:r>
        </w:p>
        <w:p w14:paraId="46DA5F2B" w14:textId="77777777" w:rsidR="00A32BD8" w:rsidRPr="0042364B" w:rsidRDefault="00A32BD8" w:rsidP="00A32BD8">
          <w:pPr>
            <w:pStyle w:val="TOC2"/>
            <w:ind w:left="216"/>
            <w:rPr>
              <w:sz w:val="24"/>
              <w:szCs w:val="24"/>
            </w:rPr>
          </w:pPr>
          <w:r w:rsidRPr="00A32BD8">
            <w:rPr>
              <w:rFonts w:cs="Arial"/>
              <w:sz w:val="24"/>
              <w:szCs w:val="24"/>
            </w:rPr>
            <w:t xml:space="preserve">Παράρτημα </w:t>
          </w:r>
          <w:r w:rsidRPr="00A32BD8">
            <w:rPr>
              <w:rFonts w:cs="Arial"/>
              <w:sz w:val="24"/>
              <w:szCs w:val="24"/>
              <w:lang w:val="en-US"/>
            </w:rPr>
            <w:t>V</w:t>
          </w:r>
          <w:r w:rsidRPr="00A32BD8">
            <w:rPr>
              <w:rFonts w:cs="Arial"/>
              <w:sz w:val="24"/>
              <w:szCs w:val="24"/>
            </w:rPr>
            <w:t xml:space="preserve"> </w:t>
          </w:r>
          <w:r w:rsidR="0042364B" w:rsidRPr="00A32BD8">
            <w:rPr>
              <w:rFonts w:cs="Arial"/>
              <w:sz w:val="24"/>
              <w:szCs w:val="24"/>
            </w:rPr>
            <w:t xml:space="preserve">“Προγραμματισμός αλγόριθμου </w:t>
          </w:r>
          <w:r w:rsidR="0042364B" w:rsidRPr="00A32BD8">
            <w:rPr>
              <w:rFonts w:cs="Arial"/>
              <w:sz w:val="24"/>
              <w:szCs w:val="24"/>
              <w:lang w:val="en-US"/>
            </w:rPr>
            <w:t>Hot</w:t>
          </w:r>
          <w:r w:rsidR="0042364B" w:rsidRPr="00A32BD8">
            <w:rPr>
              <w:rFonts w:cs="Arial"/>
              <w:sz w:val="24"/>
              <w:szCs w:val="24"/>
            </w:rPr>
            <w:t xml:space="preserve"> </w:t>
          </w:r>
          <w:r w:rsidR="0042364B" w:rsidRPr="00A32BD8">
            <w:rPr>
              <w:rFonts w:cs="Arial"/>
              <w:sz w:val="24"/>
              <w:szCs w:val="24"/>
              <w:lang w:val="en-US"/>
            </w:rPr>
            <w:t>Deck</w:t>
          </w:r>
          <w:r w:rsidR="0042364B" w:rsidRPr="00A32BD8">
            <w:rPr>
              <w:rFonts w:cs="Arial"/>
              <w:sz w:val="24"/>
              <w:szCs w:val="24"/>
            </w:rPr>
            <w:t xml:space="preserve"> για </w:t>
          </w:r>
          <w:r w:rsidR="0042364B" w:rsidRPr="00A32BD8">
            <w:rPr>
              <w:rFonts w:cs="Arial"/>
              <w:sz w:val="24"/>
              <w:szCs w:val="24"/>
              <w:lang w:val="en-US"/>
            </w:rPr>
            <w:t>Ordinal</w:t>
          </w:r>
          <w:r w:rsidR="0042364B" w:rsidRPr="00A32BD8">
            <w:rPr>
              <w:rFonts w:cs="Arial"/>
              <w:sz w:val="24"/>
              <w:szCs w:val="24"/>
            </w:rPr>
            <w:t xml:space="preserve"> </w:t>
          </w:r>
          <w:r w:rsidR="0042364B" w:rsidRPr="00A32BD8">
            <w:rPr>
              <w:rFonts w:cs="Arial"/>
              <w:sz w:val="24"/>
              <w:szCs w:val="24"/>
              <w:lang w:val="en-US"/>
            </w:rPr>
            <w:t>Data</w:t>
          </w:r>
          <w:r w:rsidR="0042364B" w:rsidRPr="00A32BD8">
            <w:rPr>
              <w:rFonts w:cs="Arial"/>
              <w:sz w:val="24"/>
              <w:szCs w:val="24"/>
            </w:rPr>
            <w:t xml:space="preserve"> σε γλώσσα </w:t>
          </w:r>
          <w:r w:rsidR="0042364B" w:rsidRPr="00A32BD8">
            <w:rPr>
              <w:rFonts w:cs="Arial"/>
              <w:sz w:val="24"/>
              <w:szCs w:val="24"/>
              <w:lang w:val="en-US"/>
            </w:rPr>
            <w:t>Java</w:t>
          </w:r>
          <w:r w:rsidR="0042364B" w:rsidRPr="00A32BD8">
            <w:rPr>
              <w:rFonts w:cs="Arial"/>
              <w:sz w:val="24"/>
              <w:szCs w:val="24"/>
            </w:rPr>
            <w:t xml:space="preserve">” </w:t>
          </w:r>
          <w:r w:rsidRPr="00A32BD8">
            <w:rPr>
              <w:sz w:val="24"/>
              <w:szCs w:val="24"/>
            </w:rPr>
            <w:ptab w:relativeTo="margin" w:alignment="right" w:leader="dot"/>
          </w:r>
          <w:r w:rsidR="00AD11B5">
            <w:rPr>
              <w:sz w:val="24"/>
              <w:szCs w:val="24"/>
            </w:rPr>
            <w:t>120</w:t>
          </w:r>
        </w:p>
        <w:p w14:paraId="4281D009" w14:textId="77777777" w:rsidR="00E443EF" w:rsidRPr="00E443EF" w:rsidRDefault="00E001BC" w:rsidP="00E443EF">
          <w:pPr>
            <w:pStyle w:val="TOC3"/>
            <w:ind w:left="446"/>
            <w:rPr>
              <w:lang w:val="en-US"/>
            </w:rPr>
          </w:pPr>
        </w:p>
      </w:sdtContent>
    </w:sdt>
    <w:p w14:paraId="0916B3D4" w14:textId="77777777" w:rsidR="00C50EA0" w:rsidRDefault="00C50EA0" w:rsidP="002C0414">
      <w:pPr>
        <w:autoSpaceDE w:val="0"/>
        <w:spacing w:line="440" w:lineRule="atLeast"/>
        <w:jc w:val="both"/>
        <w:rPr>
          <w:rFonts w:ascii="Calibri" w:hAnsi="Calibri" w:cs="Arial"/>
          <w:sz w:val="28"/>
          <w:szCs w:val="28"/>
        </w:rPr>
      </w:pPr>
    </w:p>
    <w:p w14:paraId="46FD753A" w14:textId="77777777" w:rsidR="00D72DDE" w:rsidRPr="00D74F7C" w:rsidRDefault="00D72DDE" w:rsidP="002C0414">
      <w:pPr>
        <w:autoSpaceDE w:val="0"/>
        <w:spacing w:line="440" w:lineRule="atLeast"/>
        <w:jc w:val="both"/>
        <w:rPr>
          <w:rFonts w:ascii="Calibri" w:hAnsi="Calibri" w:cs="Arial"/>
          <w:sz w:val="28"/>
          <w:szCs w:val="28"/>
        </w:rPr>
      </w:pPr>
    </w:p>
    <w:p w14:paraId="0487082B" w14:textId="77777777" w:rsidR="004F09E5" w:rsidRPr="004A5E2D" w:rsidRDefault="004F09E5" w:rsidP="002C0414">
      <w:pPr>
        <w:autoSpaceDE w:val="0"/>
        <w:spacing w:line="440" w:lineRule="atLeast"/>
        <w:rPr>
          <w:rFonts w:ascii="Calibri" w:hAnsi="Calibri" w:cs="Arial"/>
          <w:sz w:val="28"/>
          <w:szCs w:val="28"/>
        </w:rPr>
      </w:pPr>
    </w:p>
    <w:p w14:paraId="4B5101C8" w14:textId="77777777" w:rsidR="00E4773A" w:rsidRPr="0065774C" w:rsidRDefault="00E4773A" w:rsidP="002C0414">
      <w:pPr>
        <w:autoSpaceDE w:val="0"/>
        <w:spacing w:line="440" w:lineRule="atLeast"/>
        <w:jc w:val="both"/>
        <w:rPr>
          <w:rFonts w:ascii="Calibri" w:hAnsi="Calibri" w:cs="Arial"/>
          <w:sz w:val="28"/>
          <w:szCs w:val="28"/>
        </w:rPr>
      </w:pPr>
    </w:p>
    <w:p w14:paraId="7DBE3D47" w14:textId="77777777" w:rsidR="0028024A" w:rsidRPr="0065774C" w:rsidRDefault="0028024A" w:rsidP="002C0414">
      <w:pPr>
        <w:autoSpaceDE w:val="0"/>
        <w:spacing w:line="440" w:lineRule="atLeast"/>
        <w:jc w:val="both"/>
        <w:rPr>
          <w:rFonts w:ascii="Calibri" w:hAnsi="Calibri" w:cs="Arial"/>
          <w:sz w:val="28"/>
          <w:szCs w:val="28"/>
        </w:rPr>
      </w:pPr>
    </w:p>
    <w:p w14:paraId="0641D504" w14:textId="77777777" w:rsidR="0028024A" w:rsidRPr="0065774C" w:rsidRDefault="0028024A" w:rsidP="002C0414">
      <w:pPr>
        <w:autoSpaceDE w:val="0"/>
        <w:spacing w:line="440" w:lineRule="atLeast"/>
        <w:jc w:val="both"/>
        <w:rPr>
          <w:rFonts w:ascii="Calibri" w:hAnsi="Calibri" w:cs="Arial"/>
          <w:sz w:val="28"/>
          <w:szCs w:val="28"/>
        </w:rPr>
      </w:pPr>
    </w:p>
    <w:p w14:paraId="2695B69F" w14:textId="77777777" w:rsidR="0028024A" w:rsidRPr="0065774C" w:rsidRDefault="0028024A" w:rsidP="002C0414">
      <w:pPr>
        <w:autoSpaceDE w:val="0"/>
        <w:spacing w:line="440" w:lineRule="atLeast"/>
        <w:jc w:val="both"/>
        <w:rPr>
          <w:rFonts w:ascii="Calibri" w:hAnsi="Calibri" w:cs="Arial"/>
          <w:sz w:val="28"/>
          <w:szCs w:val="28"/>
        </w:rPr>
      </w:pPr>
    </w:p>
    <w:p w14:paraId="588BC621" w14:textId="77777777" w:rsidR="0028024A" w:rsidRPr="0065774C" w:rsidRDefault="0028024A" w:rsidP="002C0414">
      <w:pPr>
        <w:autoSpaceDE w:val="0"/>
        <w:spacing w:line="440" w:lineRule="atLeast"/>
        <w:jc w:val="both"/>
        <w:rPr>
          <w:rFonts w:ascii="Calibri" w:hAnsi="Calibri" w:cs="Arial"/>
          <w:sz w:val="28"/>
          <w:szCs w:val="28"/>
        </w:rPr>
      </w:pPr>
    </w:p>
    <w:p w14:paraId="053CCE10" w14:textId="77777777" w:rsidR="0028024A" w:rsidRPr="0065774C" w:rsidRDefault="0028024A" w:rsidP="002C0414">
      <w:pPr>
        <w:autoSpaceDE w:val="0"/>
        <w:spacing w:line="440" w:lineRule="atLeast"/>
        <w:jc w:val="both"/>
        <w:rPr>
          <w:rFonts w:ascii="Calibri" w:hAnsi="Calibri" w:cs="Arial"/>
          <w:sz w:val="28"/>
          <w:szCs w:val="28"/>
        </w:rPr>
      </w:pPr>
    </w:p>
    <w:p w14:paraId="08B9E8C6" w14:textId="77777777" w:rsidR="0028024A" w:rsidRPr="0065774C" w:rsidRDefault="0028024A" w:rsidP="002C0414">
      <w:pPr>
        <w:autoSpaceDE w:val="0"/>
        <w:spacing w:line="440" w:lineRule="atLeast"/>
        <w:jc w:val="both"/>
        <w:rPr>
          <w:rFonts w:ascii="Calibri" w:hAnsi="Calibri" w:cs="Arial"/>
          <w:sz w:val="28"/>
          <w:szCs w:val="28"/>
        </w:rPr>
      </w:pPr>
    </w:p>
    <w:p w14:paraId="5F23A6CE" w14:textId="77777777" w:rsidR="0028024A" w:rsidRPr="0065774C" w:rsidRDefault="0028024A" w:rsidP="002C0414">
      <w:pPr>
        <w:autoSpaceDE w:val="0"/>
        <w:spacing w:line="440" w:lineRule="atLeast"/>
        <w:jc w:val="both"/>
        <w:rPr>
          <w:rFonts w:ascii="Calibri" w:hAnsi="Calibri" w:cs="Arial"/>
          <w:sz w:val="28"/>
          <w:szCs w:val="28"/>
        </w:rPr>
      </w:pPr>
    </w:p>
    <w:p w14:paraId="75C3137C" w14:textId="77777777" w:rsidR="0028024A" w:rsidRPr="0065774C" w:rsidRDefault="0028024A" w:rsidP="002C0414">
      <w:pPr>
        <w:autoSpaceDE w:val="0"/>
        <w:spacing w:line="440" w:lineRule="atLeast"/>
        <w:jc w:val="both"/>
        <w:rPr>
          <w:rFonts w:ascii="Calibri" w:hAnsi="Calibri" w:cs="Arial"/>
          <w:sz w:val="28"/>
          <w:szCs w:val="28"/>
        </w:rPr>
      </w:pPr>
    </w:p>
    <w:p w14:paraId="57CF7667" w14:textId="77777777" w:rsidR="0028024A" w:rsidRPr="0065774C" w:rsidRDefault="0028024A" w:rsidP="002C0414">
      <w:pPr>
        <w:autoSpaceDE w:val="0"/>
        <w:spacing w:line="440" w:lineRule="atLeast"/>
        <w:jc w:val="both"/>
        <w:rPr>
          <w:rFonts w:ascii="Calibri" w:hAnsi="Calibri" w:cs="Arial"/>
          <w:sz w:val="28"/>
          <w:szCs w:val="28"/>
        </w:rPr>
      </w:pPr>
    </w:p>
    <w:p w14:paraId="4CFE3F15" w14:textId="77777777" w:rsidR="0028024A" w:rsidRPr="00F8332B" w:rsidRDefault="0028024A" w:rsidP="002C0414">
      <w:pPr>
        <w:autoSpaceDE w:val="0"/>
        <w:spacing w:line="440" w:lineRule="atLeast"/>
        <w:jc w:val="both"/>
        <w:rPr>
          <w:rFonts w:ascii="Calibri" w:hAnsi="Calibri" w:cs="Arial"/>
          <w:sz w:val="28"/>
          <w:szCs w:val="28"/>
        </w:rPr>
      </w:pPr>
    </w:p>
    <w:p w14:paraId="50C6F786" w14:textId="77777777" w:rsidR="0009431F" w:rsidRPr="00F8332B" w:rsidRDefault="0009431F" w:rsidP="002C0414">
      <w:pPr>
        <w:autoSpaceDE w:val="0"/>
        <w:spacing w:line="440" w:lineRule="atLeast"/>
        <w:jc w:val="both"/>
        <w:rPr>
          <w:rFonts w:ascii="Calibri" w:hAnsi="Calibri" w:cs="Arial"/>
          <w:sz w:val="28"/>
          <w:szCs w:val="28"/>
        </w:rPr>
      </w:pPr>
    </w:p>
    <w:p w14:paraId="7C12A2EC" w14:textId="77777777" w:rsidR="0028024A" w:rsidRPr="0065774C" w:rsidRDefault="0028024A" w:rsidP="002C0414">
      <w:pPr>
        <w:autoSpaceDE w:val="0"/>
        <w:spacing w:line="440" w:lineRule="atLeast"/>
        <w:jc w:val="both"/>
        <w:rPr>
          <w:rFonts w:ascii="Calibri" w:hAnsi="Calibri" w:cs="Arial"/>
          <w:sz w:val="28"/>
          <w:szCs w:val="28"/>
        </w:rPr>
      </w:pPr>
    </w:p>
    <w:p w14:paraId="7201305E" w14:textId="77777777" w:rsidR="0028024A" w:rsidRPr="0065774C" w:rsidRDefault="0028024A" w:rsidP="002C0414">
      <w:pPr>
        <w:autoSpaceDE w:val="0"/>
        <w:spacing w:line="440" w:lineRule="atLeast"/>
        <w:jc w:val="both"/>
        <w:rPr>
          <w:rFonts w:ascii="Calibri" w:hAnsi="Calibri" w:cs="Arial"/>
          <w:sz w:val="28"/>
          <w:szCs w:val="28"/>
        </w:rPr>
      </w:pPr>
    </w:p>
    <w:p w14:paraId="32A97112" w14:textId="77777777" w:rsidR="0028024A" w:rsidRPr="0065774C" w:rsidRDefault="0028024A" w:rsidP="002C0414">
      <w:pPr>
        <w:autoSpaceDE w:val="0"/>
        <w:spacing w:line="440" w:lineRule="atLeast"/>
        <w:jc w:val="both"/>
        <w:rPr>
          <w:rFonts w:ascii="Calibri" w:hAnsi="Calibri" w:cs="Arial"/>
          <w:sz w:val="28"/>
          <w:szCs w:val="28"/>
        </w:rPr>
      </w:pPr>
    </w:p>
    <w:p w14:paraId="2963A12C" w14:textId="77777777" w:rsidR="0028024A" w:rsidRPr="0065774C" w:rsidRDefault="0028024A" w:rsidP="002C0414">
      <w:pPr>
        <w:autoSpaceDE w:val="0"/>
        <w:spacing w:line="440" w:lineRule="atLeast"/>
        <w:jc w:val="both"/>
        <w:rPr>
          <w:rFonts w:ascii="Calibri" w:hAnsi="Calibri" w:cs="Arial"/>
          <w:sz w:val="28"/>
          <w:szCs w:val="28"/>
        </w:rPr>
      </w:pPr>
    </w:p>
    <w:p w14:paraId="6E2AE275" w14:textId="77777777" w:rsidR="0028024A" w:rsidRPr="0065774C" w:rsidRDefault="0028024A" w:rsidP="002C0414">
      <w:pPr>
        <w:autoSpaceDE w:val="0"/>
        <w:spacing w:line="440" w:lineRule="atLeast"/>
        <w:jc w:val="both"/>
        <w:rPr>
          <w:rFonts w:ascii="Calibri" w:hAnsi="Calibri" w:cs="Arial"/>
          <w:sz w:val="28"/>
          <w:szCs w:val="28"/>
        </w:rPr>
      </w:pPr>
    </w:p>
    <w:p w14:paraId="7E3E9BA9" w14:textId="77777777" w:rsidR="0028024A" w:rsidRPr="0065774C" w:rsidRDefault="0028024A" w:rsidP="002C0414">
      <w:pPr>
        <w:autoSpaceDE w:val="0"/>
        <w:spacing w:line="440" w:lineRule="atLeast"/>
        <w:jc w:val="both"/>
        <w:rPr>
          <w:rFonts w:ascii="Calibri" w:hAnsi="Calibri" w:cs="Arial"/>
          <w:sz w:val="28"/>
          <w:szCs w:val="28"/>
        </w:rPr>
      </w:pPr>
    </w:p>
    <w:p w14:paraId="42E697A8" w14:textId="77777777" w:rsidR="0028024A" w:rsidRPr="0065774C" w:rsidRDefault="0028024A" w:rsidP="002C0414">
      <w:pPr>
        <w:autoSpaceDE w:val="0"/>
        <w:spacing w:line="440" w:lineRule="atLeast"/>
        <w:jc w:val="both"/>
        <w:rPr>
          <w:rFonts w:ascii="Calibri" w:hAnsi="Calibri" w:cs="Arial"/>
          <w:sz w:val="28"/>
          <w:szCs w:val="28"/>
        </w:rPr>
      </w:pPr>
    </w:p>
    <w:p w14:paraId="2354EC36" w14:textId="77777777" w:rsidR="0028024A" w:rsidRPr="0065774C" w:rsidRDefault="0028024A" w:rsidP="002C0414">
      <w:pPr>
        <w:autoSpaceDE w:val="0"/>
        <w:spacing w:line="440" w:lineRule="atLeast"/>
        <w:jc w:val="both"/>
        <w:rPr>
          <w:rFonts w:ascii="Calibri" w:hAnsi="Calibri" w:cs="Arial"/>
          <w:sz w:val="28"/>
          <w:szCs w:val="28"/>
        </w:rPr>
      </w:pPr>
    </w:p>
    <w:p w14:paraId="0BF6A7D7" w14:textId="77777777" w:rsidR="0028024A" w:rsidRPr="0065774C" w:rsidRDefault="0028024A" w:rsidP="002C0414">
      <w:pPr>
        <w:autoSpaceDE w:val="0"/>
        <w:spacing w:line="440" w:lineRule="atLeast"/>
        <w:jc w:val="both"/>
        <w:rPr>
          <w:rFonts w:ascii="Calibri" w:hAnsi="Calibri" w:cs="Arial"/>
          <w:sz w:val="28"/>
          <w:szCs w:val="28"/>
        </w:rPr>
      </w:pPr>
    </w:p>
    <w:p w14:paraId="10919CE1" w14:textId="77777777" w:rsidR="002C0414" w:rsidRPr="0065774C" w:rsidRDefault="002C0414" w:rsidP="002C0414">
      <w:pPr>
        <w:autoSpaceDE w:val="0"/>
        <w:spacing w:line="440" w:lineRule="atLeast"/>
        <w:jc w:val="both"/>
        <w:rPr>
          <w:rFonts w:ascii="Calibri" w:hAnsi="Calibri" w:cs="Arial"/>
          <w:sz w:val="28"/>
          <w:szCs w:val="28"/>
        </w:rPr>
      </w:pPr>
    </w:p>
    <w:p w14:paraId="3D3C18F0" w14:textId="77777777" w:rsidR="002C0414" w:rsidRPr="00F8332B" w:rsidRDefault="002C0414" w:rsidP="002C0414">
      <w:pPr>
        <w:autoSpaceDE w:val="0"/>
        <w:spacing w:line="440" w:lineRule="atLeast"/>
        <w:jc w:val="both"/>
        <w:rPr>
          <w:rFonts w:ascii="Calibri" w:hAnsi="Calibri" w:cs="Arial"/>
          <w:sz w:val="28"/>
          <w:szCs w:val="28"/>
        </w:rPr>
      </w:pPr>
    </w:p>
    <w:p w14:paraId="459587AE" w14:textId="77777777" w:rsidR="002C0414" w:rsidRPr="0065774C" w:rsidRDefault="002C0414" w:rsidP="002C0414">
      <w:pPr>
        <w:autoSpaceDE w:val="0"/>
        <w:spacing w:line="440" w:lineRule="atLeast"/>
        <w:jc w:val="both"/>
        <w:rPr>
          <w:rFonts w:ascii="Calibri" w:hAnsi="Calibri" w:cs="Arial"/>
          <w:sz w:val="28"/>
          <w:szCs w:val="28"/>
        </w:rPr>
      </w:pPr>
    </w:p>
    <w:p w14:paraId="1482E58C" w14:textId="77777777" w:rsidR="002C0414" w:rsidRPr="0065774C" w:rsidRDefault="002C0414" w:rsidP="002C0414">
      <w:pPr>
        <w:autoSpaceDE w:val="0"/>
        <w:spacing w:line="440" w:lineRule="atLeast"/>
        <w:jc w:val="both"/>
        <w:rPr>
          <w:rFonts w:ascii="Calibri" w:hAnsi="Calibri" w:cs="Arial"/>
          <w:sz w:val="28"/>
          <w:szCs w:val="28"/>
        </w:rPr>
      </w:pPr>
    </w:p>
    <w:p w14:paraId="7CACDC56" w14:textId="77777777" w:rsidR="002C0414" w:rsidRPr="00F8332B" w:rsidRDefault="002C0414" w:rsidP="002C0414">
      <w:pPr>
        <w:autoSpaceDE w:val="0"/>
        <w:spacing w:line="440" w:lineRule="atLeast"/>
        <w:jc w:val="both"/>
        <w:rPr>
          <w:rFonts w:ascii="Calibri" w:hAnsi="Calibri" w:cs="Arial"/>
          <w:sz w:val="28"/>
          <w:szCs w:val="28"/>
        </w:rPr>
      </w:pPr>
    </w:p>
    <w:p w14:paraId="0E8DBD17" w14:textId="77777777" w:rsidR="0009431F" w:rsidRPr="00F8332B" w:rsidRDefault="0009431F" w:rsidP="002C0414">
      <w:pPr>
        <w:autoSpaceDE w:val="0"/>
        <w:spacing w:line="440" w:lineRule="atLeast"/>
        <w:jc w:val="both"/>
        <w:rPr>
          <w:rFonts w:ascii="Calibri" w:hAnsi="Calibri" w:cs="Arial"/>
          <w:sz w:val="28"/>
          <w:szCs w:val="28"/>
        </w:rPr>
      </w:pPr>
    </w:p>
    <w:p w14:paraId="6E9BD9EB" w14:textId="77777777" w:rsidR="0009431F" w:rsidRPr="00F8332B" w:rsidRDefault="0009431F" w:rsidP="002C0414">
      <w:pPr>
        <w:autoSpaceDE w:val="0"/>
        <w:spacing w:line="440" w:lineRule="atLeast"/>
        <w:jc w:val="both"/>
        <w:rPr>
          <w:rFonts w:ascii="Calibri" w:hAnsi="Calibri" w:cs="Arial"/>
          <w:sz w:val="28"/>
          <w:szCs w:val="28"/>
        </w:rPr>
      </w:pPr>
    </w:p>
    <w:p w14:paraId="6C03FFE8" w14:textId="77777777" w:rsidR="002C0414" w:rsidRPr="0065774C" w:rsidRDefault="002C0414" w:rsidP="002C0414">
      <w:pPr>
        <w:autoSpaceDE w:val="0"/>
        <w:spacing w:line="440" w:lineRule="atLeast"/>
        <w:jc w:val="both"/>
        <w:rPr>
          <w:rFonts w:ascii="Calibri" w:hAnsi="Calibri" w:cs="Arial"/>
          <w:sz w:val="28"/>
          <w:szCs w:val="28"/>
        </w:rPr>
      </w:pPr>
    </w:p>
    <w:p w14:paraId="707D6B14" w14:textId="77777777" w:rsidR="002C0414" w:rsidRPr="0065774C" w:rsidRDefault="002C0414" w:rsidP="002C0414">
      <w:pPr>
        <w:autoSpaceDE w:val="0"/>
        <w:spacing w:line="440" w:lineRule="atLeast"/>
        <w:jc w:val="both"/>
        <w:rPr>
          <w:rFonts w:ascii="Calibri" w:hAnsi="Calibri" w:cs="Arial"/>
          <w:sz w:val="28"/>
          <w:szCs w:val="28"/>
        </w:rPr>
      </w:pPr>
    </w:p>
    <w:p w14:paraId="1681CB97" w14:textId="77777777" w:rsidR="002C0414" w:rsidRPr="0065774C" w:rsidRDefault="002C0414" w:rsidP="002C0414">
      <w:pPr>
        <w:autoSpaceDE w:val="0"/>
        <w:spacing w:line="440" w:lineRule="atLeast"/>
        <w:jc w:val="both"/>
        <w:rPr>
          <w:rFonts w:ascii="Calibri" w:hAnsi="Calibri" w:cs="Arial"/>
          <w:sz w:val="28"/>
          <w:szCs w:val="28"/>
        </w:rPr>
      </w:pPr>
    </w:p>
    <w:p w14:paraId="0C6C13EF" w14:textId="77777777" w:rsidR="002C0414" w:rsidRPr="0065774C" w:rsidRDefault="002C0414" w:rsidP="002C0414">
      <w:pPr>
        <w:autoSpaceDE w:val="0"/>
        <w:spacing w:line="440" w:lineRule="atLeast"/>
        <w:jc w:val="both"/>
        <w:rPr>
          <w:rFonts w:ascii="Calibri" w:hAnsi="Calibri" w:cs="Arial"/>
          <w:sz w:val="28"/>
          <w:szCs w:val="28"/>
        </w:rPr>
      </w:pPr>
    </w:p>
    <w:p w14:paraId="29457485" w14:textId="77777777" w:rsidR="002C0414" w:rsidRPr="0065774C" w:rsidRDefault="002C0414" w:rsidP="002C0414">
      <w:pPr>
        <w:autoSpaceDE w:val="0"/>
        <w:spacing w:line="440" w:lineRule="atLeast"/>
        <w:jc w:val="both"/>
        <w:rPr>
          <w:rFonts w:ascii="Calibri" w:hAnsi="Calibri" w:cs="Arial"/>
          <w:sz w:val="28"/>
          <w:szCs w:val="28"/>
        </w:rPr>
      </w:pPr>
    </w:p>
    <w:p w14:paraId="6893CABC" w14:textId="77777777" w:rsidR="00AC0DD6" w:rsidRDefault="00AC0DD6" w:rsidP="002C0414">
      <w:pPr>
        <w:autoSpaceDE w:val="0"/>
        <w:spacing w:line="440" w:lineRule="atLeast"/>
        <w:jc w:val="both"/>
        <w:rPr>
          <w:rFonts w:ascii="Calibri" w:hAnsi="Calibri" w:cs="Arial"/>
          <w:sz w:val="28"/>
          <w:szCs w:val="28"/>
        </w:rPr>
      </w:pPr>
    </w:p>
    <w:p w14:paraId="08D585E3" w14:textId="77777777" w:rsidR="008C5A0E" w:rsidRPr="008A1AA1" w:rsidRDefault="008C5A0E" w:rsidP="002C0414">
      <w:pPr>
        <w:autoSpaceDE w:val="0"/>
        <w:spacing w:line="440" w:lineRule="atLeast"/>
        <w:jc w:val="both"/>
        <w:rPr>
          <w:rFonts w:ascii="Calibri" w:hAnsi="Calibri" w:cs="Arial"/>
          <w:sz w:val="28"/>
          <w:szCs w:val="28"/>
        </w:rPr>
      </w:pPr>
    </w:p>
    <w:p w14:paraId="027E050C" w14:textId="77777777" w:rsidR="002C0414" w:rsidRDefault="002C0414" w:rsidP="002C0414">
      <w:pPr>
        <w:autoSpaceDE w:val="0"/>
        <w:spacing w:line="440" w:lineRule="atLeast"/>
        <w:jc w:val="both"/>
        <w:rPr>
          <w:rFonts w:ascii="Calibri" w:hAnsi="Calibri" w:cs="Arial"/>
          <w:sz w:val="28"/>
          <w:szCs w:val="28"/>
        </w:rPr>
      </w:pPr>
    </w:p>
    <w:p w14:paraId="37945DF3" w14:textId="77777777" w:rsidR="00AD11B5" w:rsidRDefault="00AD11B5" w:rsidP="002C0414">
      <w:pPr>
        <w:autoSpaceDE w:val="0"/>
        <w:spacing w:line="440" w:lineRule="atLeast"/>
        <w:jc w:val="both"/>
        <w:rPr>
          <w:rFonts w:ascii="Calibri" w:hAnsi="Calibri" w:cs="Arial"/>
          <w:sz w:val="28"/>
          <w:szCs w:val="28"/>
        </w:rPr>
      </w:pPr>
    </w:p>
    <w:p w14:paraId="51E4FCC9" w14:textId="77777777" w:rsidR="008C5A0E" w:rsidRPr="005E5DBF" w:rsidRDefault="008C5A0E" w:rsidP="002C0414">
      <w:pPr>
        <w:autoSpaceDE w:val="0"/>
        <w:spacing w:line="440" w:lineRule="atLeast"/>
        <w:jc w:val="both"/>
        <w:rPr>
          <w:rFonts w:ascii="Calibri" w:hAnsi="Calibri" w:cs="Arial"/>
          <w:sz w:val="28"/>
          <w:szCs w:val="28"/>
        </w:rPr>
      </w:pPr>
    </w:p>
    <w:p w14:paraId="58C27CC4" w14:textId="77777777" w:rsidR="00E6242A" w:rsidRPr="00E6242A" w:rsidRDefault="00E6242A" w:rsidP="002C0414">
      <w:pPr>
        <w:spacing w:line="440" w:lineRule="atLeast"/>
        <w:jc w:val="center"/>
        <w:rPr>
          <w:rFonts w:ascii="Calibri" w:hAnsi="Calibri" w:cs="Arial"/>
          <w:sz w:val="28"/>
          <w:szCs w:val="28"/>
          <w:u w:val="single"/>
        </w:rPr>
      </w:pPr>
      <w:r w:rsidRPr="00E6242A">
        <w:rPr>
          <w:rFonts w:ascii="Calibri" w:hAnsi="Calibri" w:cs="Arial"/>
          <w:sz w:val="28"/>
          <w:szCs w:val="28"/>
          <w:u w:val="single"/>
        </w:rPr>
        <w:lastRenderedPageBreak/>
        <w:t>Περίληψη</w:t>
      </w:r>
    </w:p>
    <w:p w14:paraId="38394B90" w14:textId="77777777" w:rsidR="00E6242A" w:rsidRPr="00E6242A" w:rsidRDefault="00E6242A" w:rsidP="002C0414">
      <w:pPr>
        <w:spacing w:line="440" w:lineRule="atLeast"/>
        <w:ind w:firstLine="709"/>
        <w:jc w:val="both"/>
        <w:rPr>
          <w:rFonts w:ascii="Calibri" w:hAnsi="Calibri" w:cs="Arial"/>
          <w:color w:val="000000"/>
          <w:sz w:val="28"/>
          <w:szCs w:val="28"/>
        </w:rPr>
      </w:pPr>
    </w:p>
    <w:p w14:paraId="09149D6C" w14:textId="77777777" w:rsidR="00E6242A" w:rsidRPr="00606C2B" w:rsidRDefault="00606C2B" w:rsidP="002C0414">
      <w:pPr>
        <w:spacing w:line="440" w:lineRule="atLeast"/>
        <w:ind w:firstLine="709"/>
        <w:jc w:val="both"/>
        <w:rPr>
          <w:rFonts w:asciiTheme="minorHAnsi" w:hAnsiTheme="minorHAnsi" w:cs="TimesNewRoman"/>
          <w:color w:val="000000"/>
          <w:sz w:val="20"/>
          <w:szCs w:val="20"/>
        </w:rPr>
      </w:pPr>
      <w:r w:rsidRPr="00606C2B">
        <w:rPr>
          <w:rFonts w:ascii="Calibri" w:hAnsi="Calibri" w:cs="Arial"/>
          <w:color w:val="000000"/>
          <w:sz w:val="28"/>
          <w:szCs w:val="28"/>
        </w:rPr>
        <w:t>Η έλλειψη δεδομένων είναι ένα συνηθισμένο πρόβλημα</w:t>
      </w:r>
      <w:r w:rsidR="009D3D0E" w:rsidRPr="009D3D0E">
        <w:rPr>
          <w:rFonts w:ascii="Calibri" w:hAnsi="Calibri" w:cs="Arial"/>
          <w:color w:val="000000"/>
          <w:sz w:val="28"/>
          <w:szCs w:val="28"/>
        </w:rPr>
        <w:t xml:space="preserve"> </w:t>
      </w:r>
      <w:r w:rsidR="009D3D0E" w:rsidRPr="00606C2B">
        <w:rPr>
          <w:rFonts w:ascii="Calibri" w:hAnsi="Calibri" w:cs="Arial"/>
          <w:color w:val="000000"/>
          <w:sz w:val="28"/>
          <w:szCs w:val="28"/>
        </w:rPr>
        <w:t>σε στατιστικές έρευνες</w:t>
      </w:r>
      <w:r w:rsidRPr="00606C2B">
        <w:rPr>
          <w:rFonts w:ascii="Calibri" w:hAnsi="Calibri" w:cs="Arial"/>
          <w:color w:val="000000"/>
          <w:sz w:val="28"/>
          <w:szCs w:val="28"/>
        </w:rPr>
        <w:t xml:space="preserve">, το οποίο μειώνει τη δυνατότητα των ερευνητών να εφαρμόσουν τις συνήθεις στατιστικές μεθόδους. </w:t>
      </w:r>
      <w:r w:rsidR="00E6242A">
        <w:rPr>
          <w:rFonts w:ascii="Calibri" w:hAnsi="Calibri" w:cs="Arial"/>
          <w:color w:val="000000"/>
          <w:sz w:val="28"/>
          <w:szCs w:val="28"/>
        </w:rPr>
        <w:t>Η παρούσα εργασία ασχολείται με το πρόβλημα των ελλιπών δεδομένων και συγκεκριμένα με την αντιμετώπιση του προβλήματος σ</w:t>
      </w:r>
      <w:r>
        <w:rPr>
          <w:rFonts w:ascii="Calibri" w:hAnsi="Calibri" w:cs="Arial"/>
          <w:color w:val="000000"/>
          <w:sz w:val="28"/>
          <w:szCs w:val="28"/>
        </w:rPr>
        <w:t>ε έρευνες ικανοποίησης πελατών.</w:t>
      </w:r>
    </w:p>
    <w:p w14:paraId="76E7DDFF" w14:textId="77777777" w:rsidR="00E6242A" w:rsidRDefault="00E6242A" w:rsidP="002C0414">
      <w:pPr>
        <w:spacing w:line="440" w:lineRule="atLeast"/>
        <w:ind w:firstLine="709"/>
        <w:jc w:val="both"/>
        <w:rPr>
          <w:rFonts w:ascii="Calibri" w:hAnsi="Calibri" w:cs="Arial"/>
          <w:sz w:val="28"/>
          <w:szCs w:val="28"/>
        </w:rPr>
      </w:pPr>
      <w:r>
        <w:rPr>
          <w:rFonts w:asciiTheme="minorHAnsi" w:hAnsiTheme="minorHAnsi" w:cs="Arial"/>
          <w:sz w:val="28"/>
          <w:szCs w:val="28"/>
        </w:rPr>
        <w:t>Η</w:t>
      </w:r>
      <w:r w:rsidRPr="00ED6C28">
        <w:rPr>
          <w:rFonts w:asciiTheme="minorHAnsi" w:hAnsiTheme="minorHAnsi" w:cs="Arial"/>
          <w:sz w:val="28"/>
          <w:szCs w:val="28"/>
        </w:rPr>
        <w:t xml:space="preserve"> </w:t>
      </w:r>
      <w:r>
        <w:rPr>
          <w:rFonts w:asciiTheme="minorHAnsi" w:hAnsiTheme="minorHAnsi" w:cs="Arial"/>
          <w:sz w:val="28"/>
          <w:szCs w:val="28"/>
        </w:rPr>
        <w:t>μέθοδος</w:t>
      </w:r>
      <w:r w:rsidRPr="00ED6C28">
        <w:rPr>
          <w:rFonts w:asciiTheme="minorHAnsi" w:hAnsiTheme="minorHAnsi" w:cs="Arial"/>
          <w:sz w:val="28"/>
          <w:szCs w:val="28"/>
        </w:rPr>
        <w:t xml:space="preserve"> </w:t>
      </w:r>
      <w:r>
        <w:rPr>
          <w:rFonts w:asciiTheme="minorHAnsi" w:hAnsiTheme="minorHAnsi" w:cs="Arial"/>
          <w:sz w:val="28"/>
          <w:szCs w:val="28"/>
          <w:lang w:val="en-US"/>
        </w:rPr>
        <w:t>hot</w:t>
      </w:r>
      <w:r w:rsidRPr="00ED6C28">
        <w:rPr>
          <w:rFonts w:asciiTheme="minorHAnsi" w:hAnsiTheme="minorHAnsi" w:cs="Arial"/>
          <w:sz w:val="28"/>
          <w:szCs w:val="28"/>
        </w:rPr>
        <w:t xml:space="preserve"> </w:t>
      </w:r>
      <w:r>
        <w:rPr>
          <w:rFonts w:asciiTheme="minorHAnsi" w:hAnsiTheme="minorHAnsi" w:cs="Arial"/>
          <w:sz w:val="28"/>
          <w:szCs w:val="28"/>
          <w:lang w:val="en-US"/>
        </w:rPr>
        <w:t>deck</w:t>
      </w:r>
      <w:r w:rsidRPr="00ED6C28">
        <w:rPr>
          <w:rFonts w:asciiTheme="minorHAnsi" w:hAnsiTheme="minorHAnsi" w:cs="Arial"/>
          <w:sz w:val="28"/>
          <w:szCs w:val="28"/>
        </w:rPr>
        <w:t xml:space="preserve"> </w:t>
      </w:r>
      <w:r>
        <w:rPr>
          <w:rFonts w:asciiTheme="minorHAnsi" w:hAnsiTheme="minorHAnsi" w:cs="Arial"/>
          <w:sz w:val="28"/>
          <w:szCs w:val="28"/>
          <w:lang w:val="en-US"/>
        </w:rPr>
        <w:t>imputation</w:t>
      </w:r>
      <w:r w:rsidRPr="00ED6C28">
        <w:rPr>
          <w:rFonts w:asciiTheme="minorHAnsi" w:hAnsiTheme="minorHAnsi" w:cs="Arial"/>
          <w:sz w:val="28"/>
          <w:szCs w:val="28"/>
        </w:rPr>
        <w:t xml:space="preserve"> </w:t>
      </w:r>
      <w:r>
        <w:rPr>
          <w:rFonts w:asciiTheme="minorHAnsi" w:hAnsiTheme="minorHAnsi" w:cs="Arial"/>
          <w:sz w:val="28"/>
          <w:szCs w:val="28"/>
        </w:rPr>
        <w:t xml:space="preserve">επιχειρεί </w:t>
      </w:r>
      <w:r w:rsidR="00606C2B" w:rsidRPr="00606C2B">
        <w:rPr>
          <w:rFonts w:asciiTheme="minorHAnsi" w:hAnsiTheme="minorHAnsi" w:cs="Arial"/>
          <w:sz w:val="28"/>
          <w:szCs w:val="28"/>
        </w:rPr>
        <w:t xml:space="preserve">να δώσει λύση στο </w:t>
      </w:r>
      <w:r>
        <w:rPr>
          <w:rFonts w:asciiTheme="minorHAnsi" w:hAnsiTheme="minorHAnsi" w:cs="Arial"/>
          <w:sz w:val="28"/>
          <w:szCs w:val="28"/>
        </w:rPr>
        <w:t xml:space="preserve">πρόβλημα των ελλιπών δεδομένων μέσω </w:t>
      </w:r>
      <w:r w:rsidR="00F12B12">
        <w:rPr>
          <w:rFonts w:asciiTheme="minorHAnsi" w:hAnsiTheme="minorHAnsi" w:cs="Arial"/>
          <w:sz w:val="28"/>
          <w:szCs w:val="28"/>
        </w:rPr>
        <w:t>εύρεσης κατάλληλων</w:t>
      </w:r>
      <w:r>
        <w:rPr>
          <w:rFonts w:asciiTheme="minorHAnsi" w:hAnsiTheme="minorHAnsi" w:cs="Arial"/>
          <w:sz w:val="28"/>
          <w:szCs w:val="28"/>
        </w:rPr>
        <w:t xml:space="preserve"> τιμών από τα υπόλοιπα ερωτηματολόγια</w:t>
      </w:r>
      <w:r w:rsidR="00F12B12">
        <w:rPr>
          <w:rFonts w:asciiTheme="minorHAnsi" w:hAnsiTheme="minorHAnsi" w:cs="Arial"/>
          <w:sz w:val="28"/>
          <w:szCs w:val="28"/>
        </w:rPr>
        <w:t xml:space="preserve"> της έρευνας, οι οποίες θα τοποθετηθούν στη θέση των ελλείψεων.</w:t>
      </w:r>
      <w:r>
        <w:rPr>
          <w:rFonts w:asciiTheme="minorHAnsi" w:hAnsiTheme="minorHAnsi" w:cs="Arial"/>
          <w:sz w:val="28"/>
          <w:szCs w:val="28"/>
        </w:rPr>
        <w:t xml:space="preserve"> </w:t>
      </w:r>
      <w:r w:rsidR="00F12B12">
        <w:rPr>
          <w:rFonts w:ascii="Calibri" w:hAnsi="Calibri" w:cs="Arial"/>
          <w:sz w:val="28"/>
          <w:szCs w:val="28"/>
        </w:rPr>
        <w:t>Ο συνήθης τρόπος προσδιορισμού της</w:t>
      </w:r>
      <w:r>
        <w:rPr>
          <w:rFonts w:ascii="Calibri" w:hAnsi="Calibri" w:cs="Arial"/>
          <w:sz w:val="28"/>
          <w:szCs w:val="28"/>
        </w:rPr>
        <w:t xml:space="preserve"> βέλτιστης περίπτωσης από τ</w:t>
      </w:r>
      <w:r w:rsidR="00F12B12">
        <w:rPr>
          <w:rFonts w:ascii="Calibri" w:hAnsi="Calibri" w:cs="Arial"/>
          <w:sz w:val="28"/>
          <w:szCs w:val="28"/>
        </w:rPr>
        <w:t xml:space="preserve">ην οποία θα γίνει η απόδοση τιμής, είναι η μέτρηση κάποιου δείκτη απόστασης σύμφωνα με τον οποίο εντοπίζονται τα πιο </w:t>
      </w:r>
      <w:r w:rsidR="00606C2B" w:rsidRPr="00606C2B">
        <w:rPr>
          <w:rFonts w:ascii="Calibri" w:hAnsi="Calibri" w:cs="Arial"/>
          <w:sz w:val="28"/>
          <w:szCs w:val="28"/>
        </w:rPr>
        <w:t xml:space="preserve">“κοντινά” </w:t>
      </w:r>
      <w:r w:rsidR="00F12B12">
        <w:rPr>
          <w:rFonts w:ascii="Calibri" w:hAnsi="Calibri" w:cs="Arial"/>
          <w:sz w:val="28"/>
          <w:szCs w:val="28"/>
        </w:rPr>
        <w:t>ερωτηματολόγια.</w:t>
      </w:r>
    </w:p>
    <w:p w14:paraId="383C6E75" w14:textId="77777777" w:rsidR="00E6242A" w:rsidRDefault="006E66EF" w:rsidP="002C0414">
      <w:pPr>
        <w:autoSpaceDE w:val="0"/>
        <w:spacing w:line="440" w:lineRule="atLeast"/>
        <w:ind w:firstLine="709"/>
        <w:jc w:val="both"/>
        <w:rPr>
          <w:rFonts w:asciiTheme="minorHAnsi" w:hAnsiTheme="minorHAnsi" w:cs="Arial"/>
          <w:sz w:val="28"/>
          <w:szCs w:val="28"/>
        </w:rPr>
      </w:pPr>
      <w:r>
        <w:rPr>
          <w:rFonts w:asciiTheme="minorHAnsi" w:hAnsiTheme="minorHAnsi" w:cs="Arial"/>
          <w:sz w:val="28"/>
          <w:szCs w:val="28"/>
        </w:rPr>
        <w:t>Η</w:t>
      </w:r>
      <w:r w:rsidR="00F12B12">
        <w:rPr>
          <w:rFonts w:asciiTheme="minorHAnsi" w:hAnsiTheme="minorHAnsi" w:cs="Arial"/>
          <w:sz w:val="28"/>
          <w:szCs w:val="28"/>
        </w:rPr>
        <w:t xml:space="preserve"> εργασία </w:t>
      </w:r>
      <w:r>
        <w:rPr>
          <w:rFonts w:asciiTheme="minorHAnsi" w:hAnsiTheme="minorHAnsi" w:cs="Arial"/>
          <w:sz w:val="28"/>
          <w:szCs w:val="28"/>
        </w:rPr>
        <w:t>ασχολείται</w:t>
      </w:r>
      <w:r w:rsidR="00F12B12">
        <w:rPr>
          <w:rFonts w:asciiTheme="minorHAnsi" w:hAnsiTheme="minorHAnsi" w:cs="Arial"/>
          <w:sz w:val="28"/>
          <w:szCs w:val="28"/>
        </w:rPr>
        <w:t xml:space="preserve"> με την ιδιαίτερη περίπτωση των ερευνών ικανοποίησης πελατών όπου τα </w:t>
      </w:r>
      <w:r w:rsidR="00606C2B" w:rsidRPr="00606C2B">
        <w:rPr>
          <w:rFonts w:asciiTheme="minorHAnsi" w:hAnsiTheme="minorHAnsi" w:cs="Arial"/>
          <w:sz w:val="28"/>
          <w:szCs w:val="28"/>
        </w:rPr>
        <w:t xml:space="preserve">παραγόμενα </w:t>
      </w:r>
      <w:r w:rsidR="00F12B12">
        <w:rPr>
          <w:rFonts w:asciiTheme="minorHAnsi" w:hAnsiTheme="minorHAnsi" w:cs="Arial"/>
          <w:sz w:val="28"/>
          <w:szCs w:val="28"/>
        </w:rPr>
        <w:t>δεδομένα είναι τύπου</w:t>
      </w:r>
      <w:r w:rsidR="00E6242A">
        <w:rPr>
          <w:rFonts w:asciiTheme="minorHAnsi" w:hAnsiTheme="minorHAnsi" w:cs="Arial"/>
          <w:sz w:val="28"/>
          <w:szCs w:val="28"/>
        </w:rPr>
        <w:t xml:space="preserve"> </w:t>
      </w:r>
      <w:r w:rsidR="00E6242A">
        <w:rPr>
          <w:rFonts w:asciiTheme="minorHAnsi" w:hAnsiTheme="minorHAnsi" w:cs="Arial"/>
          <w:sz w:val="28"/>
          <w:szCs w:val="28"/>
          <w:lang w:val="en-US"/>
        </w:rPr>
        <w:t>ordinal</w:t>
      </w:r>
      <w:r w:rsidR="00F12B12">
        <w:rPr>
          <w:rFonts w:asciiTheme="minorHAnsi" w:hAnsiTheme="minorHAnsi" w:cs="Arial"/>
          <w:sz w:val="28"/>
          <w:szCs w:val="28"/>
        </w:rPr>
        <w:t xml:space="preserve"> και</w:t>
      </w:r>
      <w:r w:rsidR="00E6242A" w:rsidRPr="00047435">
        <w:rPr>
          <w:rFonts w:asciiTheme="minorHAnsi" w:hAnsiTheme="minorHAnsi" w:cs="Arial"/>
          <w:sz w:val="28"/>
          <w:szCs w:val="28"/>
        </w:rPr>
        <w:t xml:space="preserve"> </w:t>
      </w:r>
      <w:r w:rsidR="00E6242A">
        <w:rPr>
          <w:rFonts w:asciiTheme="minorHAnsi" w:hAnsiTheme="minorHAnsi" w:cs="Arial"/>
          <w:sz w:val="28"/>
          <w:szCs w:val="28"/>
        </w:rPr>
        <w:t xml:space="preserve">δεν υπάρχει κάποιος ευρέως αποδεκτός τρόπος υπολογισμού </w:t>
      </w:r>
      <w:r w:rsidR="00F12B12">
        <w:rPr>
          <w:rFonts w:asciiTheme="minorHAnsi" w:hAnsiTheme="minorHAnsi" w:cs="Arial"/>
          <w:sz w:val="28"/>
          <w:szCs w:val="28"/>
        </w:rPr>
        <w:t xml:space="preserve">αποστάσεων. </w:t>
      </w:r>
      <w:r w:rsidR="00D704DB">
        <w:rPr>
          <w:rFonts w:asciiTheme="minorHAnsi" w:hAnsiTheme="minorHAnsi" w:cs="Arial"/>
          <w:sz w:val="28"/>
          <w:szCs w:val="28"/>
        </w:rPr>
        <w:t xml:space="preserve">Έτσι, </w:t>
      </w:r>
      <w:r w:rsidR="00F12B12">
        <w:rPr>
          <w:rFonts w:asciiTheme="minorHAnsi" w:hAnsiTheme="minorHAnsi" w:cs="Arial"/>
          <w:sz w:val="28"/>
          <w:szCs w:val="28"/>
        </w:rPr>
        <w:t xml:space="preserve">επιλέχθηκε η μέθοδος υπολογισμού αποστάσεων </w:t>
      </w:r>
      <w:r w:rsidR="00D704DB">
        <w:rPr>
          <w:rFonts w:asciiTheme="minorHAnsi" w:hAnsiTheme="minorHAnsi" w:cs="Arial"/>
          <w:sz w:val="28"/>
          <w:szCs w:val="28"/>
          <w:lang w:val="en-US"/>
        </w:rPr>
        <w:t>ordinal</w:t>
      </w:r>
      <w:r w:rsidR="00D704DB" w:rsidRPr="00D704DB">
        <w:rPr>
          <w:rFonts w:asciiTheme="minorHAnsi" w:hAnsiTheme="minorHAnsi" w:cs="Arial"/>
          <w:sz w:val="28"/>
          <w:szCs w:val="28"/>
        </w:rPr>
        <w:t xml:space="preserve"> </w:t>
      </w:r>
      <w:r w:rsidR="00D704DB">
        <w:rPr>
          <w:rFonts w:asciiTheme="minorHAnsi" w:hAnsiTheme="minorHAnsi" w:cs="Arial"/>
          <w:sz w:val="28"/>
          <w:szCs w:val="28"/>
        </w:rPr>
        <w:t xml:space="preserve">δεδομένων </w:t>
      </w:r>
      <w:r>
        <w:rPr>
          <w:rFonts w:asciiTheme="minorHAnsi" w:hAnsiTheme="minorHAnsi" w:cs="Arial"/>
          <w:sz w:val="28"/>
          <w:szCs w:val="28"/>
          <w:lang w:val="en-US"/>
        </w:rPr>
        <w:t>Walesiak</w:t>
      </w:r>
      <w:r w:rsidR="00D704DB">
        <w:rPr>
          <w:rFonts w:asciiTheme="minorHAnsi" w:hAnsiTheme="minorHAnsi" w:cs="Arial"/>
          <w:sz w:val="28"/>
          <w:szCs w:val="28"/>
        </w:rPr>
        <w:t>,</w:t>
      </w:r>
      <w:r w:rsidR="00F12B12">
        <w:rPr>
          <w:rFonts w:asciiTheme="minorHAnsi" w:hAnsiTheme="minorHAnsi" w:cs="Arial"/>
          <w:sz w:val="28"/>
          <w:szCs w:val="28"/>
        </w:rPr>
        <w:t xml:space="preserve"> ως κύριος άξονας πάνω στον οποίο αναπτύ</w:t>
      </w:r>
      <w:r w:rsidR="005E5DBF">
        <w:rPr>
          <w:rFonts w:asciiTheme="minorHAnsi" w:hAnsiTheme="minorHAnsi" w:cs="Arial"/>
          <w:sz w:val="28"/>
          <w:szCs w:val="28"/>
        </w:rPr>
        <w:t>χθηκε</w:t>
      </w:r>
      <w:r w:rsidR="00F12B12">
        <w:rPr>
          <w:rFonts w:asciiTheme="minorHAnsi" w:hAnsiTheme="minorHAnsi" w:cs="Arial"/>
          <w:sz w:val="28"/>
          <w:szCs w:val="28"/>
        </w:rPr>
        <w:t xml:space="preserve"> ο αλγόριθμο</w:t>
      </w:r>
      <w:r w:rsidR="005E5DBF">
        <w:rPr>
          <w:rFonts w:asciiTheme="minorHAnsi" w:hAnsiTheme="minorHAnsi" w:cs="Arial"/>
          <w:sz w:val="28"/>
          <w:szCs w:val="28"/>
        </w:rPr>
        <w:t>ς</w:t>
      </w:r>
      <w:r w:rsidR="00F12B12">
        <w:rPr>
          <w:rFonts w:asciiTheme="minorHAnsi" w:hAnsiTheme="minorHAnsi" w:cs="Arial"/>
          <w:sz w:val="28"/>
          <w:szCs w:val="28"/>
        </w:rPr>
        <w:t xml:space="preserve"> υλοποίησης της μεθόδου </w:t>
      </w:r>
      <w:r w:rsidR="00F12B12">
        <w:rPr>
          <w:rFonts w:asciiTheme="minorHAnsi" w:hAnsiTheme="minorHAnsi" w:cs="Arial"/>
          <w:sz w:val="28"/>
          <w:szCs w:val="28"/>
          <w:lang w:val="en-US"/>
        </w:rPr>
        <w:t>hot</w:t>
      </w:r>
      <w:r w:rsidR="00F12B12" w:rsidRPr="00F12B12">
        <w:rPr>
          <w:rFonts w:asciiTheme="minorHAnsi" w:hAnsiTheme="minorHAnsi" w:cs="Arial"/>
          <w:sz w:val="28"/>
          <w:szCs w:val="28"/>
        </w:rPr>
        <w:t xml:space="preserve"> </w:t>
      </w:r>
      <w:r w:rsidR="00F12B12">
        <w:rPr>
          <w:rFonts w:asciiTheme="minorHAnsi" w:hAnsiTheme="minorHAnsi" w:cs="Arial"/>
          <w:sz w:val="28"/>
          <w:szCs w:val="28"/>
          <w:lang w:val="en-US"/>
        </w:rPr>
        <w:t>deck</w:t>
      </w:r>
      <w:r w:rsidR="00F12B12" w:rsidRPr="00F12B12">
        <w:rPr>
          <w:rFonts w:asciiTheme="minorHAnsi" w:hAnsiTheme="minorHAnsi" w:cs="Arial"/>
          <w:sz w:val="28"/>
          <w:szCs w:val="28"/>
        </w:rPr>
        <w:t>.</w:t>
      </w:r>
      <w:r w:rsidR="00D704DB">
        <w:rPr>
          <w:rFonts w:asciiTheme="minorHAnsi" w:hAnsiTheme="minorHAnsi" w:cs="Arial"/>
          <w:sz w:val="28"/>
          <w:szCs w:val="28"/>
        </w:rPr>
        <w:t xml:space="preserve"> Φυσικά η μέθοδος υπολογισμού </w:t>
      </w:r>
      <w:r>
        <w:rPr>
          <w:rFonts w:asciiTheme="minorHAnsi" w:hAnsiTheme="minorHAnsi" w:cs="Arial"/>
          <w:sz w:val="28"/>
          <w:szCs w:val="28"/>
          <w:lang w:val="en-US"/>
        </w:rPr>
        <w:t>Walesiak</w:t>
      </w:r>
      <w:r w:rsidR="00D704DB" w:rsidRPr="009365BD">
        <w:rPr>
          <w:rFonts w:asciiTheme="minorHAnsi" w:hAnsiTheme="minorHAnsi" w:cs="Arial"/>
          <w:sz w:val="28"/>
          <w:szCs w:val="28"/>
        </w:rPr>
        <w:t xml:space="preserve"> </w:t>
      </w:r>
      <w:r w:rsidR="00D704DB">
        <w:rPr>
          <w:rFonts w:asciiTheme="minorHAnsi" w:hAnsiTheme="minorHAnsi" w:cs="Arial"/>
          <w:sz w:val="28"/>
          <w:szCs w:val="28"/>
        </w:rPr>
        <w:t>τροποποιήθηκε στην πορεία ανάπτυξης του αλγόριθμου, προκειμένου</w:t>
      </w:r>
      <w:r w:rsidR="00E6242A">
        <w:rPr>
          <w:rFonts w:asciiTheme="minorHAnsi" w:hAnsiTheme="minorHAnsi" w:cs="Arial"/>
          <w:sz w:val="28"/>
          <w:szCs w:val="28"/>
        </w:rPr>
        <w:t xml:space="preserve"> </w:t>
      </w:r>
      <w:r w:rsidR="00D704DB">
        <w:rPr>
          <w:rFonts w:asciiTheme="minorHAnsi" w:hAnsiTheme="minorHAnsi" w:cs="Arial"/>
          <w:sz w:val="28"/>
          <w:szCs w:val="28"/>
        </w:rPr>
        <w:t xml:space="preserve">να συμπεριληφθεί ο παράγοντας των </w:t>
      </w:r>
      <w:r w:rsidR="00606C2B" w:rsidRPr="00606C2B">
        <w:rPr>
          <w:rFonts w:asciiTheme="minorHAnsi" w:hAnsiTheme="minorHAnsi" w:cs="Arial"/>
          <w:sz w:val="28"/>
          <w:szCs w:val="28"/>
        </w:rPr>
        <w:t xml:space="preserve">ελλιπών </w:t>
      </w:r>
      <w:r w:rsidR="00D704DB">
        <w:rPr>
          <w:rFonts w:asciiTheme="minorHAnsi" w:hAnsiTheme="minorHAnsi" w:cs="Arial"/>
          <w:sz w:val="28"/>
          <w:szCs w:val="28"/>
        </w:rPr>
        <w:t>στοιχείων στ</w:t>
      </w:r>
      <w:r w:rsidR="00E6242A">
        <w:rPr>
          <w:rFonts w:asciiTheme="minorHAnsi" w:hAnsiTheme="minorHAnsi" w:cs="Arial"/>
          <w:sz w:val="28"/>
          <w:szCs w:val="28"/>
        </w:rPr>
        <w:t>ο</w:t>
      </w:r>
      <w:r w:rsidR="00D704DB">
        <w:rPr>
          <w:rFonts w:asciiTheme="minorHAnsi" w:hAnsiTheme="minorHAnsi" w:cs="Arial"/>
          <w:sz w:val="28"/>
          <w:szCs w:val="28"/>
        </w:rPr>
        <w:t>ν</w:t>
      </w:r>
      <w:r w:rsidR="00E6242A">
        <w:rPr>
          <w:rFonts w:asciiTheme="minorHAnsi" w:hAnsiTheme="minorHAnsi" w:cs="Arial"/>
          <w:sz w:val="28"/>
          <w:szCs w:val="28"/>
        </w:rPr>
        <w:t xml:space="preserve"> υπολογ</w:t>
      </w:r>
      <w:r w:rsidR="00D704DB">
        <w:rPr>
          <w:rFonts w:asciiTheme="minorHAnsi" w:hAnsiTheme="minorHAnsi" w:cs="Arial"/>
          <w:sz w:val="28"/>
          <w:szCs w:val="28"/>
        </w:rPr>
        <w:t xml:space="preserve">ισμό των </w:t>
      </w:r>
      <w:r w:rsidR="00E6242A">
        <w:rPr>
          <w:rFonts w:asciiTheme="minorHAnsi" w:hAnsiTheme="minorHAnsi" w:cs="Arial"/>
          <w:sz w:val="28"/>
          <w:szCs w:val="28"/>
        </w:rPr>
        <w:t>αποστάσεων</w:t>
      </w:r>
      <w:r w:rsidR="0056196C">
        <w:rPr>
          <w:rFonts w:asciiTheme="minorHAnsi" w:hAnsiTheme="minorHAnsi" w:cs="Arial"/>
          <w:sz w:val="28"/>
          <w:szCs w:val="28"/>
        </w:rPr>
        <w:t xml:space="preserve"> </w:t>
      </w:r>
      <w:r w:rsidR="00D704DB">
        <w:rPr>
          <w:rFonts w:asciiTheme="minorHAnsi" w:hAnsiTheme="minorHAnsi" w:cs="Arial"/>
          <w:sz w:val="28"/>
          <w:szCs w:val="28"/>
        </w:rPr>
        <w:t>.</w:t>
      </w:r>
      <w:r w:rsidR="00E6242A">
        <w:rPr>
          <w:rFonts w:asciiTheme="minorHAnsi" w:hAnsiTheme="minorHAnsi" w:cs="Arial"/>
          <w:sz w:val="28"/>
          <w:szCs w:val="28"/>
        </w:rPr>
        <w:t xml:space="preserve"> </w:t>
      </w:r>
    </w:p>
    <w:p w14:paraId="01664ADC" w14:textId="77777777" w:rsidR="00E6242A" w:rsidRDefault="0056196C" w:rsidP="002C0414">
      <w:pPr>
        <w:pStyle w:val="NormalWeb"/>
        <w:spacing w:before="0" w:beforeAutospacing="0" w:after="0" w:afterAutospacing="0"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 xml:space="preserve">Η ανάπτυξη του αλγόριθμου ολοκληρώθηκε με την ενσωμάτωση του </w:t>
      </w:r>
      <w:r w:rsidR="00E6242A">
        <w:rPr>
          <w:rFonts w:asciiTheme="minorHAnsi" w:hAnsiTheme="minorHAnsi" w:cs="Arial"/>
          <w:color w:val="000000"/>
          <w:sz w:val="28"/>
          <w:szCs w:val="28"/>
        </w:rPr>
        <w:t xml:space="preserve">σε </w:t>
      </w:r>
      <w:r>
        <w:rPr>
          <w:rFonts w:asciiTheme="minorHAnsi" w:hAnsiTheme="minorHAnsi" w:cs="Arial"/>
          <w:color w:val="000000"/>
          <w:sz w:val="28"/>
          <w:szCs w:val="28"/>
        </w:rPr>
        <w:t xml:space="preserve">πρόγραμμα </w:t>
      </w:r>
      <w:r w:rsidR="00E6242A">
        <w:rPr>
          <w:rFonts w:asciiTheme="minorHAnsi" w:hAnsiTheme="minorHAnsi" w:cs="Arial"/>
          <w:color w:val="000000"/>
          <w:sz w:val="28"/>
          <w:szCs w:val="28"/>
        </w:rPr>
        <w:t>γλώσσα</w:t>
      </w:r>
      <w:r>
        <w:rPr>
          <w:rFonts w:asciiTheme="minorHAnsi" w:hAnsiTheme="minorHAnsi" w:cs="Arial"/>
          <w:color w:val="000000"/>
          <w:sz w:val="28"/>
          <w:szCs w:val="28"/>
        </w:rPr>
        <w:t>ς</w:t>
      </w:r>
      <w:r w:rsidR="00E6242A" w:rsidRPr="00E416D1">
        <w:rPr>
          <w:rFonts w:asciiTheme="minorHAnsi" w:hAnsiTheme="minorHAnsi" w:cs="Arial"/>
          <w:color w:val="000000"/>
          <w:sz w:val="28"/>
          <w:szCs w:val="28"/>
        </w:rPr>
        <w:t xml:space="preserve"> </w:t>
      </w:r>
      <w:r w:rsidR="00E6242A" w:rsidRPr="002E3672">
        <w:rPr>
          <w:rFonts w:asciiTheme="minorHAnsi" w:hAnsiTheme="minorHAnsi" w:cs="Arial"/>
          <w:color w:val="000000"/>
          <w:sz w:val="28"/>
          <w:szCs w:val="28"/>
          <w:lang w:val="en-US"/>
        </w:rPr>
        <w:t>Java</w:t>
      </w:r>
      <w:r>
        <w:rPr>
          <w:rFonts w:asciiTheme="minorHAnsi" w:hAnsiTheme="minorHAnsi" w:cs="Arial"/>
          <w:color w:val="000000"/>
          <w:sz w:val="28"/>
          <w:szCs w:val="28"/>
        </w:rPr>
        <w:t>, το οποίο</w:t>
      </w:r>
      <w:r w:rsidR="00E6242A">
        <w:rPr>
          <w:rFonts w:asciiTheme="minorHAnsi" w:hAnsiTheme="minorHAnsi" w:cs="Arial"/>
          <w:color w:val="000000"/>
          <w:sz w:val="28"/>
          <w:szCs w:val="28"/>
        </w:rPr>
        <w:t xml:space="preserve"> αναπτύχθηκε </w:t>
      </w:r>
      <w:r>
        <w:rPr>
          <w:rFonts w:asciiTheme="minorHAnsi" w:hAnsiTheme="minorHAnsi" w:cs="Arial"/>
          <w:color w:val="000000"/>
          <w:sz w:val="28"/>
          <w:szCs w:val="28"/>
        </w:rPr>
        <w:t xml:space="preserve">για τις ανάγκες τις εργασίας και κάνει εύκολη τη χρήση της μεθόδου </w:t>
      </w:r>
      <w:r>
        <w:rPr>
          <w:rFonts w:asciiTheme="minorHAnsi" w:hAnsiTheme="minorHAnsi" w:cs="Arial"/>
          <w:color w:val="000000"/>
          <w:sz w:val="28"/>
          <w:szCs w:val="28"/>
          <w:lang w:val="en-US"/>
        </w:rPr>
        <w:t>Hot</w:t>
      </w:r>
      <w:r w:rsidRPr="0056196C">
        <w:rPr>
          <w:rFonts w:asciiTheme="minorHAnsi" w:hAnsiTheme="minorHAnsi" w:cs="Arial"/>
          <w:color w:val="000000"/>
          <w:sz w:val="28"/>
          <w:szCs w:val="28"/>
        </w:rPr>
        <w:t xml:space="preserve"> </w:t>
      </w:r>
      <w:r>
        <w:rPr>
          <w:rFonts w:asciiTheme="minorHAnsi" w:hAnsiTheme="minorHAnsi" w:cs="Arial"/>
          <w:color w:val="000000"/>
          <w:sz w:val="28"/>
          <w:szCs w:val="28"/>
          <w:lang w:val="en-US"/>
        </w:rPr>
        <w:t>deck</w:t>
      </w:r>
      <w:r w:rsidRPr="0056196C">
        <w:rPr>
          <w:rFonts w:asciiTheme="minorHAnsi" w:hAnsiTheme="minorHAnsi" w:cs="Arial"/>
          <w:color w:val="000000"/>
          <w:sz w:val="28"/>
          <w:szCs w:val="28"/>
        </w:rPr>
        <w:t xml:space="preserve"> </w:t>
      </w:r>
      <w:r>
        <w:rPr>
          <w:rFonts w:asciiTheme="minorHAnsi" w:hAnsiTheme="minorHAnsi" w:cs="Arial"/>
          <w:color w:val="000000"/>
          <w:sz w:val="28"/>
          <w:szCs w:val="28"/>
        </w:rPr>
        <w:t>σε έρευνες ικανοποίησης πελατών</w:t>
      </w:r>
      <w:r w:rsidR="00E6242A" w:rsidRPr="00E416D1">
        <w:rPr>
          <w:rFonts w:asciiTheme="minorHAnsi" w:hAnsiTheme="minorHAnsi" w:cs="Arial"/>
          <w:color w:val="000000"/>
          <w:sz w:val="28"/>
          <w:szCs w:val="28"/>
        </w:rPr>
        <w:t>.</w:t>
      </w:r>
    </w:p>
    <w:p w14:paraId="4C5290EB" w14:textId="77777777" w:rsidR="00E6242A" w:rsidRPr="002938B7" w:rsidRDefault="0056196C" w:rsidP="002C0414">
      <w:pPr>
        <w:autoSpaceDE w:val="0"/>
        <w:spacing w:line="440" w:lineRule="atLeast"/>
        <w:ind w:firstLine="709"/>
        <w:jc w:val="both"/>
        <w:rPr>
          <w:rFonts w:asciiTheme="minorHAnsi" w:hAnsiTheme="minorHAnsi" w:cs="Arial"/>
          <w:sz w:val="28"/>
          <w:szCs w:val="28"/>
        </w:rPr>
      </w:pPr>
      <w:r>
        <w:rPr>
          <w:rFonts w:asciiTheme="minorHAnsi" w:hAnsiTheme="minorHAnsi" w:cs="Arial"/>
          <w:color w:val="000000"/>
          <w:sz w:val="28"/>
          <w:szCs w:val="28"/>
        </w:rPr>
        <w:t>Μετά την</w:t>
      </w:r>
      <w:r w:rsidR="00E6242A">
        <w:rPr>
          <w:rFonts w:asciiTheme="minorHAnsi" w:hAnsiTheme="minorHAnsi" w:cs="Arial"/>
          <w:color w:val="000000"/>
          <w:sz w:val="28"/>
          <w:szCs w:val="28"/>
        </w:rPr>
        <w:t xml:space="preserve"> </w:t>
      </w:r>
      <w:r w:rsidR="006E66EF">
        <w:rPr>
          <w:rFonts w:asciiTheme="minorHAnsi" w:hAnsiTheme="minorHAnsi" w:cs="Arial"/>
          <w:color w:val="000000"/>
          <w:sz w:val="28"/>
          <w:szCs w:val="28"/>
        </w:rPr>
        <w:t>επαλήθευση</w:t>
      </w:r>
      <w:r>
        <w:rPr>
          <w:rFonts w:asciiTheme="minorHAnsi" w:hAnsiTheme="minorHAnsi" w:cs="Arial"/>
          <w:color w:val="000000"/>
          <w:sz w:val="28"/>
          <w:szCs w:val="28"/>
        </w:rPr>
        <w:t xml:space="preserve"> </w:t>
      </w:r>
      <w:r w:rsidR="00E6242A">
        <w:rPr>
          <w:rFonts w:asciiTheme="minorHAnsi" w:hAnsiTheme="minorHAnsi" w:cs="Arial"/>
          <w:color w:val="000000"/>
          <w:sz w:val="28"/>
          <w:szCs w:val="28"/>
        </w:rPr>
        <w:t>ορθή</w:t>
      </w:r>
      <w:r>
        <w:rPr>
          <w:rFonts w:asciiTheme="minorHAnsi" w:hAnsiTheme="minorHAnsi" w:cs="Arial"/>
          <w:color w:val="000000"/>
          <w:sz w:val="28"/>
          <w:szCs w:val="28"/>
        </w:rPr>
        <w:t>ς</w:t>
      </w:r>
      <w:r w:rsidR="00E6242A">
        <w:rPr>
          <w:rFonts w:asciiTheme="minorHAnsi" w:hAnsiTheme="minorHAnsi" w:cs="Arial"/>
          <w:color w:val="000000"/>
          <w:sz w:val="28"/>
          <w:szCs w:val="28"/>
        </w:rPr>
        <w:t xml:space="preserve"> λειτουργία</w:t>
      </w:r>
      <w:r>
        <w:rPr>
          <w:rFonts w:asciiTheme="minorHAnsi" w:hAnsiTheme="minorHAnsi" w:cs="Arial"/>
          <w:color w:val="000000"/>
          <w:sz w:val="28"/>
          <w:szCs w:val="28"/>
        </w:rPr>
        <w:t>ς</w:t>
      </w:r>
      <w:r w:rsidR="00E6242A">
        <w:rPr>
          <w:rFonts w:asciiTheme="minorHAnsi" w:hAnsiTheme="minorHAnsi" w:cs="Arial"/>
          <w:color w:val="000000"/>
          <w:sz w:val="28"/>
          <w:szCs w:val="28"/>
        </w:rPr>
        <w:t xml:space="preserve"> </w:t>
      </w:r>
      <w:r>
        <w:rPr>
          <w:rFonts w:asciiTheme="minorHAnsi" w:hAnsiTheme="minorHAnsi" w:cs="Arial"/>
          <w:color w:val="000000"/>
          <w:sz w:val="28"/>
          <w:szCs w:val="28"/>
        </w:rPr>
        <w:t>του αλγόριθμου</w:t>
      </w:r>
      <w:r w:rsidR="002C0414">
        <w:rPr>
          <w:rFonts w:asciiTheme="minorHAnsi" w:hAnsiTheme="minorHAnsi" w:cs="Arial"/>
          <w:color w:val="000000"/>
          <w:sz w:val="28"/>
          <w:szCs w:val="28"/>
        </w:rPr>
        <w:t>,</w:t>
      </w:r>
      <w:r>
        <w:rPr>
          <w:rFonts w:asciiTheme="minorHAnsi" w:hAnsiTheme="minorHAnsi" w:cs="Arial"/>
          <w:color w:val="000000"/>
          <w:sz w:val="28"/>
          <w:szCs w:val="28"/>
        </w:rPr>
        <w:t xml:space="preserve"> το πρόγραμμα εκτελέστηκε</w:t>
      </w:r>
      <w:r w:rsidR="00E6242A">
        <w:rPr>
          <w:rFonts w:asciiTheme="minorHAnsi" w:hAnsiTheme="minorHAnsi" w:cs="Arial"/>
          <w:color w:val="000000"/>
          <w:sz w:val="28"/>
          <w:szCs w:val="28"/>
        </w:rPr>
        <w:t xml:space="preserve"> </w:t>
      </w:r>
      <w:r w:rsidR="00E6242A" w:rsidRPr="00F256B2">
        <w:rPr>
          <w:rFonts w:asciiTheme="minorHAnsi" w:hAnsiTheme="minorHAnsi" w:cs="Arial"/>
          <w:sz w:val="28"/>
          <w:szCs w:val="28"/>
        </w:rPr>
        <w:t xml:space="preserve">σε </w:t>
      </w:r>
      <w:r w:rsidR="00E6242A">
        <w:rPr>
          <w:rFonts w:asciiTheme="minorHAnsi" w:hAnsiTheme="minorHAnsi" w:cs="Arial"/>
          <w:sz w:val="28"/>
          <w:szCs w:val="28"/>
        </w:rPr>
        <w:t xml:space="preserve">δεδομένα </w:t>
      </w:r>
      <w:r w:rsidR="00E6242A" w:rsidRPr="00F256B2">
        <w:rPr>
          <w:rFonts w:asciiTheme="minorHAnsi" w:hAnsiTheme="minorHAnsi" w:cs="Arial"/>
          <w:sz w:val="28"/>
          <w:szCs w:val="28"/>
        </w:rPr>
        <w:t>πραγματική</w:t>
      </w:r>
      <w:r w:rsidR="00E6242A">
        <w:rPr>
          <w:rFonts w:asciiTheme="minorHAnsi" w:hAnsiTheme="minorHAnsi" w:cs="Arial"/>
          <w:sz w:val="28"/>
          <w:szCs w:val="28"/>
        </w:rPr>
        <w:t>ς</w:t>
      </w:r>
      <w:r w:rsidR="00E6242A" w:rsidRPr="00F256B2">
        <w:rPr>
          <w:rFonts w:asciiTheme="minorHAnsi" w:hAnsiTheme="minorHAnsi" w:cs="Arial"/>
          <w:sz w:val="28"/>
          <w:szCs w:val="28"/>
        </w:rPr>
        <w:t xml:space="preserve"> έρευνα</w:t>
      </w:r>
      <w:r w:rsidR="00E6242A">
        <w:rPr>
          <w:rFonts w:asciiTheme="minorHAnsi" w:hAnsiTheme="minorHAnsi" w:cs="Arial"/>
          <w:sz w:val="28"/>
          <w:szCs w:val="28"/>
        </w:rPr>
        <w:t>ς</w:t>
      </w:r>
      <w:r>
        <w:rPr>
          <w:rFonts w:asciiTheme="minorHAnsi" w:hAnsiTheme="minorHAnsi" w:cs="Arial"/>
          <w:sz w:val="28"/>
          <w:szCs w:val="28"/>
        </w:rPr>
        <w:t xml:space="preserve"> με ελλιπή δεδομένα,</w:t>
      </w:r>
      <w:r w:rsidR="00E6242A" w:rsidRPr="00F256B2">
        <w:rPr>
          <w:rFonts w:asciiTheme="minorHAnsi" w:hAnsiTheme="minorHAnsi" w:cs="Arial"/>
          <w:sz w:val="28"/>
          <w:szCs w:val="28"/>
        </w:rPr>
        <w:t xml:space="preserve"> που αφορά την ικανοποίηση των ασθενών για τις υπηρεσίες που παρέχονται </w:t>
      </w:r>
      <w:r w:rsidR="00E6242A">
        <w:rPr>
          <w:rFonts w:asciiTheme="minorHAnsi" w:hAnsiTheme="minorHAnsi" w:cs="Arial"/>
          <w:sz w:val="28"/>
          <w:szCs w:val="28"/>
        </w:rPr>
        <w:t>από</w:t>
      </w:r>
      <w:r w:rsidR="00E6242A" w:rsidRPr="00F256B2">
        <w:rPr>
          <w:rFonts w:asciiTheme="minorHAnsi" w:hAnsiTheme="minorHAnsi" w:cs="Arial"/>
          <w:sz w:val="28"/>
          <w:szCs w:val="28"/>
        </w:rPr>
        <w:t xml:space="preserve"> το ΤΕΠ </w:t>
      </w:r>
      <w:r w:rsidR="00C1325C">
        <w:rPr>
          <w:rFonts w:asciiTheme="minorHAnsi" w:hAnsiTheme="minorHAnsi" w:cs="Arial"/>
          <w:sz w:val="28"/>
          <w:szCs w:val="28"/>
        </w:rPr>
        <w:t>ν</w:t>
      </w:r>
      <w:r w:rsidR="006E66EF">
        <w:rPr>
          <w:rFonts w:asciiTheme="minorHAnsi" w:hAnsiTheme="minorHAnsi" w:cs="Arial"/>
          <w:sz w:val="28"/>
          <w:szCs w:val="28"/>
        </w:rPr>
        <w:t>οσοκομείου</w:t>
      </w:r>
      <w:r w:rsidR="00E6242A">
        <w:rPr>
          <w:rFonts w:asciiTheme="minorHAnsi" w:hAnsiTheme="minorHAnsi" w:cs="Arial"/>
          <w:sz w:val="28"/>
          <w:szCs w:val="28"/>
        </w:rPr>
        <w:t xml:space="preserve"> στην Αττική</w:t>
      </w:r>
      <w:r>
        <w:rPr>
          <w:rFonts w:asciiTheme="minorHAnsi" w:hAnsiTheme="minorHAnsi" w:cs="Arial"/>
          <w:sz w:val="28"/>
          <w:szCs w:val="28"/>
        </w:rPr>
        <w:t>.</w:t>
      </w:r>
    </w:p>
    <w:p w14:paraId="168E6DA7" w14:textId="77777777" w:rsidR="00E6242A" w:rsidRPr="00FE2D16" w:rsidRDefault="00E6242A" w:rsidP="002C0414">
      <w:pPr>
        <w:spacing w:line="440" w:lineRule="atLeast"/>
        <w:ind w:firstLine="709"/>
        <w:jc w:val="both"/>
        <w:rPr>
          <w:rFonts w:asciiTheme="minorHAnsi" w:hAnsiTheme="minorHAnsi" w:cs="Arial"/>
          <w:sz w:val="28"/>
          <w:szCs w:val="28"/>
        </w:rPr>
      </w:pPr>
      <w:r>
        <w:rPr>
          <w:rFonts w:asciiTheme="minorHAnsi" w:hAnsiTheme="minorHAnsi" w:cs="Arial"/>
          <w:sz w:val="28"/>
          <w:szCs w:val="28"/>
        </w:rPr>
        <w:lastRenderedPageBreak/>
        <w:t>Τ</w:t>
      </w:r>
      <w:r w:rsidR="0056196C">
        <w:rPr>
          <w:rFonts w:asciiTheme="minorHAnsi" w:hAnsiTheme="minorHAnsi" w:cs="Arial"/>
          <w:sz w:val="28"/>
          <w:szCs w:val="28"/>
        </w:rPr>
        <w:t>έλος</w:t>
      </w:r>
      <w:r w:rsidRPr="00EF5F06">
        <w:rPr>
          <w:rFonts w:asciiTheme="minorHAnsi" w:hAnsiTheme="minorHAnsi" w:cs="Arial"/>
          <w:sz w:val="28"/>
          <w:szCs w:val="28"/>
        </w:rPr>
        <w:t>, εφαρμ</w:t>
      </w:r>
      <w:r w:rsidR="00936F7C">
        <w:rPr>
          <w:rFonts w:asciiTheme="minorHAnsi" w:hAnsiTheme="minorHAnsi" w:cs="Arial"/>
          <w:sz w:val="28"/>
          <w:szCs w:val="28"/>
        </w:rPr>
        <w:t>όσ</w:t>
      </w:r>
      <w:r w:rsidR="006E66EF">
        <w:rPr>
          <w:rFonts w:asciiTheme="minorHAnsi" w:hAnsiTheme="minorHAnsi" w:cs="Arial"/>
          <w:sz w:val="28"/>
          <w:szCs w:val="28"/>
        </w:rPr>
        <w:t>τηκε</w:t>
      </w:r>
      <w:r w:rsidR="00936F7C">
        <w:rPr>
          <w:rFonts w:asciiTheme="minorHAnsi" w:hAnsiTheme="minorHAnsi" w:cs="Arial"/>
          <w:sz w:val="28"/>
          <w:szCs w:val="28"/>
        </w:rPr>
        <w:t xml:space="preserve"> η πολυκριτήρια μέθοδο</w:t>
      </w:r>
      <w:r w:rsidR="006E66EF">
        <w:rPr>
          <w:rFonts w:asciiTheme="minorHAnsi" w:hAnsiTheme="minorHAnsi" w:cs="Arial"/>
          <w:sz w:val="28"/>
          <w:szCs w:val="28"/>
        </w:rPr>
        <w:t>ς</w:t>
      </w:r>
      <w:r w:rsidRPr="00EF5F06">
        <w:rPr>
          <w:rFonts w:asciiTheme="minorHAnsi" w:hAnsiTheme="minorHAnsi" w:cs="Arial"/>
          <w:sz w:val="28"/>
          <w:szCs w:val="28"/>
        </w:rPr>
        <w:t xml:space="preserve"> </w:t>
      </w:r>
      <w:r w:rsidRPr="00EF5F06">
        <w:rPr>
          <w:rFonts w:asciiTheme="minorHAnsi" w:hAnsiTheme="minorHAnsi" w:cs="Arial"/>
          <w:sz w:val="28"/>
          <w:szCs w:val="28"/>
          <w:lang w:val="en-US"/>
        </w:rPr>
        <w:t>MUSA</w:t>
      </w:r>
      <w:r w:rsidRPr="00EF5F06">
        <w:rPr>
          <w:rFonts w:asciiTheme="minorHAnsi" w:hAnsiTheme="minorHAnsi" w:cs="Arial"/>
          <w:sz w:val="28"/>
          <w:szCs w:val="28"/>
        </w:rPr>
        <w:t xml:space="preserve"> (MU</w:t>
      </w:r>
      <w:r w:rsidRPr="00EF5F06">
        <w:rPr>
          <w:rFonts w:asciiTheme="minorHAnsi" w:hAnsiTheme="minorHAnsi" w:cs="Arial"/>
          <w:sz w:val="28"/>
          <w:szCs w:val="28"/>
          <w:lang w:val="en-US"/>
        </w:rPr>
        <w:t>l</w:t>
      </w:r>
      <w:r w:rsidRPr="00EF5F06">
        <w:rPr>
          <w:rFonts w:asciiTheme="minorHAnsi" w:hAnsiTheme="minorHAnsi" w:cs="Arial"/>
          <w:sz w:val="28"/>
          <w:szCs w:val="28"/>
        </w:rPr>
        <w:t>ticriteria Satisfaction Analysis)</w:t>
      </w:r>
      <w:r>
        <w:rPr>
          <w:rFonts w:asciiTheme="minorHAnsi" w:hAnsiTheme="minorHAnsi" w:cs="Arial"/>
          <w:sz w:val="28"/>
          <w:szCs w:val="28"/>
        </w:rPr>
        <w:t xml:space="preserve"> </w:t>
      </w:r>
      <w:r w:rsidR="00936F7C">
        <w:rPr>
          <w:rFonts w:asciiTheme="minorHAnsi" w:hAnsiTheme="minorHAnsi" w:cs="Arial"/>
          <w:sz w:val="28"/>
          <w:szCs w:val="28"/>
        </w:rPr>
        <w:t xml:space="preserve">στα αποτελέσματα που </w:t>
      </w:r>
      <w:r w:rsidR="00606C2B" w:rsidRPr="00606C2B">
        <w:rPr>
          <w:rFonts w:asciiTheme="minorHAnsi" w:hAnsiTheme="minorHAnsi" w:cs="Arial"/>
          <w:sz w:val="28"/>
          <w:szCs w:val="28"/>
        </w:rPr>
        <w:t xml:space="preserve">απέδωσε </w:t>
      </w:r>
      <w:r w:rsidR="00936F7C">
        <w:rPr>
          <w:rFonts w:asciiTheme="minorHAnsi" w:hAnsiTheme="minorHAnsi" w:cs="Arial"/>
          <w:sz w:val="28"/>
          <w:szCs w:val="28"/>
        </w:rPr>
        <w:t xml:space="preserve">το πρόγραμμα και παρουσιάστηκαν τα βασικά συμπεράσματα, </w:t>
      </w:r>
      <w:r w:rsidR="00936F7C" w:rsidRPr="00FE2D16">
        <w:rPr>
          <w:rFonts w:asciiTheme="minorHAnsi" w:hAnsiTheme="minorHAnsi" w:cs="Arial"/>
          <w:sz w:val="28"/>
          <w:szCs w:val="28"/>
        </w:rPr>
        <w:t xml:space="preserve">καταδεικνύοντας </w:t>
      </w:r>
      <w:r w:rsidR="00FE2D16" w:rsidRPr="00FE2D16">
        <w:rPr>
          <w:rFonts w:asciiTheme="minorHAnsi" w:hAnsiTheme="minorHAnsi" w:cs="Arial"/>
          <w:sz w:val="28"/>
          <w:szCs w:val="28"/>
        </w:rPr>
        <w:t>με αυτό τον τρόπο</w:t>
      </w:r>
      <w:r w:rsidR="00936F7C" w:rsidRPr="00FE2D16">
        <w:rPr>
          <w:rFonts w:asciiTheme="minorHAnsi" w:hAnsiTheme="minorHAnsi" w:cs="Arial"/>
          <w:sz w:val="28"/>
          <w:szCs w:val="28"/>
        </w:rPr>
        <w:t xml:space="preserve"> τη σημαντικότητα εφαρμογής της μεθόδου hot deck σε έρευνες με ελλιπή δεδομένα.</w:t>
      </w:r>
    </w:p>
    <w:p w14:paraId="71115C48" w14:textId="77777777" w:rsidR="0028024A" w:rsidRPr="0065774C" w:rsidRDefault="0028024A" w:rsidP="002C0414">
      <w:pPr>
        <w:autoSpaceDE w:val="0"/>
        <w:spacing w:line="440" w:lineRule="atLeast"/>
        <w:jc w:val="both"/>
        <w:rPr>
          <w:rFonts w:ascii="Calibri" w:hAnsi="Calibri" w:cs="Arial"/>
          <w:sz w:val="28"/>
          <w:szCs w:val="28"/>
        </w:rPr>
      </w:pPr>
    </w:p>
    <w:p w14:paraId="420E3456" w14:textId="77777777" w:rsidR="00936F7C" w:rsidRPr="0065774C" w:rsidRDefault="00936F7C" w:rsidP="002C0414">
      <w:pPr>
        <w:autoSpaceDE w:val="0"/>
        <w:spacing w:line="440" w:lineRule="atLeast"/>
        <w:jc w:val="both"/>
        <w:rPr>
          <w:rFonts w:ascii="Calibri" w:hAnsi="Calibri" w:cs="Arial"/>
          <w:sz w:val="28"/>
          <w:szCs w:val="28"/>
        </w:rPr>
      </w:pPr>
    </w:p>
    <w:p w14:paraId="35FA9C96" w14:textId="77777777" w:rsidR="002C0414" w:rsidRPr="0065774C" w:rsidRDefault="002C0414" w:rsidP="002C0414">
      <w:pPr>
        <w:autoSpaceDE w:val="0"/>
        <w:spacing w:line="440" w:lineRule="atLeast"/>
        <w:jc w:val="both"/>
        <w:rPr>
          <w:rFonts w:ascii="Calibri" w:hAnsi="Calibri" w:cs="Arial"/>
          <w:sz w:val="28"/>
          <w:szCs w:val="28"/>
        </w:rPr>
      </w:pPr>
    </w:p>
    <w:p w14:paraId="6A55FC0F" w14:textId="77777777" w:rsidR="002C0414" w:rsidRPr="0065774C" w:rsidRDefault="002C0414" w:rsidP="002C0414">
      <w:pPr>
        <w:autoSpaceDE w:val="0"/>
        <w:spacing w:line="440" w:lineRule="atLeast"/>
        <w:jc w:val="both"/>
        <w:rPr>
          <w:rFonts w:ascii="Calibri" w:hAnsi="Calibri" w:cs="Arial"/>
          <w:sz w:val="28"/>
          <w:szCs w:val="28"/>
        </w:rPr>
      </w:pPr>
    </w:p>
    <w:p w14:paraId="7FB3B5EB" w14:textId="77777777" w:rsidR="002C0414" w:rsidRPr="0065774C" w:rsidRDefault="002C0414" w:rsidP="002C0414">
      <w:pPr>
        <w:autoSpaceDE w:val="0"/>
        <w:spacing w:line="440" w:lineRule="atLeast"/>
        <w:jc w:val="both"/>
        <w:rPr>
          <w:rFonts w:ascii="Calibri" w:hAnsi="Calibri" w:cs="Arial"/>
          <w:sz w:val="28"/>
          <w:szCs w:val="28"/>
        </w:rPr>
      </w:pPr>
    </w:p>
    <w:p w14:paraId="2C56FCD9" w14:textId="77777777" w:rsidR="002C0414" w:rsidRPr="0065774C" w:rsidRDefault="002C0414" w:rsidP="002C0414">
      <w:pPr>
        <w:autoSpaceDE w:val="0"/>
        <w:spacing w:line="440" w:lineRule="atLeast"/>
        <w:jc w:val="both"/>
        <w:rPr>
          <w:rFonts w:ascii="Calibri" w:hAnsi="Calibri" w:cs="Arial"/>
          <w:sz w:val="28"/>
          <w:szCs w:val="28"/>
        </w:rPr>
      </w:pPr>
    </w:p>
    <w:p w14:paraId="202EC9B4" w14:textId="77777777" w:rsidR="002C0414" w:rsidRPr="0065774C" w:rsidRDefault="002C0414" w:rsidP="002C0414">
      <w:pPr>
        <w:autoSpaceDE w:val="0"/>
        <w:spacing w:line="440" w:lineRule="atLeast"/>
        <w:jc w:val="both"/>
        <w:rPr>
          <w:rFonts w:ascii="Calibri" w:hAnsi="Calibri" w:cs="Arial"/>
          <w:sz w:val="28"/>
          <w:szCs w:val="28"/>
        </w:rPr>
      </w:pPr>
    </w:p>
    <w:p w14:paraId="3DFCD30F" w14:textId="77777777" w:rsidR="002C0414" w:rsidRPr="0065774C" w:rsidRDefault="002C0414" w:rsidP="002C0414">
      <w:pPr>
        <w:autoSpaceDE w:val="0"/>
        <w:spacing w:line="440" w:lineRule="atLeast"/>
        <w:jc w:val="both"/>
        <w:rPr>
          <w:rFonts w:ascii="Calibri" w:hAnsi="Calibri" w:cs="Arial"/>
          <w:sz w:val="28"/>
          <w:szCs w:val="28"/>
        </w:rPr>
      </w:pPr>
    </w:p>
    <w:p w14:paraId="2739CA08" w14:textId="77777777" w:rsidR="002C0414" w:rsidRPr="0065774C" w:rsidRDefault="002C0414" w:rsidP="002C0414">
      <w:pPr>
        <w:autoSpaceDE w:val="0"/>
        <w:spacing w:line="440" w:lineRule="atLeast"/>
        <w:jc w:val="both"/>
        <w:rPr>
          <w:rFonts w:ascii="Calibri" w:hAnsi="Calibri" w:cs="Arial"/>
          <w:sz w:val="28"/>
          <w:szCs w:val="28"/>
        </w:rPr>
      </w:pPr>
    </w:p>
    <w:p w14:paraId="6F0857BD" w14:textId="77777777" w:rsidR="002C0414" w:rsidRPr="0065774C" w:rsidRDefault="002C0414" w:rsidP="002C0414">
      <w:pPr>
        <w:autoSpaceDE w:val="0"/>
        <w:spacing w:line="440" w:lineRule="atLeast"/>
        <w:jc w:val="both"/>
        <w:rPr>
          <w:rFonts w:ascii="Calibri" w:hAnsi="Calibri" w:cs="Arial"/>
          <w:sz w:val="28"/>
          <w:szCs w:val="28"/>
        </w:rPr>
      </w:pPr>
    </w:p>
    <w:p w14:paraId="2E1AEEC3" w14:textId="77777777" w:rsidR="002C0414" w:rsidRPr="0065774C" w:rsidRDefault="002C0414" w:rsidP="002C0414">
      <w:pPr>
        <w:autoSpaceDE w:val="0"/>
        <w:spacing w:line="440" w:lineRule="atLeast"/>
        <w:jc w:val="both"/>
        <w:rPr>
          <w:rFonts w:ascii="Calibri" w:hAnsi="Calibri" w:cs="Arial"/>
          <w:sz w:val="28"/>
          <w:szCs w:val="28"/>
        </w:rPr>
      </w:pPr>
    </w:p>
    <w:p w14:paraId="5A46877B" w14:textId="77777777" w:rsidR="002C0414" w:rsidRPr="0065774C" w:rsidRDefault="002C0414" w:rsidP="002C0414">
      <w:pPr>
        <w:autoSpaceDE w:val="0"/>
        <w:spacing w:line="440" w:lineRule="atLeast"/>
        <w:jc w:val="both"/>
        <w:rPr>
          <w:rFonts w:ascii="Calibri" w:hAnsi="Calibri" w:cs="Arial"/>
          <w:sz w:val="28"/>
          <w:szCs w:val="28"/>
        </w:rPr>
      </w:pPr>
    </w:p>
    <w:p w14:paraId="5EC84EF3" w14:textId="77777777" w:rsidR="002C0414" w:rsidRPr="0065774C" w:rsidRDefault="002C0414" w:rsidP="002C0414">
      <w:pPr>
        <w:autoSpaceDE w:val="0"/>
        <w:spacing w:line="440" w:lineRule="atLeast"/>
        <w:jc w:val="both"/>
        <w:rPr>
          <w:rFonts w:ascii="Calibri" w:hAnsi="Calibri" w:cs="Arial"/>
          <w:sz w:val="28"/>
          <w:szCs w:val="28"/>
        </w:rPr>
      </w:pPr>
    </w:p>
    <w:p w14:paraId="4589B53E" w14:textId="77777777" w:rsidR="002C0414" w:rsidRPr="0065774C" w:rsidRDefault="002C0414" w:rsidP="002C0414">
      <w:pPr>
        <w:autoSpaceDE w:val="0"/>
        <w:spacing w:line="440" w:lineRule="atLeast"/>
        <w:jc w:val="both"/>
        <w:rPr>
          <w:rFonts w:ascii="Calibri" w:hAnsi="Calibri" w:cs="Arial"/>
          <w:sz w:val="28"/>
          <w:szCs w:val="28"/>
        </w:rPr>
      </w:pPr>
    </w:p>
    <w:p w14:paraId="4EFAD3C1" w14:textId="77777777" w:rsidR="002C0414" w:rsidRPr="0065774C" w:rsidRDefault="002C0414" w:rsidP="002C0414">
      <w:pPr>
        <w:autoSpaceDE w:val="0"/>
        <w:spacing w:line="440" w:lineRule="atLeast"/>
        <w:jc w:val="both"/>
        <w:rPr>
          <w:rFonts w:ascii="Calibri" w:hAnsi="Calibri" w:cs="Arial"/>
          <w:sz w:val="28"/>
          <w:szCs w:val="28"/>
        </w:rPr>
      </w:pPr>
    </w:p>
    <w:p w14:paraId="079A70DA" w14:textId="77777777" w:rsidR="002C0414" w:rsidRPr="0065774C" w:rsidRDefault="002C0414" w:rsidP="002C0414">
      <w:pPr>
        <w:autoSpaceDE w:val="0"/>
        <w:spacing w:line="440" w:lineRule="atLeast"/>
        <w:jc w:val="both"/>
        <w:rPr>
          <w:rFonts w:ascii="Calibri" w:hAnsi="Calibri" w:cs="Arial"/>
          <w:sz w:val="28"/>
          <w:szCs w:val="28"/>
        </w:rPr>
      </w:pPr>
    </w:p>
    <w:p w14:paraId="4AE81796" w14:textId="77777777" w:rsidR="002C0414" w:rsidRPr="0065774C" w:rsidRDefault="002C0414" w:rsidP="002C0414">
      <w:pPr>
        <w:autoSpaceDE w:val="0"/>
        <w:spacing w:line="440" w:lineRule="atLeast"/>
        <w:jc w:val="both"/>
        <w:rPr>
          <w:rFonts w:ascii="Calibri" w:hAnsi="Calibri" w:cs="Arial"/>
          <w:sz w:val="28"/>
          <w:szCs w:val="28"/>
        </w:rPr>
      </w:pPr>
    </w:p>
    <w:p w14:paraId="44DDBEC4" w14:textId="77777777" w:rsidR="002C0414" w:rsidRPr="0065774C" w:rsidRDefault="002C0414" w:rsidP="002C0414">
      <w:pPr>
        <w:autoSpaceDE w:val="0"/>
        <w:spacing w:line="440" w:lineRule="atLeast"/>
        <w:jc w:val="both"/>
        <w:rPr>
          <w:rFonts w:ascii="Calibri" w:hAnsi="Calibri" w:cs="Arial"/>
          <w:sz w:val="28"/>
          <w:szCs w:val="28"/>
        </w:rPr>
      </w:pPr>
    </w:p>
    <w:p w14:paraId="09EC46EA" w14:textId="77777777" w:rsidR="002C0414" w:rsidRPr="0065774C" w:rsidRDefault="002C0414" w:rsidP="002C0414">
      <w:pPr>
        <w:autoSpaceDE w:val="0"/>
        <w:spacing w:line="440" w:lineRule="atLeast"/>
        <w:jc w:val="both"/>
        <w:rPr>
          <w:rFonts w:ascii="Calibri" w:hAnsi="Calibri" w:cs="Arial"/>
          <w:sz w:val="28"/>
          <w:szCs w:val="28"/>
        </w:rPr>
      </w:pPr>
    </w:p>
    <w:p w14:paraId="48692D17" w14:textId="77777777" w:rsidR="002C0414" w:rsidRPr="0065774C" w:rsidRDefault="002C0414" w:rsidP="002C0414">
      <w:pPr>
        <w:autoSpaceDE w:val="0"/>
        <w:spacing w:line="440" w:lineRule="atLeast"/>
        <w:jc w:val="both"/>
        <w:rPr>
          <w:rFonts w:ascii="Calibri" w:hAnsi="Calibri" w:cs="Arial"/>
          <w:sz w:val="28"/>
          <w:szCs w:val="28"/>
        </w:rPr>
      </w:pPr>
    </w:p>
    <w:p w14:paraId="05F39A09" w14:textId="77777777" w:rsidR="002C0414" w:rsidRPr="0065774C" w:rsidRDefault="002C0414" w:rsidP="002C0414">
      <w:pPr>
        <w:autoSpaceDE w:val="0"/>
        <w:spacing w:line="440" w:lineRule="atLeast"/>
        <w:jc w:val="both"/>
        <w:rPr>
          <w:rFonts w:ascii="Calibri" w:hAnsi="Calibri" w:cs="Arial"/>
          <w:sz w:val="28"/>
          <w:szCs w:val="28"/>
        </w:rPr>
      </w:pPr>
    </w:p>
    <w:p w14:paraId="6D68F41A" w14:textId="77777777" w:rsidR="002C0414" w:rsidRPr="0065774C" w:rsidRDefault="002C0414" w:rsidP="002C0414">
      <w:pPr>
        <w:autoSpaceDE w:val="0"/>
        <w:spacing w:line="440" w:lineRule="atLeast"/>
        <w:jc w:val="both"/>
        <w:rPr>
          <w:rFonts w:ascii="Calibri" w:hAnsi="Calibri" w:cs="Arial"/>
          <w:sz w:val="28"/>
          <w:szCs w:val="28"/>
        </w:rPr>
      </w:pPr>
    </w:p>
    <w:p w14:paraId="6E69896C" w14:textId="77777777" w:rsidR="002C0414" w:rsidRPr="0065774C" w:rsidRDefault="002C0414" w:rsidP="002C0414">
      <w:pPr>
        <w:autoSpaceDE w:val="0"/>
        <w:spacing w:line="440" w:lineRule="atLeast"/>
        <w:jc w:val="both"/>
        <w:rPr>
          <w:rFonts w:ascii="Calibri" w:hAnsi="Calibri" w:cs="Arial"/>
          <w:sz w:val="28"/>
          <w:szCs w:val="28"/>
        </w:rPr>
      </w:pPr>
    </w:p>
    <w:p w14:paraId="61C9D75D" w14:textId="77777777" w:rsidR="002C0414" w:rsidRPr="0065774C" w:rsidRDefault="002C0414" w:rsidP="002C0414">
      <w:pPr>
        <w:autoSpaceDE w:val="0"/>
        <w:spacing w:line="440" w:lineRule="atLeast"/>
        <w:jc w:val="both"/>
        <w:rPr>
          <w:rFonts w:ascii="Calibri" w:hAnsi="Calibri" w:cs="Arial"/>
          <w:sz w:val="28"/>
          <w:szCs w:val="28"/>
        </w:rPr>
      </w:pPr>
    </w:p>
    <w:p w14:paraId="1757F09E" w14:textId="77777777" w:rsidR="002C0414" w:rsidRPr="0065774C" w:rsidRDefault="002C0414" w:rsidP="002C0414">
      <w:pPr>
        <w:autoSpaceDE w:val="0"/>
        <w:spacing w:line="440" w:lineRule="atLeast"/>
        <w:jc w:val="both"/>
        <w:rPr>
          <w:rFonts w:ascii="Calibri" w:hAnsi="Calibri" w:cs="Arial"/>
          <w:sz w:val="28"/>
          <w:szCs w:val="28"/>
        </w:rPr>
      </w:pPr>
    </w:p>
    <w:p w14:paraId="23B68B1B" w14:textId="77777777" w:rsidR="00936F7C" w:rsidRPr="0065774C" w:rsidRDefault="00936F7C" w:rsidP="002C0414">
      <w:pPr>
        <w:autoSpaceDE w:val="0"/>
        <w:spacing w:line="440" w:lineRule="atLeast"/>
        <w:jc w:val="both"/>
        <w:rPr>
          <w:rFonts w:ascii="Calibri" w:hAnsi="Calibri" w:cs="Arial"/>
          <w:sz w:val="28"/>
          <w:szCs w:val="28"/>
        </w:rPr>
      </w:pPr>
    </w:p>
    <w:p w14:paraId="2D035D02" w14:textId="77777777" w:rsidR="00E6242A" w:rsidRPr="0065774C" w:rsidRDefault="00E6242A" w:rsidP="002C0414">
      <w:pPr>
        <w:autoSpaceDE w:val="0"/>
        <w:spacing w:line="440" w:lineRule="atLeast"/>
        <w:jc w:val="both"/>
        <w:rPr>
          <w:rFonts w:ascii="Calibri" w:hAnsi="Calibri" w:cs="Arial"/>
          <w:sz w:val="28"/>
          <w:szCs w:val="28"/>
        </w:rPr>
      </w:pPr>
    </w:p>
    <w:p w14:paraId="7513D32A" w14:textId="77777777" w:rsidR="00E6242A" w:rsidRPr="00E6242A" w:rsidRDefault="00E6242A" w:rsidP="002C0414">
      <w:pPr>
        <w:autoSpaceDE w:val="0"/>
        <w:spacing w:line="440" w:lineRule="atLeast"/>
        <w:jc w:val="both"/>
        <w:rPr>
          <w:rFonts w:ascii="Calibri" w:hAnsi="Calibri" w:cs="Arial"/>
          <w:color w:val="FF0000"/>
          <w:sz w:val="28"/>
          <w:szCs w:val="28"/>
        </w:rPr>
      </w:pPr>
    </w:p>
    <w:p w14:paraId="1498F05D" w14:textId="77777777" w:rsidR="00A3274C" w:rsidRDefault="00A3274C">
      <w:pPr>
        <w:suppressAutoHyphens w:val="0"/>
        <w:rPr>
          <w:rFonts w:ascii="Calibri" w:hAnsi="Calibri" w:cs="Arial"/>
          <w:sz w:val="28"/>
          <w:szCs w:val="28"/>
        </w:rPr>
      </w:pPr>
      <w:r>
        <w:rPr>
          <w:rFonts w:ascii="Calibri" w:hAnsi="Calibri" w:cs="Arial"/>
          <w:sz w:val="28"/>
          <w:szCs w:val="28"/>
        </w:rPr>
        <w:br w:type="page"/>
      </w:r>
      <w:r>
        <w:rPr>
          <w:rFonts w:ascii="Calibri" w:hAnsi="Calibri" w:cs="Arial"/>
          <w:sz w:val="28"/>
          <w:szCs w:val="28"/>
        </w:rPr>
        <w:lastRenderedPageBreak/>
        <w:br w:type="page"/>
      </w:r>
    </w:p>
    <w:p w14:paraId="4A49EE3C" w14:textId="77777777" w:rsidR="00A3274C" w:rsidRDefault="00A3274C" w:rsidP="002C0414">
      <w:pPr>
        <w:autoSpaceDE w:val="0"/>
        <w:spacing w:line="440" w:lineRule="atLeast"/>
        <w:jc w:val="both"/>
        <w:rPr>
          <w:rFonts w:ascii="Calibri" w:hAnsi="Calibri" w:cs="Arial"/>
          <w:sz w:val="28"/>
          <w:szCs w:val="28"/>
        </w:rPr>
        <w:sectPr w:rsidR="00A3274C" w:rsidSect="00A3274C">
          <w:pgSz w:w="11906" w:h="16838"/>
          <w:pgMar w:top="851" w:right="1800" w:bottom="764" w:left="1800" w:header="720" w:footer="708" w:gutter="0"/>
          <w:pgNumType w:fmt="lowerRoman" w:start="1"/>
          <w:cols w:space="720"/>
          <w:docGrid w:linePitch="360"/>
        </w:sectPr>
      </w:pPr>
    </w:p>
    <w:p w14:paraId="11455475" w14:textId="77777777" w:rsidR="00D72DDE" w:rsidRPr="002211B5" w:rsidRDefault="00430251" w:rsidP="002C0414">
      <w:pPr>
        <w:autoSpaceDE w:val="0"/>
        <w:spacing w:line="440" w:lineRule="atLeast"/>
        <w:jc w:val="both"/>
        <w:rPr>
          <w:rFonts w:ascii="Calibri" w:hAnsi="Calibri" w:cs="Arial"/>
          <w:b/>
          <w:sz w:val="40"/>
          <w:szCs w:val="28"/>
        </w:rPr>
      </w:pPr>
      <w:r w:rsidRPr="002211B5">
        <w:rPr>
          <w:rFonts w:ascii="Calibri" w:hAnsi="Calibri" w:cs="Arial"/>
          <w:b/>
          <w:sz w:val="40"/>
          <w:szCs w:val="28"/>
        </w:rPr>
        <w:lastRenderedPageBreak/>
        <w:t>1. Εισαγωγή</w:t>
      </w:r>
    </w:p>
    <w:p w14:paraId="2BC5CC1F" w14:textId="77777777" w:rsidR="002211B5" w:rsidRPr="00BD3160" w:rsidRDefault="002211B5" w:rsidP="002C0414">
      <w:pPr>
        <w:autoSpaceDE w:val="0"/>
        <w:spacing w:line="440" w:lineRule="atLeast"/>
        <w:jc w:val="both"/>
        <w:rPr>
          <w:rFonts w:ascii="Calibri" w:hAnsi="Calibri" w:cs="Arial"/>
          <w:sz w:val="28"/>
          <w:szCs w:val="28"/>
        </w:rPr>
      </w:pPr>
    </w:p>
    <w:p w14:paraId="5E347CE7" w14:textId="77777777" w:rsidR="00D72DDE" w:rsidRPr="00BD3160" w:rsidRDefault="00430251" w:rsidP="002C0414">
      <w:pPr>
        <w:autoSpaceDE w:val="0"/>
        <w:spacing w:line="440" w:lineRule="atLeast"/>
        <w:jc w:val="both"/>
        <w:rPr>
          <w:rFonts w:ascii="Calibri" w:hAnsi="Calibri" w:cs="Arial"/>
          <w:sz w:val="28"/>
          <w:szCs w:val="28"/>
          <w:u w:val="single"/>
        </w:rPr>
      </w:pPr>
      <w:r w:rsidRPr="00BD3160">
        <w:rPr>
          <w:rFonts w:ascii="Calibri" w:hAnsi="Calibri" w:cs="Arial"/>
          <w:sz w:val="28"/>
          <w:szCs w:val="28"/>
          <w:u w:val="single"/>
        </w:rPr>
        <w:t>1.1 Γενικά για το πρόβλημα των ελλιπών δεδομένων</w:t>
      </w:r>
    </w:p>
    <w:p w14:paraId="1EA89A3D" w14:textId="77777777" w:rsidR="00D72DDE" w:rsidRDefault="00D72DDE" w:rsidP="002C0414">
      <w:pPr>
        <w:autoSpaceDE w:val="0"/>
        <w:spacing w:line="440" w:lineRule="atLeast"/>
        <w:jc w:val="both"/>
        <w:rPr>
          <w:rFonts w:ascii="Calibri" w:hAnsi="Calibri" w:cs="Arial"/>
          <w:sz w:val="28"/>
          <w:szCs w:val="28"/>
          <w:u w:val="single"/>
        </w:rPr>
      </w:pPr>
    </w:p>
    <w:p w14:paraId="4531D45A" w14:textId="77777777" w:rsidR="003D5D82" w:rsidRPr="003D5D82" w:rsidRDefault="00430251" w:rsidP="002C0414">
      <w:pPr>
        <w:autoSpaceDE w:val="0"/>
        <w:spacing w:line="440" w:lineRule="atLeast"/>
        <w:jc w:val="both"/>
        <w:rPr>
          <w:rFonts w:ascii="Calibri" w:hAnsi="Calibri" w:cs="Arial"/>
          <w:sz w:val="28"/>
          <w:szCs w:val="28"/>
        </w:rPr>
      </w:pPr>
      <w:r>
        <w:rPr>
          <w:rFonts w:ascii="Calibri" w:hAnsi="Calibri" w:cs="Arial"/>
          <w:sz w:val="28"/>
          <w:szCs w:val="28"/>
        </w:rPr>
        <w:tab/>
      </w:r>
      <w:r w:rsidR="003D5D82" w:rsidRPr="003D5D82">
        <w:rPr>
          <w:rFonts w:ascii="Calibri" w:hAnsi="Calibri" w:cs="Arial"/>
          <w:sz w:val="28"/>
          <w:szCs w:val="28"/>
        </w:rPr>
        <w:t>Από τα βασικότερα χαρακτηριστικά του ανθρωπίνου είδους είναι η έμφυτη περιέργεια για παρατήρηση του περιβάλλοντα χώρου γύρω του και η αλληλεπίδραση με τα αντικείμενα που περιέχει. Η ανάγκη επίλυσης σημαντικών προβλημάτων αλλά και η καλύτερη εκμετάλλευση των πόρων που διατίθενται στον άνθρωπο, προϋποθέτουν την πλήρη κατανόηση και σωστή αντίληψη του περιβάλλοντος. Η πολυπλοκότητα της σημερινής κοινωνίας και η ανάγκη πλήρους εκμετάλλευσης των διαθέσιμων πόρων, απαιτούν ανάπτυξη μεθόδων οι οποίες συλλέγουν τα παρεχόμενα στοιχεία και εξάγουν ασφαλή συμπεράσματα για επεξεργασία.</w:t>
      </w:r>
    </w:p>
    <w:p w14:paraId="23AC5165"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Η επιστήμη η οποία ασχολείται με τη συλλογή, ταξινόμηση, επεξεργασία, παρουσίαση, ανάλυση και ερμηνεία διαφόρων δεδομένων με απώτερο στόχο την εξαγωγή ασφαλών συμπερασμάτων για λήψη ορθών αποφάσεων είναι η Στατιστική. Στη σύγχρονη κοινωνία του ανθρώπου η Στατιστική έχει εφαρμογή σε ένα ευρύτατο πεδίο επιστημών που περιλαμβάνει τις θετικές, τις εφαρμοσμένες, τις ανθρωπιστικές και τις κοινωνικές επιστήμες.</w:t>
      </w:r>
    </w:p>
    <w:p w14:paraId="24BB5B39"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Η εφαρμογή της κλασικής στατιστικής μεθόδου περιλαμβάνει τη συλλογή και την πλήρη ύπαρξη δεδομένων από το περιβάλλον της έρευνας. Η πληρότητα των δεδομένων είναι μια απαίτηση η οποία δεν μπορεί να εξασφαλιστεί πάντα, για λόγους οι οποίοι μπορεί να οφείλονται σε πλήθος παραγόντων σχεδιασμού, ανθρώπινου δυναμικού, εξοπλισμού κ.α.</w:t>
      </w:r>
    </w:p>
    <w:p w14:paraId="42A750C8" w14:textId="36B63DB5"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Η απώλεια των δεδομένων εγείρει ερωτήματα για τη χρήση των μερικώς συμπληρωμένων περιπτώσεων, διότι πολλές φορές δημιουργούνται προβλήματα αλλοίωσης της πραγματικότητας ή προκύπτει η ανάγκη επανάληψης της έρευνας.</w:t>
      </w:r>
      <w:r w:rsidR="002211B5">
        <w:rPr>
          <w:rFonts w:ascii="Calibri" w:hAnsi="Calibri" w:cs="Arial"/>
          <w:sz w:val="28"/>
          <w:szCs w:val="28"/>
        </w:rPr>
        <w:t xml:space="preserve"> </w:t>
      </w:r>
      <w:r w:rsidRPr="003D5D82">
        <w:rPr>
          <w:rFonts w:ascii="Calibri" w:hAnsi="Calibri" w:cs="Arial"/>
          <w:sz w:val="28"/>
          <w:szCs w:val="28"/>
        </w:rPr>
        <w:t xml:space="preserve">Το πρόβλημα είναι τόσο αναγνωρισμένο στη στατιστική έρευνα και έχει αναλυθεί σε τέτοιο βαθμό, ώστε του έχει </w:t>
      </w:r>
      <w:r w:rsidR="00606C2B" w:rsidRPr="00606C2B">
        <w:rPr>
          <w:rFonts w:ascii="Calibri" w:hAnsi="Calibri" w:cs="Arial"/>
          <w:sz w:val="28"/>
          <w:szCs w:val="28"/>
        </w:rPr>
        <w:t xml:space="preserve">αποδοθεί </w:t>
      </w:r>
      <w:r w:rsidRPr="003D5D82">
        <w:rPr>
          <w:rFonts w:ascii="Calibri" w:hAnsi="Calibri" w:cs="Arial"/>
          <w:sz w:val="28"/>
          <w:szCs w:val="28"/>
        </w:rPr>
        <w:t>ο όρος ελλιπή δεδομένα ή missing data.</w:t>
      </w:r>
    </w:p>
    <w:p w14:paraId="5D70B487" w14:textId="77777777" w:rsidR="003D5D82" w:rsidRPr="00BD3160" w:rsidRDefault="003D5D82" w:rsidP="002C0414">
      <w:pPr>
        <w:autoSpaceDE w:val="0"/>
        <w:spacing w:line="440" w:lineRule="atLeast"/>
        <w:jc w:val="both"/>
        <w:rPr>
          <w:rFonts w:ascii="Calibri" w:hAnsi="Calibri" w:cs="Arial"/>
          <w:sz w:val="28"/>
          <w:szCs w:val="28"/>
          <w:u w:val="single"/>
        </w:rPr>
      </w:pPr>
      <w:r w:rsidRPr="00BD3160">
        <w:rPr>
          <w:rFonts w:ascii="Calibri" w:hAnsi="Calibri" w:cs="Arial"/>
          <w:sz w:val="28"/>
          <w:szCs w:val="28"/>
          <w:u w:val="single"/>
        </w:rPr>
        <w:lastRenderedPageBreak/>
        <w:t>1.2 Οι αιτίες του προβλήματος</w:t>
      </w:r>
    </w:p>
    <w:p w14:paraId="47CA7F40" w14:textId="77777777" w:rsidR="003D5D82" w:rsidRPr="003D5D82" w:rsidRDefault="003D5D82" w:rsidP="002C0414">
      <w:pPr>
        <w:autoSpaceDE w:val="0"/>
        <w:spacing w:line="440" w:lineRule="atLeast"/>
        <w:jc w:val="both"/>
        <w:rPr>
          <w:rFonts w:ascii="Calibri" w:hAnsi="Calibri" w:cs="Arial"/>
          <w:sz w:val="28"/>
          <w:szCs w:val="28"/>
        </w:rPr>
      </w:pPr>
    </w:p>
    <w:p w14:paraId="3E809CC8"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Η έλλειψη των δεδομένων είναι ένα πρόβλημα το οποίο μπορεί να δημιουργηθεί σε όλα τα στάδια της έρευνας και για πλήθος διαφορετικών λόγων</w:t>
      </w:r>
      <w:r w:rsidR="006E66EF">
        <w:rPr>
          <w:rFonts w:ascii="Calibri" w:hAnsi="Calibri" w:cs="Arial"/>
          <w:sz w:val="28"/>
          <w:szCs w:val="28"/>
        </w:rPr>
        <w:t>,</w:t>
      </w:r>
      <w:r w:rsidRPr="003D5D82">
        <w:rPr>
          <w:rFonts w:ascii="Calibri" w:hAnsi="Calibri" w:cs="Arial"/>
          <w:sz w:val="28"/>
          <w:szCs w:val="28"/>
        </w:rPr>
        <w:t xml:space="preserve"> τυχαίων ή μη. Οι σύγχρονες έρευνες προσπαθούν να αμβλύνουν το πρόβλημα αυτό αναλύοντας τους λόγους για τους οποίους μπορεί να εμφανιστεί πριν την έναρξη εκτέλεσης τους, χρησιμοποιώντας νέες τεχνικές και νέο εξοπλισμό. Παρόλα αυτά έχει αποδειχθεί ότι μια πλήρης στατιστική έρευνα είναι ένα πολύ σπάνιο φαινόμενο, ιδιαίτερα όταν μέσα σε αυτή υπεισέρχεται ο ανθρώπινος παράγοντας.</w:t>
      </w:r>
    </w:p>
    <w:p w14:paraId="670B7906"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 xml:space="preserve">Η αναζήτηση των λόγων για </w:t>
      </w:r>
      <w:r w:rsidRPr="00FE2D16">
        <w:rPr>
          <w:rFonts w:ascii="Calibri" w:hAnsi="Calibri" w:cs="Arial"/>
          <w:sz w:val="28"/>
          <w:szCs w:val="28"/>
        </w:rPr>
        <w:t xml:space="preserve">τους οποίους εμφανίζονται ελλιπή δεδομένα στις στατιστικές έρευνες έχει </w:t>
      </w:r>
      <w:r w:rsidR="00FE2D16" w:rsidRPr="00FE2D16">
        <w:rPr>
          <w:rFonts w:ascii="Calibri" w:hAnsi="Calibri" w:cs="Arial"/>
          <w:sz w:val="28"/>
          <w:szCs w:val="28"/>
        </w:rPr>
        <w:t>επιφέρει</w:t>
      </w:r>
      <w:r w:rsidRPr="00FE2D16">
        <w:rPr>
          <w:rFonts w:ascii="Calibri" w:hAnsi="Calibri" w:cs="Arial"/>
          <w:sz w:val="28"/>
          <w:szCs w:val="28"/>
        </w:rPr>
        <w:t xml:space="preserve"> την ανάγκη δημιουργίας διαχωρισμού των περιπτώσεων στις</w:t>
      </w:r>
      <w:r w:rsidRPr="003D5D82">
        <w:rPr>
          <w:rFonts w:ascii="Calibri" w:hAnsi="Calibri" w:cs="Arial"/>
          <w:sz w:val="28"/>
          <w:szCs w:val="28"/>
        </w:rPr>
        <w:t xml:space="preserve"> οποίες εμφανίζονται. Έτσι, μπορούμε να κατηγοριοποιήσουμε τους λόγους για τους οποίους μπορεί να προκύψει έλλειψη δεδομένων σε:</w:t>
      </w:r>
    </w:p>
    <w:p w14:paraId="3E2EC940" w14:textId="77777777" w:rsidR="003D5D82" w:rsidRPr="003D5D82" w:rsidRDefault="003D5D82" w:rsidP="002C0414">
      <w:pPr>
        <w:autoSpaceDE w:val="0"/>
        <w:spacing w:line="440" w:lineRule="atLeast"/>
        <w:jc w:val="both"/>
        <w:rPr>
          <w:rFonts w:ascii="Calibri" w:hAnsi="Calibri" w:cs="Arial"/>
          <w:sz w:val="28"/>
          <w:szCs w:val="28"/>
        </w:rPr>
      </w:pPr>
    </w:p>
    <w:p w14:paraId="23EB6F93"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w:t>
      </w:r>
      <w:r w:rsidRPr="003D5D82">
        <w:rPr>
          <w:rFonts w:ascii="Calibri" w:hAnsi="Calibri" w:cs="Arial"/>
          <w:sz w:val="28"/>
          <w:szCs w:val="28"/>
        </w:rPr>
        <w:tab/>
        <w:t>λανθασμένου σχεδιασμού</w:t>
      </w:r>
    </w:p>
    <w:p w14:paraId="1A240D48"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w:t>
      </w:r>
      <w:r w:rsidRPr="003D5D82">
        <w:rPr>
          <w:rFonts w:ascii="Calibri" w:hAnsi="Calibri" w:cs="Arial"/>
          <w:sz w:val="28"/>
          <w:szCs w:val="28"/>
        </w:rPr>
        <w:tab/>
        <w:t>μη αξιόπιστου εξοπλισμού</w:t>
      </w:r>
    </w:p>
    <w:p w14:paraId="741E4371" w14:textId="77777777"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w:t>
      </w:r>
      <w:r w:rsidRPr="003D5D82">
        <w:rPr>
          <w:rFonts w:ascii="Calibri" w:hAnsi="Calibri" w:cs="Arial"/>
          <w:sz w:val="28"/>
          <w:szCs w:val="28"/>
        </w:rPr>
        <w:tab/>
        <w:t>λανθασμένης εκτέλεσης της έρευνας</w:t>
      </w:r>
    </w:p>
    <w:p w14:paraId="480E4069" w14:textId="38D250CA" w:rsidR="003D5D82" w:rsidRPr="003D5D82"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w:t>
      </w:r>
      <w:r w:rsidRPr="003D5D82">
        <w:rPr>
          <w:rFonts w:ascii="Calibri" w:hAnsi="Calibri" w:cs="Arial"/>
          <w:sz w:val="28"/>
          <w:szCs w:val="28"/>
        </w:rPr>
        <w:tab/>
        <w:t>μη διάθεσης εξοπλισμού ή</w:t>
      </w:r>
      <w:r w:rsidR="009641B0">
        <w:rPr>
          <w:rFonts w:ascii="Calibri" w:hAnsi="Calibri" w:cs="Arial"/>
          <w:sz w:val="28"/>
          <w:szCs w:val="28"/>
        </w:rPr>
        <w:t xml:space="preserve"> ανθρωπίνου</w:t>
      </w:r>
      <w:r w:rsidR="009641B0">
        <w:rPr>
          <w:rFonts w:ascii="Calibri" w:hAnsi="Calibri" w:cs="Arial"/>
          <w:sz w:val="28"/>
          <w:szCs w:val="28"/>
        </w:rPr>
        <w:tab/>
      </w:r>
      <w:r w:rsidR="009641B0">
        <w:rPr>
          <w:rFonts w:ascii="Calibri" w:hAnsi="Calibri" w:cs="Arial"/>
          <w:sz w:val="28"/>
          <w:szCs w:val="28"/>
        </w:rPr>
        <w:tab/>
      </w:r>
      <w:r w:rsidR="009641B0">
        <w:rPr>
          <w:rFonts w:ascii="Calibri" w:hAnsi="Calibri" w:cs="Arial"/>
          <w:sz w:val="28"/>
          <w:szCs w:val="28"/>
        </w:rPr>
        <w:tab/>
      </w:r>
      <w:r w:rsidR="009641B0">
        <w:rPr>
          <w:rFonts w:ascii="Calibri" w:hAnsi="Calibri" w:cs="Arial"/>
          <w:sz w:val="28"/>
          <w:szCs w:val="28"/>
        </w:rPr>
        <w:tab/>
      </w:r>
      <w:r w:rsidR="009641B0">
        <w:rPr>
          <w:rFonts w:ascii="Calibri" w:hAnsi="Calibri" w:cs="Arial"/>
          <w:sz w:val="28"/>
          <w:szCs w:val="28"/>
        </w:rPr>
        <w:tab/>
        <w:t xml:space="preserve">δυναμικού για </w:t>
      </w:r>
      <w:r w:rsidRPr="003D5D82">
        <w:rPr>
          <w:rFonts w:ascii="Calibri" w:hAnsi="Calibri" w:cs="Arial"/>
          <w:sz w:val="28"/>
          <w:szCs w:val="28"/>
        </w:rPr>
        <w:t>κάποιο χρονικό διάστημα και</w:t>
      </w:r>
    </w:p>
    <w:p w14:paraId="65C9C772" w14:textId="77777777" w:rsidR="003D5D82" w:rsidRPr="00077A0A" w:rsidRDefault="003D5D82" w:rsidP="002C0414">
      <w:pPr>
        <w:autoSpaceDE w:val="0"/>
        <w:spacing w:line="440" w:lineRule="atLeast"/>
        <w:jc w:val="both"/>
        <w:rPr>
          <w:rFonts w:ascii="Calibri" w:hAnsi="Calibri" w:cs="Arial"/>
          <w:sz w:val="28"/>
          <w:szCs w:val="28"/>
        </w:rPr>
      </w:pPr>
      <w:r w:rsidRPr="003D5D82">
        <w:rPr>
          <w:rFonts w:ascii="Calibri" w:hAnsi="Calibri" w:cs="Arial"/>
          <w:sz w:val="28"/>
          <w:szCs w:val="28"/>
        </w:rPr>
        <w:tab/>
        <w:t>-</w:t>
      </w:r>
      <w:r w:rsidRPr="003D5D82">
        <w:rPr>
          <w:rFonts w:ascii="Calibri" w:hAnsi="Calibri" w:cs="Arial"/>
          <w:sz w:val="28"/>
          <w:szCs w:val="28"/>
        </w:rPr>
        <w:tab/>
        <w:t>εσκεμμένης απώλειας των δεδομένων.</w:t>
      </w:r>
    </w:p>
    <w:p w14:paraId="08F54F50" w14:textId="77777777" w:rsidR="003D5D82" w:rsidRPr="00077A0A" w:rsidRDefault="003D5D82" w:rsidP="002C0414">
      <w:pPr>
        <w:autoSpaceDE w:val="0"/>
        <w:spacing w:line="440" w:lineRule="atLeast"/>
        <w:jc w:val="both"/>
        <w:rPr>
          <w:rFonts w:ascii="Calibri" w:hAnsi="Calibri" w:cs="Arial"/>
          <w:sz w:val="28"/>
          <w:szCs w:val="28"/>
        </w:rPr>
      </w:pPr>
    </w:p>
    <w:p w14:paraId="45F05CF2" w14:textId="77777777" w:rsidR="00D72DDE" w:rsidRDefault="00430251" w:rsidP="002C0414">
      <w:pPr>
        <w:autoSpaceDE w:val="0"/>
        <w:spacing w:line="440" w:lineRule="atLeast"/>
        <w:ind w:firstLine="720"/>
        <w:jc w:val="both"/>
        <w:rPr>
          <w:rFonts w:ascii="Calibri" w:hAnsi="Calibri" w:cs="Calibri"/>
          <w:sz w:val="28"/>
          <w:szCs w:val="28"/>
        </w:rPr>
      </w:pPr>
      <w:r>
        <w:rPr>
          <w:rFonts w:ascii="Calibri" w:hAnsi="Calibri" w:cs="Calibri"/>
          <w:sz w:val="28"/>
          <w:szCs w:val="28"/>
        </w:rPr>
        <w:t>Η κατηγοριοποίηση αυτή είναι προφανώς υποκειμενική και ο καθένας θα μπορούσε να διαφοροποιήσει τις κατηγορίες που αναφέρθηκαν, αλλά σε γενικές γραμμές όλες οι αιτίες έλλειψης των δεδομένων μπορούν να προσαρτηθούν σε κάποια από τις παραπάνω.</w:t>
      </w:r>
    </w:p>
    <w:p w14:paraId="312A8230" w14:textId="77777777" w:rsidR="00D72DDE" w:rsidRDefault="00430251" w:rsidP="002C0414">
      <w:pPr>
        <w:autoSpaceDE w:val="0"/>
        <w:spacing w:line="440" w:lineRule="atLeast"/>
        <w:jc w:val="both"/>
        <w:rPr>
          <w:rFonts w:ascii="Calibri" w:hAnsi="Calibri" w:cs="Calibri"/>
          <w:sz w:val="28"/>
          <w:szCs w:val="28"/>
        </w:rPr>
      </w:pPr>
      <w:r>
        <w:rPr>
          <w:rFonts w:ascii="Calibri" w:hAnsi="Calibri" w:cs="Calibri"/>
          <w:sz w:val="28"/>
          <w:szCs w:val="28"/>
        </w:rPr>
        <w:tab/>
      </w:r>
      <w:r w:rsidRPr="00606C2B">
        <w:rPr>
          <w:rFonts w:ascii="Calibri" w:hAnsi="Calibri" w:cs="Calibri"/>
          <w:b/>
          <w:sz w:val="28"/>
          <w:szCs w:val="28"/>
        </w:rPr>
        <w:t>Ο λανθασμένος σχεδιασμός</w:t>
      </w:r>
      <w:r>
        <w:rPr>
          <w:rFonts w:ascii="Calibri" w:hAnsi="Calibri" w:cs="Calibri"/>
          <w:sz w:val="28"/>
          <w:szCs w:val="28"/>
        </w:rPr>
        <w:t xml:space="preserve"> μιας έρευνας μπορεί να δημιουργήσει πολύ εύκολα συνθήκες απώλειας δεδομένων. Πολλές φορές</w:t>
      </w:r>
      <w:r w:rsidR="005E5DBF">
        <w:rPr>
          <w:rFonts w:ascii="Calibri" w:hAnsi="Calibri" w:cs="Calibri"/>
          <w:sz w:val="28"/>
          <w:szCs w:val="28"/>
        </w:rPr>
        <w:t>,</w:t>
      </w:r>
      <w:r>
        <w:rPr>
          <w:rFonts w:ascii="Calibri" w:hAnsi="Calibri" w:cs="Calibri"/>
          <w:sz w:val="28"/>
          <w:szCs w:val="28"/>
        </w:rPr>
        <w:t xml:space="preserve"> κατά τη διεξαγωγή μιας έρευνας εμφανίζονται προβλήματα τα οποία ο σχεδιαστής πρέπει να έχει προβλέψει και να προσφέρει άμεσες και αποτελεσματικές λύσεις. Είναι προφανές ότι δεν είναι δυνατή η </w:t>
      </w:r>
      <w:r>
        <w:rPr>
          <w:rFonts w:ascii="Calibri" w:hAnsi="Calibri" w:cs="Calibri"/>
          <w:sz w:val="28"/>
          <w:szCs w:val="28"/>
        </w:rPr>
        <w:lastRenderedPageBreak/>
        <w:t xml:space="preserve">πρόβλεψη επίλυσης όλων των </w:t>
      </w:r>
      <w:r w:rsidR="00606C2B" w:rsidRPr="00606C2B">
        <w:rPr>
          <w:rFonts w:ascii="Calibri" w:hAnsi="Calibri" w:cs="Calibri"/>
          <w:sz w:val="28"/>
          <w:szCs w:val="28"/>
        </w:rPr>
        <w:t xml:space="preserve">προβλημάτων, </w:t>
      </w:r>
      <w:r>
        <w:rPr>
          <w:rFonts w:ascii="Calibri" w:hAnsi="Calibri" w:cs="Calibri"/>
          <w:sz w:val="28"/>
          <w:szCs w:val="28"/>
        </w:rPr>
        <w:t>καθώς δεν υπάρχουν ούτε τέλειοι ερευνητές για τη συλλογή των δεδομένων</w:t>
      </w:r>
      <w:r w:rsidR="00606C2B" w:rsidRPr="00606C2B">
        <w:rPr>
          <w:rFonts w:ascii="Calibri" w:hAnsi="Calibri" w:cs="Calibri"/>
          <w:sz w:val="28"/>
          <w:szCs w:val="28"/>
        </w:rPr>
        <w:t>,</w:t>
      </w:r>
      <w:r>
        <w:rPr>
          <w:rFonts w:ascii="Calibri" w:hAnsi="Calibri" w:cs="Calibri"/>
          <w:sz w:val="28"/>
          <w:szCs w:val="28"/>
        </w:rPr>
        <w:t xml:space="preserve"> ούτε τέλειος εξοπλισμός για την εκτέλεση πειραματικών διατάξεων, υπολογισμών και καταγραφής των δεδομένων. Η αναζήτηση του βέλτιστου τρόπου διεξαγωγής της έρευνας επιφέρει αύξηση του απαιτούμενου κόστους, αναγκάζοντας το σχεδιαστή της έρευνας σε συμβιβασμό για πρόβλεψη επίλυσης μόνο των συνηθέστερων και σημαντικότερων προβλημάτων. </w:t>
      </w:r>
      <w:r w:rsidR="00E4773A">
        <w:rPr>
          <w:rFonts w:ascii="Calibri" w:hAnsi="Calibri" w:cs="Calibri"/>
          <w:sz w:val="28"/>
          <w:szCs w:val="28"/>
        </w:rPr>
        <w:t xml:space="preserve">Παραδείγματα λανθασμένου σχεδιασμού σε έρευνες είναι η απαίτηση συλλογής πολλαπλών στοιχείων από ένα άτομα ταυτόχρονα, η λάθος διατύπωση ερωτήσεων σε ερωτηματολόγια αξιολόγησης, η προσθήκη νέων μεταβλητών κατά τη διάρκεια εκτέλεσης της </w:t>
      </w:r>
      <w:r w:rsidR="003D5D82">
        <w:rPr>
          <w:rFonts w:ascii="Calibri" w:hAnsi="Calibri" w:cs="Calibri"/>
          <w:sz w:val="28"/>
          <w:szCs w:val="28"/>
        </w:rPr>
        <w:t>έ</w:t>
      </w:r>
      <w:r w:rsidR="00E4773A">
        <w:rPr>
          <w:rFonts w:ascii="Calibri" w:hAnsi="Calibri" w:cs="Calibri"/>
          <w:sz w:val="28"/>
          <w:szCs w:val="28"/>
        </w:rPr>
        <w:t>ρευνας κ.α</w:t>
      </w:r>
      <w:r w:rsidR="00740717">
        <w:rPr>
          <w:rFonts w:ascii="Calibri" w:hAnsi="Calibri" w:cs="Calibri"/>
          <w:sz w:val="28"/>
          <w:szCs w:val="28"/>
        </w:rPr>
        <w:t>.</w:t>
      </w:r>
    </w:p>
    <w:p w14:paraId="46D12FD9" w14:textId="77777777" w:rsidR="00D72DDE" w:rsidRDefault="00430251" w:rsidP="002C0414">
      <w:pPr>
        <w:autoSpaceDE w:val="0"/>
        <w:spacing w:line="440" w:lineRule="atLeast"/>
        <w:jc w:val="both"/>
        <w:rPr>
          <w:rFonts w:ascii="Calibri" w:hAnsi="Calibri" w:cs="Calibri"/>
          <w:sz w:val="28"/>
          <w:szCs w:val="28"/>
        </w:rPr>
      </w:pPr>
      <w:r>
        <w:rPr>
          <w:rFonts w:ascii="Calibri" w:hAnsi="Calibri" w:cs="Calibri"/>
          <w:sz w:val="28"/>
          <w:szCs w:val="28"/>
        </w:rPr>
        <w:tab/>
      </w:r>
      <w:r w:rsidRPr="00606C2B">
        <w:rPr>
          <w:rFonts w:ascii="Calibri" w:hAnsi="Calibri" w:cs="Calibri"/>
          <w:b/>
          <w:sz w:val="28"/>
          <w:szCs w:val="28"/>
        </w:rPr>
        <w:t>Ο μη αξιόπιστος εξοπλισμός</w:t>
      </w:r>
      <w:r>
        <w:rPr>
          <w:rFonts w:ascii="Calibri" w:hAnsi="Calibri" w:cs="Calibri"/>
          <w:sz w:val="28"/>
          <w:szCs w:val="28"/>
        </w:rPr>
        <w:t xml:space="preserve"> είναι άλλος ένας παράγοντας ο οποίος μπορεί να συμβάλλει στη δημιουργία έλλειψης δεδομένων</w:t>
      </w:r>
      <w:r w:rsidR="00606C2B" w:rsidRPr="00606C2B">
        <w:rPr>
          <w:rFonts w:ascii="Calibri" w:hAnsi="Calibri" w:cs="Calibri"/>
          <w:sz w:val="28"/>
          <w:szCs w:val="28"/>
        </w:rPr>
        <w:t>,</w:t>
      </w:r>
      <w:r>
        <w:rPr>
          <w:rFonts w:ascii="Calibri" w:hAnsi="Calibri" w:cs="Calibri"/>
          <w:sz w:val="28"/>
          <w:szCs w:val="28"/>
        </w:rPr>
        <w:t xml:space="preserve"> καθώς μπορεί ο ίδιος ο εξοπλισμός να είναι δύσχρηστος ή τα όργανα του να είναι δυσανάγνωστα, η λειτουργία του να γίνεται διακοπτόμενα, να “χάνονται” τα δεδομένα λόγω μη αποθήκευσης κ.α. Σε αυτή την κατηγορία ο χρήστης</w:t>
      </w:r>
      <w:r w:rsidR="00E4773A">
        <w:rPr>
          <w:rFonts w:ascii="Calibri" w:hAnsi="Calibri" w:cs="Calibri"/>
          <w:sz w:val="28"/>
          <w:szCs w:val="28"/>
        </w:rPr>
        <w:t xml:space="preserve"> </w:t>
      </w:r>
      <w:r>
        <w:rPr>
          <w:rFonts w:ascii="Calibri" w:hAnsi="Calibri" w:cs="Calibri"/>
          <w:sz w:val="28"/>
          <w:szCs w:val="28"/>
        </w:rPr>
        <w:t>-</w:t>
      </w:r>
      <w:r w:rsidR="00E4773A">
        <w:rPr>
          <w:rFonts w:ascii="Calibri" w:hAnsi="Calibri" w:cs="Calibri"/>
          <w:sz w:val="28"/>
          <w:szCs w:val="28"/>
        </w:rPr>
        <w:t xml:space="preserve"> </w:t>
      </w:r>
      <w:r>
        <w:rPr>
          <w:rFonts w:ascii="Calibri" w:hAnsi="Calibri" w:cs="Calibri"/>
          <w:sz w:val="28"/>
          <w:szCs w:val="28"/>
        </w:rPr>
        <w:t>ερευνητής μπορεί να αντιλαμβάνεται το πρόβλημα αλλά είτε δεν έχει το χρόνο να αντιδράσει</w:t>
      </w:r>
      <w:r w:rsidR="00606C2B" w:rsidRPr="00606C2B">
        <w:rPr>
          <w:rFonts w:ascii="Calibri" w:hAnsi="Calibri" w:cs="Calibri"/>
          <w:sz w:val="28"/>
          <w:szCs w:val="28"/>
        </w:rPr>
        <w:t>,</w:t>
      </w:r>
      <w:r>
        <w:rPr>
          <w:rFonts w:ascii="Calibri" w:hAnsi="Calibri" w:cs="Calibri"/>
          <w:sz w:val="28"/>
          <w:szCs w:val="28"/>
        </w:rPr>
        <w:t xml:space="preserve"> είτε δεν υπάρχει εναλλακτικός εξοπλισμός για χρήση.</w:t>
      </w:r>
    </w:p>
    <w:p w14:paraId="62256B73" w14:textId="672BDC04" w:rsidR="00D72DDE" w:rsidRDefault="00430251" w:rsidP="002C0414">
      <w:pPr>
        <w:autoSpaceDE w:val="0"/>
        <w:spacing w:line="440" w:lineRule="atLeast"/>
        <w:jc w:val="both"/>
        <w:rPr>
          <w:rFonts w:ascii="Calibri" w:hAnsi="Calibri" w:cs="Calibri"/>
          <w:sz w:val="28"/>
          <w:szCs w:val="28"/>
        </w:rPr>
      </w:pPr>
      <w:r>
        <w:rPr>
          <w:rFonts w:ascii="Calibri" w:hAnsi="Calibri" w:cs="Calibri"/>
          <w:sz w:val="28"/>
          <w:szCs w:val="28"/>
        </w:rPr>
        <w:tab/>
      </w:r>
      <w:r w:rsidRPr="00606C2B">
        <w:rPr>
          <w:rFonts w:ascii="Calibri" w:hAnsi="Calibri" w:cs="Calibri"/>
          <w:b/>
          <w:sz w:val="28"/>
          <w:szCs w:val="28"/>
        </w:rPr>
        <w:t>Η λανθασμένη εκτέλεση της έρευνας</w:t>
      </w:r>
      <w:r>
        <w:rPr>
          <w:rFonts w:ascii="Calibri" w:hAnsi="Calibri" w:cs="Calibri"/>
          <w:sz w:val="28"/>
          <w:szCs w:val="28"/>
        </w:rPr>
        <w:t xml:space="preserve"> οφείλεται κατά κύριο λόγο στον ανθρώπινο παράγοντα</w:t>
      </w:r>
      <w:r w:rsidR="005E5DBF">
        <w:rPr>
          <w:rFonts w:ascii="Calibri" w:hAnsi="Calibri" w:cs="Calibri"/>
          <w:sz w:val="28"/>
          <w:szCs w:val="28"/>
        </w:rPr>
        <w:t>,</w:t>
      </w:r>
      <w:r>
        <w:rPr>
          <w:rFonts w:ascii="Calibri" w:hAnsi="Calibri" w:cs="Calibri"/>
          <w:sz w:val="28"/>
          <w:szCs w:val="28"/>
        </w:rPr>
        <w:t xml:space="preserve"> δηλαδή το προσωπικό το οποίο εκτελεί την έρευνα. Ο ερευνητής μπορεί να μην πάρει κάποιες μετρήσεις λόγω απροσεξίας, μπορεί να απορρίπτει δεδο</w:t>
      </w:r>
      <w:r w:rsidR="00606C2B">
        <w:rPr>
          <w:rFonts w:ascii="Calibri" w:hAnsi="Calibri" w:cs="Calibri"/>
          <w:sz w:val="28"/>
          <w:szCs w:val="28"/>
        </w:rPr>
        <w:t>μένα λόγω λανθασμένης αντίληψης</w:t>
      </w:r>
      <w:r w:rsidR="003D5D82">
        <w:rPr>
          <w:rFonts w:ascii="Calibri" w:hAnsi="Calibri" w:cs="Calibri"/>
          <w:sz w:val="28"/>
          <w:szCs w:val="28"/>
        </w:rPr>
        <w:t xml:space="preserve"> </w:t>
      </w:r>
      <w:r>
        <w:rPr>
          <w:rFonts w:ascii="Calibri" w:hAnsi="Calibri" w:cs="Calibri"/>
          <w:sz w:val="28"/>
          <w:szCs w:val="28"/>
        </w:rPr>
        <w:t>τη</w:t>
      </w:r>
      <w:r w:rsidR="003D5D82" w:rsidRPr="003D5D82">
        <w:t xml:space="preserve"> </w:t>
      </w:r>
      <w:r w:rsidR="003D5D82" w:rsidRPr="003D5D82">
        <w:rPr>
          <w:rFonts w:ascii="Calibri" w:hAnsi="Calibri" w:cs="Calibri"/>
          <w:sz w:val="28"/>
          <w:szCs w:val="28"/>
        </w:rPr>
        <w:t>δεδομένη</w:t>
      </w:r>
      <w:r>
        <w:rPr>
          <w:rFonts w:ascii="Calibri" w:hAnsi="Calibri" w:cs="Calibri"/>
          <w:sz w:val="28"/>
          <w:szCs w:val="28"/>
        </w:rPr>
        <w:t xml:space="preserve"> στιγμή, να μην είναι σωστά εκπαιδευμένος ή να μην έχει τα ιδιαίτερα χαρακτηριστικά</w:t>
      </w:r>
      <w:r w:rsidR="00606C2B">
        <w:rPr>
          <w:rFonts w:ascii="Calibri" w:hAnsi="Calibri" w:cs="Calibri"/>
          <w:sz w:val="28"/>
          <w:szCs w:val="28"/>
        </w:rPr>
        <w:t xml:space="preserve"> που απαιτούνται για την έρευνα</w:t>
      </w:r>
      <w:r w:rsidR="00606C2B" w:rsidRPr="00606C2B">
        <w:rPr>
          <w:rFonts w:ascii="Calibri" w:hAnsi="Calibri" w:cs="Calibri"/>
          <w:sz w:val="28"/>
          <w:szCs w:val="28"/>
        </w:rPr>
        <w:t>, π.χ</w:t>
      </w:r>
      <w:r w:rsidR="002211B5">
        <w:rPr>
          <w:rFonts w:ascii="Calibri" w:hAnsi="Calibri" w:cs="Calibri"/>
          <w:sz w:val="28"/>
          <w:szCs w:val="28"/>
        </w:rPr>
        <w:t>.</w:t>
      </w:r>
      <w:r w:rsidR="00606C2B" w:rsidRPr="00606C2B">
        <w:rPr>
          <w:rFonts w:ascii="Calibri" w:hAnsi="Calibri" w:cs="Calibri"/>
          <w:sz w:val="28"/>
          <w:szCs w:val="28"/>
        </w:rPr>
        <w:t xml:space="preserve"> σε</w:t>
      </w:r>
      <w:r w:rsidR="002211B5">
        <w:rPr>
          <w:rFonts w:ascii="Calibri" w:hAnsi="Calibri" w:cs="Calibri"/>
          <w:sz w:val="28"/>
          <w:szCs w:val="28"/>
        </w:rPr>
        <w:t xml:space="preserve"> </w:t>
      </w:r>
      <w:r>
        <w:rPr>
          <w:rFonts w:ascii="Calibri" w:hAnsi="Calibri" w:cs="Calibri"/>
          <w:sz w:val="28"/>
          <w:szCs w:val="28"/>
        </w:rPr>
        <w:t>έρευνες που απαιτούν συνέντευξη ατόμων κ.α.</w:t>
      </w:r>
    </w:p>
    <w:p w14:paraId="50980FE4" w14:textId="561A2D73" w:rsidR="00D72DDE" w:rsidRDefault="00430251" w:rsidP="002C0414">
      <w:pPr>
        <w:autoSpaceDE w:val="0"/>
        <w:spacing w:line="440" w:lineRule="atLeast"/>
        <w:jc w:val="both"/>
        <w:rPr>
          <w:rFonts w:ascii="Calibri" w:hAnsi="Calibri" w:cs="Calibri"/>
          <w:sz w:val="28"/>
          <w:szCs w:val="28"/>
        </w:rPr>
      </w:pPr>
      <w:r>
        <w:rPr>
          <w:rFonts w:ascii="Calibri" w:hAnsi="Calibri" w:cs="Calibri"/>
          <w:sz w:val="28"/>
          <w:szCs w:val="28"/>
        </w:rPr>
        <w:tab/>
      </w:r>
      <w:r w:rsidRPr="00606C2B">
        <w:rPr>
          <w:rFonts w:ascii="Calibri" w:hAnsi="Calibri" w:cs="Calibri"/>
          <w:b/>
          <w:sz w:val="28"/>
          <w:szCs w:val="28"/>
        </w:rPr>
        <w:t>Η μη διάθεση δεδομένων για κάποιο χρονικό διάστημα</w:t>
      </w:r>
      <w:r w:rsidR="002211B5">
        <w:rPr>
          <w:rFonts w:ascii="Calibri" w:hAnsi="Calibri" w:cs="Calibri"/>
          <w:sz w:val="28"/>
          <w:szCs w:val="28"/>
        </w:rPr>
        <w:t xml:space="preserve"> </w:t>
      </w:r>
      <w:r>
        <w:rPr>
          <w:rFonts w:ascii="Calibri" w:hAnsi="Calibri" w:cs="Calibri"/>
          <w:sz w:val="28"/>
          <w:szCs w:val="28"/>
        </w:rPr>
        <w:t>μπορεί να οφείλεται</w:t>
      </w:r>
      <w:r w:rsidR="00606C2B" w:rsidRPr="00606C2B">
        <w:rPr>
          <w:rFonts w:ascii="Calibri" w:hAnsi="Calibri" w:cs="Calibri"/>
          <w:sz w:val="28"/>
          <w:szCs w:val="28"/>
        </w:rPr>
        <w:t>,</w:t>
      </w:r>
      <w:r>
        <w:rPr>
          <w:rFonts w:ascii="Calibri" w:hAnsi="Calibri" w:cs="Calibri"/>
          <w:sz w:val="28"/>
          <w:szCs w:val="28"/>
        </w:rPr>
        <w:t xml:space="preserve"> τόσο στον εξοπλισμό και το περιβάλλον</w:t>
      </w:r>
      <w:r w:rsidR="00606C2B" w:rsidRPr="00606C2B">
        <w:rPr>
          <w:rFonts w:ascii="Calibri" w:hAnsi="Calibri" w:cs="Calibri"/>
          <w:sz w:val="28"/>
          <w:szCs w:val="28"/>
        </w:rPr>
        <w:t>,</w:t>
      </w:r>
      <w:r>
        <w:rPr>
          <w:rFonts w:ascii="Calibri" w:hAnsi="Calibri" w:cs="Calibri"/>
          <w:sz w:val="28"/>
          <w:szCs w:val="28"/>
        </w:rPr>
        <w:t xml:space="preserve"> όσο και στο ανθρώπινο δυναμικό που συμμετέχει στην έρευνα και συνεπάγεται διακοπή της συλλογής μέρους ή εξ ολοκλήρου των στοιχείων ενώ η έρευνα συνεχίζεται. Μη διάθεση δεδομένων είναι δυνατόν να προκύψει όταν υπάρχει βλάβη στον εξοπλισμό, διακοπή των </w:t>
      </w:r>
      <w:r w:rsidR="002211B5">
        <w:rPr>
          <w:rFonts w:ascii="Calibri" w:hAnsi="Calibri" w:cs="Calibri"/>
          <w:sz w:val="28"/>
          <w:szCs w:val="28"/>
        </w:rPr>
        <w:t>παρεχόμενων</w:t>
      </w:r>
      <w:r>
        <w:rPr>
          <w:rFonts w:ascii="Calibri" w:hAnsi="Calibri" w:cs="Calibri"/>
          <w:sz w:val="28"/>
          <w:szCs w:val="28"/>
        </w:rPr>
        <w:t xml:space="preserve"> πρώτων υλών ή αρχικών δεδομένων, μεταβολή του </w:t>
      </w:r>
      <w:r>
        <w:rPr>
          <w:rFonts w:ascii="Calibri" w:hAnsi="Calibri" w:cs="Calibri"/>
          <w:sz w:val="28"/>
          <w:szCs w:val="28"/>
        </w:rPr>
        <w:lastRenderedPageBreak/>
        <w:t>τεχνικού και φυσικού περιβάλλοντος, απουσία κάποιων ερευνητών από την ομάδα εργασίας, απουσία ατόμων που λαμβάνουν μέρος στην έρευνα ως ερωτώμενοι, ασθενείς κ.α.</w:t>
      </w:r>
    </w:p>
    <w:p w14:paraId="74A673FE" w14:textId="77777777" w:rsidR="00D72DDE" w:rsidRDefault="00430251" w:rsidP="002C0414">
      <w:pPr>
        <w:autoSpaceDE w:val="0"/>
        <w:spacing w:line="440" w:lineRule="atLeast"/>
        <w:jc w:val="both"/>
        <w:rPr>
          <w:rFonts w:ascii="Calibri" w:hAnsi="Calibri" w:cs="Calibri"/>
          <w:sz w:val="28"/>
          <w:szCs w:val="28"/>
        </w:rPr>
      </w:pPr>
      <w:r>
        <w:rPr>
          <w:rFonts w:ascii="Calibri" w:hAnsi="Calibri" w:cs="Calibri"/>
          <w:sz w:val="28"/>
          <w:szCs w:val="28"/>
        </w:rPr>
        <w:tab/>
        <w:t xml:space="preserve">Τέλος </w:t>
      </w:r>
      <w:r w:rsidRPr="00606C2B">
        <w:rPr>
          <w:rFonts w:ascii="Calibri" w:hAnsi="Calibri" w:cs="Calibri"/>
          <w:b/>
          <w:sz w:val="28"/>
          <w:szCs w:val="28"/>
        </w:rPr>
        <w:t>εσκεμμένη απώλεια των δεδομένων</w:t>
      </w:r>
      <w:r>
        <w:rPr>
          <w:rFonts w:ascii="Calibri" w:hAnsi="Calibri" w:cs="Calibri"/>
          <w:sz w:val="28"/>
          <w:szCs w:val="28"/>
        </w:rPr>
        <w:t xml:space="preserve"> μπορεί να προκύψει από καταστροφή των συλ</w:t>
      </w:r>
      <w:r w:rsidR="002211B5">
        <w:rPr>
          <w:rFonts w:ascii="Calibri" w:hAnsi="Calibri" w:cs="Calibri"/>
          <w:sz w:val="28"/>
          <w:szCs w:val="28"/>
        </w:rPr>
        <w:t>λ</w:t>
      </w:r>
      <w:r>
        <w:rPr>
          <w:rFonts w:ascii="Calibri" w:hAnsi="Calibri" w:cs="Calibri"/>
          <w:sz w:val="28"/>
          <w:szCs w:val="28"/>
        </w:rPr>
        <w:t xml:space="preserve">εχθέντων δεδομένων, αδιαφορία κατά την </w:t>
      </w:r>
      <w:r w:rsidR="006F258C">
        <w:rPr>
          <w:rFonts w:ascii="Calibri" w:hAnsi="Calibri" w:cs="Calibri"/>
          <w:sz w:val="28"/>
          <w:szCs w:val="28"/>
        </w:rPr>
        <w:t xml:space="preserve">εκτέλεση της έρευνας, κόπωση ή </w:t>
      </w:r>
      <w:r>
        <w:rPr>
          <w:rFonts w:ascii="Calibri" w:hAnsi="Calibri" w:cs="Calibri"/>
          <w:sz w:val="28"/>
          <w:szCs w:val="28"/>
        </w:rPr>
        <w:t>απροθυμία των συμμετεχόντων στην έρευνα να απα</w:t>
      </w:r>
      <w:r w:rsidR="006F258C">
        <w:rPr>
          <w:rFonts w:ascii="Calibri" w:hAnsi="Calibri" w:cs="Calibri"/>
          <w:sz w:val="28"/>
          <w:szCs w:val="28"/>
        </w:rPr>
        <w:t xml:space="preserve">ντήσουν σε ορισμένες ερωτήσεις. </w:t>
      </w:r>
      <w:r>
        <w:rPr>
          <w:rFonts w:ascii="Calibri" w:hAnsi="Calibri" w:cs="Calibri"/>
          <w:sz w:val="28"/>
          <w:szCs w:val="28"/>
        </w:rPr>
        <w:t xml:space="preserve">Ο συγκεκριμένος παράγοντας εμφανίζεται </w:t>
      </w:r>
      <w:r w:rsidR="006F258C">
        <w:rPr>
          <w:rFonts w:ascii="Calibri" w:hAnsi="Calibri" w:cs="Calibri"/>
          <w:sz w:val="28"/>
          <w:szCs w:val="28"/>
        </w:rPr>
        <w:t xml:space="preserve">κυρίως </w:t>
      </w:r>
      <w:r>
        <w:rPr>
          <w:rFonts w:ascii="Calibri" w:hAnsi="Calibri" w:cs="Calibri"/>
          <w:sz w:val="28"/>
          <w:szCs w:val="28"/>
        </w:rPr>
        <w:t>στις έρευνες όπου επιλέγετα</w:t>
      </w:r>
      <w:r w:rsidRPr="006F258C">
        <w:rPr>
          <w:rFonts w:ascii="Calibri" w:hAnsi="Calibri" w:cs="Calibri"/>
          <w:sz w:val="28"/>
          <w:szCs w:val="28"/>
        </w:rPr>
        <w:t xml:space="preserve">ι ακατάλληλο προσωπικό για τη διεξαγωγή της </w:t>
      </w:r>
      <w:r w:rsidR="006F258C">
        <w:rPr>
          <w:rFonts w:ascii="Calibri" w:hAnsi="Calibri" w:cs="Calibri"/>
          <w:sz w:val="28"/>
          <w:szCs w:val="28"/>
        </w:rPr>
        <w:t>ή σε έρευνες</w:t>
      </w:r>
      <w:r w:rsidRPr="006F258C">
        <w:rPr>
          <w:rFonts w:ascii="Calibri" w:hAnsi="Calibri" w:cs="Calibri"/>
          <w:sz w:val="28"/>
          <w:szCs w:val="28"/>
        </w:rPr>
        <w:t xml:space="preserve"> που χρησιμοποιείται προσωπικ</w:t>
      </w:r>
      <w:r w:rsidR="006F258C">
        <w:rPr>
          <w:rFonts w:ascii="Calibri" w:hAnsi="Calibri" w:cs="Calibri"/>
          <w:sz w:val="28"/>
          <w:szCs w:val="28"/>
        </w:rPr>
        <w:t>ή ή τηλεφωνική συνέντευξη</w:t>
      </w:r>
      <w:r w:rsidR="005E5DBF">
        <w:rPr>
          <w:rFonts w:ascii="Calibri" w:hAnsi="Calibri" w:cs="Calibri"/>
          <w:sz w:val="28"/>
          <w:szCs w:val="28"/>
        </w:rPr>
        <w:t>,</w:t>
      </w:r>
      <w:r w:rsidR="006F258C">
        <w:rPr>
          <w:rFonts w:ascii="Calibri" w:hAnsi="Calibri" w:cs="Calibri"/>
          <w:sz w:val="28"/>
          <w:szCs w:val="28"/>
        </w:rPr>
        <w:t xml:space="preserve"> χωρίς να έχει γίνει από την αρχή κατανοητό το μέγεθος και η φύση της</w:t>
      </w:r>
      <w:r w:rsidRPr="006F258C">
        <w:rPr>
          <w:rFonts w:ascii="Calibri" w:hAnsi="Calibri" w:cs="Calibri"/>
          <w:sz w:val="28"/>
          <w:szCs w:val="28"/>
        </w:rPr>
        <w:t>.</w:t>
      </w:r>
    </w:p>
    <w:p w14:paraId="30BCD322" w14:textId="77777777" w:rsidR="00D72DDE" w:rsidRDefault="00D72DDE" w:rsidP="002C0414">
      <w:pPr>
        <w:autoSpaceDE w:val="0"/>
        <w:spacing w:line="440" w:lineRule="atLeast"/>
        <w:jc w:val="both"/>
        <w:rPr>
          <w:rFonts w:ascii="Calibri" w:hAnsi="Calibri" w:cs="Calibri"/>
          <w:sz w:val="28"/>
          <w:szCs w:val="28"/>
        </w:rPr>
      </w:pPr>
    </w:p>
    <w:p w14:paraId="56FC7C91" w14:textId="77777777" w:rsidR="00D72DDE" w:rsidRPr="00BD3160" w:rsidRDefault="00430251" w:rsidP="002C0414">
      <w:pPr>
        <w:autoSpaceDE w:val="0"/>
        <w:spacing w:line="440" w:lineRule="atLeast"/>
        <w:jc w:val="both"/>
        <w:rPr>
          <w:rFonts w:ascii="Calibri" w:hAnsi="Calibri" w:cs="Calibri"/>
          <w:sz w:val="28"/>
          <w:szCs w:val="28"/>
        </w:rPr>
      </w:pPr>
      <w:r w:rsidRPr="00BD3160">
        <w:rPr>
          <w:rFonts w:ascii="Calibri" w:hAnsi="Calibri" w:cs="Arial"/>
          <w:sz w:val="28"/>
          <w:szCs w:val="28"/>
          <w:u w:val="single"/>
        </w:rPr>
        <w:t>1.3 Εξέλιξη αντιμετώπισης</w:t>
      </w:r>
      <w:r w:rsidR="007C3A57" w:rsidRPr="00BD3160">
        <w:rPr>
          <w:rFonts w:ascii="Calibri" w:hAnsi="Calibri" w:cs="Arial"/>
          <w:sz w:val="28"/>
          <w:szCs w:val="28"/>
          <w:u w:val="single"/>
        </w:rPr>
        <w:t xml:space="preserve"> </w:t>
      </w:r>
      <w:r w:rsidRPr="00BD3160">
        <w:rPr>
          <w:rFonts w:ascii="Calibri" w:hAnsi="Calibri" w:cs="Arial"/>
          <w:sz w:val="28"/>
          <w:szCs w:val="28"/>
          <w:u w:val="single"/>
        </w:rPr>
        <w:t>-</w:t>
      </w:r>
      <w:r w:rsidR="007C3A57" w:rsidRPr="00BD3160">
        <w:rPr>
          <w:rFonts w:ascii="Calibri" w:hAnsi="Calibri" w:cs="Arial"/>
          <w:sz w:val="28"/>
          <w:szCs w:val="28"/>
          <w:u w:val="single"/>
        </w:rPr>
        <w:t xml:space="preserve"> </w:t>
      </w:r>
      <w:r w:rsidRPr="00BD3160">
        <w:rPr>
          <w:rFonts w:ascii="Calibri" w:hAnsi="Calibri" w:cs="Arial"/>
          <w:sz w:val="28"/>
          <w:szCs w:val="28"/>
          <w:u w:val="single"/>
        </w:rPr>
        <w:t>ιστορική αναδρομή</w:t>
      </w:r>
    </w:p>
    <w:p w14:paraId="2F43AFE0" w14:textId="77777777" w:rsidR="00D72DDE" w:rsidRDefault="00D72DDE" w:rsidP="002C0414">
      <w:pPr>
        <w:autoSpaceDE w:val="0"/>
        <w:spacing w:line="440" w:lineRule="atLeast"/>
        <w:jc w:val="both"/>
        <w:rPr>
          <w:rFonts w:ascii="Calibri" w:hAnsi="Calibri" w:cs="Calibri"/>
          <w:sz w:val="28"/>
          <w:szCs w:val="28"/>
        </w:rPr>
      </w:pPr>
    </w:p>
    <w:p w14:paraId="52BEFF1D" w14:textId="77777777" w:rsidR="00D72DDE" w:rsidRDefault="00430251" w:rsidP="002C0414">
      <w:pPr>
        <w:autoSpaceDE w:val="0"/>
        <w:spacing w:line="440" w:lineRule="atLeast"/>
        <w:ind w:firstLine="720"/>
        <w:jc w:val="both"/>
        <w:rPr>
          <w:rFonts w:ascii="Calibri" w:hAnsi="Calibri" w:cs="Calibri"/>
          <w:sz w:val="28"/>
          <w:szCs w:val="28"/>
        </w:rPr>
      </w:pPr>
      <w:r>
        <w:rPr>
          <w:rFonts w:ascii="Calibri" w:hAnsi="Calibri" w:cs="Calibri"/>
          <w:sz w:val="28"/>
          <w:szCs w:val="28"/>
        </w:rPr>
        <w:t xml:space="preserve">Τα ελλιπή δεδομένα μειώνουν την ικανότητα του στατιστικού αναλυτή και των χρησιμοποιούμενων μεθόδων να προσεγγίσουν το πρόβλημα με αξιόπιστα αποτελέσματα. Στη σημερινή εποχή όπου είναι εύκολη η απόκτηση αξιόπιστου εξοπλισμού και ο έλεγχος καλής λειτουργίας είναι ευκολότερος, το πρόβλημα εμφανίζεται σε μεγαλύτερη κλίμακα σε επιστήμες που ασχολούνται με τον άνθρωπο και </w:t>
      </w:r>
      <w:r w:rsidR="007C3A57">
        <w:rPr>
          <w:rFonts w:ascii="Calibri" w:hAnsi="Calibri" w:cs="Calibri"/>
          <w:sz w:val="28"/>
          <w:szCs w:val="28"/>
        </w:rPr>
        <w:t xml:space="preserve">εντάσσεται </w:t>
      </w:r>
      <w:r>
        <w:rPr>
          <w:rFonts w:ascii="Calibri" w:hAnsi="Calibri" w:cs="Calibri"/>
          <w:sz w:val="28"/>
          <w:szCs w:val="28"/>
        </w:rPr>
        <w:t>η υποκειμενικότητα στη διεξαγωγή της έρευνας π.χ. σε επιστήμες όπως η κοινωνιολογία, η βιολογία, η ιατρική, η ψυχολογία κ.α.</w:t>
      </w:r>
    </w:p>
    <w:p w14:paraId="044DD41B" w14:textId="77777777" w:rsidR="00D72DDE" w:rsidRDefault="00430251" w:rsidP="002C0414">
      <w:pPr>
        <w:autoSpaceDE w:val="0"/>
        <w:spacing w:line="440" w:lineRule="atLeast"/>
        <w:ind w:firstLine="720"/>
        <w:jc w:val="both"/>
        <w:rPr>
          <w:rFonts w:ascii="Calibri" w:hAnsi="Calibri" w:cs="Calibri"/>
          <w:sz w:val="28"/>
          <w:szCs w:val="28"/>
        </w:rPr>
      </w:pPr>
      <w:r>
        <w:rPr>
          <w:rFonts w:ascii="Calibri" w:hAnsi="Calibri" w:cs="Calibri"/>
          <w:sz w:val="28"/>
          <w:szCs w:val="28"/>
        </w:rPr>
        <w:t>Οι κλασικές μέθοδοι που χρησιμοποιήθηκαν αρχικά στη στατιστική έρευνα, δεν περιλάμβαναν τρόπους αντιμετώπισης του προβλήματος καθώς στηρίζονταν σε πλήρ</w:t>
      </w:r>
      <w:r w:rsidR="005E5DBF">
        <w:rPr>
          <w:rFonts w:ascii="Calibri" w:hAnsi="Calibri" w:cs="Calibri"/>
          <w:sz w:val="28"/>
          <w:szCs w:val="28"/>
        </w:rPr>
        <w:t>ει</w:t>
      </w:r>
      <w:r>
        <w:rPr>
          <w:rFonts w:ascii="Calibri" w:hAnsi="Calibri" w:cs="Calibri"/>
          <w:sz w:val="28"/>
          <w:szCs w:val="28"/>
        </w:rPr>
        <w:t xml:space="preserve">ς συλλογές δεδομένων. </w:t>
      </w:r>
      <w:r>
        <w:rPr>
          <w:rFonts w:ascii="Calibri" w:hAnsi="Calibri" w:cs="DejaVuSans"/>
          <w:color w:val="000000"/>
          <w:sz w:val="28"/>
          <w:szCs w:val="28"/>
        </w:rPr>
        <w:t>Για το λόγο αυτό</w:t>
      </w:r>
      <w:r w:rsidR="005E5DBF">
        <w:rPr>
          <w:rFonts w:ascii="Calibri" w:hAnsi="Calibri" w:cs="DejaVuSans"/>
          <w:color w:val="000000"/>
          <w:sz w:val="28"/>
          <w:szCs w:val="28"/>
        </w:rPr>
        <w:t>,</w:t>
      </w:r>
      <w:r>
        <w:rPr>
          <w:rFonts w:ascii="Calibri" w:hAnsi="Calibri" w:cs="DejaVuSans"/>
          <w:color w:val="000000"/>
          <w:sz w:val="28"/>
          <w:szCs w:val="28"/>
        </w:rPr>
        <w:t xml:space="preserve"> αναπτύχθηκαν διάφορες μέθοδοι με σκοπό την επεξεργασία δεδομένων με ελλιπή στοιχεία και την διαμόρφωση τους</w:t>
      </w:r>
      <w:r w:rsidR="00606C2B" w:rsidRPr="00606C2B">
        <w:rPr>
          <w:rFonts w:ascii="Calibri" w:hAnsi="Calibri" w:cs="DejaVuSans"/>
          <w:color w:val="000000"/>
          <w:sz w:val="28"/>
          <w:szCs w:val="28"/>
        </w:rPr>
        <w:t>,</w:t>
      </w:r>
      <w:r>
        <w:rPr>
          <w:rFonts w:ascii="Calibri" w:hAnsi="Calibri" w:cs="DejaVuSans"/>
          <w:color w:val="000000"/>
          <w:sz w:val="28"/>
          <w:szCs w:val="28"/>
        </w:rPr>
        <w:t xml:space="preserve"> ώστε ο ερευνητής να έχει διαθέσιμες μόνο πλήρης συλλογές δεδομένων.</w:t>
      </w:r>
    </w:p>
    <w:p w14:paraId="38CEB7BF" w14:textId="77777777" w:rsidR="00D72DDE" w:rsidRDefault="00430251" w:rsidP="002C0414">
      <w:pPr>
        <w:autoSpaceDE w:val="0"/>
        <w:spacing w:line="440" w:lineRule="atLeast"/>
        <w:ind w:firstLine="720"/>
        <w:jc w:val="both"/>
        <w:rPr>
          <w:rFonts w:ascii="Calibri" w:hAnsi="Calibri" w:cs="Calibri"/>
          <w:sz w:val="28"/>
          <w:szCs w:val="28"/>
        </w:rPr>
      </w:pPr>
      <w:r>
        <w:rPr>
          <w:rFonts w:ascii="Calibri" w:hAnsi="Calibri" w:cs="Calibri"/>
          <w:sz w:val="28"/>
          <w:szCs w:val="28"/>
        </w:rPr>
        <w:t>Το πρόβλημα των ελλιπών δεδομένων απασχολεί συστηματικά τους επιστήμονες από τις αρχές του 20</w:t>
      </w:r>
      <w:r>
        <w:rPr>
          <w:rFonts w:ascii="Calibri" w:hAnsi="Calibri" w:cs="Calibri"/>
          <w:sz w:val="28"/>
          <w:szCs w:val="28"/>
          <w:vertAlign w:val="superscript"/>
        </w:rPr>
        <w:t>ου</w:t>
      </w:r>
      <w:r>
        <w:rPr>
          <w:rFonts w:ascii="Calibri" w:hAnsi="Calibri" w:cs="Calibri"/>
          <w:sz w:val="28"/>
          <w:szCs w:val="28"/>
        </w:rPr>
        <w:t xml:space="preserve"> αιώνα, όπου έγιναν τα πρώτα βήματα εξεύρεσης κάποιας λύσης. Μέχρι τη δεκαετία του </w:t>
      </w:r>
      <w:r w:rsidR="00606C2B" w:rsidRPr="00606C2B">
        <w:rPr>
          <w:rFonts w:ascii="Calibri" w:hAnsi="Calibri" w:cs="Calibri"/>
          <w:sz w:val="28"/>
          <w:szCs w:val="28"/>
        </w:rPr>
        <w:t>‘</w:t>
      </w:r>
      <w:r>
        <w:rPr>
          <w:rFonts w:ascii="Calibri" w:hAnsi="Calibri" w:cs="Calibri"/>
          <w:sz w:val="28"/>
          <w:szCs w:val="28"/>
        </w:rPr>
        <w:t xml:space="preserve">70 οι λύσεις </w:t>
      </w:r>
      <w:r>
        <w:rPr>
          <w:rFonts w:ascii="Calibri" w:hAnsi="Calibri" w:cs="Calibri"/>
          <w:sz w:val="28"/>
          <w:szCs w:val="28"/>
        </w:rPr>
        <w:lastRenderedPageBreak/>
        <w:t>που επικρατούσαν σχετίζονταν με την διαγραφή των ερωτηματολογίων με ελλιπή στοιχεία ή τη συμπλήρωση τους με κάποια απλή μέθοδο όπως αυτή της μέσης τιμής.</w:t>
      </w:r>
    </w:p>
    <w:p w14:paraId="6D6BED1B" w14:textId="6F8017D7" w:rsidR="00D72DDE" w:rsidRDefault="00430251" w:rsidP="002C0414">
      <w:pPr>
        <w:autoSpaceDE w:val="0"/>
        <w:spacing w:line="440" w:lineRule="atLeast"/>
        <w:ind w:firstLine="720"/>
        <w:jc w:val="both"/>
        <w:rPr>
          <w:rFonts w:ascii="Calibri" w:hAnsi="Calibri" w:cs="Arial"/>
          <w:color w:val="000000"/>
          <w:sz w:val="28"/>
          <w:szCs w:val="28"/>
        </w:rPr>
      </w:pPr>
      <w:r>
        <w:rPr>
          <w:rFonts w:ascii="Calibri" w:hAnsi="Calibri" w:cs="Calibri"/>
          <w:sz w:val="28"/>
          <w:szCs w:val="28"/>
        </w:rPr>
        <w:t xml:space="preserve">Από το </w:t>
      </w:r>
      <w:r>
        <w:rPr>
          <w:rFonts w:ascii="Calibri" w:hAnsi="Calibri" w:cs="Arial"/>
          <w:color w:val="000000"/>
          <w:sz w:val="28"/>
          <w:szCs w:val="28"/>
        </w:rPr>
        <w:t>1987 ο Donald B. Rubin ασχολήθηκε συστηματικά με το</w:t>
      </w:r>
      <w:r w:rsidR="002211B5">
        <w:rPr>
          <w:rFonts w:ascii="Calibri" w:hAnsi="Calibri" w:cs="Arial"/>
          <w:color w:val="000000"/>
          <w:sz w:val="28"/>
          <w:szCs w:val="28"/>
        </w:rPr>
        <w:t xml:space="preserve"> </w:t>
      </w:r>
      <w:r>
        <w:rPr>
          <w:rFonts w:ascii="Calibri" w:hAnsi="Calibri" w:cs="Arial"/>
          <w:color w:val="000000"/>
          <w:sz w:val="28"/>
          <w:szCs w:val="28"/>
        </w:rPr>
        <w:t>πρόβλημα των ελλιπών δεδομένων και εξέδωσε εργασία όπου αναλύοντας τους μηχανισμούς ανάπτυξης τους και καταλήγοντας σε διάφορα συμπεράσματα, πρότεινε τρόπους ταξινόμησης και χειρισμού τους.</w:t>
      </w:r>
      <w:r w:rsidR="002211B5">
        <w:rPr>
          <w:rFonts w:ascii="Calibri" w:hAnsi="Calibri" w:cs="Arial"/>
          <w:color w:val="000000"/>
          <w:sz w:val="28"/>
          <w:szCs w:val="28"/>
        </w:rPr>
        <w:t xml:space="preserve"> </w:t>
      </w:r>
      <w:r>
        <w:rPr>
          <w:rFonts w:ascii="Calibri" w:hAnsi="Calibri" w:cs="Arial"/>
          <w:color w:val="000000"/>
          <w:sz w:val="28"/>
          <w:szCs w:val="28"/>
        </w:rPr>
        <w:t>Αυτή ήταν η πρώτη απόπειρα εξεύρεσης αξιόπιστης λύσης στο πρόβλημα και τα συμπεράσματα της εργασίας χρησιμοποιούνται έως σήμερα.</w:t>
      </w:r>
    </w:p>
    <w:p w14:paraId="60741307" w14:textId="201F8838" w:rsidR="00D72DDE" w:rsidRDefault="00430251" w:rsidP="00F16C8C">
      <w:pPr>
        <w:autoSpaceDE w:val="0"/>
        <w:spacing w:line="440" w:lineRule="atLeast"/>
        <w:jc w:val="both"/>
        <w:rPr>
          <w:rFonts w:ascii="Calibri" w:hAnsi="Calibri" w:cs="DejaVuSans"/>
          <w:color w:val="000000"/>
          <w:sz w:val="28"/>
          <w:szCs w:val="28"/>
        </w:rPr>
      </w:pPr>
      <w:r>
        <w:rPr>
          <w:rFonts w:ascii="Calibri" w:hAnsi="Calibri" w:cs="Arial"/>
          <w:color w:val="000000"/>
          <w:sz w:val="28"/>
          <w:szCs w:val="28"/>
        </w:rPr>
        <w:tab/>
        <w:t xml:space="preserve">Την ίδια χρονολογία </w:t>
      </w:r>
      <w:r>
        <w:rPr>
          <w:rFonts w:ascii="Calibri" w:hAnsi="Calibri" w:cs="DejaVuSans"/>
          <w:color w:val="000000"/>
          <w:sz w:val="28"/>
          <w:szCs w:val="28"/>
        </w:rPr>
        <w:t xml:space="preserve">οι Little και Rubin εκδίδουν βιβλίο όπου στην επίλυση τους προβλήματος χρησιμοποιείται ο αλγόριθμος ΕΜ (Expectation – </w:t>
      </w:r>
      <w:r w:rsidR="006E66EF">
        <w:rPr>
          <w:rFonts w:ascii="Calibri" w:hAnsi="Calibri" w:cs="DejaVuSans"/>
          <w:color w:val="000000"/>
          <w:sz w:val="28"/>
          <w:szCs w:val="28"/>
          <w:lang w:val="en-US"/>
        </w:rPr>
        <w:t>M</w:t>
      </w:r>
      <w:r>
        <w:rPr>
          <w:rFonts w:ascii="Calibri" w:hAnsi="Calibri" w:cs="DejaVuSans"/>
          <w:color w:val="000000"/>
          <w:sz w:val="28"/>
          <w:szCs w:val="28"/>
        </w:rPr>
        <w:t>aximization)</w:t>
      </w:r>
      <w:r w:rsidR="005E5DBF">
        <w:rPr>
          <w:rFonts w:ascii="Calibri" w:hAnsi="Calibri" w:cs="DejaVuSans"/>
          <w:color w:val="000000"/>
          <w:sz w:val="28"/>
          <w:szCs w:val="28"/>
        </w:rPr>
        <w:t>,</w:t>
      </w:r>
      <w:r>
        <w:rPr>
          <w:rFonts w:ascii="Calibri" w:hAnsi="Calibri" w:cs="DejaVuSans"/>
          <w:color w:val="000000"/>
          <w:sz w:val="28"/>
          <w:szCs w:val="28"/>
        </w:rPr>
        <w:t xml:space="preserve"> ο οποίος είχε για πρώτη φορά διατυπωθεί το 1977 από τους Dempster, Laird και Rubin. Η εν λόγω πρόταση οδήγησε στην </w:t>
      </w:r>
      <w:r w:rsidR="007C3A57">
        <w:rPr>
          <w:rFonts w:ascii="Calibri" w:hAnsi="Calibri" w:cs="DejaVuSans"/>
          <w:color w:val="000000"/>
          <w:sz w:val="28"/>
          <w:szCs w:val="28"/>
        </w:rPr>
        <w:t xml:space="preserve">ανάπτυξη της μεθόδου </w:t>
      </w:r>
      <w:r>
        <w:rPr>
          <w:rFonts w:ascii="Calibri" w:hAnsi="Calibri" w:cs="DejaVuSans"/>
          <w:color w:val="000000"/>
          <w:sz w:val="28"/>
          <w:szCs w:val="28"/>
        </w:rPr>
        <w:t>εκτίμηση</w:t>
      </w:r>
      <w:r w:rsidR="007C3A57">
        <w:rPr>
          <w:rFonts w:ascii="Calibri" w:hAnsi="Calibri" w:cs="DejaVuSans"/>
          <w:color w:val="000000"/>
          <w:sz w:val="28"/>
          <w:szCs w:val="28"/>
        </w:rPr>
        <w:t>ς</w:t>
      </w:r>
      <w:r>
        <w:rPr>
          <w:rFonts w:ascii="Calibri" w:hAnsi="Calibri" w:cs="DejaVuSans"/>
          <w:color w:val="000000"/>
          <w:sz w:val="28"/>
          <w:szCs w:val="28"/>
        </w:rPr>
        <w:t xml:space="preserve"> μέγιστης πιθανότητας </w:t>
      </w:r>
      <w:r w:rsidR="00F16C8C" w:rsidRPr="00F16C8C">
        <w:rPr>
          <w:rFonts w:ascii="Calibri" w:hAnsi="Calibri" w:cs="DejaVuSans"/>
          <w:color w:val="000000"/>
          <w:sz w:val="28"/>
          <w:szCs w:val="28"/>
        </w:rPr>
        <w:t xml:space="preserve">(Full Information Maximum Likelihood ή FIML), </w:t>
      </w:r>
      <w:r w:rsidR="007C3A57">
        <w:rPr>
          <w:rFonts w:ascii="Calibri" w:hAnsi="Calibri" w:cs="DejaVuSans"/>
          <w:color w:val="000000"/>
          <w:sz w:val="28"/>
          <w:szCs w:val="28"/>
        </w:rPr>
        <w:t xml:space="preserve">η οποία χρησιμοποιείται </w:t>
      </w:r>
      <w:r>
        <w:rPr>
          <w:rFonts w:ascii="Calibri" w:hAnsi="Calibri" w:cs="DejaVuSans"/>
          <w:color w:val="000000"/>
          <w:sz w:val="28"/>
          <w:szCs w:val="28"/>
        </w:rPr>
        <w:t>σε πολλά προβλήματα με ελλιπή δεδομένα</w:t>
      </w:r>
      <w:r w:rsidR="007C3A57">
        <w:rPr>
          <w:rFonts w:ascii="Calibri" w:hAnsi="Calibri" w:cs="DejaVuSans"/>
          <w:color w:val="000000"/>
          <w:sz w:val="28"/>
          <w:szCs w:val="28"/>
        </w:rPr>
        <w:t xml:space="preserve"> ακόμα και σήμερα</w:t>
      </w:r>
      <w:r>
        <w:rPr>
          <w:rFonts w:ascii="Calibri" w:hAnsi="Calibri" w:cs="DejaVuSans"/>
          <w:color w:val="000000"/>
          <w:sz w:val="28"/>
          <w:szCs w:val="28"/>
        </w:rPr>
        <w:t>.</w:t>
      </w:r>
      <w:r w:rsidR="00F16C8C">
        <w:rPr>
          <w:rFonts w:ascii="Calibri" w:hAnsi="Calibri" w:cs="DejaVuSans"/>
          <w:color w:val="000000"/>
          <w:sz w:val="28"/>
          <w:szCs w:val="28"/>
        </w:rPr>
        <w:t xml:space="preserve"> Αυτά τα συμπεράσματα α</w:t>
      </w:r>
      <w:r w:rsidR="00F16C8C" w:rsidRPr="00F16C8C">
        <w:rPr>
          <w:rFonts w:ascii="Calibri" w:hAnsi="Calibri" w:cs="DejaVuSans"/>
          <w:color w:val="000000"/>
          <w:sz w:val="28"/>
          <w:szCs w:val="28"/>
        </w:rPr>
        <w:t xml:space="preserve">ν και βασίζονται σε συγκεκριμένα μοντέλα </w:t>
      </w:r>
      <w:r w:rsidR="00F16C8C">
        <w:rPr>
          <w:rFonts w:ascii="Calibri" w:hAnsi="Calibri" w:cs="DejaVuSans"/>
          <w:color w:val="000000"/>
          <w:sz w:val="28"/>
          <w:szCs w:val="28"/>
        </w:rPr>
        <w:t>με σχετική δυσκολία εφαρμογής</w:t>
      </w:r>
      <w:r w:rsidR="00F16C8C" w:rsidRPr="00F16C8C">
        <w:rPr>
          <w:rFonts w:ascii="Calibri" w:hAnsi="Calibri" w:cs="DejaVuSans"/>
          <w:color w:val="000000"/>
          <w:sz w:val="28"/>
          <w:szCs w:val="28"/>
        </w:rPr>
        <w:t>, αντ</w:t>
      </w:r>
      <w:r w:rsidR="00F16C8C">
        <w:rPr>
          <w:rFonts w:ascii="Calibri" w:hAnsi="Calibri" w:cs="DejaVuSans"/>
          <w:color w:val="000000"/>
          <w:sz w:val="28"/>
          <w:szCs w:val="28"/>
        </w:rPr>
        <w:t xml:space="preserve">ιμετωπίστηκαν ως πολύ σημαντικές και </w:t>
      </w:r>
      <w:r w:rsidR="00F16C8C" w:rsidRPr="00F16C8C">
        <w:rPr>
          <w:rFonts w:ascii="Calibri" w:hAnsi="Calibri" w:cs="DejaVuSans"/>
          <w:color w:val="000000"/>
          <w:sz w:val="28"/>
          <w:szCs w:val="28"/>
        </w:rPr>
        <w:t xml:space="preserve">εντυπωσιακές </w:t>
      </w:r>
      <w:r w:rsidR="00F16C8C">
        <w:rPr>
          <w:rFonts w:ascii="Calibri" w:hAnsi="Calibri" w:cs="DejaVuSans"/>
          <w:color w:val="000000"/>
          <w:sz w:val="28"/>
          <w:szCs w:val="28"/>
        </w:rPr>
        <w:t>ανακαλύψεις.</w:t>
      </w:r>
    </w:p>
    <w:p w14:paraId="600AD4E0" w14:textId="77777777" w:rsidR="00D72DDE" w:rsidRDefault="00430251" w:rsidP="002C0414">
      <w:pPr>
        <w:autoSpaceDE w:val="0"/>
        <w:spacing w:line="440" w:lineRule="atLeast"/>
        <w:ind w:firstLine="720"/>
        <w:jc w:val="both"/>
        <w:rPr>
          <w:rFonts w:ascii="Calibri" w:hAnsi="Calibri" w:cs="DejaVuSans"/>
          <w:color w:val="000000"/>
          <w:sz w:val="28"/>
          <w:szCs w:val="28"/>
        </w:rPr>
      </w:pPr>
      <w:r>
        <w:rPr>
          <w:rFonts w:ascii="Calibri" w:hAnsi="Calibri" w:cs="DejaVuSans"/>
          <w:color w:val="000000"/>
          <w:sz w:val="28"/>
          <w:szCs w:val="28"/>
        </w:rPr>
        <w:t xml:space="preserve">Λίγο αργότερα, ο </w:t>
      </w:r>
      <w:r>
        <w:rPr>
          <w:rFonts w:ascii="Calibri" w:hAnsi="Calibri" w:cs="DejaVuSans"/>
          <w:color w:val="000000"/>
          <w:sz w:val="28"/>
          <w:szCs w:val="28"/>
          <w:lang w:val="en-US"/>
        </w:rPr>
        <w:t>Rubin</w:t>
      </w:r>
      <w:r>
        <w:rPr>
          <w:rFonts w:ascii="Calibri" w:hAnsi="Calibri" w:cs="DejaVuSans"/>
          <w:color w:val="000000"/>
          <w:sz w:val="28"/>
          <w:szCs w:val="28"/>
        </w:rPr>
        <w:t xml:space="preserve"> αναπτύσσει την μέθοδο του πολλαπλού καταλογισμού (</w:t>
      </w:r>
      <w:r>
        <w:rPr>
          <w:rFonts w:ascii="Calibri" w:hAnsi="Calibri" w:cs="DejaVuSans"/>
          <w:color w:val="000000"/>
          <w:sz w:val="28"/>
          <w:szCs w:val="28"/>
          <w:lang w:val="en-US"/>
        </w:rPr>
        <w:t>Multiple</w:t>
      </w:r>
      <w:r w:rsidR="007C3A57">
        <w:rPr>
          <w:rFonts w:ascii="Calibri" w:hAnsi="Calibri" w:cs="DejaVuSans"/>
          <w:color w:val="000000"/>
          <w:sz w:val="28"/>
          <w:szCs w:val="28"/>
        </w:rPr>
        <w:t xml:space="preserve"> </w:t>
      </w:r>
      <w:r>
        <w:rPr>
          <w:rFonts w:ascii="Calibri" w:hAnsi="Calibri" w:cs="DejaVuSans"/>
          <w:color w:val="000000"/>
          <w:sz w:val="28"/>
          <w:szCs w:val="28"/>
          <w:lang w:val="en-US"/>
        </w:rPr>
        <w:t>Imputation</w:t>
      </w:r>
      <w:r>
        <w:rPr>
          <w:rFonts w:ascii="Calibri" w:hAnsi="Calibri" w:cs="DejaVuSans"/>
          <w:color w:val="000000"/>
          <w:sz w:val="28"/>
          <w:szCs w:val="28"/>
        </w:rPr>
        <w:t>), η οποία χρησιμοποιήθηκε ευρέως το επόμενο χρονικό διάστημα με την βελτίωση της υπολογιστικής δύναμης των Υ/Η.</w:t>
      </w:r>
    </w:p>
    <w:p w14:paraId="1A956D58" w14:textId="77777777" w:rsidR="00F16C8C" w:rsidRDefault="00430251" w:rsidP="00F16C8C">
      <w:pPr>
        <w:autoSpaceDE w:val="0"/>
        <w:spacing w:line="440" w:lineRule="atLeast"/>
        <w:ind w:firstLine="720"/>
        <w:jc w:val="both"/>
        <w:rPr>
          <w:rFonts w:ascii="Calibri" w:hAnsi="Calibri" w:cs="DejaVuSans"/>
          <w:color w:val="000000"/>
          <w:sz w:val="28"/>
          <w:szCs w:val="28"/>
        </w:rPr>
      </w:pPr>
      <w:r>
        <w:rPr>
          <w:rFonts w:ascii="Calibri" w:hAnsi="Calibri" w:cs="DejaVuSans"/>
          <w:color w:val="000000"/>
          <w:sz w:val="28"/>
          <w:szCs w:val="28"/>
        </w:rPr>
        <w:t>Από τις αρχές της δεκαετίας του 90 εμφανίζεται μια νέα μέθοδος, η Μπεϋσιανή Προσομοίωση (</w:t>
      </w:r>
      <w:r>
        <w:rPr>
          <w:rFonts w:ascii="Calibri" w:hAnsi="Calibri" w:cs="DejaVuSans"/>
          <w:color w:val="000000"/>
          <w:sz w:val="28"/>
          <w:szCs w:val="28"/>
          <w:lang w:val="en-US"/>
        </w:rPr>
        <w:t>Bayesian</w:t>
      </w:r>
      <w:r w:rsidR="007C3A57">
        <w:rPr>
          <w:rFonts w:ascii="Calibri" w:hAnsi="Calibri" w:cs="DejaVuSans"/>
          <w:color w:val="000000"/>
          <w:sz w:val="28"/>
          <w:szCs w:val="28"/>
        </w:rPr>
        <w:t xml:space="preserve"> </w:t>
      </w:r>
      <w:r>
        <w:rPr>
          <w:rFonts w:ascii="Calibri" w:hAnsi="Calibri" w:cs="DejaVuSans"/>
          <w:color w:val="000000"/>
          <w:sz w:val="28"/>
          <w:szCs w:val="28"/>
          <w:lang w:val="en-US"/>
        </w:rPr>
        <w:t>Simulation</w:t>
      </w:r>
      <w:r>
        <w:rPr>
          <w:rFonts w:ascii="Calibri" w:hAnsi="Calibri" w:cs="DejaVuSans"/>
          <w:color w:val="000000"/>
          <w:sz w:val="28"/>
          <w:szCs w:val="28"/>
        </w:rPr>
        <w:t>), ενώ ταυτόχρονα εμφανίζονται προγράμματα που χρησιμοποιούν τις προηγούμενες τεχνικές και μάλιστα διανέμονται δωρεάν.</w:t>
      </w:r>
    </w:p>
    <w:p w14:paraId="6CAA0C21" w14:textId="77777777" w:rsidR="009641B0" w:rsidRPr="00104308" w:rsidRDefault="009641B0" w:rsidP="00F16C8C">
      <w:pPr>
        <w:autoSpaceDE w:val="0"/>
        <w:spacing w:line="440" w:lineRule="atLeast"/>
        <w:ind w:firstLine="720"/>
        <w:jc w:val="both"/>
        <w:rPr>
          <w:rFonts w:ascii="Calibri" w:hAnsi="Calibri" w:cs="DejaVuSans"/>
          <w:color w:val="000000"/>
          <w:sz w:val="28"/>
          <w:szCs w:val="28"/>
        </w:rPr>
      </w:pPr>
    </w:p>
    <w:p w14:paraId="506D22CA" w14:textId="77777777" w:rsidR="003D5D82" w:rsidRPr="00BD3160" w:rsidRDefault="003D5D82" w:rsidP="00F16C8C">
      <w:pPr>
        <w:autoSpaceDE w:val="0"/>
        <w:spacing w:line="440" w:lineRule="atLeast"/>
        <w:jc w:val="both"/>
        <w:rPr>
          <w:rFonts w:ascii="Calibri" w:hAnsi="Calibri" w:cs="Arial"/>
          <w:sz w:val="28"/>
          <w:szCs w:val="28"/>
          <w:u w:val="single"/>
        </w:rPr>
      </w:pPr>
      <w:r w:rsidRPr="00BD3160">
        <w:rPr>
          <w:rFonts w:ascii="Calibri" w:hAnsi="Calibri" w:cs="Arial"/>
          <w:sz w:val="28"/>
          <w:szCs w:val="28"/>
          <w:u w:val="single"/>
        </w:rPr>
        <w:t>1.4 Δομή και στόχοι της εργασίας</w:t>
      </w:r>
    </w:p>
    <w:p w14:paraId="05DC8A9C" w14:textId="77777777" w:rsidR="003D5D82" w:rsidRPr="003D5D82" w:rsidRDefault="003D5D82" w:rsidP="002C0414">
      <w:pPr>
        <w:autoSpaceDE w:val="0"/>
        <w:spacing w:line="440" w:lineRule="atLeast"/>
        <w:jc w:val="both"/>
        <w:rPr>
          <w:rFonts w:ascii="Calibri" w:hAnsi="Calibri" w:cs="DejaVuSans"/>
          <w:color w:val="000000"/>
          <w:sz w:val="28"/>
          <w:szCs w:val="28"/>
        </w:rPr>
      </w:pPr>
    </w:p>
    <w:p w14:paraId="78BE335F" w14:textId="77777777" w:rsidR="003D5D82" w:rsidRPr="003D5D82" w:rsidRDefault="003D5D82" w:rsidP="002C0414">
      <w:pPr>
        <w:autoSpaceDE w:val="0"/>
        <w:spacing w:line="440" w:lineRule="atLeast"/>
        <w:jc w:val="both"/>
        <w:rPr>
          <w:rFonts w:ascii="Calibri" w:hAnsi="Calibri" w:cs="DejaVuSans"/>
          <w:color w:val="000000"/>
          <w:sz w:val="28"/>
          <w:szCs w:val="28"/>
        </w:rPr>
      </w:pPr>
      <w:r w:rsidRPr="003D5D82">
        <w:rPr>
          <w:rFonts w:ascii="Calibri" w:hAnsi="Calibri" w:cs="DejaVuSans"/>
          <w:color w:val="000000"/>
          <w:sz w:val="28"/>
          <w:szCs w:val="28"/>
        </w:rPr>
        <w:tab/>
        <w:t xml:space="preserve">Στόχος της παρούσας εργασίας είναι η δημιουργία </w:t>
      </w:r>
      <w:r w:rsidR="008714BF">
        <w:rPr>
          <w:rFonts w:ascii="Calibri" w:hAnsi="Calibri" w:cs="DejaVuSans"/>
          <w:color w:val="000000"/>
          <w:sz w:val="28"/>
          <w:szCs w:val="28"/>
        </w:rPr>
        <w:t>προγράμματος το οποίο θα χρησιμοποιεί αλγόριθμο</w:t>
      </w:r>
      <w:r w:rsidRPr="003D5D82">
        <w:rPr>
          <w:rFonts w:ascii="Calibri" w:hAnsi="Calibri" w:cs="DejaVuSans"/>
          <w:color w:val="000000"/>
          <w:sz w:val="28"/>
          <w:szCs w:val="28"/>
        </w:rPr>
        <w:t xml:space="preserve"> της μεθόδου hot deck imputation</w:t>
      </w:r>
      <w:r w:rsidR="008714BF">
        <w:rPr>
          <w:rFonts w:ascii="Calibri" w:hAnsi="Calibri" w:cs="DejaVuSans"/>
          <w:color w:val="000000"/>
          <w:sz w:val="28"/>
          <w:szCs w:val="28"/>
        </w:rPr>
        <w:t>,</w:t>
      </w:r>
      <w:r w:rsidRPr="003D5D82">
        <w:rPr>
          <w:rFonts w:ascii="Calibri" w:hAnsi="Calibri" w:cs="DejaVuSans"/>
          <w:color w:val="000000"/>
          <w:sz w:val="28"/>
          <w:szCs w:val="28"/>
        </w:rPr>
        <w:t xml:space="preserve"> </w:t>
      </w:r>
      <w:r w:rsidRPr="003D5D82">
        <w:rPr>
          <w:rFonts w:ascii="Calibri" w:hAnsi="Calibri" w:cs="DejaVuSans"/>
          <w:color w:val="000000"/>
          <w:sz w:val="28"/>
          <w:szCs w:val="28"/>
        </w:rPr>
        <w:lastRenderedPageBreak/>
        <w:t xml:space="preserve">για συμπλήρωση των ελλιπών στοιχείων σε έρευνες ικανοποίησης πελατών. Για την εύρεση του βέλτιστου ερωτηματολόγιου-δότη της ελλιπούς τιμής, γίνεται χρήση της μεθόδου </w:t>
      </w:r>
      <w:r w:rsidR="006E66EF">
        <w:rPr>
          <w:rFonts w:ascii="Calibri" w:hAnsi="Calibri" w:cs="DejaVuSans"/>
          <w:color w:val="000000"/>
          <w:sz w:val="28"/>
          <w:szCs w:val="28"/>
        </w:rPr>
        <w:t>Walesiak</w:t>
      </w:r>
      <w:r w:rsidRPr="003D5D82">
        <w:rPr>
          <w:rFonts w:ascii="Calibri" w:hAnsi="Calibri" w:cs="DejaVuSans"/>
          <w:color w:val="000000"/>
          <w:sz w:val="28"/>
          <w:szCs w:val="28"/>
        </w:rPr>
        <w:t xml:space="preserve"> όπου </w:t>
      </w:r>
      <w:r w:rsidR="008714BF">
        <w:rPr>
          <w:rFonts w:ascii="Calibri" w:hAnsi="Calibri" w:cs="DejaVuSans"/>
          <w:color w:val="000000"/>
          <w:sz w:val="28"/>
          <w:szCs w:val="28"/>
        </w:rPr>
        <w:t>καθιστά</w:t>
      </w:r>
      <w:r w:rsidRPr="003D5D82">
        <w:rPr>
          <w:rFonts w:ascii="Calibri" w:hAnsi="Calibri" w:cs="DejaVuSans"/>
          <w:color w:val="000000"/>
          <w:sz w:val="28"/>
          <w:szCs w:val="28"/>
        </w:rPr>
        <w:t xml:space="preserve"> εφικτή </w:t>
      </w:r>
      <w:r w:rsidR="008714BF">
        <w:rPr>
          <w:rFonts w:ascii="Calibri" w:hAnsi="Calibri" w:cs="DejaVuSans"/>
          <w:color w:val="000000"/>
          <w:sz w:val="28"/>
          <w:szCs w:val="28"/>
        </w:rPr>
        <w:t>τ</w:t>
      </w:r>
      <w:r w:rsidRPr="003D5D82">
        <w:rPr>
          <w:rFonts w:ascii="Calibri" w:hAnsi="Calibri" w:cs="DejaVuSans"/>
          <w:color w:val="000000"/>
          <w:sz w:val="28"/>
          <w:szCs w:val="28"/>
        </w:rPr>
        <w:t xml:space="preserve">η μέτρηση της απόστασης δεδομένων τύπου ordinal. Μετά την ολοκλήρωση του </w:t>
      </w:r>
      <w:r w:rsidR="008714BF">
        <w:rPr>
          <w:rFonts w:ascii="Calibri" w:hAnsi="Calibri" w:cs="DejaVuSans"/>
          <w:color w:val="000000"/>
          <w:sz w:val="28"/>
          <w:szCs w:val="28"/>
        </w:rPr>
        <w:t>προγράμματος</w:t>
      </w:r>
      <w:r w:rsidRPr="003D5D82">
        <w:rPr>
          <w:rFonts w:ascii="Calibri" w:hAnsi="Calibri" w:cs="DejaVuSans"/>
          <w:color w:val="000000"/>
          <w:sz w:val="28"/>
          <w:szCs w:val="28"/>
        </w:rPr>
        <w:t xml:space="preserve"> </w:t>
      </w:r>
      <w:r w:rsidR="00606C2B" w:rsidRPr="00606C2B">
        <w:rPr>
          <w:rFonts w:ascii="Calibri" w:hAnsi="Calibri" w:cs="DejaVuSans"/>
          <w:color w:val="000000"/>
          <w:sz w:val="28"/>
          <w:szCs w:val="28"/>
        </w:rPr>
        <w:t xml:space="preserve">εκτελείται </w:t>
      </w:r>
      <w:r w:rsidRPr="003D5D82">
        <w:rPr>
          <w:rFonts w:ascii="Calibri" w:hAnsi="Calibri" w:cs="DejaVuSans"/>
          <w:color w:val="000000"/>
          <w:sz w:val="28"/>
          <w:szCs w:val="28"/>
        </w:rPr>
        <w:t xml:space="preserve">έλεγχος ορθής λειτουργίας και </w:t>
      </w:r>
      <w:r w:rsidR="008714BF">
        <w:rPr>
          <w:rFonts w:ascii="Calibri" w:hAnsi="Calibri" w:cs="DejaVuSans"/>
          <w:color w:val="000000"/>
          <w:sz w:val="28"/>
          <w:szCs w:val="28"/>
        </w:rPr>
        <w:t>στη συνέχεια δοκιμαστική εφαρμογή</w:t>
      </w:r>
      <w:r w:rsidRPr="003D5D82">
        <w:rPr>
          <w:rFonts w:ascii="Calibri" w:hAnsi="Calibri" w:cs="DejaVuSans"/>
          <w:color w:val="000000"/>
          <w:sz w:val="28"/>
          <w:szCs w:val="28"/>
        </w:rPr>
        <w:t xml:space="preserve"> σε πραγματική έρευνα ικανοποίησης</w:t>
      </w:r>
      <w:r w:rsidR="008714BF">
        <w:rPr>
          <w:rFonts w:ascii="Calibri" w:hAnsi="Calibri" w:cs="DejaVuSans"/>
          <w:color w:val="000000"/>
          <w:sz w:val="28"/>
          <w:szCs w:val="28"/>
        </w:rPr>
        <w:t xml:space="preserve"> πελατών</w:t>
      </w:r>
      <w:r w:rsidRPr="003D5D82">
        <w:rPr>
          <w:rFonts w:ascii="Calibri" w:hAnsi="Calibri" w:cs="DejaVuSans"/>
          <w:color w:val="000000"/>
          <w:sz w:val="28"/>
          <w:szCs w:val="28"/>
        </w:rPr>
        <w:t>.</w:t>
      </w:r>
      <w:r w:rsidRPr="003D5D82">
        <w:rPr>
          <w:rFonts w:ascii="Calibri" w:hAnsi="Calibri" w:cs="DejaVuSans"/>
          <w:color w:val="000000"/>
          <w:sz w:val="28"/>
          <w:szCs w:val="28"/>
        </w:rPr>
        <w:tab/>
      </w:r>
    </w:p>
    <w:p w14:paraId="33C5C643" w14:textId="77777777" w:rsidR="003D5D82" w:rsidRPr="003D5D82" w:rsidRDefault="003D5D82" w:rsidP="002C0414">
      <w:pPr>
        <w:autoSpaceDE w:val="0"/>
        <w:spacing w:line="440" w:lineRule="atLeast"/>
        <w:jc w:val="both"/>
        <w:rPr>
          <w:rFonts w:ascii="Calibri" w:hAnsi="Calibri" w:cs="DejaVuSans"/>
          <w:color w:val="000000"/>
          <w:sz w:val="28"/>
          <w:szCs w:val="28"/>
        </w:rPr>
      </w:pPr>
      <w:r w:rsidRPr="003D5D82">
        <w:rPr>
          <w:rFonts w:ascii="Calibri" w:hAnsi="Calibri" w:cs="DejaVuSans"/>
          <w:color w:val="000000"/>
          <w:sz w:val="28"/>
          <w:szCs w:val="28"/>
        </w:rPr>
        <w:tab/>
        <w:t>Αρχικά γίνεται ανάλυση του προβλήματος των ελλιπών δεδομένων μέσω κατανόησης της λειτουργίας των ερευνών ικανοποίησης πελατών. Προσεγγίζεται δηλαδή η εκτέλεση των εν λόγω ερευνών και αναλύεται η μεθοδολογία, τα παραγόμενα δεδομένα και οι αιτίες για τις οποίες μπορεί να δημιουργηθεί έλλειψη. Επίσης γίνεται διαχωρισμός των μηχανισμών δημιουργίας του φαινομένου με βάση την τυχαιότητα ή μη εμφάνισης του.</w:t>
      </w:r>
    </w:p>
    <w:p w14:paraId="4553D0D5" w14:textId="77777777" w:rsidR="00606C2B" w:rsidRPr="00606C2B" w:rsidRDefault="003D5D82" w:rsidP="00606C2B">
      <w:pPr>
        <w:autoSpaceDE w:val="0"/>
        <w:spacing w:line="440" w:lineRule="atLeast"/>
        <w:jc w:val="both"/>
        <w:rPr>
          <w:rFonts w:ascii="Calibri" w:hAnsi="Calibri" w:cs="DejaVuSans"/>
          <w:color w:val="000000"/>
          <w:sz w:val="28"/>
          <w:szCs w:val="28"/>
        </w:rPr>
      </w:pPr>
      <w:r w:rsidRPr="003D5D82">
        <w:rPr>
          <w:rFonts w:ascii="Calibri" w:hAnsi="Calibri" w:cs="DejaVuSans"/>
          <w:color w:val="000000"/>
          <w:sz w:val="28"/>
          <w:szCs w:val="28"/>
        </w:rPr>
        <w:tab/>
        <w:t>Στη συνέχεια</w:t>
      </w:r>
      <w:r w:rsidR="005E5DBF">
        <w:rPr>
          <w:rFonts w:ascii="Calibri" w:hAnsi="Calibri" w:cs="DejaVuSans"/>
          <w:color w:val="000000"/>
          <w:sz w:val="28"/>
          <w:szCs w:val="28"/>
        </w:rPr>
        <w:t>,</w:t>
      </w:r>
      <w:r w:rsidRPr="003D5D82">
        <w:rPr>
          <w:rFonts w:ascii="Calibri" w:hAnsi="Calibri" w:cs="DejaVuSans"/>
          <w:color w:val="000000"/>
          <w:sz w:val="28"/>
          <w:szCs w:val="28"/>
        </w:rPr>
        <w:t xml:space="preserve"> παρουσιάζονται οι προσπάθειες αντιμετώπισης του προβλήματος από τους ερευνητές που ασχολήθηκαν με αυτό διαχρονικά. Γίνεται ανάλυση όλων των μεθόδων που έχουν χρησιμοποιηθεί κατά καιρούς από τους αναλυτές ώστε να έχουν στη διάθεση τους μόνο πλήρως συμπληρωμένα ερωτηματολόγια, από τις απλές μεθόδους διαγραφής έως τις σύγχρονες μεθόδους μοντελοποίησης.</w:t>
      </w:r>
    </w:p>
    <w:p w14:paraId="3B7F42B6" w14:textId="77777777" w:rsidR="003D5D82" w:rsidRPr="003D5D82" w:rsidRDefault="003D5D82" w:rsidP="00606C2B">
      <w:pPr>
        <w:autoSpaceDE w:val="0"/>
        <w:spacing w:line="440" w:lineRule="atLeast"/>
        <w:ind w:firstLine="720"/>
        <w:jc w:val="both"/>
        <w:rPr>
          <w:rFonts w:ascii="Calibri" w:hAnsi="Calibri" w:cs="DejaVuSans"/>
          <w:color w:val="000000"/>
          <w:sz w:val="28"/>
          <w:szCs w:val="28"/>
        </w:rPr>
      </w:pPr>
      <w:r w:rsidRPr="003D5D82">
        <w:rPr>
          <w:rFonts w:ascii="Calibri" w:hAnsi="Calibri" w:cs="DejaVuSans"/>
          <w:color w:val="000000"/>
          <w:sz w:val="28"/>
          <w:szCs w:val="28"/>
        </w:rPr>
        <w:t xml:space="preserve">Ακολουθεί η ανάπτυξη αλγόριθμου ο οποίος χρησιμοποιεί τη μέθοδο hot deck imputation, δηλαδή τον καταλογισμό σε ένα ελλιπές στοιχείο κάποιας υπάρχουσα τιμή από άλλο “όμοιο” ερωτηματολόγιο. Για την προσαρμογή του αλγόριθμου σε έρευνες ικανοποίησης πελατών όπου τα παραγόμενα δεδομένα είναι τύπου ordinal, έγινε χρήση της μεθόδου </w:t>
      </w:r>
      <w:r w:rsidR="006E66EF">
        <w:rPr>
          <w:rFonts w:ascii="Calibri" w:hAnsi="Calibri" w:cs="DejaVuSans"/>
          <w:color w:val="000000"/>
          <w:sz w:val="28"/>
          <w:szCs w:val="28"/>
        </w:rPr>
        <w:t>Walesiak</w:t>
      </w:r>
      <w:r w:rsidRPr="003D5D82">
        <w:rPr>
          <w:rFonts w:ascii="Calibri" w:hAnsi="Calibri" w:cs="DejaVuSans"/>
          <w:color w:val="000000"/>
          <w:sz w:val="28"/>
          <w:szCs w:val="28"/>
        </w:rPr>
        <w:t xml:space="preserve"> όπου γίνεται υπολογισμός της απόστασης</w:t>
      </w:r>
      <w:r w:rsidR="000271AE">
        <w:rPr>
          <w:rFonts w:ascii="Calibri" w:hAnsi="Calibri" w:cs="DejaVuSans"/>
          <w:color w:val="000000"/>
          <w:sz w:val="28"/>
          <w:szCs w:val="28"/>
        </w:rPr>
        <w:t xml:space="preserve">, δηλαδή </w:t>
      </w:r>
      <w:r w:rsidR="00606C2B">
        <w:rPr>
          <w:rFonts w:ascii="Calibri" w:hAnsi="Calibri" w:cs="DejaVuSans"/>
          <w:color w:val="000000"/>
          <w:sz w:val="28"/>
          <w:szCs w:val="28"/>
        </w:rPr>
        <w:t xml:space="preserve">του βαθμού </w:t>
      </w:r>
      <w:r w:rsidR="000271AE">
        <w:rPr>
          <w:rFonts w:ascii="Calibri" w:hAnsi="Calibri" w:cs="DejaVuSans"/>
          <w:color w:val="000000"/>
          <w:sz w:val="28"/>
          <w:szCs w:val="28"/>
        </w:rPr>
        <w:t>ομοιότητας,</w:t>
      </w:r>
      <w:r w:rsidRPr="003D5D82">
        <w:rPr>
          <w:rFonts w:ascii="Calibri" w:hAnsi="Calibri" w:cs="DejaVuSans"/>
          <w:color w:val="000000"/>
          <w:sz w:val="28"/>
          <w:szCs w:val="28"/>
        </w:rPr>
        <w:t xml:space="preserve"> διαφορετικών σετ ordinal δεδομένων. Για την εφαρμογή του αλγόριθμου σε έρευνες ικανοποίησης πελατών καθορίστηκε </w:t>
      </w:r>
      <w:r w:rsidR="000271AE">
        <w:rPr>
          <w:rFonts w:ascii="Calibri" w:hAnsi="Calibri" w:cs="DejaVuSans"/>
          <w:color w:val="000000"/>
          <w:sz w:val="28"/>
          <w:szCs w:val="28"/>
        </w:rPr>
        <w:t xml:space="preserve">συγκεκριμένη κωδικοποίηση </w:t>
      </w:r>
      <w:r w:rsidRPr="003D5D82">
        <w:rPr>
          <w:rFonts w:ascii="Calibri" w:hAnsi="Calibri" w:cs="DejaVuSans"/>
          <w:color w:val="000000"/>
          <w:sz w:val="28"/>
          <w:szCs w:val="28"/>
        </w:rPr>
        <w:t xml:space="preserve">δεδομένων, ελλιπών τιμών και </w:t>
      </w:r>
      <w:r w:rsidR="000271AE">
        <w:rPr>
          <w:rFonts w:ascii="Calibri" w:hAnsi="Calibri" w:cs="DejaVuSans"/>
          <w:color w:val="000000"/>
          <w:sz w:val="28"/>
          <w:szCs w:val="28"/>
        </w:rPr>
        <w:t>εισήχθη</w:t>
      </w:r>
      <w:r w:rsidRPr="003D5D82">
        <w:rPr>
          <w:rFonts w:ascii="Calibri" w:hAnsi="Calibri" w:cs="DejaVuSans"/>
          <w:color w:val="000000"/>
          <w:sz w:val="28"/>
          <w:szCs w:val="28"/>
        </w:rPr>
        <w:t xml:space="preserve"> συντελεστή</w:t>
      </w:r>
      <w:r w:rsidR="000271AE">
        <w:rPr>
          <w:rFonts w:ascii="Calibri" w:hAnsi="Calibri" w:cs="DejaVuSans"/>
          <w:color w:val="000000"/>
          <w:sz w:val="28"/>
          <w:szCs w:val="28"/>
        </w:rPr>
        <w:t>ς</w:t>
      </w:r>
      <w:r w:rsidRPr="003D5D82">
        <w:rPr>
          <w:rFonts w:ascii="Calibri" w:hAnsi="Calibri" w:cs="DejaVuSans"/>
          <w:color w:val="000000"/>
          <w:sz w:val="28"/>
          <w:szCs w:val="28"/>
        </w:rPr>
        <w:t xml:space="preserve"> που </w:t>
      </w:r>
      <w:r w:rsidR="00766388">
        <w:rPr>
          <w:rFonts w:ascii="Calibri" w:hAnsi="Calibri" w:cs="DejaVuSans"/>
          <w:color w:val="000000"/>
          <w:sz w:val="28"/>
          <w:szCs w:val="28"/>
        </w:rPr>
        <w:t>χρησιμεύ</w:t>
      </w:r>
      <w:r w:rsidR="000271AE">
        <w:rPr>
          <w:rFonts w:ascii="Calibri" w:hAnsi="Calibri" w:cs="DejaVuSans"/>
          <w:color w:val="000000"/>
          <w:sz w:val="28"/>
          <w:szCs w:val="28"/>
        </w:rPr>
        <w:t>ει στον έλεγχο</w:t>
      </w:r>
      <w:r w:rsidRPr="003D5D82">
        <w:rPr>
          <w:rFonts w:ascii="Calibri" w:hAnsi="Calibri" w:cs="DejaVuSans"/>
          <w:color w:val="000000"/>
          <w:sz w:val="28"/>
          <w:szCs w:val="28"/>
        </w:rPr>
        <w:t xml:space="preserve"> αξιόπιστο</w:t>
      </w:r>
      <w:r w:rsidR="000271AE">
        <w:rPr>
          <w:rFonts w:ascii="Calibri" w:hAnsi="Calibri" w:cs="DejaVuSans"/>
          <w:color w:val="000000"/>
          <w:sz w:val="28"/>
          <w:szCs w:val="28"/>
        </w:rPr>
        <w:t>υ καταλογισμού</w:t>
      </w:r>
      <w:r w:rsidRPr="003D5D82">
        <w:rPr>
          <w:rFonts w:ascii="Calibri" w:hAnsi="Calibri" w:cs="DejaVuSans"/>
          <w:color w:val="000000"/>
          <w:sz w:val="28"/>
          <w:szCs w:val="28"/>
        </w:rPr>
        <w:t xml:space="preserve"> τιμών.</w:t>
      </w:r>
      <w:r w:rsidR="00D7157A">
        <w:rPr>
          <w:rFonts w:ascii="Calibri" w:hAnsi="Calibri" w:cs="DejaVuSans"/>
          <w:color w:val="000000"/>
          <w:sz w:val="28"/>
          <w:szCs w:val="28"/>
        </w:rPr>
        <w:t xml:space="preserve"> Η ανάπτυξη του αλγόριθμου συνοδεύεται από αρκετά παραδείγματα για να γίνει περισσότερο κατανοητός ο τρόπος </w:t>
      </w:r>
      <w:r w:rsidR="00D7157A">
        <w:rPr>
          <w:rFonts w:ascii="Calibri" w:hAnsi="Calibri" w:cs="DejaVuSans"/>
          <w:color w:val="000000"/>
          <w:sz w:val="28"/>
          <w:szCs w:val="28"/>
        </w:rPr>
        <w:lastRenderedPageBreak/>
        <w:t>με τον οποίο αντιμετωπίστηκαν τα διάφορα προβλήματα που εμφανίστηκαν και οριστικοποιήθηκε η τελική μορφή του.</w:t>
      </w:r>
    </w:p>
    <w:p w14:paraId="1C2F16F6" w14:textId="77777777" w:rsidR="003D5D82" w:rsidRPr="003D5D82" w:rsidRDefault="003D5D82" w:rsidP="002C0414">
      <w:pPr>
        <w:autoSpaceDE w:val="0"/>
        <w:spacing w:line="440" w:lineRule="atLeast"/>
        <w:jc w:val="both"/>
        <w:rPr>
          <w:rFonts w:ascii="Calibri" w:hAnsi="Calibri" w:cs="DejaVuSans"/>
          <w:color w:val="000000"/>
          <w:sz w:val="28"/>
          <w:szCs w:val="28"/>
        </w:rPr>
      </w:pPr>
      <w:r w:rsidRPr="003D5D82">
        <w:rPr>
          <w:rFonts w:ascii="Calibri" w:hAnsi="Calibri" w:cs="DejaVuSans"/>
          <w:color w:val="000000"/>
          <w:sz w:val="28"/>
          <w:szCs w:val="28"/>
        </w:rPr>
        <w:tab/>
        <w:t>Στο ίδιο κεφάλαιο παρουσιάζεται η μορφή και η λειτουργία του προγράμματος που δημι</w:t>
      </w:r>
      <w:r w:rsidR="00606C2B">
        <w:rPr>
          <w:rFonts w:ascii="Calibri" w:hAnsi="Calibri" w:cs="DejaVuSans"/>
          <w:color w:val="000000"/>
          <w:sz w:val="28"/>
          <w:szCs w:val="28"/>
        </w:rPr>
        <w:t>ουργήθηκε με βάση τον αλγόριθμο</w:t>
      </w:r>
      <w:r w:rsidRPr="003D5D82">
        <w:rPr>
          <w:rFonts w:ascii="Calibri" w:hAnsi="Calibri" w:cs="DejaVuSans"/>
          <w:color w:val="000000"/>
          <w:sz w:val="28"/>
          <w:szCs w:val="28"/>
        </w:rPr>
        <w:t xml:space="preserve"> hot deck σε γλώσσα προγραμματισμού java. Επίσης</w:t>
      </w:r>
      <w:r w:rsidR="005E5DBF">
        <w:rPr>
          <w:rFonts w:ascii="Calibri" w:hAnsi="Calibri" w:cs="DejaVuSans"/>
          <w:color w:val="000000"/>
          <w:sz w:val="28"/>
          <w:szCs w:val="28"/>
        </w:rPr>
        <w:t>,</w:t>
      </w:r>
      <w:r w:rsidRPr="003D5D82">
        <w:rPr>
          <w:rFonts w:ascii="Calibri" w:hAnsi="Calibri" w:cs="DejaVuSans"/>
          <w:color w:val="000000"/>
          <w:sz w:val="28"/>
          <w:szCs w:val="28"/>
        </w:rPr>
        <w:t xml:space="preserve"> παρουσιάζεται η τεκμηρίωση ορθής λειτουργίας του αλγόριθμου με εφαρμογή</w:t>
      </w:r>
      <w:r w:rsidR="00EE2641" w:rsidRPr="00EE2641">
        <w:rPr>
          <w:rFonts w:ascii="Calibri" w:hAnsi="Calibri" w:cs="DejaVuSans"/>
          <w:color w:val="000000"/>
          <w:sz w:val="28"/>
          <w:szCs w:val="28"/>
        </w:rPr>
        <w:t xml:space="preserve"> </w:t>
      </w:r>
      <w:r w:rsidR="00EE2641">
        <w:rPr>
          <w:rFonts w:ascii="Calibri" w:hAnsi="Calibri" w:cs="DejaVuSans"/>
          <w:color w:val="000000"/>
          <w:sz w:val="28"/>
          <w:szCs w:val="28"/>
        </w:rPr>
        <w:t>του</w:t>
      </w:r>
      <w:r w:rsidRPr="003D5D82">
        <w:rPr>
          <w:rFonts w:ascii="Calibri" w:hAnsi="Calibri" w:cs="DejaVuSans"/>
          <w:color w:val="000000"/>
          <w:sz w:val="28"/>
          <w:szCs w:val="28"/>
        </w:rPr>
        <w:t xml:space="preserve"> προγράμματος σε πραγματική έρευνα με πλήρη δεδομένα.</w:t>
      </w:r>
    </w:p>
    <w:p w14:paraId="5590A2D9" w14:textId="77777777" w:rsidR="003D5D82" w:rsidRPr="003D5D82" w:rsidRDefault="003D5D82" w:rsidP="002C0414">
      <w:pPr>
        <w:autoSpaceDE w:val="0"/>
        <w:spacing w:line="440" w:lineRule="atLeast"/>
        <w:jc w:val="both"/>
        <w:rPr>
          <w:rFonts w:ascii="Calibri" w:hAnsi="Calibri" w:cs="DejaVuSans"/>
          <w:color w:val="000000"/>
          <w:sz w:val="28"/>
          <w:szCs w:val="28"/>
        </w:rPr>
      </w:pPr>
      <w:r w:rsidRPr="003D5D82">
        <w:rPr>
          <w:rFonts w:ascii="Calibri" w:hAnsi="Calibri" w:cs="DejaVuSans"/>
          <w:color w:val="000000"/>
          <w:sz w:val="28"/>
          <w:szCs w:val="28"/>
        </w:rPr>
        <w:tab/>
        <w:t>Τελικά γίνεται εφαρμογή του προγράμματος σε πραγματική έρευνα ικανοποίησης πελατών με ελλιπή δεδομένα ώστε να συμπληρωθούν τα μερικώς συμπληρωμένα ερωτηματολόγια. Τα πλέον πλήρη ερωτηματολόγια αξιοποιούνται και αναλύονται με τη σύγχρονη μέθοδο πολυκριτήριας ανάλυσης MUSA. Γίνεται μια σύντομη παρουσίαση της μεθ</w:t>
      </w:r>
      <w:r w:rsidR="00766388">
        <w:rPr>
          <w:rFonts w:ascii="Calibri" w:hAnsi="Calibri" w:cs="DejaVuSans"/>
          <w:color w:val="000000"/>
          <w:sz w:val="28"/>
          <w:szCs w:val="28"/>
        </w:rPr>
        <w:t>ό</w:t>
      </w:r>
      <w:r w:rsidRPr="003D5D82">
        <w:rPr>
          <w:rFonts w:ascii="Calibri" w:hAnsi="Calibri" w:cs="DejaVuSans"/>
          <w:color w:val="000000"/>
          <w:sz w:val="28"/>
          <w:szCs w:val="28"/>
        </w:rPr>
        <w:t>δου και παρουσιάζονται τα αποτελέσματα με εφαρμογή της στην παραπάνω έρευνα.</w:t>
      </w:r>
    </w:p>
    <w:p w14:paraId="28C4439D" w14:textId="77777777" w:rsidR="003D5D82" w:rsidRPr="00F8332B" w:rsidRDefault="003D5D82" w:rsidP="002C0414">
      <w:pPr>
        <w:autoSpaceDE w:val="0"/>
        <w:spacing w:line="440" w:lineRule="atLeast"/>
        <w:jc w:val="both"/>
        <w:rPr>
          <w:rFonts w:ascii="DejaVuSans" w:hAnsi="DejaVuSans" w:cs="DejaVuSans"/>
          <w:color w:val="000000"/>
          <w:sz w:val="23"/>
          <w:szCs w:val="23"/>
        </w:rPr>
      </w:pPr>
    </w:p>
    <w:p w14:paraId="0C629D47"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3E386BF5"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15927491"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2E8E9AFF"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2FDCE495"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4839E798"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70768649"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0E0A9715"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4752BE25" w14:textId="77777777" w:rsidR="0065774C" w:rsidRPr="00F8332B" w:rsidRDefault="0065774C" w:rsidP="002C0414">
      <w:pPr>
        <w:autoSpaceDE w:val="0"/>
        <w:spacing w:line="440" w:lineRule="atLeast"/>
        <w:jc w:val="both"/>
        <w:rPr>
          <w:rFonts w:ascii="DejaVuSans" w:hAnsi="DejaVuSans" w:cs="DejaVuSans"/>
          <w:color w:val="000000"/>
          <w:sz w:val="23"/>
          <w:szCs w:val="23"/>
        </w:rPr>
      </w:pPr>
    </w:p>
    <w:p w14:paraId="34081A51" w14:textId="77777777" w:rsidR="0065774C" w:rsidRPr="00104308" w:rsidRDefault="0065774C" w:rsidP="002C0414">
      <w:pPr>
        <w:autoSpaceDE w:val="0"/>
        <w:spacing w:line="440" w:lineRule="atLeast"/>
        <w:jc w:val="both"/>
        <w:rPr>
          <w:rFonts w:ascii="DejaVuSans" w:hAnsi="DejaVuSans" w:cs="DejaVuSans"/>
          <w:color w:val="000000"/>
          <w:sz w:val="23"/>
          <w:szCs w:val="23"/>
        </w:rPr>
      </w:pPr>
    </w:p>
    <w:p w14:paraId="4E74B4EB"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6E4D83BF"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35E65591" w14:textId="77777777" w:rsidR="0065774C" w:rsidRPr="00104308" w:rsidRDefault="0065774C" w:rsidP="002C0414">
      <w:pPr>
        <w:autoSpaceDE w:val="0"/>
        <w:spacing w:line="440" w:lineRule="atLeast"/>
        <w:jc w:val="both"/>
        <w:rPr>
          <w:rFonts w:ascii="DejaVuSans" w:hAnsi="DejaVuSans" w:cs="DejaVuSans"/>
          <w:color w:val="000000"/>
          <w:sz w:val="23"/>
          <w:szCs w:val="23"/>
        </w:rPr>
      </w:pPr>
    </w:p>
    <w:p w14:paraId="35A104CB"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7D41A8A6"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5AEFDE64"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3F33865C"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52A0323E" w14:textId="77777777" w:rsidR="009641B0" w:rsidRPr="00104308" w:rsidRDefault="009641B0" w:rsidP="002C0414">
      <w:pPr>
        <w:autoSpaceDE w:val="0"/>
        <w:spacing w:line="440" w:lineRule="atLeast"/>
        <w:jc w:val="both"/>
        <w:rPr>
          <w:rFonts w:ascii="DejaVuSans" w:hAnsi="DejaVuSans" w:cs="DejaVuSans"/>
          <w:color w:val="000000"/>
          <w:sz w:val="23"/>
          <w:szCs w:val="23"/>
        </w:rPr>
      </w:pPr>
    </w:p>
    <w:p w14:paraId="606D61BB" w14:textId="77777777" w:rsidR="00D72DDE" w:rsidRPr="00ED2794" w:rsidRDefault="00430251" w:rsidP="002C0414">
      <w:pPr>
        <w:autoSpaceDE w:val="0"/>
        <w:spacing w:line="440" w:lineRule="atLeast"/>
        <w:jc w:val="both"/>
        <w:rPr>
          <w:rFonts w:ascii="Calibri" w:hAnsi="Calibri" w:cs="Arial"/>
          <w:b/>
          <w:sz w:val="40"/>
          <w:szCs w:val="28"/>
        </w:rPr>
      </w:pPr>
      <w:r w:rsidRPr="009641B0">
        <w:rPr>
          <w:rFonts w:ascii="Calibri" w:hAnsi="Calibri" w:cs="Arial"/>
          <w:b/>
          <w:sz w:val="40"/>
          <w:szCs w:val="28"/>
        </w:rPr>
        <w:lastRenderedPageBreak/>
        <w:t>2. Ανάλυση Προβλήματος Ελλιπών δεδομένων</w:t>
      </w:r>
    </w:p>
    <w:p w14:paraId="7612EFB4" w14:textId="77777777" w:rsidR="00104308" w:rsidRPr="00ED2794" w:rsidRDefault="00104308" w:rsidP="002C0414">
      <w:pPr>
        <w:autoSpaceDE w:val="0"/>
        <w:spacing w:line="440" w:lineRule="atLeast"/>
        <w:jc w:val="both"/>
        <w:rPr>
          <w:rFonts w:ascii="Calibri" w:hAnsi="Calibri" w:cs="Arial"/>
          <w:b/>
          <w:sz w:val="40"/>
          <w:szCs w:val="28"/>
        </w:rPr>
      </w:pPr>
    </w:p>
    <w:p w14:paraId="5F4B3CC4" w14:textId="77777777" w:rsidR="00D72DDE" w:rsidRPr="00BD3160" w:rsidRDefault="00430251" w:rsidP="002C0414">
      <w:pPr>
        <w:autoSpaceDE w:val="0"/>
        <w:spacing w:line="440" w:lineRule="atLeast"/>
        <w:jc w:val="both"/>
        <w:rPr>
          <w:rFonts w:ascii="Calibri" w:hAnsi="Calibri" w:cs="Arial"/>
          <w:sz w:val="28"/>
          <w:szCs w:val="28"/>
          <w:u w:val="single"/>
        </w:rPr>
      </w:pPr>
      <w:r w:rsidRPr="00BD3160">
        <w:rPr>
          <w:rFonts w:ascii="Calibri" w:hAnsi="Calibri" w:cs="Arial"/>
          <w:sz w:val="28"/>
          <w:szCs w:val="28"/>
          <w:u w:val="single"/>
        </w:rPr>
        <w:t>2.1 Στατιστικές έρευνες</w:t>
      </w:r>
    </w:p>
    <w:p w14:paraId="64671261" w14:textId="77777777" w:rsidR="00D72DDE" w:rsidRPr="00D74F7C" w:rsidRDefault="00D72DDE" w:rsidP="002C0414">
      <w:pPr>
        <w:autoSpaceDE w:val="0"/>
        <w:spacing w:line="440" w:lineRule="atLeast"/>
        <w:jc w:val="both"/>
        <w:rPr>
          <w:rFonts w:ascii="Calibri" w:hAnsi="Calibri" w:cs="Arial"/>
          <w:sz w:val="28"/>
          <w:szCs w:val="28"/>
          <w:u w:val="single"/>
        </w:rPr>
      </w:pPr>
    </w:p>
    <w:p w14:paraId="6138F1A5" w14:textId="77777777" w:rsidR="00D72DDE" w:rsidRDefault="00430251" w:rsidP="002C0414">
      <w:pPr>
        <w:autoSpaceDE w:val="0"/>
        <w:spacing w:line="440" w:lineRule="atLeast"/>
        <w:ind w:firstLine="720"/>
        <w:jc w:val="both"/>
        <w:rPr>
          <w:rFonts w:ascii="Calibri" w:hAnsi="Calibri" w:cs="Arial"/>
          <w:sz w:val="28"/>
          <w:szCs w:val="28"/>
        </w:rPr>
      </w:pPr>
      <w:r>
        <w:rPr>
          <w:rFonts w:ascii="Calibri" w:hAnsi="Calibri" w:cs="Arial"/>
          <w:sz w:val="28"/>
          <w:szCs w:val="28"/>
        </w:rPr>
        <w:t>Όλες οι σύγχρονες επιστήμες στηρίζονται στο πείραμα και τη στατιστική έρευνα για τη θεμελίωση των θεωριών, κανόνων και προτάσεων που τις διέπουν. Η στατιστική έρευνα είναι το εργαλείο που δίνει στον επιστήμονα τη δυνατότητα να αποδείξει τις θεωρίες του, να βγάλει συμπεράσματα ή να οδηγηθεί σε νέες έρευνες χρησιμοποιώντας απλουστευμένες μορφές, δείκτες και διαγράμματα των αποτελεσμάτων.</w:t>
      </w:r>
    </w:p>
    <w:p w14:paraId="609B420C" w14:textId="77777777" w:rsidR="00D72DDE" w:rsidRDefault="00430251" w:rsidP="002C0414">
      <w:pPr>
        <w:autoSpaceDE w:val="0"/>
        <w:spacing w:line="440" w:lineRule="atLeast"/>
        <w:ind w:firstLine="720"/>
        <w:jc w:val="both"/>
        <w:rPr>
          <w:rFonts w:ascii="Calibri" w:hAnsi="Calibri" w:cs="Arial"/>
          <w:sz w:val="28"/>
          <w:szCs w:val="28"/>
        </w:rPr>
      </w:pPr>
      <w:r>
        <w:rPr>
          <w:rFonts w:ascii="Calibri" w:hAnsi="Calibri" w:cs="Arial"/>
          <w:sz w:val="28"/>
          <w:szCs w:val="28"/>
        </w:rPr>
        <w:t>Γι</w:t>
      </w:r>
      <w:r w:rsidR="002211B5">
        <w:rPr>
          <w:rFonts w:ascii="Calibri" w:hAnsi="Calibri" w:cs="Arial"/>
          <w:sz w:val="28"/>
          <w:szCs w:val="28"/>
        </w:rPr>
        <w:t>α</w:t>
      </w:r>
      <w:r>
        <w:rPr>
          <w:rFonts w:ascii="Calibri" w:hAnsi="Calibri" w:cs="Arial"/>
          <w:sz w:val="28"/>
          <w:szCs w:val="28"/>
        </w:rPr>
        <w:t xml:space="preserve"> αυτό το λόγο η στατιστική έρευνα έχει χρησιμοποιηθεί από την αρχαιότητα σε διάφορους πολιτισμούς και σε μεγάλο εύρος τομέων της ανθρώπινης δραστηριότητας. Η όλη δομή της σύγχρονης κοινωνίας εν γένει έχει στηριχθεί σε αποτελέσματα οργανωμένων ή όχι στατιστικών ερευνών. Η εκπαίδευση, η οικονομία, η πολιτική, ο στρατός, η υγεία και πολλοί άλλοι τομείς είναι παραδείγματα χρήσης αποτελεσμάτων στατιστικών ερευνών για την καλύτερη οργάνωση και τη λειτουργία τους.</w:t>
      </w:r>
    </w:p>
    <w:p w14:paraId="3F41B0E8" w14:textId="77777777" w:rsidR="00D72DDE" w:rsidRDefault="00430251" w:rsidP="002C0414">
      <w:pPr>
        <w:autoSpaceDE w:val="0"/>
        <w:spacing w:line="440" w:lineRule="atLeast"/>
        <w:ind w:firstLine="720"/>
        <w:jc w:val="both"/>
        <w:rPr>
          <w:rFonts w:ascii="Calibri" w:hAnsi="Calibri" w:cs="Arial"/>
          <w:sz w:val="28"/>
          <w:szCs w:val="28"/>
        </w:rPr>
      </w:pPr>
      <w:r>
        <w:rPr>
          <w:rFonts w:ascii="Calibri" w:hAnsi="Calibri" w:cs="Arial"/>
          <w:sz w:val="28"/>
          <w:szCs w:val="28"/>
        </w:rPr>
        <w:t>Σε πολλές περιπτώσεις σήμερα, η στατιστική έρευνα έχει γίνει απαραίτητο στοιχείο για την οργάνωση και τη λειτουργία του κράτους, οργανισμών και επιχειρήσεων. Χωρίς αυτήν, είναι αδύνατη η οποιαδήποτε λήψη απόφασης και σχεδιασμού στρατηγικής χωρίς τη λήψη υψηλού ρίσκου. Η γνώση και κατανόηση του περιβάλλοντος λειτουργίας ενός οργανισμού είναι τα δεδομένα που παίζουν καθοριστικό ρόλο στη βιωσιμότητα του, μέσω σωστών αποφάσεων και χάραξης πολιτικής.</w:t>
      </w:r>
    </w:p>
    <w:p w14:paraId="562C995C" w14:textId="77777777" w:rsidR="00D57C75" w:rsidRPr="00D57C75" w:rsidRDefault="00430251" w:rsidP="002C0414">
      <w:pPr>
        <w:spacing w:line="440" w:lineRule="atLeast"/>
        <w:ind w:firstLine="720"/>
        <w:jc w:val="both"/>
        <w:rPr>
          <w:rFonts w:ascii="Calibri" w:hAnsi="Calibri" w:cs="Arial"/>
          <w:color w:val="00000A"/>
          <w:sz w:val="28"/>
          <w:szCs w:val="28"/>
        </w:rPr>
      </w:pPr>
      <w:r>
        <w:rPr>
          <w:rFonts w:ascii="Calibri" w:hAnsi="Calibri" w:cs="Arial"/>
          <w:sz w:val="28"/>
          <w:szCs w:val="28"/>
        </w:rPr>
        <w:t>Δεν είναι λοιπόν παράδοξο το φαινόμενο δημιουργίας οργανισμών, φορέων ή τμημάτων σε όλες τις πτυχές της κοινωνίας</w:t>
      </w:r>
      <w:r w:rsidR="00606C2B">
        <w:rPr>
          <w:rFonts w:ascii="Calibri" w:hAnsi="Calibri" w:cs="Arial"/>
          <w:sz w:val="28"/>
          <w:szCs w:val="28"/>
        </w:rPr>
        <w:t>,</w:t>
      </w:r>
      <w:r>
        <w:rPr>
          <w:rFonts w:ascii="Calibri" w:hAnsi="Calibri" w:cs="Arial"/>
          <w:sz w:val="28"/>
          <w:szCs w:val="28"/>
        </w:rPr>
        <w:t xml:space="preserve"> με αποκλειστική αρμοδιότητα την διεξαγωγή στατιστικών ερευνών και την </w:t>
      </w:r>
      <w:r w:rsidR="00D57C75" w:rsidRPr="00D57C75">
        <w:rPr>
          <w:rFonts w:ascii="Calibri" w:hAnsi="Calibri" w:cs="Arial"/>
          <w:color w:val="00000A"/>
          <w:sz w:val="28"/>
          <w:szCs w:val="28"/>
        </w:rPr>
        <w:t xml:space="preserve">παρουσίαση κατανοητών αποτελεσμάτων. Χρήση σύνθετων ή απλούστερων στατιστικών τεχνικών γίνεται καθημερινά από διεθνείς – διακρατικούς οργανισμούς, κρατικές υπηρεσίες, τμήματα επιχειρήσεων </w:t>
      </w:r>
      <w:r w:rsidR="00606C2B">
        <w:rPr>
          <w:rFonts w:ascii="Calibri" w:hAnsi="Calibri" w:cs="Arial"/>
          <w:color w:val="00000A"/>
          <w:sz w:val="28"/>
          <w:szCs w:val="28"/>
        </w:rPr>
        <w:lastRenderedPageBreak/>
        <w:t>ή</w:t>
      </w:r>
      <w:r w:rsidR="00D57C75" w:rsidRPr="00D57C75">
        <w:rPr>
          <w:rFonts w:ascii="Calibri" w:hAnsi="Calibri" w:cs="Arial"/>
          <w:color w:val="00000A"/>
          <w:sz w:val="28"/>
          <w:szCs w:val="28"/>
        </w:rPr>
        <w:t xml:space="preserve"> ακόμα και απλούς ανθρώπους</w:t>
      </w:r>
      <w:r w:rsidR="005E5DBF">
        <w:rPr>
          <w:rFonts w:ascii="Calibri" w:hAnsi="Calibri" w:cs="Arial"/>
          <w:color w:val="00000A"/>
          <w:sz w:val="28"/>
          <w:szCs w:val="28"/>
        </w:rPr>
        <w:t>,</w:t>
      </w:r>
      <w:r w:rsidR="00D57C75" w:rsidRPr="00D57C75">
        <w:rPr>
          <w:rFonts w:ascii="Calibri" w:hAnsi="Calibri" w:cs="Arial"/>
          <w:color w:val="00000A"/>
          <w:sz w:val="28"/>
          <w:szCs w:val="28"/>
        </w:rPr>
        <w:t xml:space="preserve"> άσχετους με οποιαδήποτε οργανωμένη έρευνα κατά την προσπάθεια επίλυσης ατομικών προβλημάτων.</w:t>
      </w:r>
    </w:p>
    <w:p w14:paraId="0804398A" w14:textId="77777777" w:rsidR="00D57C75" w:rsidRDefault="00D57C75" w:rsidP="002C0414">
      <w:pPr>
        <w:spacing w:line="440" w:lineRule="atLeast"/>
        <w:ind w:firstLine="720"/>
        <w:jc w:val="both"/>
        <w:rPr>
          <w:rFonts w:ascii="Calibri" w:hAnsi="Calibri" w:cs="Arial"/>
          <w:color w:val="00000A"/>
          <w:sz w:val="28"/>
          <w:szCs w:val="28"/>
        </w:rPr>
      </w:pPr>
      <w:r w:rsidRPr="00D57C75">
        <w:rPr>
          <w:rFonts w:ascii="Calibri" w:hAnsi="Calibri" w:cs="Arial"/>
          <w:color w:val="00000A"/>
          <w:sz w:val="28"/>
          <w:szCs w:val="28"/>
        </w:rPr>
        <w:t>Σαν ορισμός, στατιστική είναι ο κλάδος των εφαρμοσμένων επιστημών που έχει σαν αντικείμενο τη συλλογή, οργάνωση, περιγραφή και περιληπτική παρουσίαση διάφορων πληροφοριών και ακόμη τη διερεύνηση και ανάλυση των πληροφοριών αυτών για την εξαγωγή συμπερασμάτων.</w:t>
      </w:r>
    </w:p>
    <w:p w14:paraId="252011D1" w14:textId="77777777" w:rsidR="000271AE" w:rsidRDefault="000271AE" w:rsidP="002C0414">
      <w:pPr>
        <w:spacing w:line="440" w:lineRule="atLeast"/>
        <w:ind w:firstLine="720"/>
        <w:jc w:val="both"/>
        <w:rPr>
          <w:rFonts w:ascii="Calibri" w:hAnsi="Calibri" w:cs="Arial"/>
          <w:color w:val="00000A"/>
          <w:sz w:val="28"/>
          <w:szCs w:val="28"/>
        </w:rPr>
      </w:pPr>
      <w:r w:rsidRPr="00D57C75">
        <w:rPr>
          <w:rFonts w:ascii="Calibri" w:hAnsi="Calibri" w:cs="Arial"/>
          <w:color w:val="00000A"/>
          <w:sz w:val="28"/>
          <w:szCs w:val="28"/>
        </w:rPr>
        <w:t xml:space="preserve">Η διεξαγωγή μιας στατιστικής έρευνας συνήθως περιλαμβάνει τις παρακάτω </w:t>
      </w:r>
      <w:r>
        <w:rPr>
          <w:rFonts w:ascii="Calibri" w:hAnsi="Calibri" w:cs="Arial"/>
          <w:color w:val="00000A"/>
          <w:sz w:val="28"/>
          <w:szCs w:val="28"/>
        </w:rPr>
        <w:t xml:space="preserve">κύριες </w:t>
      </w:r>
      <w:r w:rsidRPr="00D57C75">
        <w:rPr>
          <w:rFonts w:ascii="Calibri" w:hAnsi="Calibri" w:cs="Arial"/>
          <w:color w:val="00000A"/>
          <w:sz w:val="28"/>
          <w:szCs w:val="28"/>
        </w:rPr>
        <w:t>φάσεις:</w:t>
      </w:r>
    </w:p>
    <w:p w14:paraId="5A58389F" w14:textId="77777777" w:rsidR="000271AE" w:rsidRDefault="000271AE" w:rsidP="002C0414">
      <w:pPr>
        <w:spacing w:line="440" w:lineRule="atLeast"/>
        <w:ind w:firstLine="720"/>
        <w:jc w:val="both"/>
        <w:rPr>
          <w:rFonts w:ascii="Calibri" w:hAnsi="Calibri" w:cs="Arial"/>
          <w:color w:val="00000A"/>
          <w:sz w:val="28"/>
          <w:szCs w:val="28"/>
        </w:rPr>
      </w:pPr>
    </w:p>
    <w:p w14:paraId="0581005C" w14:textId="77777777" w:rsidR="000271AE" w:rsidRPr="00077A0A" w:rsidRDefault="000271AE" w:rsidP="002C0414">
      <w:pPr>
        <w:numPr>
          <w:ilvl w:val="0"/>
          <w:numId w:val="4"/>
        </w:numPr>
        <w:tabs>
          <w:tab w:val="clear" w:pos="2228"/>
          <w:tab w:val="left" w:pos="1418"/>
        </w:tabs>
        <w:spacing w:line="440" w:lineRule="atLeast"/>
        <w:ind w:left="1276" w:hanging="567"/>
        <w:jc w:val="both"/>
        <w:rPr>
          <w:rFonts w:ascii="Calibri" w:hAnsi="Calibri" w:cs="Arial"/>
          <w:color w:val="00000A"/>
          <w:sz w:val="28"/>
          <w:szCs w:val="28"/>
        </w:rPr>
      </w:pPr>
      <w:r w:rsidRPr="005F2DF2">
        <w:rPr>
          <w:rFonts w:ascii="Calibri" w:hAnsi="Calibri" w:cs="Arial"/>
          <w:b/>
          <w:color w:val="00000A"/>
          <w:sz w:val="28"/>
          <w:szCs w:val="28"/>
        </w:rPr>
        <w:t>Προετοιμασία</w:t>
      </w:r>
      <w:r w:rsidR="00077A0A" w:rsidRPr="00077A0A">
        <w:rPr>
          <w:rFonts w:ascii="Calibri" w:hAnsi="Calibri" w:cs="Arial"/>
          <w:color w:val="00000A"/>
          <w:sz w:val="28"/>
          <w:szCs w:val="28"/>
        </w:rPr>
        <w:t>, όπου γίνεται</w:t>
      </w:r>
      <w:r w:rsidR="00077A0A" w:rsidRPr="00077A0A">
        <w:rPr>
          <w:rFonts w:ascii="Calibri" w:hAnsi="Calibri" w:cs="Arial"/>
          <w:color w:val="00000A"/>
          <w:sz w:val="28"/>
          <w:szCs w:val="28"/>
        </w:rPr>
        <w:tab/>
        <w:t>ο καθορισμός</w:t>
      </w:r>
      <w:r w:rsidR="00077A0A">
        <w:rPr>
          <w:rFonts w:ascii="Calibri" w:hAnsi="Calibri" w:cs="Arial"/>
          <w:color w:val="00000A"/>
          <w:sz w:val="28"/>
          <w:szCs w:val="28"/>
        </w:rPr>
        <w:t xml:space="preserve"> του</w:t>
      </w:r>
      <w:r w:rsidR="00077A0A" w:rsidRPr="00077A0A">
        <w:rPr>
          <w:rFonts w:ascii="Calibri" w:hAnsi="Calibri" w:cs="Arial"/>
          <w:color w:val="00000A"/>
          <w:sz w:val="28"/>
          <w:szCs w:val="28"/>
        </w:rPr>
        <w:t xml:space="preserve"> σκοπού </w:t>
      </w:r>
      <w:r w:rsidR="00077A0A">
        <w:rPr>
          <w:rFonts w:ascii="Calibri" w:hAnsi="Calibri" w:cs="Arial"/>
          <w:color w:val="00000A"/>
          <w:sz w:val="28"/>
          <w:szCs w:val="28"/>
        </w:rPr>
        <w:t xml:space="preserve">της </w:t>
      </w:r>
      <w:r w:rsidR="00077A0A" w:rsidRPr="00077A0A">
        <w:rPr>
          <w:rFonts w:ascii="Calibri" w:hAnsi="Calibri" w:cs="Arial"/>
          <w:color w:val="00000A"/>
          <w:sz w:val="28"/>
          <w:szCs w:val="28"/>
        </w:rPr>
        <w:t>έρευνας, δίνεται ο ορισμός των όρων που θα χρησιμοποιηθούν και</w:t>
      </w:r>
      <w:r w:rsidR="00077A0A">
        <w:rPr>
          <w:rFonts w:ascii="Calibri" w:hAnsi="Calibri" w:cs="Arial"/>
          <w:color w:val="00000A"/>
          <w:sz w:val="28"/>
          <w:szCs w:val="28"/>
        </w:rPr>
        <w:t xml:space="preserve"> προσδιορίζονται οι </w:t>
      </w:r>
      <w:r w:rsidR="00077A0A" w:rsidRPr="00077A0A">
        <w:rPr>
          <w:rFonts w:ascii="Calibri" w:hAnsi="Calibri" w:cs="Arial"/>
          <w:color w:val="00000A"/>
          <w:sz w:val="28"/>
          <w:szCs w:val="28"/>
        </w:rPr>
        <w:t>πηγ</w:t>
      </w:r>
      <w:r w:rsidR="00077A0A">
        <w:rPr>
          <w:rFonts w:ascii="Calibri" w:hAnsi="Calibri" w:cs="Arial"/>
          <w:color w:val="00000A"/>
          <w:sz w:val="28"/>
          <w:szCs w:val="28"/>
        </w:rPr>
        <w:t>ές</w:t>
      </w:r>
      <w:r w:rsidR="00077A0A" w:rsidRPr="00077A0A">
        <w:rPr>
          <w:rFonts w:ascii="Calibri" w:hAnsi="Calibri" w:cs="Arial"/>
          <w:color w:val="00000A"/>
          <w:sz w:val="28"/>
          <w:szCs w:val="28"/>
        </w:rPr>
        <w:t xml:space="preserve"> </w:t>
      </w:r>
      <w:r w:rsidR="00077A0A">
        <w:rPr>
          <w:rFonts w:ascii="Calibri" w:hAnsi="Calibri" w:cs="Arial"/>
          <w:color w:val="00000A"/>
          <w:sz w:val="28"/>
          <w:szCs w:val="28"/>
        </w:rPr>
        <w:t>και τα μέσα συλλογής δεδομένων</w:t>
      </w:r>
    </w:p>
    <w:p w14:paraId="40F77FAC" w14:textId="77777777" w:rsidR="00077A0A" w:rsidRDefault="000271AE" w:rsidP="002C0414">
      <w:pPr>
        <w:pStyle w:val="ListParagraph"/>
        <w:numPr>
          <w:ilvl w:val="0"/>
          <w:numId w:val="4"/>
        </w:numPr>
        <w:tabs>
          <w:tab w:val="clear" w:pos="2228"/>
          <w:tab w:val="left" w:pos="1418"/>
        </w:tabs>
        <w:spacing w:line="440" w:lineRule="atLeast"/>
        <w:ind w:left="1276" w:hanging="567"/>
        <w:jc w:val="both"/>
        <w:rPr>
          <w:rFonts w:ascii="Calibri" w:hAnsi="Calibri" w:cs="Arial"/>
          <w:color w:val="00000A"/>
          <w:sz w:val="28"/>
          <w:szCs w:val="28"/>
        </w:rPr>
      </w:pPr>
      <w:r w:rsidRPr="005F2DF2">
        <w:rPr>
          <w:rFonts w:ascii="Calibri" w:hAnsi="Calibri" w:cs="Arial"/>
          <w:b/>
          <w:color w:val="00000A"/>
          <w:sz w:val="28"/>
          <w:szCs w:val="28"/>
        </w:rPr>
        <w:t>Εκτέλεση</w:t>
      </w:r>
      <w:r w:rsidR="00077A0A" w:rsidRPr="00077A0A">
        <w:rPr>
          <w:rFonts w:ascii="Calibri" w:hAnsi="Calibri" w:cs="Arial"/>
          <w:color w:val="00000A"/>
          <w:sz w:val="28"/>
          <w:szCs w:val="28"/>
        </w:rPr>
        <w:t>, όπου γίνεται η συλλογή των δεδομένων</w:t>
      </w:r>
      <w:r w:rsidR="00077A0A">
        <w:rPr>
          <w:rFonts w:ascii="Calibri" w:hAnsi="Calibri" w:cs="Arial"/>
          <w:color w:val="00000A"/>
          <w:sz w:val="28"/>
          <w:szCs w:val="28"/>
        </w:rPr>
        <w:t xml:space="preserve"> με βάση μια προκαθορισμένη μέθοδο</w:t>
      </w:r>
    </w:p>
    <w:p w14:paraId="71E9B070" w14:textId="77777777" w:rsidR="00077A0A" w:rsidRDefault="000271AE" w:rsidP="002C0414">
      <w:pPr>
        <w:pStyle w:val="ListParagraph"/>
        <w:numPr>
          <w:ilvl w:val="0"/>
          <w:numId w:val="4"/>
        </w:numPr>
        <w:tabs>
          <w:tab w:val="clear" w:pos="2228"/>
          <w:tab w:val="left" w:pos="1418"/>
        </w:tabs>
        <w:spacing w:line="440" w:lineRule="atLeast"/>
        <w:ind w:left="1276" w:hanging="567"/>
        <w:jc w:val="both"/>
        <w:rPr>
          <w:rFonts w:ascii="Calibri" w:hAnsi="Calibri" w:cs="Arial"/>
          <w:color w:val="00000A"/>
          <w:sz w:val="28"/>
          <w:szCs w:val="28"/>
        </w:rPr>
      </w:pPr>
      <w:r w:rsidRPr="005F2DF2">
        <w:rPr>
          <w:rFonts w:ascii="Calibri" w:hAnsi="Calibri" w:cs="Arial"/>
          <w:b/>
          <w:color w:val="00000A"/>
          <w:sz w:val="28"/>
          <w:szCs w:val="28"/>
        </w:rPr>
        <w:t>Επεξεργασία δεδομένων</w:t>
      </w:r>
      <w:r w:rsidR="00077A0A" w:rsidRPr="00077A0A">
        <w:rPr>
          <w:rFonts w:ascii="Calibri" w:hAnsi="Calibri" w:cs="Arial"/>
          <w:color w:val="00000A"/>
          <w:sz w:val="28"/>
          <w:szCs w:val="28"/>
        </w:rPr>
        <w:t>, όπου γίνεται η παρουσίαση των δεδομένων σε κατάλληλη μορφή και η ανάλυση</w:t>
      </w:r>
      <w:r w:rsidR="00077A0A">
        <w:rPr>
          <w:rFonts w:ascii="Calibri" w:hAnsi="Calibri" w:cs="Arial"/>
          <w:color w:val="00000A"/>
          <w:sz w:val="28"/>
          <w:szCs w:val="28"/>
        </w:rPr>
        <w:t xml:space="preserve"> με κάποιο στατιστικό πακέτο</w:t>
      </w:r>
    </w:p>
    <w:p w14:paraId="2D22B96A" w14:textId="77777777" w:rsidR="000271AE" w:rsidRPr="00077A0A" w:rsidRDefault="000271AE" w:rsidP="002C0414">
      <w:pPr>
        <w:pStyle w:val="ListParagraph"/>
        <w:numPr>
          <w:ilvl w:val="0"/>
          <w:numId w:val="4"/>
        </w:numPr>
        <w:tabs>
          <w:tab w:val="clear" w:pos="2228"/>
          <w:tab w:val="left" w:pos="1418"/>
        </w:tabs>
        <w:spacing w:line="440" w:lineRule="atLeast"/>
        <w:ind w:left="1276" w:hanging="567"/>
        <w:jc w:val="both"/>
        <w:rPr>
          <w:rFonts w:ascii="Calibri" w:hAnsi="Calibri" w:cs="Arial"/>
          <w:color w:val="00000A"/>
          <w:sz w:val="28"/>
          <w:szCs w:val="28"/>
        </w:rPr>
      </w:pPr>
      <w:r w:rsidRPr="005F2DF2">
        <w:rPr>
          <w:rFonts w:ascii="Calibri" w:hAnsi="Calibri" w:cs="Arial"/>
          <w:b/>
          <w:color w:val="00000A"/>
          <w:sz w:val="28"/>
          <w:szCs w:val="28"/>
        </w:rPr>
        <w:t>Παρουσίαση αποτελεσμάτων</w:t>
      </w:r>
      <w:r w:rsidR="00077A0A">
        <w:rPr>
          <w:rFonts w:ascii="Calibri" w:hAnsi="Calibri" w:cs="Arial"/>
          <w:color w:val="00000A"/>
          <w:sz w:val="28"/>
          <w:szCs w:val="28"/>
        </w:rPr>
        <w:t xml:space="preserve">, όπου παρουσιάζονται </w:t>
      </w:r>
      <w:r w:rsidR="00077A0A" w:rsidRPr="00077A0A">
        <w:rPr>
          <w:rFonts w:ascii="Calibri" w:hAnsi="Calibri" w:cs="Arial"/>
          <w:color w:val="00000A"/>
          <w:sz w:val="28"/>
          <w:szCs w:val="28"/>
        </w:rPr>
        <w:t>τ</w:t>
      </w:r>
      <w:r w:rsidR="00077A0A">
        <w:rPr>
          <w:rFonts w:ascii="Calibri" w:hAnsi="Calibri" w:cs="Arial"/>
          <w:color w:val="00000A"/>
          <w:sz w:val="28"/>
          <w:szCs w:val="28"/>
        </w:rPr>
        <w:t>α</w:t>
      </w:r>
      <w:r w:rsidR="00077A0A" w:rsidRPr="00077A0A">
        <w:rPr>
          <w:rFonts w:ascii="Calibri" w:hAnsi="Calibri" w:cs="Arial"/>
          <w:color w:val="00000A"/>
          <w:sz w:val="28"/>
          <w:szCs w:val="28"/>
        </w:rPr>
        <w:t xml:space="preserve"> σχετικ</w:t>
      </w:r>
      <w:r w:rsidR="00077A0A">
        <w:rPr>
          <w:rFonts w:ascii="Calibri" w:hAnsi="Calibri" w:cs="Arial"/>
          <w:color w:val="00000A"/>
          <w:sz w:val="28"/>
          <w:szCs w:val="28"/>
        </w:rPr>
        <w:t>ά συμπεράσματα</w:t>
      </w:r>
      <w:r w:rsidR="00077A0A" w:rsidRPr="00077A0A">
        <w:rPr>
          <w:rFonts w:ascii="Calibri" w:hAnsi="Calibri" w:cs="Arial"/>
          <w:color w:val="00000A"/>
          <w:sz w:val="28"/>
          <w:szCs w:val="28"/>
        </w:rPr>
        <w:t xml:space="preserve"> που προκύπτουν από την έρευνα</w:t>
      </w:r>
    </w:p>
    <w:p w14:paraId="282FF3BF" w14:textId="77777777" w:rsidR="00077A0A" w:rsidRDefault="00077A0A" w:rsidP="002C0414">
      <w:pPr>
        <w:autoSpaceDE w:val="0"/>
        <w:spacing w:line="440" w:lineRule="atLeast"/>
        <w:jc w:val="both"/>
        <w:rPr>
          <w:rFonts w:ascii="Calibri" w:hAnsi="Calibri" w:cs="Arial"/>
          <w:sz w:val="28"/>
          <w:szCs w:val="28"/>
          <w:u w:val="single"/>
        </w:rPr>
      </w:pPr>
    </w:p>
    <w:p w14:paraId="52A6B0DD" w14:textId="77777777" w:rsidR="00D72DDE" w:rsidRDefault="00430251" w:rsidP="002C0414">
      <w:pPr>
        <w:autoSpaceDE w:val="0"/>
        <w:spacing w:line="440" w:lineRule="atLeast"/>
        <w:jc w:val="both"/>
        <w:rPr>
          <w:rFonts w:ascii="Calibri" w:hAnsi="Calibri" w:cs="Arial"/>
          <w:sz w:val="28"/>
          <w:szCs w:val="28"/>
          <w:u w:val="single"/>
        </w:rPr>
      </w:pPr>
      <w:r>
        <w:rPr>
          <w:rFonts w:ascii="Calibri" w:hAnsi="Calibri" w:cs="Arial"/>
          <w:sz w:val="28"/>
          <w:szCs w:val="28"/>
          <w:u w:val="single"/>
        </w:rPr>
        <w:t>2.2 Έρευνες ικανοποίησης πελατών</w:t>
      </w:r>
    </w:p>
    <w:p w14:paraId="5FDBFD41" w14:textId="77777777" w:rsidR="00D72DDE" w:rsidRDefault="00D72DDE" w:rsidP="002C0414">
      <w:pPr>
        <w:autoSpaceDE w:val="0"/>
        <w:spacing w:line="440" w:lineRule="atLeast"/>
        <w:jc w:val="both"/>
        <w:rPr>
          <w:rFonts w:ascii="Calibri" w:hAnsi="Calibri" w:cs="Arial"/>
          <w:sz w:val="28"/>
          <w:szCs w:val="28"/>
          <w:u w:val="single"/>
        </w:rPr>
      </w:pPr>
    </w:p>
    <w:p w14:paraId="158F80D4" w14:textId="77777777" w:rsidR="00D57C75" w:rsidRPr="00D57C75" w:rsidRDefault="00430251" w:rsidP="002C0414">
      <w:pPr>
        <w:autoSpaceDE w:val="0"/>
        <w:spacing w:line="440" w:lineRule="atLeast"/>
        <w:jc w:val="both"/>
        <w:rPr>
          <w:rFonts w:ascii="Calibri" w:hAnsi="Calibri" w:cs="Arial"/>
          <w:sz w:val="28"/>
          <w:szCs w:val="28"/>
        </w:rPr>
      </w:pPr>
      <w:r>
        <w:rPr>
          <w:rFonts w:ascii="Calibri" w:hAnsi="Calibri" w:cs="Arial"/>
          <w:sz w:val="28"/>
          <w:szCs w:val="28"/>
        </w:rPr>
        <w:tab/>
      </w:r>
      <w:r w:rsidR="00D57C75" w:rsidRPr="00D57C75">
        <w:rPr>
          <w:rFonts w:ascii="Calibri" w:hAnsi="Calibri" w:cs="Arial"/>
          <w:sz w:val="28"/>
          <w:szCs w:val="28"/>
        </w:rPr>
        <w:t>Στη στατιστική έρευνα μπορεί να αποδοθεί πλήθος χαρακτηρισμών</w:t>
      </w:r>
      <w:r w:rsidR="005E5DBF">
        <w:rPr>
          <w:rFonts w:ascii="Calibri" w:hAnsi="Calibri" w:cs="Arial"/>
          <w:sz w:val="28"/>
          <w:szCs w:val="28"/>
        </w:rPr>
        <w:t>,</w:t>
      </w:r>
      <w:r w:rsidR="00D57C75" w:rsidRPr="00D57C75">
        <w:rPr>
          <w:rFonts w:ascii="Calibri" w:hAnsi="Calibri" w:cs="Arial"/>
          <w:sz w:val="28"/>
          <w:szCs w:val="28"/>
        </w:rPr>
        <w:t xml:space="preserve"> ανάλογα με το επιστημονικό πεδίο χρήσης της. Έτσι μπορεί να αναφερθεί ως οικονομική, μηχανική, ψυχολογική, κοινωνική, βιομηχανική, δημογραφική κ.α. </w:t>
      </w:r>
    </w:p>
    <w:p w14:paraId="3D4E132B" w14:textId="74B9A295" w:rsidR="00D57C75" w:rsidRPr="00D57C75" w:rsidRDefault="00D57C75" w:rsidP="002C0414">
      <w:pPr>
        <w:autoSpaceDE w:val="0"/>
        <w:spacing w:line="440" w:lineRule="atLeast"/>
        <w:ind w:firstLine="720"/>
        <w:jc w:val="both"/>
        <w:rPr>
          <w:rFonts w:ascii="Calibri" w:hAnsi="Calibri" w:cs="Arial"/>
          <w:sz w:val="28"/>
          <w:szCs w:val="28"/>
        </w:rPr>
      </w:pPr>
      <w:r w:rsidRPr="00D57C75">
        <w:rPr>
          <w:rFonts w:ascii="Calibri" w:hAnsi="Calibri" w:cs="Arial"/>
          <w:sz w:val="28"/>
          <w:szCs w:val="28"/>
        </w:rPr>
        <w:t>Ένα λοιπόν από τα πολλά πεδία χρήσης της στατιστικής είναι η βιομηχανική έρ</w:t>
      </w:r>
      <w:r w:rsidR="008222C2">
        <w:rPr>
          <w:rFonts w:ascii="Calibri" w:hAnsi="Calibri" w:cs="Arial"/>
          <w:sz w:val="28"/>
          <w:szCs w:val="28"/>
        </w:rPr>
        <w:t>ευνα</w:t>
      </w:r>
      <w:r w:rsidR="000240C2">
        <w:rPr>
          <w:rFonts w:ascii="Calibri" w:hAnsi="Calibri" w:cs="Arial"/>
          <w:sz w:val="28"/>
          <w:szCs w:val="28"/>
        </w:rPr>
        <w:t xml:space="preserve">, βασικός στόχος της οποίας </w:t>
      </w:r>
      <w:r w:rsidR="008222C2">
        <w:rPr>
          <w:rFonts w:ascii="Calibri" w:hAnsi="Calibri" w:cs="Arial"/>
          <w:sz w:val="28"/>
          <w:szCs w:val="28"/>
        </w:rPr>
        <w:t>είναι</w:t>
      </w:r>
      <w:r w:rsidRPr="00D57C75">
        <w:rPr>
          <w:rFonts w:ascii="Calibri" w:hAnsi="Calibri" w:cs="Arial"/>
          <w:sz w:val="28"/>
          <w:szCs w:val="28"/>
        </w:rPr>
        <w:t xml:space="preserve"> η αναζήτηση των τάσεων της αγοράς. Μέσω των αξιόπιστων στατιστικών αποτελεσμάτων μια επιχείρηση δύναται να καθορίσει πολιτικές για ανάπτυξη, βελτίωση, </w:t>
      </w:r>
      <w:r w:rsidRPr="00D57C75">
        <w:rPr>
          <w:rFonts w:ascii="Calibri" w:hAnsi="Calibri" w:cs="Arial"/>
          <w:sz w:val="28"/>
          <w:szCs w:val="28"/>
        </w:rPr>
        <w:lastRenderedPageBreak/>
        <w:t xml:space="preserve">διατήρηση ή κατάργηση προϊόντων και υπηρεσιών με στόχο την κατά το δυνατόν μέγιστη ικανοποίηση των πελατών της. </w:t>
      </w:r>
      <w:r w:rsidR="008222C2">
        <w:rPr>
          <w:rFonts w:ascii="Calibri" w:hAnsi="Calibri" w:cs="Arial"/>
          <w:sz w:val="28"/>
          <w:szCs w:val="28"/>
        </w:rPr>
        <w:t xml:space="preserve">Η </w:t>
      </w:r>
      <w:r w:rsidRPr="00D57C75">
        <w:rPr>
          <w:rFonts w:ascii="Calibri" w:hAnsi="Calibri" w:cs="Arial"/>
          <w:sz w:val="28"/>
          <w:szCs w:val="28"/>
        </w:rPr>
        <w:t>αξιόπιστη στατιστική έρευνα</w:t>
      </w:r>
      <w:r w:rsidR="008222C2">
        <w:rPr>
          <w:rFonts w:ascii="Calibri" w:hAnsi="Calibri" w:cs="Arial"/>
          <w:sz w:val="28"/>
          <w:szCs w:val="28"/>
        </w:rPr>
        <w:t xml:space="preserve"> είναι ένα σημαντικό εργαλείο</w:t>
      </w:r>
      <w:r w:rsidR="0031697C" w:rsidRPr="0031697C">
        <w:rPr>
          <w:rFonts w:ascii="Calibri" w:hAnsi="Calibri" w:cs="Arial"/>
          <w:sz w:val="28"/>
          <w:szCs w:val="28"/>
        </w:rPr>
        <w:t>,</w:t>
      </w:r>
      <w:r w:rsidR="008222C2">
        <w:rPr>
          <w:rFonts w:ascii="Calibri" w:hAnsi="Calibri" w:cs="Arial"/>
          <w:sz w:val="28"/>
          <w:szCs w:val="28"/>
        </w:rPr>
        <w:t xml:space="preserve"> μέσω του οποίου</w:t>
      </w:r>
      <w:r w:rsidRPr="00D57C75">
        <w:rPr>
          <w:rFonts w:ascii="Calibri" w:hAnsi="Calibri" w:cs="Arial"/>
          <w:sz w:val="28"/>
          <w:szCs w:val="28"/>
        </w:rPr>
        <w:t xml:space="preserve"> μπορεί να αποφασισθεί μια κερδοφόρα επένδυση</w:t>
      </w:r>
      <w:r w:rsidR="008222C2">
        <w:rPr>
          <w:rFonts w:ascii="Calibri" w:hAnsi="Calibri" w:cs="Arial"/>
          <w:sz w:val="28"/>
          <w:szCs w:val="28"/>
        </w:rPr>
        <w:t>,</w:t>
      </w:r>
      <w:r w:rsidRPr="00D57C75">
        <w:rPr>
          <w:rFonts w:ascii="Calibri" w:hAnsi="Calibri" w:cs="Arial"/>
          <w:sz w:val="28"/>
          <w:szCs w:val="28"/>
        </w:rPr>
        <w:t xml:space="preserve"> σε μια δεδομένη χρονική περίοδο και σε συγκεκριμένο τόπο εφαρμογής της.</w:t>
      </w:r>
      <w:r w:rsidR="008222C2" w:rsidRPr="008222C2">
        <w:rPr>
          <w:noProof/>
          <w:lang w:eastAsia="el-GR"/>
        </w:rPr>
        <w:t xml:space="preserve"> </w:t>
      </w:r>
    </w:p>
    <w:p w14:paraId="77421D67" w14:textId="77777777" w:rsidR="003D5D82" w:rsidRDefault="00D57C75" w:rsidP="002C0414">
      <w:pPr>
        <w:autoSpaceDE w:val="0"/>
        <w:spacing w:line="440" w:lineRule="atLeast"/>
        <w:ind w:firstLine="720"/>
        <w:jc w:val="both"/>
        <w:rPr>
          <w:rFonts w:ascii="Calibri" w:hAnsi="Calibri" w:cs="Arial"/>
          <w:sz w:val="28"/>
          <w:szCs w:val="28"/>
        </w:rPr>
      </w:pPr>
      <w:r w:rsidRPr="00D57C75">
        <w:rPr>
          <w:rFonts w:ascii="Calibri" w:hAnsi="Calibri" w:cs="Arial"/>
          <w:sz w:val="28"/>
          <w:szCs w:val="28"/>
        </w:rPr>
        <w:t xml:space="preserve">Η διεξαγωγή μιας βιομηχανικής έρευνας έχει ως κύριο σκοπό την </w:t>
      </w:r>
      <w:r w:rsidR="008222C2">
        <w:rPr>
          <w:rFonts w:ascii="Calibri" w:hAnsi="Calibri" w:cs="Arial"/>
          <w:sz w:val="28"/>
          <w:szCs w:val="28"/>
        </w:rPr>
        <w:t>αποτύπωση ικανοποίησης των πελατών μιας επιχείρησης, δηλαδή της πρόθεσης επαναγοράς των προϊόντων – υπηρεσιών που προσφέρει. Με αυτό τον τρόπο χαρά</w:t>
      </w:r>
      <w:r w:rsidR="000240C2">
        <w:rPr>
          <w:rFonts w:ascii="Calibri" w:hAnsi="Calibri" w:cs="Arial"/>
          <w:sz w:val="28"/>
          <w:szCs w:val="28"/>
        </w:rPr>
        <w:t>σ</w:t>
      </w:r>
      <w:r w:rsidR="008222C2">
        <w:rPr>
          <w:rFonts w:ascii="Calibri" w:hAnsi="Calibri" w:cs="Arial"/>
          <w:sz w:val="28"/>
          <w:szCs w:val="28"/>
        </w:rPr>
        <w:t>σονται στρατηγικές πολιτικές τόσο για τη διατήρηση των πελατών της επιχείρησης, όσο και για προσέλκυση νέων.</w:t>
      </w:r>
    </w:p>
    <w:p w14:paraId="3E6EEEE1" w14:textId="77777777" w:rsidR="00247155" w:rsidRPr="0065774C" w:rsidRDefault="00D57C75" w:rsidP="002C0414">
      <w:pPr>
        <w:autoSpaceDE w:val="0"/>
        <w:spacing w:line="440" w:lineRule="atLeast"/>
        <w:ind w:firstLine="720"/>
        <w:jc w:val="both"/>
        <w:rPr>
          <w:rFonts w:ascii="Calibri" w:hAnsi="Calibri" w:cs="Arial"/>
          <w:sz w:val="28"/>
          <w:szCs w:val="28"/>
        </w:rPr>
      </w:pPr>
      <w:r w:rsidRPr="00D57C75">
        <w:rPr>
          <w:rFonts w:ascii="Calibri" w:hAnsi="Calibri" w:cs="Arial"/>
          <w:sz w:val="28"/>
          <w:szCs w:val="28"/>
        </w:rPr>
        <w:t xml:space="preserve">Η λέξη ικανοποίηση (Satisfaction) ως ετυμολογική έννοια προέρχεται από τη λατινική λέξη satis, που σημαίνει αρκετά και τη λέξη facere που </w:t>
      </w:r>
      <w:r w:rsidR="00247155" w:rsidRPr="00247155">
        <w:rPr>
          <w:rFonts w:ascii="Calibri" w:hAnsi="Calibri" w:cs="Arial"/>
          <w:sz w:val="28"/>
          <w:szCs w:val="28"/>
        </w:rPr>
        <w:t>σημαίνει κάνω ή</w:t>
      </w:r>
      <w:r w:rsidR="00247155">
        <w:rPr>
          <w:rFonts w:ascii="Calibri" w:hAnsi="Calibri" w:cs="Arial"/>
          <w:sz w:val="28"/>
          <w:szCs w:val="28"/>
        </w:rPr>
        <w:t xml:space="preserve"> </w:t>
      </w:r>
      <w:r w:rsidR="00247155" w:rsidRPr="00247155">
        <w:rPr>
          <w:rFonts w:ascii="Calibri" w:hAnsi="Calibri" w:cs="Arial"/>
          <w:sz w:val="28"/>
          <w:szCs w:val="28"/>
        </w:rPr>
        <w:t xml:space="preserve">φτιάχνω. Ωστόσο, δεν έχει συμφωνηθεί ένας κοινά αποδεκτός ορισμός για την ‘Ικανοποίηση </w:t>
      </w:r>
      <w:r w:rsidR="006B2F55">
        <w:rPr>
          <w:rFonts w:ascii="Calibri" w:hAnsi="Calibri" w:cs="Arial"/>
          <w:sz w:val="28"/>
          <w:szCs w:val="28"/>
        </w:rPr>
        <w:t>πελατών</w:t>
      </w:r>
      <w:r w:rsidR="00247155" w:rsidRPr="00247155">
        <w:rPr>
          <w:rFonts w:ascii="Calibri" w:hAnsi="Calibri" w:cs="Arial"/>
          <w:sz w:val="28"/>
          <w:szCs w:val="28"/>
        </w:rPr>
        <w:t>’, παρά την εκτεταμένη έρευνα και τις διαφορετικές προτάσεις αν</w:t>
      </w:r>
      <w:r w:rsidR="000240C2">
        <w:rPr>
          <w:rFonts w:ascii="Calibri" w:hAnsi="Calibri" w:cs="Arial"/>
          <w:sz w:val="28"/>
          <w:szCs w:val="28"/>
        </w:rPr>
        <w:t>ά</w:t>
      </w:r>
      <w:r w:rsidR="00247155" w:rsidRPr="00247155">
        <w:rPr>
          <w:rFonts w:ascii="Calibri" w:hAnsi="Calibri" w:cs="Arial"/>
          <w:sz w:val="28"/>
          <w:szCs w:val="28"/>
        </w:rPr>
        <w:t xml:space="preserve"> τους ερευνητές σε όλο τον κόσμο. Ο Oliver (1997) αναφέρει ότι </w:t>
      </w:r>
      <w:r w:rsidR="00247155" w:rsidRPr="005E5DBF">
        <w:rPr>
          <w:rFonts w:ascii="Calibri" w:hAnsi="Calibri" w:cs="Arial"/>
          <w:i/>
          <w:sz w:val="28"/>
          <w:szCs w:val="28"/>
        </w:rPr>
        <w:t>“όλοι γνωρίζουν τι είναι η ‘ικανοποίηση’ μέχρι τη στιγμή που θα τους ζητηθεί να δώσουν ένα ορισμό. Τότε φαίνεται ότι κανείς δεν ξέρει”</w:t>
      </w:r>
      <w:r w:rsidR="00247155" w:rsidRPr="00247155">
        <w:rPr>
          <w:rFonts w:ascii="Calibri" w:hAnsi="Calibri" w:cs="Arial"/>
          <w:sz w:val="28"/>
          <w:szCs w:val="28"/>
        </w:rPr>
        <w:t xml:space="preserve">. Ακόμα και ως προς την ορολογία </w:t>
      </w:r>
      <w:r w:rsidR="00247155">
        <w:rPr>
          <w:rFonts w:ascii="Calibri" w:hAnsi="Calibri" w:cs="Arial"/>
          <w:sz w:val="28"/>
          <w:szCs w:val="28"/>
        </w:rPr>
        <w:t xml:space="preserve">λοιπόν </w:t>
      </w:r>
      <w:r w:rsidR="00247155" w:rsidRPr="00247155">
        <w:rPr>
          <w:rFonts w:ascii="Calibri" w:hAnsi="Calibri" w:cs="Arial"/>
          <w:sz w:val="28"/>
          <w:szCs w:val="28"/>
        </w:rPr>
        <w:t xml:space="preserve">υπάρχει ασυμφωνία αφού η ικανοποίηση </w:t>
      </w:r>
      <w:r w:rsidR="006B2F55">
        <w:rPr>
          <w:rFonts w:ascii="Calibri" w:hAnsi="Calibri" w:cs="Arial"/>
          <w:sz w:val="28"/>
          <w:szCs w:val="28"/>
        </w:rPr>
        <w:t>πελατών</w:t>
      </w:r>
      <w:r w:rsidR="00247155" w:rsidRPr="00247155">
        <w:rPr>
          <w:rFonts w:ascii="Calibri" w:hAnsi="Calibri" w:cs="Arial"/>
          <w:sz w:val="28"/>
          <w:szCs w:val="28"/>
        </w:rPr>
        <w:t xml:space="preserve"> στην βιβλιογραφία αναφέρεται με </w:t>
      </w:r>
      <w:r w:rsidR="00247155" w:rsidRPr="0065774C">
        <w:rPr>
          <w:rFonts w:ascii="Calibri" w:hAnsi="Calibri" w:cs="Arial"/>
          <w:sz w:val="28"/>
          <w:szCs w:val="28"/>
        </w:rPr>
        <w:t>διάφορους όρους όπως Ικανοποίηση καταναλωτή (Consumer Satisfaction), Ικανοποίηση πελάτη (Customer Satisfaction) ή απλά Ικανοποίηση (Satisfaction).</w:t>
      </w:r>
    </w:p>
    <w:p w14:paraId="40CF0E52" w14:textId="77777777" w:rsidR="00D72DDE" w:rsidRPr="0065774C" w:rsidRDefault="00430251" w:rsidP="002C0414">
      <w:pPr>
        <w:autoSpaceDE w:val="0"/>
        <w:spacing w:line="440" w:lineRule="atLeast"/>
        <w:ind w:firstLine="720"/>
        <w:jc w:val="both"/>
        <w:rPr>
          <w:rFonts w:ascii="Calibri" w:eastAsia="Calibri" w:hAnsi="Calibri" w:cs="Calibri"/>
          <w:sz w:val="28"/>
          <w:szCs w:val="28"/>
        </w:rPr>
      </w:pPr>
      <w:r w:rsidRPr="0065774C">
        <w:rPr>
          <w:rFonts w:ascii="Calibri" w:hAnsi="Calibri" w:cs="Arial"/>
          <w:sz w:val="28"/>
          <w:szCs w:val="28"/>
        </w:rPr>
        <w:t xml:space="preserve"> </w:t>
      </w:r>
      <w:r w:rsidR="000240C2" w:rsidRPr="0065774C">
        <w:rPr>
          <w:rFonts w:ascii="Calibri" w:hAnsi="Calibri" w:cs="Arial"/>
          <w:sz w:val="28"/>
          <w:szCs w:val="28"/>
        </w:rPr>
        <w:t>Έ</w:t>
      </w:r>
      <w:r w:rsidR="00247155" w:rsidRPr="0065774C">
        <w:rPr>
          <w:rFonts w:ascii="Calibri" w:hAnsi="Calibri" w:cs="Arial"/>
          <w:sz w:val="28"/>
          <w:szCs w:val="28"/>
        </w:rPr>
        <w:t>τσι, γ</w:t>
      </w:r>
      <w:r w:rsidRPr="0065774C">
        <w:rPr>
          <w:rFonts w:ascii="Calibri" w:hAnsi="Calibri" w:cs="Arial"/>
          <w:sz w:val="28"/>
          <w:szCs w:val="28"/>
        </w:rPr>
        <w:t>ια τον ορισμό της ικανοποίησης του πελάτη έχουν προταθεί κατά καιρούς πλήθος ορισμών. Μερικοί από αυτούς φαίνονται παρακάτω:</w:t>
      </w:r>
    </w:p>
    <w:p w14:paraId="62653ECC" w14:textId="77777777" w:rsidR="00D72DDE" w:rsidRDefault="00D72DDE" w:rsidP="002C0414">
      <w:pPr>
        <w:autoSpaceDE w:val="0"/>
        <w:spacing w:line="440" w:lineRule="atLeast"/>
        <w:ind w:firstLine="720"/>
        <w:jc w:val="both"/>
        <w:rPr>
          <w:rFonts w:ascii="Calibri" w:hAnsi="Calibri" w:cs="Arial"/>
          <w:sz w:val="28"/>
          <w:szCs w:val="28"/>
        </w:rPr>
      </w:pPr>
    </w:p>
    <w:p w14:paraId="6126FE3C"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 xml:space="preserve">«...Η ικανοποίηση είναι μια γνωστική κατάσταση του πελάτη, όσον αφορά στην επαρκή ή ανεπαρκή ανταμοιβή του για τις θυσίες και τις προσπάθειες που έχει καταβάλλει...» </w:t>
      </w:r>
      <w:r>
        <w:rPr>
          <w:rFonts w:ascii="Calibri" w:hAnsi="Calibri" w:cs="Arial"/>
          <w:sz w:val="28"/>
          <w:szCs w:val="28"/>
        </w:rPr>
        <w:t>(Howard and Sheth, 1969)</w:t>
      </w:r>
    </w:p>
    <w:p w14:paraId="2FF433BE"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 xml:space="preserve">«...Η ικανοποίηση είναι μια συναισθηματική αντίδραση στις εμπειρίες του πελάτη, οι οποίες σχετίζονται είτε με συγκεκριμένα προϊόντα και υπηρεσίες, είτε με τις διαδικασίες αγοράς, είτε ακόμα με </w:t>
      </w:r>
      <w:r w:rsidRPr="006E66EF">
        <w:rPr>
          <w:rFonts w:ascii="Calibri" w:hAnsi="Calibri" w:cs="Arial"/>
          <w:i/>
          <w:sz w:val="28"/>
          <w:szCs w:val="28"/>
        </w:rPr>
        <w:lastRenderedPageBreak/>
        <w:t>συγκεκριμένα χαρακτηριστικά του πελάτη αυτού...»</w:t>
      </w:r>
      <w:r>
        <w:rPr>
          <w:rFonts w:ascii="Calibri" w:hAnsi="Calibri" w:cs="Arial"/>
          <w:sz w:val="28"/>
          <w:szCs w:val="28"/>
        </w:rPr>
        <w:t xml:space="preserve"> (Westbrook and Reilly, 1983)</w:t>
      </w:r>
    </w:p>
    <w:p w14:paraId="4671C1BC"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«...Η ικανοποίηση είναι το αποτέλεσμα της αγοράς και χρήσης ενός προϊόντος ή μιας υπηρεσίας, το οποίο απορρέει από τη σύγκριση του πελάτη ανάμεσα στην ανταμοιβή και το κόστος αγοράς, λαμβάνοντας υπόψη τις προσδοκώμενες επιπτώσεις...»</w:t>
      </w:r>
      <w:r>
        <w:rPr>
          <w:rFonts w:ascii="Calibri" w:hAnsi="Calibri" w:cs="Arial"/>
          <w:sz w:val="28"/>
          <w:szCs w:val="28"/>
        </w:rPr>
        <w:t xml:space="preserve"> (Churchill and Suprenant, 1982)</w:t>
      </w:r>
    </w:p>
    <w:p w14:paraId="15222E9A"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«...Η ικανοποίηση είναι μια διαδικασία αξιολόγησης, η οποία βασίζεται στο κατά πόσο η συγκεκριμένη εμπειρία ήταν τόσο καλή όσο ο πελάτης πίστευε ότι θα είναι...»</w:t>
      </w:r>
      <w:r>
        <w:rPr>
          <w:rFonts w:ascii="Calibri" w:hAnsi="Calibri" w:cs="Arial"/>
          <w:sz w:val="28"/>
          <w:szCs w:val="28"/>
        </w:rPr>
        <w:t xml:space="preserve"> (Hunt, 1977)</w:t>
      </w:r>
    </w:p>
    <w:p w14:paraId="5B629399"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«...Η ικανοποίηση είναι μια διαδικασία αξιολόγησης, η οποία εξετάζει αν η συγκεκριμένη επιλογή είναι συμβατή με τις προγενέστερες πεποιθήσεις του πελάτη...»</w:t>
      </w:r>
      <w:r>
        <w:rPr>
          <w:rFonts w:ascii="Calibri" w:hAnsi="Calibri" w:cs="Arial"/>
          <w:sz w:val="28"/>
          <w:szCs w:val="28"/>
        </w:rPr>
        <w:t xml:space="preserve"> (Engel and Black, 1982)</w:t>
      </w:r>
    </w:p>
    <w:p w14:paraId="6FC543A0" w14:textId="77777777" w:rsidR="00D72DDE" w:rsidRDefault="00430251" w:rsidP="002C0414">
      <w:pPr>
        <w:autoSpaceDE w:val="0"/>
        <w:spacing w:line="440" w:lineRule="atLeast"/>
        <w:ind w:firstLine="720"/>
        <w:jc w:val="both"/>
        <w:rPr>
          <w:rFonts w:ascii="Calibri" w:eastAsia="Calibri" w:hAnsi="Calibri" w:cs="Calibri"/>
          <w:sz w:val="28"/>
          <w:szCs w:val="28"/>
        </w:rPr>
      </w:pPr>
      <w:r w:rsidRPr="006E66EF">
        <w:rPr>
          <w:rFonts w:ascii="Calibri" w:hAnsi="Calibri" w:cs="Arial"/>
          <w:i/>
          <w:sz w:val="28"/>
          <w:szCs w:val="28"/>
        </w:rPr>
        <w:t>«...Η ικανοποίηση είναι η αντίδραση του καταναλωτή στη διαδικασία αξιολόγησης, η οποία εξετάζει τις ασυμφωνίες μεταξύ προγενέστερων προσδοκιών και του πραγματικού επιπέδου απόδοσης του προϊόντος, όπως γίνεται αντιληπτό από τον καταναλωτή μετά τη χρήση του...»</w:t>
      </w:r>
      <w:r>
        <w:rPr>
          <w:rFonts w:ascii="Calibri" w:hAnsi="Calibri" w:cs="Arial"/>
          <w:sz w:val="28"/>
          <w:szCs w:val="28"/>
        </w:rPr>
        <w:t xml:space="preserve"> (Tse and Wilton, 1988)</w:t>
      </w:r>
    </w:p>
    <w:p w14:paraId="7DC0324E" w14:textId="77777777" w:rsidR="00D72DDE" w:rsidRDefault="00430251" w:rsidP="002C0414">
      <w:pPr>
        <w:autoSpaceDE w:val="0"/>
        <w:spacing w:line="440" w:lineRule="atLeast"/>
        <w:ind w:firstLine="720"/>
        <w:jc w:val="both"/>
        <w:rPr>
          <w:rFonts w:ascii="Calibri" w:hAnsi="Calibri" w:cs="Arial"/>
          <w:sz w:val="28"/>
          <w:szCs w:val="28"/>
        </w:rPr>
      </w:pPr>
      <w:r w:rsidRPr="006E66EF">
        <w:rPr>
          <w:rFonts w:ascii="Calibri" w:hAnsi="Calibri" w:cs="Arial"/>
          <w:i/>
          <w:sz w:val="28"/>
          <w:szCs w:val="28"/>
        </w:rPr>
        <w:t>«...Η ικανοποίηση είναι ένα μέτρο για το πόσο το προσφερόμενο ολικό προϊόν ή υπηρεσία εκπληρώνει τις προσδοκίες του πελάτη...»</w:t>
      </w:r>
      <w:r>
        <w:rPr>
          <w:rFonts w:ascii="Calibri" w:hAnsi="Calibri" w:cs="Arial"/>
          <w:sz w:val="28"/>
          <w:szCs w:val="28"/>
        </w:rPr>
        <w:t xml:space="preserve"> (</w:t>
      </w:r>
      <w:r>
        <w:rPr>
          <w:rFonts w:ascii="Calibri" w:hAnsi="Calibri" w:cs="Arial"/>
          <w:sz w:val="28"/>
          <w:szCs w:val="28"/>
          <w:lang w:val="en-GB"/>
        </w:rPr>
        <w:t>Oliver</w:t>
      </w:r>
      <w:r>
        <w:rPr>
          <w:rFonts w:ascii="Calibri" w:hAnsi="Calibri" w:cs="Arial"/>
          <w:sz w:val="28"/>
          <w:szCs w:val="28"/>
        </w:rPr>
        <w:t xml:space="preserve"> 1996, </w:t>
      </w:r>
      <w:r>
        <w:rPr>
          <w:rFonts w:ascii="Calibri" w:hAnsi="Calibri" w:cs="Arial"/>
          <w:sz w:val="28"/>
          <w:szCs w:val="28"/>
          <w:lang w:val="en-GB"/>
        </w:rPr>
        <w:t>Hill</w:t>
      </w:r>
      <w:r>
        <w:rPr>
          <w:rFonts w:ascii="Calibri" w:hAnsi="Calibri" w:cs="Arial"/>
          <w:sz w:val="28"/>
          <w:szCs w:val="28"/>
        </w:rPr>
        <w:t xml:space="preserve"> 1996, </w:t>
      </w:r>
      <w:r>
        <w:rPr>
          <w:rFonts w:ascii="Calibri" w:hAnsi="Calibri" w:cs="Arial"/>
          <w:sz w:val="28"/>
          <w:szCs w:val="28"/>
          <w:lang w:val="en-GB"/>
        </w:rPr>
        <w:t>Gerson</w:t>
      </w:r>
      <w:r>
        <w:rPr>
          <w:rFonts w:ascii="Calibri" w:hAnsi="Calibri" w:cs="Arial"/>
          <w:sz w:val="28"/>
          <w:szCs w:val="28"/>
        </w:rPr>
        <w:t xml:space="preserve"> 1993, και </w:t>
      </w:r>
      <w:r>
        <w:rPr>
          <w:rFonts w:ascii="Calibri" w:hAnsi="Calibri" w:cs="Arial"/>
          <w:sz w:val="28"/>
          <w:szCs w:val="28"/>
          <w:lang w:val="en-GB"/>
        </w:rPr>
        <w:t>Varna</w:t>
      </w:r>
      <w:r>
        <w:rPr>
          <w:rFonts w:ascii="Calibri" w:hAnsi="Calibri" w:cs="Arial"/>
          <w:sz w:val="28"/>
          <w:szCs w:val="28"/>
        </w:rPr>
        <w:t xml:space="preserve"> 1997).</w:t>
      </w:r>
    </w:p>
    <w:p w14:paraId="5156CACD" w14:textId="77777777" w:rsidR="00AA383C" w:rsidRDefault="00AA383C" w:rsidP="002C0414">
      <w:pPr>
        <w:autoSpaceDE w:val="0"/>
        <w:spacing w:line="440" w:lineRule="atLeast"/>
        <w:ind w:firstLine="720"/>
        <w:jc w:val="both"/>
        <w:rPr>
          <w:rFonts w:ascii="Calibri" w:hAnsi="Calibri" w:cs="Arial"/>
          <w:sz w:val="28"/>
          <w:szCs w:val="28"/>
        </w:rPr>
      </w:pPr>
    </w:p>
    <w:p w14:paraId="09AF0D0B" w14:textId="77777777" w:rsidR="00D72DDE" w:rsidRDefault="009F550F" w:rsidP="002C0414">
      <w:pPr>
        <w:autoSpaceDE w:val="0"/>
        <w:spacing w:line="440" w:lineRule="atLeast"/>
        <w:ind w:firstLine="720"/>
        <w:jc w:val="both"/>
        <w:rPr>
          <w:rFonts w:ascii="Calibri" w:hAnsi="Calibri" w:cs="Arial"/>
          <w:sz w:val="28"/>
          <w:szCs w:val="28"/>
        </w:rPr>
      </w:pPr>
      <w:r>
        <w:rPr>
          <w:rFonts w:ascii="Calibri" w:hAnsi="Calibri" w:cs="Arial"/>
          <w:sz w:val="28"/>
          <w:szCs w:val="28"/>
        </w:rPr>
        <w:t xml:space="preserve">Η γνώση της ικανοποίησης </w:t>
      </w:r>
      <w:r w:rsidR="00430251">
        <w:rPr>
          <w:rFonts w:ascii="Calibri" w:hAnsi="Calibri" w:cs="Arial"/>
          <w:sz w:val="28"/>
          <w:szCs w:val="28"/>
        </w:rPr>
        <w:t>πελατών οδηγεί σε διαφορετική διαχείριση των ανθρωπίνων πόρων, εξοπλισμού και ανάπτυξης τεχνογνωσίας από οποιοδήποτε φορέα παροχής υπηρεσιών-προϊόντων. Είναι κατανοητό λοιπόν, ότι η μέτρηση της ικανοποίησης του πελάτη είναι ένα απαραίτητο εργαλείο για το σχεδιασμό και την</w:t>
      </w:r>
      <w:r w:rsidR="00117D37">
        <w:rPr>
          <w:rFonts w:ascii="Calibri" w:hAnsi="Calibri" w:cs="Arial"/>
          <w:sz w:val="28"/>
          <w:szCs w:val="28"/>
        </w:rPr>
        <w:t xml:space="preserve"> </w:t>
      </w:r>
      <w:r w:rsidR="00430251">
        <w:rPr>
          <w:rFonts w:ascii="Calibri" w:hAnsi="Calibri" w:cs="Arial"/>
          <w:sz w:val="28"/>
          <w:szCs w:val="28"/>
        </w:rPr>
        <w:t>εφαρμογή μιας αποτελεσματικής πολιτ</w:t>
      </w:r>
      <w:r w:rsidR="008B0DD6">
        <w:rPr>
          <w:rFonts w:ascii="Calibri" w:hAnsi="Calibri" w:cs="Arial"/>
          <w:sz w:val="28"/>
          <w:szCs w:val="28"/>
        </w:rPr>
        <w:t>ικής ποιότητας και διαδικασιών</w:t>
      </w:r>
      <w:r w:rsidR="00247155">
        <w:rPr>
          <w:rFonts w:ascii="Calibri" w:hAnsi="Calibri" w:cs="Arial"/>
          <w:sz w:val="28"/>
          <w:szCs w:val="28"/>
        </w:rPr>
        <w:t xml:space="preserve"> σε μια επιχείρηση ή οργανισμό</w:t>
      </w:r>
      <w:r w:rsidR="008B0DD6">
        <w:rPr>
          <w:rFonts w:ascii="Calibri" w:hAnsi="Calibri" w:cs="Arial"/>
          <w:sz w:val="28"/>
          <w:szCs w:val="28"/>
        </w:rPr>
        <w:t>.</w:t>
      </w:r>
    </w:p>
    <w:p w14:paraId="1B94080F" w14:textId="77777777" w:rsidR="00D3483E" w:rsidRPr="000D292E" w:rsidRDefault="003D5D82" w:rsidP="002C0414">
      <w:pPr>
        <w:autoSpaceDE w:val="0"/>
        <w:spacing w:line="440" w:lineRule="atLeast"/>
        <w:ind w:firstLine="720"/>
        <w:jc w:val="both"/>
        <w:rPr>
          <w:rFonts w:ascii="Calibri" w:hAnsi="Calibri" w:cs="Arial"/>
          <w:sz w:val="28"/>
          <w:szCs w:val="28"/>
        </w:rPr>
      </w:pPr>
      <w:r>
        <w:rPr>
          <w:rFonts w:ascii="Calibri" w:hAnsi="Calibri" w:cs="Arial"/>
          <w:sz w:val="28"/>
          <w:szCs w:val="28"/>
        </w:rPr>
        <w:t>Οι έρευνες ικα</w:t>
      </w:r>
      <w:r w:rsidR="008B0DD6">
        <w:rPr>
          <w:rFonts w:ascii="Calibri" w:hAnsi="Calibri" w:cs="Arial"/>
          <w:sz w:val="28"/>
          <w:szCs w:val="28"/>
        </w:rPr>
        <w:t>νοποίησης πελατών κατηγοριοποιούνται σε ποιοτικές και ποσοτικές έρευνες</w:t>
      </w:r>
      <w:r w:rsidR="005E5DBF">
        <w:rPr>
          <w:rFonts w:ascii="Calibri" w:hAnsi="Calibri" w:cs="Arial"/>
          <w:sz w:val="28"/>
          <w:szCs w:val="28"/>
        </w:rPr>
        <w:t>,</w:t>
      </w:r>
      <w:r w:rsidR="008B0DD6">
        <w:rPr>
          <w:rFonts w:ascii="Calibri" w:hAnsi="Calibri" w:cs="Arial"/>
          <w:sz w:val="28"/>
          <w:szCs w:val="28"/>
        </w:rPr>
        <w:t xml:space="preserve"> </w:t>
      </w:r>
      <w:r w:rsidR="002B5E3F">
        <w:rPr>
          <w:rFonts w:ascii="Calibri" w:hAnsi="Calibri" w:cs="Arial"/>
          <w:sz w:val="28"/>
          <w:szCs w:val="28"/>
        </w:rPr>
        <w:t>ανάλογα με τα αντικείμενα και τους στόχους της έρευνας</w:t>
      </w:r>
      <w:r w:rsidR="008B0DD6">
        <w:rPr>
          <w:rFonts w:ascii="Calibri" w:hAnsi="Calibri" w:cs="Arial"/>
          <w:sz w:val="28"/>
          <w:szCs w:val="28"/>
        </w:rPr>
        <w:t>.</w:t>
      </w:r>
    </w:p>
    <w:p w14:paraId="1905EF9C" w14:textId="77777777" w:rsidR="008B0DD6" w:rsidRDefault="002B5E3F" w:rsidP="002C0414">
      <w:pPr>
        <w:autoSpaceDE w:val="0"/>
        <w:spacing w:line="440" w:lineRule="atLeast"/>
        <w:ind w:firstLine="720"/>
        <w:jc w:val="both"/>
        <w:rPr>
          <w:rFonts w:ascii="Calibri" w:hAnsi="Calibri" w:cs="Arial"/>
          <w:sz w:val="28"/>
          <w:szCs w:val="28"/>
        </w:rPr>
      </w:pPr>
      <w:r w:rsidRPr="005F2DF2">
        <w:rPr>
          <w:rFonts w:ascii="Calibri" w:hAnsi="Calibri" w:cs="Arial"/>
          <w:b/>
          <w:sz w:val="28"/>
          <w:szCs w:val="28"/>
        </w:rPr>
        <w:lastRenderedPageBreak/>
        <w:t>Οι ποιοτικές έρευνες ικανοποίησης</w:t>
      </w:r>
      <w:r>
        <w:rPr>
          <w:rFonts w:ascii="Calibri" w:hAnsi="Calibri" w:cs="Arial"/>
          <w:sz w:val="28"/>
          <w:szCs w:val="28"/>
        </w:rPr>
        <w:t xml:space="preserve"> στοχεύουν στην καταγραφή αναλυτικών πληροφοριών για το αντικείμενο της έρευνας, δεν έχουν προκαθορισμένη μορφή και έχουν περιορ</w:t>
      </w:r>
      <w:r w:rsidR="00C34860">
        <w:rPr>
          <w:rFonts w:ascii="Calibri" w:hAnsi="Calibri" w:cs="Arial"/>
          <w:sz w:val="28"/>
          <w:szCs w:val="28"/>
        </w:rPr>
        <w:t>ι</w:t>
      </w:r>
      <w:r>
        <w:rPr>
          <w:rFonts w:ascii="Calibri" w:hAnsi="Calibri" w:cs="Arial"/>
          <w:sz w:val="28"/>
          <w:szCs w:val="28"/>
        </w:rPr>
        <w:t>σμένο πλήθος δείγματος. Το πλεονέκτημα αυτού του είδους έρευνας είναι η εις βάθος ανάλυση συμπεριφοράς του πελάτη</w:t>
      </w:r>
      <w:r w:rsidR="005E5DBF">
        <w:rPr>
          <w:rFonts w:ascii="Calibri" w:hAnsi="Calibri" w:cs="Arial"/>
          <w:sz w:val="28"/>
          <w:szCs w:val="28"/>
        </w:rPr>
        <w:t>,</w:t>
      </w:r>
      <w:r>
        <w:rPr>
          <w:rFonts w:ascii="Calibri" w:hAnsi="Calibri" w:cs="Arial"/>
          <w:sz w:val="28"/>
          <w:szCs w:val="28"/>
        </w:rPr>
        <w:t xml:space="preserve"> </w:t>
      </w:r>
      <w:r w:rsidR="00EF0C54">
        <w:rPr>
          <w:rFonts w:ascii="Calibri" w:hAnsi="Calibri" w:cs="Arial"/>
          <w:sz w:val="28"/>
          <w:szCs w:val="28"/>
        </w:rPr>
        <w:t>μέσω καταγραφής πληροφοριών που δεν είναι δυνατό να αποτυπωθούν σε ένα απλό ερωτηματολόγιο. Γι</w:t>
      </w:r>
      <w:r w:rsidR="002211B5">
        <w:rPr>
          <w:rFonts w:ascii="Calibri" w:hAnsi="Calibri" w:cs="Arial"/>
          <w:sz w:val="28"/>
          <w:szCs w:val="28"/>
        </w:rPr>
        <w:t>α</w:t>
      </w:r>
      <w:r w:rsidR="00EF0C54">
        <w:rPr>
          <w:rFonts w:ascii="Calibri" w:hAnsi="Calibri" w:cs="Arial"/>
          <w:sz w:val="28"/>
          <w:szCs w:val="28"/>
        </w:rPr>
        <w:t xml:space="preserve"> αυτό το λόγο οι ποιοτικές έρευν</w:t>
      </w:r>
      <w:r w:rsidR="009F550F">
        <w:rPr>
          <w:rFonts w:ascii="Calibri" w:hAnsi="Calibri" w:cs="Arial"/>
          <w:sz w:val="28"/>
          <w:szCs w:val="28"/>
        </w:rPr>
        <w:t>ε</w:t>
      </w:r>
      <w:r w:rsidR="00EF0C54">
        <w:rPr>
          <w:rFonts w:ascii="Calibri" w:hAnsi="Calibri" w:cs="Arial"/>
          <w:sz w:val="28"/>
          <w:szCs w:val="28"/>
        </w:rPr>
        <w:t>ς ικανοπο</w:t>
      </w:r>
      <w:r w:rsidR="009F550F">
        <w:rPr>
          <w:rFonts w:ascii="Calibri" w:hAnsi="Calibri" w:cs="Arial"/>
          <w:sz w:val="28"/>
          <w:szCs w:val="28"/>
        </w:rPr>
        <w:t>ί</w:t>
      </w:r>
      <w:r w:rsidR="00EF0C54">
        <w:rPr>
          <w:rFonts w:ascii="Calibri" w:hAnsi="Calibri" w:cs="Arial"/>
          <w:sz w:val="28"/>
          <w:szCs w:val="28"/>
        </w:rPr>
        <w:t>ησης διεξάγ</w:t>
      </w:r>
      <w:r w:rsidR="009F550F">
        <w:rPr>
          <w:rFonts w:ascii="Calibri" w:hAnsi="Calibri" w:cs="Arial"/>
          <w:sz w:val="28"/>
          <w:szCs w:val="28"/>
        </w:rPr>
        <w:t>ο</w:t>
      </w:r>
      <w:r w:rsidR="00EF0C54">
        <w:rPr>
          <w:rFonts w:ascii="Calibri" w:hAnsi="Calibri" w:cs="Arial"/>
          <w:sz w:val="28"/>
          <w:szCs w:val="28"/>
        </w:rPr>
        <w:t>νται είτε μέσω προσωπικών ή ομαδικών συνεντ</w:t>
      </w:r>
      <w:r w:rsidR="009F550F">
        <w:rPr>
          <w:rFonts w:ascii="Calibri" w:hAnsi="Calibri" w:cs="Arial"/>
          <w:sz w:val="28"/>
          <w:szCs w:val="28"/>
        </w:rPr>
        <w:t>εύ</w:t>
      </w:r>
      <w:r w:rsidR="00EF0C54">
        <w:rPr>
          <w:rFonts w:ascii="Calibri" w:hAnsi="Calibri" w:cs="Arial"/>
          <w:sz w:val="28"/>
          <w:szCs w:val="28"/>
        </w:rPr>
        <w:t xml:space="preserve">ξεων </w:t>
      </w:r>
      <w:r w:rsidR="00BF7321">
        <w:rPr>
          <w:rFonts w:ascii="Calibri" w:hAnsi="Calibri" w:cs="Arial"/>
          <w:sz w:val="28"/>
          <w:szCs w:val="28"/>
        </w:rPr>
        <w:t>όπου ο ερευνητής συντονίζει και καταγράφει τις συζητήσεις</w:t>
      </w:r>
      <w:r w:rsidR="009F550F">
        <w:rPr>
          <w:rFonts w:ascii="Calibri" w:hAnsi="Calibri" w:cs="Arial"/>
          <w:sz w:val="28"/>
          <w:szCs w:val="28"/>
        </w:rPr>
        <w:t>,</w:t>
      </w:r>
      <w:r w:rsidR="00BF7321">
        <w:rPr>
          <w:rFonts w:ascii="Calibri" w:hAnsi="Calibri" w:cs="Arial"/>
          <w:sz w:val="28"/>
          <w:szCs w:val="28"/>
        </w:rPr>
        <w:t xml:space="preserve"> </w:t>
      </w:r>
      <w:r w:rsidR="00EF0C54">
        <w:rPr>
          <w:rFonts w:ascii="Calibri" w:hAnsi="Calibri" w:cs="Arial"/>
          <w:sz w:val="28"/>
          <w:szCs w:val="28"/>
        </w:rPr>
        <w:t xml:space="preserve">είτε μέσω παρατήρησης </w:t>
      </w:r>
      <w:r w:rsidR="00BF7321">
        <w:rPr>
          <w:rFonts w:ascii="Calibri" w:hAnsi="Calibri" w:cs="Arial"/>
          <w:sz w:val="28"/>
          <w:szCs w:val="28"/>
        </w:rPr>
        <w:t>των πελατών από εξειδικευμένο προσωπικό.</w:t>
      </w:r>
    </w:p>
    <w:p w14:paraId="13C5E414" w14:textId="77777777" w:rsidR="00D72DDE" w:rsidRDefault="00D3483E" w:rsidP="002C0414">
      <w:pPr>
        <w:autoSpaceDE w:val="0"/>
        <w:spacing w:line="440" w:lineRule="atLeast"/>
        <w:ind w:firstLine="720"/>
        <w:jc w:val="both"/>
        <w:rPr>
          <w:rFonts w:ascii="Calibri" w:hAnsi="Calibri" w:cs="Arial"/>
          <w:sz w:val="28"/>
          <w:szCs w:val="28"/>
        </w:rPr>
      </w:pPr>
      <w:r w:rsidRPr="005F2DF2">
        <w:rPr>
          <w:rFonts w:ascii="Calibri" w:hAnsi="Calibri" w:cs="Arial"/>
          <w:b/>
          <w:sz w:val="28"/>
          <w:szCs w:val="28"/>
        </w:rPr>
        <w:t>Ο</w:t>
      </w:r>
      <w:r w:rsidR="00073F25" w:rsidRPr="005F2DF2">
        <w:rPr>
          <w:rFonts w:ascii="Calibri" w:hAnsi="Calibri" w:cs="Arial"/>
          <w:b/>
          <w:sz w:val="28"/>
          <w:szCs w:val="28"/>
        </w:rPr>
        <w:t>ι ποσοτικές έρευνες ικανοποίησης</w:t>
      </w:r>
      <w:r w:rsidR="00073F25">
        <w:rPr>
          <w:rFonts w:ascii="Calibri" w:hAnsi="Calibri" w:cs="Arial"/>
          <w:sz w:val="28"/>
          <w:szCs w:val="28"/>
        </w:rPr>
        <w:t xml:space="preserve"> </w:t>
      </w:r>
      <w:r>
        <w:rPr>
          <w:rFonts w:ascii="Calibri" w:hAnsi="Calibri" w:cs="Arial"/>
          <w:sz w:val="28"/>
          <w:szCs w:val="28"/>
        </w:rPr>
        <w:t xml:space="preserve">αντίθετα, </w:t>
      </w:r>
      <w:r w:rsidR="00073F25">
        <w:rPr>
          <w:rFonts w:ascii="Calibri" w:hAnsi="Calibri" w:cs="Arial"/>
          <w:sz w:val="28"/>
          <w:szCs w:val="28"/>
        </w:rPr>
        <w:t xml:space="preserve">στοχεύουν στην καταγραφή συγκεκριμένων αξιόπιστων στατιστικών δεδομένων και την </w:t>
      </w:r>
      <w:r w:rsidR="009F550F">
        <w:rPr>
          <w:rFonts w:ascii="Calibri" w:hAnsi="Calibri" w:cs="Arial"/>
          <w:sz w:val="28"/>
          <w:szCs w:val="28"/>
        </w:rPr>
        <w:t>εξαγωγή μετρήσιμων δεικτών όπου</w:t>
      </w:r>
      <w:r w:rsidR="00073F25">
        <w:rPr>
          <w:rFonts w:ascii="Calibri" w:hAnsi="Calibri" w:cs="Arial"/>
          <w:sz w:val="28"/>
          <w:szCs w:val="28"/>
        </w:rPr>
        <w:t xml:space="preserve"> παρουσιάζουν την ικανοποίηση των πελατών. Γι</w:t>
      </w:r>
      <w:r w:rsidR="002211B5">
        <w:rPr>
          <w:rFonts w:ascii="Calibri" w:hAnsi="Calibri" w:cs="Arial"/>
          <w:sz w:val="28"/>
          <w:szCs w:val="28"/>
        </w:rPr>
        <w:t>α</w:t>
      </w:r>
      <w:r w:rsidR="00073F25">
        <w:rPr>
          <w:rFonts w:ascii="Calibri" w:hAnsi="Calibri" w:cs="Arial"/>
          <w:sz w:val="28"/>
          <w:szCs w:val="28"/>
        </w:rPr>
        <w:t xml:space="preserve"> αυτό το λόγο στις ποσοτικές έρευνες χρησιμοποιείται ένα αυστηρά δομημένο </w:t>
      </w:r>
      <w:r w:rsidR="003D5D82" w:rsidRPr="003D5D82">
        <w:rPr>
          <w:rFonts w:ascii="Calibri" w:hAnsi="Calibri" w:cs="Arial"/>
          <w:sz w:val="28"/>
          <w:szCs w:val="28"/>
        </w:rPr>
        <w:t>ερωτηματολόγιο μικρής έκτασης με κλειστές ερωτήσεις,</w:t>
      </w:r>
      <w:r w:rsidR="00073F25">
        <w:rPr>
          <w:rFonts w:ascii="Calibri" w:hAnsi="Calibri" w:cs="Arial"/>
          <w:sz w:val="28"/>
          <w:szCs w:val="28"/>
        </w:rPr>
        <w:t xml:space="preserve"> ώστε να είναι δυνατή η εφαρ</w:t>
      </w:r>
      <w:r w:rsidR="009F550F">
        <w:rPr>
          <w:rFonts w:ascii="Calibri" w:hAnsi="Calibri" w:cs="Arial"/>
          <w:sz w:val="28"/>
          <w:szCs w:val="28"/>
        </w:rPr>
        <w:t>μ</w:t>
      </w:r>
      <w:r w:rsidR="00073F25">
        <w:rPr>
          <w:rFonts w:ascii="Calibri" w:hAnsi="Calibri" w:cs="Arial"/>
          <w:sz w:val="28"/>
          <w:szCs w:val="28"/>
        </w:rPr>
        <w:t xml:space="preserve">ογή του σε μεγάλο πλήθος πελατών. Τα δεδομένα στη συνέχεια αναλύονται με μοντέλα ποσοτικής ανάλυσης και τα αποτελέσματα παρουσιάζονται </w:t>
      </w:r>
      <w:r w:rsidR="00774844">
        <w:rPr>
          <w:rFonts w:ascii="Calibri" w:hAnsi="Calibri" w:cs="Arial"/>
          <w:sz w:val="28"/>
          <w:szCs w:val="28"/>
        </w:rPr>
        <w:t>μέσω κατάλληλα επιλεγμένων δεικτών και διαγραμ</w:t>
      </w:r>
      <w:r w:rsidR="009F550F">
        <w:rPr>
          <w:rFonts w:ascii="Calibri" w:hAnsi="Calibri" w:cs="Arial"/>
          <w:sz w:val="28"/>
          <w:szCs w:val="28"/>
        </w:rPr>
        <w:t>μ</w:t>
      </w:r>
      <w:r w:rsidR="00774844">
        <w:rPr>
          <w:rFonts w:ascii="Calibri" w:hAnsi="Calibri" w:cs="Arial"/>
          <w:sz w:val="28"/>
          <w:szCs w:val="28"/>
        </w:rPr>
        <w:t>άτων. Τα πλεονεκτήματα των ποσοτικών ερευνών ικανοποίησης είναι η αξιοπιστία γεν</w:t>
      </w:r>
      <w:r w:rsidR="009F550F">
        <w:rPr>
          <w:rFonts w:ascii="Calibri" w:hAnsi="Calibri" w:cs="Arial"/>
          <w:sz w:val="28"/>
          <w:szCs w:val="28"/>
        </w:rPr>
        <w:t>ί</w:t>
      </w:r>
      <w:r w:rsidR="00774844">
        <w:rPr>
          <w:rFonts w:ascii="Calibri" w:hAnsi="Calibri" w:cs="Arial"/>
          <w:sz w:val="28"/>
          <w:szCs w:val="28"/>
        </w:rPr>
        <w:t>κ</w:t>
      </w:r>
      <w:r w:rsidR="009F550F">
        <w:rPr>
          <w:rFonts w:ascii="Calibri" w:hAnsi="Calibri" w:cs="Arial"/>
          <w:sz w:val="28"/>
          <w:szCs w:val="28"/>
        </w:rPr>
        <w:t>ε</w:t>
      </w:r>
      <w:r w:rsidR="00774844">
        <w:rPr>
          <w:rFonts w:ascii="Calibri" w:hAnsi="Calibri" w:cs="Arial"/>
          <w:sz w:val="28"/>
          <w:szCs w:val="28"/>
        </w:rPr>
        <w:t>υσης των αποτελεσμάτων λόγω μεγάλου στατιστικού δείγματος και η ευκολία δι</w:t>
      </w:r>
      <w:r w:rsidR="009F550F">
        <w:rPr>
          <w:rFonts w:ascii="Calibri" w:hAnsi="Calibri" w:cs="Arial"/>
          <w:sz w:val="28"/>
          <w:szCs w:val="28"/>
        </w:rPr>
        <w:t>ε</w:t>
      </w:r>
      <w:r w:rsidR="00774844">
        <w:rPr>
          <w:rFonts w:ascii="Calibri" w:hAnsi="Calibri" w:cs="Arial"/>
          <w:sz w:val="28"/>
          <w:szCs w:val="28"/>
        </w:rPr>
        <w:t>ξαγωγής τους. Γι</w:t>
      </w:r>
      <w:r w:rsidR="002211B5">
        <w:rPr>
          <w:rFonts w:ascii="Calibri" w:hAnsi="Calibri" w:cs="Arial"/>
          <w:sz w:val="28"/>
          <w:szCs w:val="28"/>
        </w:rPr>
        <w:t>α</w:t>
      </w:r>
      <w:r w:rsidR="00774844">
        <w:rPr>
          <w:rFonts w:ascii="Calibri" w:hAnsi="Calibri" w:cs="Arial"/>
          <w:sz w:val="28"/>
          <w:szCs w:val="28"/>
        </w:rPr>
        <w:t xml:space="preserve"> αυτό το λόγο</w:t>
      </w:r>
      <w:r w:rsidR="005E5DBF">
        <w:rPr>
          <w:rFonts w:ascii="Calibri" w:hAnsi="Calibri" w:cs="Arial"/>
          <w:sz w:val="28"/>
          <w:szCs w:val="28"/>
        </w:rPr>
        <w:t>,</w:t>
      </w:r>
      <w:r w:rsidR="00774844">
        <w:rPr>
          <w:rFonts w:ascii="Calibri" w:hAnsi="Calibri" w:cs="Arial"/>
          <w:sz w:val="28"/>
          <w:szCs w:val="28"/>
        </w:rPr>
        <w:t xml:space="preserve"> οι </w:t>
      </w:r>
      <w:r w:rsidR="009F550F">
        <w:rPr>
          <w:rFonts w:ascii="Calibri" w:hAnsi="Calibri" w:cs="Arial"/>
          <w:sz w:val="28"/>
          <w:szCs w:val="28"/>
        </w:rPr>
        <w:t>ε</w:t>
      </w:r>
      <w:r w:rsidR="00774844">
        <w:rPr>
          <w:rFonts w:ascii="Calibri" w:hAnsi="Calibri" w:cs="Arial"/>
          <w:sz w:val="28"/>
          <w:szCs w:val="28"/>
        </w:rPr>
        <w:t xml:space="preserve">ν λόγω έρευνες μπορούν να χρησιμοποιούνται </w:t>
      </w:r>
      <w:r w:rsidR="009F550F">
        <w:rPr>
          <w:rFonts w:ascii="Calibri" w:hAnsi="Calibri" w:cs="Arial"/>
          <w:sz w:val="28"/>
          <w:szCs w:val="28"/>
        </w:rPr>
        <w:t xml:space="preserve">τόσο </w:t>
      </w:r>
      <w:r w:rsidR="00774844">
        <w:rPr>
          <w:rFonts w:ascii="Calibri" w:hAnsi="Calibri" w:cs="Arial"/>
          <w:sz w:val="28"/>
          <w:szCs w:val="28"/>
        </w:rPr>
        <w:t xml:space="preserve">ως τρόπος μέτρησης </w:t>
      </w:r>
      <w:r w:rsidR="009F550F">
        <w:rPr>
          <w:rFonts w:ascii="Calibri" w:hAnsi="Calibri" w:cs="Arial"/>
          <w:sz w:val="28"/>
          <w:szCs w:val="28"/>
        </w:rPr>
        <w:t>μεταβολή</w:t>
      </w:r>
      <w:r w:rsidR="00774844">
        <w:rPr>
          <w:rFonts w:ascii="Calibri" w:hAnsi="Calibri" w:cs="Arial"/>
          <w:sz w:val="28"/>
          <w:szCs w:val="28"/>
        </w:rPr>
        <w:t>ς της εικόνα</w:t>
      </w:r>
      <w:r w:rsidR="009F550F">
        <w:rPr>
          <w:rFonts w:ascii="Calibri" w:hAnsi="Calibri" w:cs="Arial"/>
          <w:sz w:val="28"/>
          <w:szCs w:val="28"/>
        </w:rPr>
        <w:t>ς των πελατών σε βάθος χρόνου</w:t>
      </w:r>
      <w:r w:rsidR="00606C2B">
        <w:rPr>
          <w:rFonts w:ascii="Calibri" w:hAnsi="Calibri" w:cs="Arial"/>
          <w:sz w:val="28"/>
          <w:szCs w:val="28"/>
        </w:rPr>
        <w:t>,</w:t>
      </w:r>
      <w:r w:rsidR="009F550F">
        <w:rPr>
          <w:rFonts w:ascii="Calibri" w:hAnsi="Calibri" w:cs="Arial"/>
          <w:sz w:val="28"/>
          <w:szCs w:val="28"/>
        </w:rPr>
        <w:t xml:space="preserve"> όσο και ως</w:t>
      </w:r>
      <w:r w:rsidR="00774844">
        <w:rPr>
          <w:rFonts w:ascii="Calibri" w:hAnsi="Calibri" w:cs="Arial"/>
          <w:sz w:val="28"/>
          <w:szCs w:val="28"/>
        </w:rPr>
        <w:t xml:space="preserve"> εργαλείο </w:t>
      </w:r>
      <w:r w:rsidR="0003428A">
        <w:rPr>
          <w:rFonts w:ascii="Calibri" w:hAnsi="Calibri" w:cs="Arial"/>
          <w:sz w:val="28"/>
          <w:szCs w:val="28"/>
        </w:rPr>
        <w:t>ελέγχου της ανταπόκρισης των πελατών σε αλλαγές που πρ</w:t>
      </w:r>
      <w:r w:rsidR="00D57C75">
        <w:rPr>
          <w:rFonts w:ascii="Calibri" w:hAnsi="Calibri" w:cs="Arial"/>
          <w:sz w:val="28"/>
          <w:szCs w:val="28"/>
        </w:rPr>
        <w:t>α</w:t>
      </w:r>
      <w:r w:rsidR="0003428A">
        <w:rPr>
          <w:rFonts w:ascii="Calibri" w:hAnsi="Calibri" w:cs="Arial"/>
          <w:sz w:val="28"/>
          <w:szCs w:val="28"/>
        </w:rPr>
        <w:t>γματοποιούνται.</w:t>
      </w:r>
    </w:p>
    <w:p w14:paraId="29CB93C8" w14:textId="77777777" w:rsidR="003C2310" w:rsidRDefault="003C2310" w:rsidP="002C0414">
      <w:pPr>
        <w:autoSpaceDE w:val="0"/>
        <w:spacing w:line="440" w:lineRule="atLeast"/>
        <w:ind w:firstLine="720"/>
        <w:jc w:val="both"/>
        <w:rPr>
          <w:rFonts w:ascii="Calibri" w:hAnsi="Calibri" w:cs="Arial"/>
          <w:sz w:val="28"/>
          <w:szCs w:val="28"/>
        </w:rPr>
      </w:pPr>
      <w:r>
        <w:rPr>
          <w:rFonts w:ascii="Calibri" w:hAnsi="Calibri" w:cs="Arial"/>
          <w:sz w:val="28"/>
          <w:szCs w:val="28"/>
        </w:rPr>
        <w:t>Τα σημαντικότερα πλεονεκτήματα μιας έρευνας ικανοποίησης πελατών σ</w:t>
      </w:r>
      <w:r w:rsidR="00E667E9">
        <w:rPr>
          <w:rFonts w:ascii="Calibri" w:hAnsi="Calibri" w:cs="Arial"/>
          <w:sz w:val="28"/>
          <w:szCs w:val="28"/>
        </w:rPr>
        <w:t xml:space="preserve">ύμφωνα με </w:t>
      </w:r>
      <w:r>
        <w:rPr>
          <w:rFonts w:ascii="Calibri" w:hAnsi="Calibri" w:cs="Arial"/>
          <w:sz w:val="28"/>
          <w:szCs w:val="28"/>
        </w:rPr>
        <w:t>μελέτες που έχουν γίνει στο παρελθόν (</w:t>
      </w:r>
      <w:r>
        <w:rPr>
          <w:rFonts w:ascii="Calibri" w:hAnsi="Calibri" w:cs="Arial"/>
          <w:sz w:val="28"/>
          <w:szCs w:val="28"/>
          <w:lang w:val="en-US"/>
        </w:rPr>
        <w:t>Czarnecki</w:t>
      </w:r>
      <w:r w:rsidRPr="003C2310">
        <w:rPr>
          <w:rFonts w:ascii="Calibri" w:hAnsi="Calibri" w:cs="Arial"/>
          <w:sz w:val="28"/>
          <w:szCs w:val="28"/>
        </w:rPr>
        <w:t xml:space="preserve"> 1999, </w:t>
      </w:r>
      <w:r>
        <w:rPr>
          <w:rFonts w:ascii="Calibri" w:hAnsi="Calibri" w:cs="Arial"/>
          <w:sz w:val="28"/>
          <w:szCs w:val="28"/>
          <w:lang w:val="en-US"/>
        </w:rPr>
        <w:t>Dutca</w:t>
      </w:r>
      <w:r w:rsidRPr="003C2310">
        <w:rPr>
          <w:rFonts w:ascii="Calibri" w:hAnsi="Calibri" w:cs="Arial"/>
          <w:sz w:val="28"/>
          <w:szCs w:val="28"/>
        </w:rPr>
        <w:t xml:space="preserve"> 1995, </w:t>
      </w:r>
      <w:r>
        <w:rPr>
          <w:rFonts w:ascii="Calibri" w:hAnsi="Calibri" w:cs="Arial"/>
          <w:sz w:val="28"/>
          <w:szCs w:val="28"/>
          <w:lang w:val="en-US"/>
        </w:rPr>
        <w:t>Naumann</w:t>
      </w:r>
      <w:r w:rsidRPr="003C2310">
        <w:rPr>
          <w:rFonts w:ascii="Calibri" w:hAnsi="Calibri" w:cs="Arial"/>
          <w:sz w:val="28"/>
          <w:szCs w:val="28"/>
        </w:rPr>
        <w:t xml:space="preserve"> </w:t>
      </w:r>
      <w:r>
        <w:rPr>
          <w:rFonts w:ascii="Calibri" w:hAnsi="Calibri" w:cs="Arial"/>
          <w:sz w:val="28"/>
          <w:szCs w:val="28"/>
          <w:lang w:val="en-US"/>
        </w:rPr>
        <w:t>and</w:t>
      </w:r>
      <w:r w:rsidRPr="003C2310">
        <w:rPr>
          <w:rFonts w:ascii="Calibri" w:hAnsi="Calibri" w:cs="Arial"/>
          <w:sz w:val="28"/>
          <w:szCs w:val="28"/>
        </w:rPr>
        <w:t xml:space="preserve"> </w:t>
      </w:r>
      <w:r>
        <w:rPr>
          <w:rFonts w:ascii="Calibri" w:hAnsi="Calibri" w:cs="Arial"/>
          <w:sz w:val="28"/>
          <w:szCs w:val="28"/>
          <w:lang w:val="en-US"/>
        </w:rPr>
        <w:t>Giel</w:t>
      </w:r>
      <w:r w:rsidRPr="003C2310">
        <w:rPr>
          <w:rFonts w:ascii="Calibri" w:hAnsi="Calibri" w:cs="Arial"/>
          <w:sz w:val="28"/>
          <w:szCs w:val="28"/>
        </w:rPr>
        <w:t xml:space="preserve"> 1995</w:t>
      </w:r>
      <w:r>
        <w:rPr>
          <w:rFonts w:ascii="Calibri" w:hAnsi="Calibri" w:cs="Arial"/>
          <w:sz w:val="28"/>
          <w:szCs w:val="28"/>
        </w:rPr>
        <w:t>) μπορεί να συνοψιστεί στα παρακάτω σημεία:</w:t>
      </w:r>
    </w:p>
    <w:p w14:paraId="01F12232" w14:textId="77777777" w:rsidR="00606C2B" w:rsidRDefault="00606C2B" w:rsidP="002C0414">
      <w:pPr>
        <w:autoSpaceDE w:val="0"/>
        <w:spacing w:line="440" w:lineRule="atLeast"/>
        <w:ind w:firstLine="720"/>
        <w:jc w:val="both"/>
        <w:rPr>
          <w:rFonts w:ascii="Calibri" w:hAnsi="Calibri" w:cs="Arial"/>
          <w:sz w:val="28"/>
          <w:szCs w:val="28"/>
        </w:rPr>
      </w:pPr>
    </w:p>
    <w:p w14:paraId="1AB99708" w14:textId="77777777" w:rsidR="003C2310" w:rsidRDefault="003C2310" w:rsidP="00606C2B">
      <w:pPr>
        <w:numPr>
          <w:ilvl w:val="0"/>
          <w:numId w:val="4"/>
        </w:numPr>
        <w:tabs>
          <w:tab w:val="clear" w:pos="2228"/>
          <w:tab w:val="left" w:pos="1418"/>
        </w:tabs>
        <w:autoSpaceDE w:val="0"/>
        <w:spacing w:line="440" w:lineRule="atLeast"/>
        <w:ind w:left="1276" w:hanging="567"/>
        <w:jc w:val="both"/>
        <w:rPr>
          <w:rFonts w:ascii="Calibri" w:hAnsi="Calibri" w:cs="Arial"/>
          <w:sz w:val="28"/>
          <w:szCs w:val="28"/>
        </w:rPr>
      </w:pPr>
      <w:r w:rsidRPr="00606C2B">
        <w:rPr>
          <w:rFonts w:ascii="Calibri" w:hAnsi="Calibri" w:cs="Arial"/>
          <w:sz w:val="28"/>
          <w:szCs w:val="28"/>
        </w:rPr>
        <w:t xml:space="preserve">Εφόσον η διαδικασία μέτρησης αποτελεί </w:t>
      </w:r>
      <w:r w:rsidR="00E667E9" w:rsidRPr="00606C2B">
        <w:rPr>
          <w:rFonts w:ascii="Calibri" w:hAnsi="Calibri" w:cs="Arial"/>
          <w:sz w:val="28"/>
          <w:szCs w:val="28"/>
        </w:rPr>
        <w:t>μια συνεχή και αποτελεσματική προσπάθεια, β</w:t>
      </w:r>
      <w:r w:rsidRPr="00606C2B">
        <w:rPr>
          <w:rFonts w:ascii="Calibri" w:hAnsi="Calibri" w:cs="Arial"/>
          <w:sz w:val="28"/>
          <w:szCs w:val="28"/>
        </w:rPr>
        <w:t>ελτιώνεται η επικοινωνία με το σύνολο των πελατών.</w:t>
      </w:r>
    </w:p>
    <w:p w14:paraId="5CE3D098" w14:textId="77777777" w:rsidR="00E667E9" w:rsidRDefault="00E667E9" w:rsidP="00606C2B">
      <w:pPr>
        <w:numPr>
          <w:ilvl w:val="0"/>
          <w:numId w:val="4"/>
        </w:numPr>
        <w:tabs>
          <w:tab w:val="clear" w:pos="2228"/>
          <w:tab w:val="left" w:pos="1418"/>
        </w:tabs>
        <w:autoSpaceDE w:val="0"/>
        <w:spacing w:line="440" w:lineRule="atLeast"/>
        <w:ind w:left="1276" w:hanging="567"/>
        <w:jc w:val="both"/>
        <w:rPr>
          <w:rFonts w:ascii="Calibri" w:hAnsi="Calibri" w:cs="Arial"/>
          <w:sz w:val="28"/>
          <w:szCs w:val="28"/>
        </w:rPr>
      </w:pPr>
      <w:r w:rsidRPr="00606C2B">
        <w:rPr>
          <w:rFonts w:ascii="Calibri" w:hAnsi="Calibri" w:cs="Arial"/>
          <w:sz w:val="28"/>
          <w:szCs w:val="28"/>
        </w:rPr>
        <w:lastRenderedPageBreak/>
        <w:t>Δ</w:t>
      </w:r>
      <w:r w:rsidR="009F550F" w:rsidRPr="00606C2B">
        <w:rPr>
          <w:rFonts w:ascii="Calibri" w:hAnsi="Calibri" w:cs="Arial"/>
          <w:sz w:val="28"/>
          <w:szCs w:val="28"/>
        </w:rPr>
        <w:t>ί</w:t>
      </w:r>
      <w:r w:rsidRPr="00606C2B">
        <w:rPr>
          <w:rFonts w:ascii="Calibri" w:hAnsi="Calibri" w:cs="Arial"/>
          <w:sz w:val="28"/>
          <w:szCs w:val="28"/>
        </w:rPr>
        <w:t>νεται η ευκα</w:t>
      </w:r>
      <w:r w:rsidR="009F550F" w:rsidRPr="00606C2B">
        <w:rPr>
          <w:rFonts w:ascii="Calibri" w:hAnsi="Calibri" w:cs="Arial"/>
          <w:sz w:val="28"/>
          <w:szCs w:val="28"/>
        </w:rPr>
        <w:t>ιρία στην επιχείρηση να αποκτήσ</w:t>
      </w:r>
      <w:r w:rsidRPr="00606C2B">
        <w:rPr>
          <w:rFonts w:ascii="Calibri" w:hAnsi="Calibri" w:cs="Arial"/>
          <w:sz w:val="28"/>
          <w:szCs w:val="28"/>
        </w:rPr>
        <w:t>ει εικόνα για το κατά πόσο οι προσφερόμενες υπηρεσίες ανταποκρίνονται στις προσδοκίες των πελατών.</w:t>
      </w:r>
    </w:p>
    <w:p w14:paraId="2AC63B06" w14:textId="77777777" w:rsidR="00E667E9" w:rsidRDefault="00E667E9" w:rsidP="00606C2B">
      <w:pPr>
        <w:numPr>
          <w:ilvl w:val="0"/>
          <w:numId w:val="4"/>
        </w:numPr>
        <w:tabs>
          <w:tab w:val="clear" w:pos="2228"/>
          <w:tab w:val="left" w:pos="1418"/>
        </w:tabs>
        <w:autoSpaceDE w:val="0"/>
        <w:spacing w:line="440" w:lineRule="atLeast"/>
        <w:ind w:left="1276" w:hanging="567"/>
        <w:jc w:val="both"/>
        <w:rPr>
          <w:rFonts w:ascii="Calibri" w:hAnsi="Calibri" w:cs="Arial"/>
          <w:sz w:val="28"/>
          <w:szCs w:val="28"/>
        </w:rPr>
      </w:pPr>
      <w:r w:rsidRPr="00606C2B">
        <w:rPr>
          <w:rFonts w:ascii="Calibri" w:hAnsi="Calibri" w:cs="Arial"/>
          <w:sz w:val="28"/>
          <w:szCs w:val="28"/>
        </w:rPr>
        <w:t>Γίνεται εύκολος ο εντοπισμός των κρίσιμων διαστάσεων της ικανοποίησης για τις οποίες πρέπει να αναζητηθούν τρόποι βελτίωσης.</w:t>
      </w:r>
    </w:p>
    <w:p w14:paraId="11D32CED" w14:textId="77777777" w:rsidR="00E667E9" w:rsidRPr="0065774C" w:rsidRDefault="00E667E9" w:rsidP="00606C2B">
      <w:pPr>
        <w:numPr>
          <w:ilvl w:val="0"/>
          <w:numId w:val="4"/>
        </w:numPr>
        <w:tabs>
          <w:tab w:val="clear" w:pos="2228"/>
          <w:tab w:val="left" w:pos="1418"/>
        </w:tabs>
        <w:autoSpaceDE w:val="0"/>
        <w:spacing w:line="440" w:lineRule="atLeast"/>
        <w:ind w:left="1276" w:hanging="567"/>
        <w:jc w:val="both"/>
        <w:rPr>
          <w:rFonts w:ascii="Calibri" w:hAnsi="Calibri" w:cs="Arial"/>
          <w:sz w:val="28"/>
          <w:szCs w:val="28"/>
        </w:rPr>
      </w:pPr>
      <w:r w:rsidRPr="00606C2B">
        <w:rPr>
          <w:rFonts w:ascii="Calibri" w:hAnsi="Calibri" w:cs="Arial"/>
          <w:sz w:val="28"/>
          <w:szCs w:val="28"/>
        </w:rPr>
        <w:t xml:space="preserve">Προσδιορίζονται τα σημαντικότερα πλεονεκτήματα και </w:t>
      </w:r>
      <w:r w:rsidRPr="0065774C">
        <w:rPr>
          <w:rFonts w:ascii="Calibri" w:hAnsi="Calibri" w:cs="Arial"/>
          <w:sz w:val="28"/>
          <w:szCs w:val="28"/>
        </w:rPr>
        <w:t>μειονεκτήματα σε σχέση με τον ανταγωνισμό, πάντα σύμφωνα με τις απόψεις των πελατών.</w:t>
      </w:r>
    </w:p>
    <w:p w14:paraId="6D6F281B" w14:textId="109F30F5" w:rsidR="00E667E9" w:rsidRPr="0065774C" w:rsidRDefault="00E667E9" w:rsidP="00606C2B">
      <w:pPr>
        <w:numPr>
          <w:ilvl w:val="0"/>
          <w:numId w:val="4"/>
        </w:numPr>
        <w:tabs>
          <w:tab w:val="clear" w:pos="2228"/>
          <w:tab w:val="left" w:pos="1418"/>
        </w:tabs>
        <w:autoSpaceDE w:val="0"/>
        <w:spacing w:line="440" w:lineRule="atLeast"/>
        <w:ind w:left="1276" w:hanging="567"/>
        <w:jc w:val="both"/>
        <w:rPr>
          <w:rFonts w:ascii="Calibri" w:hAnsi="Calibri" w:cs="Arial"/>
          <w:sz w:val="28"/>
          <w:szCs w:val="28"/>
        </w:rPr>
      </w:pPr>
      <w:r w:rsidRPr="0065774C">
        <w:rPr>
          <w:rFonts w:ascii="Calibri" w:hAnsi="Calibri" w:cs="Arial"/>
          <w:sz w:val="28"/>
          <w:szCs w:val="28"/>
        </w:rPr>
        <w:t xml:space="preserve">Η παρουσίαση της ικανοποίησης πελατών μπορεί να αποτελέσει κίνητρο επαύξησης της παραγωγικότητας και της ποιότητας </w:t>
      </w:r>
      <w:r w:rsidR="002211B5">
        <w:rPr>
          <w:rFonts w:ascii="Calibri" w:hAnsi="Calibri" w:cs="Arial"/>
          <w:sz w:val="28"/>
          <w:szCs w:val="28"/>
        </w:rPr>
        <w:t xml:space="preserve">της </w:t>
      </w:r>
      <w:r w:rsidRPr="0065774C">
        <w:rPr>
          <w:rFonts w:ascii="Calibri" w:hAnsi="Calibri" w:cs="Arial"/>
          <w:sz w:val="28"/>
          <w:szCs w:val="28"/>
        </w:rPr>
        <w:t xml:space="preserve">εργασίας των εργαζομένων. </w:t>
      </w:r>
    </w:p>
    <w:p w14:paraId="5C6293DC" w14:textId="77777777" w:rsidR="00774844" w:rsidRPr="0065774C" w:rsidRDefault="00774844" w:rsidP="002C0414">
      <w:pPr>
        <w:autoSpaceDE w:val="0"/>
        <w:spacing w:line="440" w:lineRule="atLeast"/>
        <w:ind w:firstLine="720"/>
        <w:jc w:val="both"/>
        <w:rPr>
          <w:rFonts w:ascii="Calibri" w:hAnsi="Calibri" w:cs="Arial"/>
          <w:sz w:val="28"/>
          <w:szCs w:val="28"/>
        </w:rPr>
      </w:pPr>
    </w:p>
    <w:p w14:paraId="4CCF4918" w14:textId="77777777" w:rsidR="00D72DDE" w:rsidRPr="0065774C" w:rsidRDefault="00430251" w:rsidP="002C0414">
      <w:pPr>
        <w:autoSpaceDE w:val="0"/>
        <w:spacing w:line="440" w:lineRule="atLeast"/>
        <w:jc w:val="both"/>
        <w:rPr>
          <w:rFonts w:ascii="Calibri" w:hAnsi="Calibri" w:cs="Arial"/>
          <w:sz w:val="28"/>
          <w:szCs w:val="28"/>
          <w:u w:val="single"/>
        </w:rPr>
      </w:pPr>
      <w:r w:rsidRPr="0065774C">
        <w:rPr>
          <w:rFonts w:ascii="Calibri" w:hAnsi="Calibri" w:cs="Arial"/>
          <w:sz w:val="28"/>
          <w:szCs w:val="28"/>
          <w:u w:val="single"/>
        </w:rPr>
        <w:t>2.3 Μεθοδολογία έρευνας ικανοποίησης πελατών</w:t>
      </w:r>
    </w:p>
    <w:p w14:paraId="47340652" w14:textId="77777777" w:rsidR="00D72DDE" w:rsidRPr="0065774C" w:rsidRDefault="00D72DDE" w:rsidP="002C0414">
      <w:pPr>
        <w:autoSpaceDE w:val="0"/>
        <w:spacing w:line="440" w:lineRule="atLeast"/>
        <w:jc w:val="both"/>
        <w:rPr>
          <w:rFonts w:ascii="Calibri" w:hAnsi="Calibri" w:cs="Arial"/>
          <w:sz w:val="28"/>
          <w:szCs w:val="28"/>
          <w:u w:val="single"/>
        </w:rPr>
      </w:pPr>
    </w:p>
    <w:p w14:paraId="31E34125" w14:textId="77777777" w:rsidR="00532A35" w:rsidRDefault="00117D37" w:rsidP="002C0414">
      <w:pPr>
        <w:autoSpaceDE w:val="0"/>
        <w:spacing w:line="440" w:lineRule="atLeast"/>
        <w:jc w:val="both"/>
        <w:rPr>
          <w:rFonts w:ascii="Calibri" w:hAnsi="Calibri" w:cs="Arial"/>
          <w:sz w:val="28"/>
          <w:szCs w:val="28"/>
        </w:rPr>
      </w:pPr>
      <w:r w:rsidRPr="0065774C">
        <w:rPr>
          <w:rFonts w:ascii="Calibri" w:hAnsi="Calibri" w:cs="Arial"/>
          <w:sz w:val="28"/>
          <w:szCs w:val="28"/>
        </w:rPr>
        <w:tab/>
        <w:t>Η έρευνα ικανοποίησης πελατών</w:t>
      </w:r>
      <w:r w:rsidR="005E5DBF">
        <w:rPr>
          <w:rFonts w:ascii="Calibri" w:hAnsi="Calibri" w:cs="Arial"/>
          <w:sz w:val="28"/>
          <w:szCs w:val="28"/>
        </w:rPr>
        <w:t>,</w:t>
      </w:r>
      <w:r w:rsidRPr="0065774C">
        <w:rPr>
          <w:rFonts w:ascii="Calibri" w:hAnsi="Calibri" w:cs="Arial"/>
          <w:sz w:val="28"/>
          <w:szCs w:val="28"/>
        </w:rPr>
        <w:t xml:space="preserve"> ως υποκατηγορία της στατιστικής έρευνας</w:t>
      </w:r>
      <w:r w:rsidR="005E5DBF">
        <w:rPr>
          <w:rFonts w:ascii="Calibri" w:hAnsi="Calibri" w:cs="Arial"/>
          <w:sz w:val="28"/>
          <w:szCs w:val="28"/>
        </w:rPr>
        <w:t>,</w:t>
      </w:r>
      <w:r w:rsidRPr="0065774C">
        <w:rPr>
          <w:rFonts w:ascii="Calibri" w:hAnsi="Calibri" w:cs="Arial"/>
          <w:sz w:val="28"/>
          <w:szCs w:val="28"/>
        </w:rPr>
        <w:t xml:space="preserve"> έχει όλα τα </w:t>
      </w:r>
      <w:r w:rsidR="00B16633" w:rsidRPr="0065774C">
        <w:rPr>
          <w:rFonts w:ascii="Calibri" w:hAnsi="Calibri" w:cs="Arial"/>
          <w:sz w:val="28"/>
          <w:szCs w:val="28"/>
        </w:rPr>
        <w:t xml:space="preserve">βασικά </w:t>
      </w:r>
      <w:r w:rsidR="00532A35" w:rsidRPr="0065774C">
        <w:rPr>
          <w:rFonts w:ascii="Calibri" w:hAnsi="Calibri" w:cs="Arial"/>
          <w:sz w:val="28"/>
          <w:szCs w:val="28"/>
        </w:rPr>
        <w:t>στάδια</w:t>
      </w:r>
      <w:r w:rsidR="00B16633" w:rsidRPr="0065774C">
        <w:rPr>
          <w:rFonts w:ascii="Calibri" w:hAnsi="Calibri" w:cs="Arial"/>
          <w:sz w:val="28"/>
          <w:szCs w:val="28"/>
        </w:rPr>
        <w:t xml:space="preserve"> λειτουργίας της</w:t>
      </w:r>
      <w:r w:rsidRPr="0065774C">
        <w:rPr>
          <w:rFonts w:ascii="Calibri" w:hAnsi="Calibri" w:cs="Arial"/>
          <w:sz w:val="28"/>
          <w:szCs w:val="28"/>
        </w:rPr>
        <w:t xml:space="preserve"> </w:t>
      </w:r>
      <w:r w:rsidR="00B16633" w:rsidRPr="0065774C">
        <w:rPr>
          <w:rFonts w:ascii="Calibri" w:hAnsi="Calibri" w:cs="Arial"/>
          <w:sz w:val="28"/>
          <w:szCs w:val="28"/>
        </w:rPr>
        <w:t xml:space="preserve">που είναι ο </w:t>
      </w:r>
      <w:r w:rsidRPr="0065774C">
        <w:rPr>
          <w:rFonts w:ascii="Calibri" w:hAnsi="Calibri" w:cs="Arial"/>
          <w:sz w:val="28"/>
          <w:szCs w:val="28"/>
        </w:rPr>
        <w:t>σχεδιασμό</w:t>
      </w:r>
      <w:r w:rsidR="00B16633" w:rsidRPr="0065774C">
        <w:rPr>
          <w:rFonts w:ascii="Calibri" w:hAnsi="Calibri" w:cs="Arial"/>
          <w:sz w:val="28"/>
          <w:szCs w:val="28"/>
        </w:rPr>
        <w:t>ς</w:t>
      </w:r>
      <w:r w:rsidRPr="0065774C">
        <w:rPr>
          <w:rFonts w:ascii="Calibri" w:hAnsi="Calibri" w:cs="Arial"/>
          <w:sz w:val="28"/>
          <w:szCs w:val="28"/>
        </w:rPr>
        <w:t xml:space="preserve">, </w:t>
      </w:r>
      <w:r w:rsidR="00B16633" w:rsidRPr="0065774C">
        <w:rPr>
          <w:rFonts w:ascii="Calibri" w:hAnsi="Calibri" w:cs="Arial"/>
          <w:sz w:val="28"/>
          <w:szCs w:val="28"/>
        </w:rPr>
        <w:t>η</w:t>
      </w:r>
      <w:r w:rsidR="007C5710" w:rsidRPr="0065774C">
        <w:rPr>
          <w:rFonts w:ascii="Calibri" w:hAnsi="Calibri" w:cs="Arial"/>
          <w:sz w:val="28"/>
          <w:szCs w:val="28"/>
        </w:rPr>
        <w:t xml:space="preserve"> εκτέλεση, η επεξεργασία</w:t>
      </w:r>
      <w:r w:rsidR="00532A35" w:rsidRPr="0065774C">
        <w:rPr>
          <w:rFonts w:ascii="Calibri" w:hAnsi="Calibri" w:cs="Arial"/>
          <w:sz w:val="28"/>
          <w:szCs w:val="28"/>
        </w:rPr>
        <w:t xml:space="preserve"> </w:t>
      </w:r>
      <w:r w:rsidR="00B16633" w:rsidRPr="0065774C">
        <w:rPr>
          <w:rFonts w:ascii="Calibri" w:hAnsi="Calibri" w:cs="Arial"/>
          <w:sz w:val="28"/>
          <w:szCs w:val="28"/>
        </w:rPr>
        <w:t xml:space="preserve">και </w:t>
      </w:r>
      <w:r w:rsidR="007C5710" w:rsidRPr="0065774C">
        <w:rPr>
          <w:rFonts w:ascii="Calibri" w:hAnsi="Calibri" w:cs="Arial"/>
          <w:sz w:val="28"/>
          <w:szCs w:val="28"/>
        </w:rPr>
        <w:t xml:space="preserve">η </w:t>
      </w:r>
      <w:r w:rsidR="00AA383C" w:rsidRPr="0065774C">
        <w:rPr>
          <w:rFonts w:ascii="Calibri" w:hAnsi="Calibri" w:cs="Arial"/>
          <w:sz w:val="28"/>
          <w:szCs w:val="28"/>
        </w:rPr>
        <w:t>παρουσίαση</w:t>
      </w:r>
      <w:r w:rsidR="00B16633" w:rsidRPr="0065774C">
        <w:rPr>
          <w:rFonts w:ascii="Calibri" w:hAnsi="Calibri" w:cs="Arial"/>
          <w:sz w:val="28"/>
          <w:szCs w:val="28"/>
        </w:rPr>
        <w:t xml:space="preserve"> </w:t>
      </w:r>
      <w:r w:rsidR="00532A35" w:rsidRPr="0065774C">
        <w:rPr>
          <w:rFonts w:ascii="Calibri" w:hAnsi="Calibri" w:cs="Arial"/>
          <w:sz w:val="28"/>
          <w:szCs w:val="28"/>
        </w:rPr>
        <w:t xml:space="preserve">των </w:t>
      </w:r>
      <w:r w:rsidR="00B16633" w:rsidRPr="0065774C">
        <w:rPr>
          <w:rFonts w:ascii="Calibri" w:hAnsi="Calibri" w:cs="Arial"/>
          <w:sz w:val="28"/>
          <w:szCs w:val="28"/>
        </w:rPr>
        <w:t>αποτελεσμάτων</w:t>
      </w:r>
      <w:r w:rsidR="00B16633">
        <w:rPr>
          <w:rFonts w:ascii="Calibri" w:hAnsi="Calibri" w:cs="Arial"/>
          <w:sz w:val="28"/>
          <w:szCs w:val="28"/>
        </w:rPr>
        <w:t>.</w:t>
      </w:r>
      <w:r w:rsidR="00532A35">
        <w:rPr>
          <w:rFonts w:ascii="Calibri" w:hAnsi="Calibri" w:cs="Arial"/>
          <w:sz w:val="28"/>
          <w:szCs w:val="28"/>
        </w:rPr>
        <w:t xml:space="preserve"> Για την αποτύπωση της πραγματικής εικόνας – ικανοποίησης που έχουν οι πελάτες για το προϊόν μιας επι</w:t>
      </w:r>
      <w:r w:rsidR="007C5710">
        <w:rPr>
          <w:rFonts w:ascii="Calibri" w:hAnsi="Calibri" w:cs="Arial"/>
          <w:sz w:val="28"/>
          <w:szCs w:val="28"/>
        </w:rPr>
        <w:t>χείρησης</w:t>
      </w:r>
      <w:r w:rsidR="00606C2B">
        <w:rPr>
          <w:rFonts w:ascii="Calibri" w:hAnsi="Calibri" w:cs="Arial"/>
          <w:sz w:val="28"/>
          <w:szCs w:val="28"/>
        </w:rPr>
        <w:t>,</w:t>
      </w:r>
      <w:r w:rsidR="007C5710">
        <w:rPr>
          <w:rFonts w:ascii="Calibri" w:hAnsi="Calibri" w:cs="Arial"/>
          <w:sz w:val="28"/>
          <w:szCs w:val="28"/>
        </w:rPr>
        <w:t xml:space="preserve"> είναι απαραίτητη η ομαλή</w:t>
      </w:r>
      <w:r w:rsidR="00532A35">
        <w:rPr>
          <w:rFonts w:ascii="Calibri" w:hAnsi="Calibri" w:cs="Arial"/>
          <w:sz w:val="28"/>
          <w:szCs w:val="28"/>
        </w:rPr>
        <w:t xml:space="preserve"> εκτέλεση </w:t>
      </w:r>
      <w:r w:rsidR="009E1947">
        <w:rPr>
          <w:rFonts w:ascii="Calibri" w:hAnsi="Calibri" w:cs="Arial"/>
          <w:sz w:val="28"/>
          <w:szCs w:val="28"/>
        </w:rPr>
        <w:t>όλων των</w:t>
      </w:r>
      <w:r w:rsidR="00532A35">
        <w:rPr>
          <w:rFonts w:ascii="Calibri" w:hAnsi="Calibri" w:cs="Arial"/>
          <w:sz w:val="28"/>
          <w:szCs w:val="28"/>
        </w:rPr>
        <w:t xml:space="preserve"> σταδίων. Οποιαδήποτε ατέλεια στη λειτουργία ενός σταδίου της έρευνας έχει σίγουρο αντίκτυπο στην παρουσίαση των αποτελεσμάτων.</w:t>
      </w:r>
    </w:p>
    <w:p w14:paraId="7646FB9C" w14:textId="77777777" w:rsidR="008B0DD6" w:rsidRDefault="00532A35" w:rsidP="002C0414">
      <w:pPr>
        <w:autoSpaceDE w:val="0"/>
        <w:spacing w:line="440" w:lineRule="atLeast"/>
        <w:ind w:firstLine="720"/>
        <w:jc w:val="both"/>
        <w:rPr>
          <w:rFonts w:ascii="Calibri" w:hAnsi="Calibri" w:cs="Arial"/>
          <w:sz w:val="28"/>
          <w:szCs w:val="28"/>
        </w:rPr>
      </w:pPr>
      <w:r>
        <w:rPr>
          <w:rFonts w:ascii="Calibri" w:hAnsi="Calibri" w:cs="Arial"/>
          <w:sz w:val="28"/>
          <w:szCs w:val="28"/>
        </w:rPr>
        <w:t xml:space="preserve">Όπως είναι κατανοητό, τα </w:t>
      </w:r>
      <w:r w:rsidR="00BC7C2D">
        <w:rPr>
          <w:rFonts w:ascii="Calibri" w:hAnsi="Calibri" w:cs="Arial"/>
          <w:sz w:val="28"/>
          <w:szCs w:val="28"/>
        </w:rPr>
        <w:t xml:space="preserve">περισσότερα </w:t>
      </w:r>
      <w:r>
        <w:rPr>
          <w:rFonts w:ascii="Calibri" w:hAnsi="Calibri" w:cs="Arial"/>
          <w:sz w:val="28"/>
          <w:szCs w:val="28"/>
        </w:rPr>
        <w:t>προβλήματα που μπορεί να αλ</w:t>
      </w:r>
      <w:r w:rsidR="009F550F">
        <w:rPr>
          <w:rFonts w:ascii="Calibri" w:hAnsi="Calibri" w:cs="Arial"/>
          <w:sz w:val="28"/>
          <w:szCs w:val="28"/>
        </w:rPr>
        <w:t>λ</w:t>
      </w:r>
      <w:r>
        <w:rPr>
          <w:rFonts w:ascii="Calibri" w:hAnsi="Calibri" w:cs="Arial"/>
          <w:sz w:val="28"/>
          <w:szCs w:val="28"/>
        </w:rPr>
        <w:t xml:space="preserve">οιώσουν την σωστή απόδοση της πραγματικότητας μπορούν να </w:t>
      </w:r>
      <w:r w:rsidR="00606C2B" w:rsidRPr="00606C2B">
        <w:rPr>
          <w:rFonts w:ascii="Calibri" w:hAnsi="Calibri" w:cs="Arial"/>
          <w:sz w:val="28"/>
          <w:szCs w:val="28"/>
        </w:rPr>
        <w:t xml:space="preserve">προβλεφθούν, </w:t>
      </w:r>
      <w:r w:rsidR="005F423B">
        <w:rPr>
          <w:rFonts w:ascii="Calibri" w:hAnsi="Calibri" w:cs="Arial"/>
          <w:sz w:val="28"/>
          <w:szCs w:val="28"/>
        </w:rPr>
        <w:t xml:space="preserve">μειωθούν ή και να εξαλειφθούν από τη φάση του σχεδιασμού της έρευνας. Ο ερευνητής ή η ομάδα ερευνητών που διεξάγουν την έρευνα πρέπει να είναι βέβαια ευέλικτοι σε οποιοδήποτε πρόβλημα παρουσιαστεί στη πορεία </w:t>
      </w:r>
      <w:r w:rsidR="009F550F">
        <w:rPr>
          <w:rFonts w:ascii="Calibri" w:hAnsi="Calibri" w:cs="Arial"/>
          <w:sz w:val="28"/>
          <w:szCs w:val="28"/>
        </w:rPr>
        <w:t>ε</w:t>
      </w:r>
      <w:r w:rsidR="005F423B">
        <w:rPr>
          <w:rFonts w:ascii="Calibri" w:hAnsi="Calibri" w:cs="Arial"/>
          <w:sz w:val="28"/>
          <w:szCs w:val="28"/>
        </w:rPr>
        <w:t>κτέλεσης της έρευνας και δεν έχει προβλεφθεί στη φάση σχεδιασ</w:t>
      </w:r>
      <w:r w:rsidR="008B0DD6">
        <w:rPr>
          <w:rFonts w:ascii="Calibri" w:hAnsi="Calibri" w:cs="Arial"/>
          <w:sz w:val="28"/>
          <w:szCs w:val="28"/>
        </w:rPr>
        <w:t>μ</w:t>
      </w:r>
      <w:r w:rsidR="005F423B">
        <w:rPr>
          <w:rFonts w:ascii="Calibri" w:hAnsi="Calibri" w:cs="Arial"/>
          <w:sz w:val="28"/>
          <w:szCs w:val="28"/>
        </w:rPr>
        <w:t xml:space="preserve">ού και να </w:t>
      </w:r>
      <w:r w:rsidR="008B0DD6">
        <w:rPr>
          <w:rFonts w:ascii="Calibri" w:hAnsi="Calibri" w:cs="Arial"/>
          <w:sz w:val="28"/>
          <w:szCs w:val="28"/>
        </w:rPr>
        <w:t xml:space="preserve">το </w:t>
      </w:r>
      <w:r w:rsidR="005F423B">
        <w:rPr>
          <w:rFonts w:ascii="Calibri" w:hAnsi="Calibri" w:cs="Arial"/>
          <w:sz w:val="28"/>
          <w:szCs w:val="28"/>
        </w:rPr>
        <w:t xml:space="preserve">αντιμετωπίζουν </w:t>
      </w:r>
      <w:r w:rsidR="008B0DD6">
        <w:rPr>
          <w:rFonts w:ascii="Calibri" w:hAnsi="Calibri" w:cs="Arial"/>
          <w:sz w:val="28"/>
          <w:szCs w:val="28"/>
        </w:rPr>
        <w:t>είτε μέσω τροποποιήσεων τμημάτων της έρευνας</w:t>
      </w:r>
      <w:r w:rsidR="009F550F">
        <w:rPr>
          <w:rFonts w:ascii="Calibri" w:hAnsi="Calibri" w:cs="Arial"/>
          <w:sz w:val="28"/>
          <w:szCs w:val="28"/>
        </w:rPr>
        <w:t>,</w:t>
      </w:r>
      <w:r w:rsidR="008B0DD6">
        <w:rPr>
          <w:rFonts w:ascii="Calibri" w:hAnsi="Calibri" w:cs="Arial"/>
          <w:sz w:val="28"/>
          <w:szCs w:val="28"/>
        </w:rPr>
        <w:t xml:space="preserve"> είτε μέσω προβλέψεων των αλλοιώσεων που μπορεί να επέλθουν και αποδοχής τους με το ανάλογο ρίσκο.</w:t>
      </w:r>
    </w:p>
    <w:p w14:paraId="1C2F8157" w14:textId="77777777" w:rsidR="009F550F" w:rsidRPr="007C5710" w:rsidRDefault="003D14C0" w:rsidP="002C0414">
      <w:pPr>
        <w:autoSpaceDE w:val="0"/>
        <w:spacing w:line="440" w:lineRule="atLeast"/>
        <w:ind w:firstLine="720"/>
        <w:jc w:val="both"/>
        <w:rPr>
          <w:rFonts w:ascii="Calibri" w:hAnsi="Calibri" w:cs="Arial"/>
          <w:sz w:val="28"/>
          <w:szCs w:val="28"/>
          <w:shd w:val="clear" w:color="auto" w:fill="FFFF00"/>
        </w:rPr>
      </w:pPr>
      <w:r>
        <w:rPr>
          <w:rFonts w:ascii="Calibri" w:hAnsi="Calibri" w:cs="Arial"/>
          <w:sz w:val="28"/>
          <w:szCs w:val="28"/>
        </w:rPr>
        <w:lastRenderedPageBreak/>
        <w:t xml:space="preserve">Στο αρχικό στάδιο </w:t>
      </w:r>
      <w:r w:rsidR="007C5710">
        <w:rPr>
          <w:rFonts w:ascii="Calibri" w:hAnsi="Calibri" w:cs="Arial"/>
          <w:sz w:val="28"/>
          <w:szCs w:val="28"/>
        </w:rPr>
        <w:t xml:space="preserve">λοιπόν, </w:t>
      </w:r>
      <w:r>
        <w:rPr>
          <w:rFonts w:ascii="Calibri" w:hAnsi="Calibri" w:cs="Arial"/>
          <w:sz w:val="28"/>
          <w:szCs w:val="28"/>
        </w:rPr>
        <w:t>καθορίζονται αναλυτικά οι στόχοι της έρευνας, ορίζονται οι κεντρικές έννοιες οι οποίες θα χρησιμοποιηθούν για την επικοινωνία των ερευνητών με το</w:t>
      </w:r>
      <w:r w:rsidR="00755188">
        <w:rPr>
          <w:rFonts w:ascii="Calibri" w:hAnsi="Calibri" w:cs="Arial"/>
          <w:sz w:val="28"/>
          <w:szCs w:val="28"/>
        </w:rPr>
        <w:t>υς</w:t>
      </w:r>
      <w:r>
        <w:rPr>
          <w:rFonts w:ascii="Calibri" w:hAnsi="Calibri" w:cs="Arial"/>
          <w:sz w:val="28"/>
          <w:szCs w:val="28"/>
        </w:rPr>
        <w:t xml:space="preserve"> πελάτ</w:t>
      </w:r>
      <w:r w:rsidR="00755188">
        <w:rPr>
          <w:rFonts w:ascii="Calibri" w:hAnsi="Calibri" w:cs="Arial"/>
          <w:sz w:val="28"/>
          <w:szCs w:val="28"/>
        </w:rPr>
        <w:t>ες</w:t>
      </w:r>
      <w:r>
        <w:rPr>
          <w:rFonts w:ascii="Calibri" w:hAnsi="Calibri" w:cs="Arial"/>
          <w:sz w:val="28"/>
          <w:szCs w:val="28"/>
        </w:rPr>
        <w:t xml:space="preserve"> και μέσω προκαταρκτικής έρευνας προσδιορίζεται </w:t>
      </w:r>
      <w:r w:rsidR="00755188">
        <w:rPr>
          <w:rFonts w:ascii="Calibri" w:hAnsi="Calibri" w:cs="Arial"/>
          <w:sz w:val="28"/>
          <w:szCs w:val="28"/>
        </w:rPr>
        <w:t>η συμπεριφορά των πελατών της επιχείρησης.</w:t>
      </w:r>
      <w:r>
        <w:rPr>
          <w:rFonts w:ascii="Calibri" w:hAnsi="Calibri" w:cs="Arial"/>
          <w:sz w:val="28"/>
          <w:szCs w:val="28"/>
        </w:rPr>
        <w:t xml:space="preserve"> </w:t>
      </w:r>
      <w:r w:rsidR="00755188">
        <w:rPr>
          <w:rFonts w:ascii="Calibri" w:hAnsi="Calibri" w:cs="Arial"/>
          <w:sz w:val="28"/>
          <w:szCs w:val="28"/>
        </w:rPr>
        <w:t>Όταν συλλεχθούν όλα τα στοιχεία</w:t>
      </w:r>
      <w:r w:rsidR="005E5DBF">
        <w:rPr>
          <w:rFonts w:ascii="Calibri" w:hAnsi="Calibri" w:cs="Arial"/>
          <w:sz w:val="28"/>
          <w:szCs w:val="28"/>
        </w:rPr>
        <w:t>,</w:t>
      </w:r>
      <w:r w:rsidR="00755188">
        <w:rPr>
          <w:rFonts w:ascii="Calibri" w:hAnsi="Calibri" w:cs="Arial"/>
          <w:sz w:val="28"/>
          <w:szCs w:val="28"/>
        </w:rPr>
        <w:t xml:space="preserve"> είναι πλέον δυνατόν να καθοριστούν τα κριτήρια του μοντέλου που θα χρησιμοποιηθεί στην έρευνα, η μορφή διεξαγωγής της έρευνας και το πλ</w:t>
      </w:r>
      <w:r w:rsidR="00C5114F">
        <w:rPr>
          <w:rFonts w:ascii="Calibri" w:hAnsi="Calibri" w:cs="Arial"/>
          <w:sz w:val="28"/>
          <w:szCs w:val="28"/>
        </w:rPr>
        <w:t>ήθος</w:t>
      </w:r>
      <w:r w:rsidR="00755188">
        <w:rPr>
          <w:rFonts w:ascii="Calibri" w:hAnsi="Calibri" w:cs="Arial"/>
          <w:sz w:val="28"/>
          <w:szCs w:val="28"/>
        </w:rPr>
        <w:t xml:space="preserve"> και η κλίμακα των ερωτήσεων που θα </w:t>
      </w:r>
      <w:r w:rsidR="00C5114F">
        <w:rPr>
          <w:rFonts w:ascii="Calibri" w:hAnsi="Calibri" w:cs="Arial"/>
          <w:sz w:val="28"/>
          <w:szCs w:val="28"/>
        </w:rPr>
        <w:t>αποτελέσουν το ερωτηματολόγιο</w:t>
      </w:r>
      <w:r w:rsidR="00755188">
        <w:rPr>
          <w:rFonts w:ascii="Calibri" w:hAnsi="Calibri" w:cs="Arial"/>
          <w:sz w:val="28"/>
          <w:szCs w:val="28"/>
        </w:rPr>
        <w:t>.</w:t>
      </w:r>
    </w:p>
    <w:p w14:paraId="6581AF36" w14:textId="77777777" w:rsidR="00C5114F" w:rsidRDefault="00C5114F" w:rsidP="002C0414">
      <w:pPr>
        <w:autoSpaceDE w:val="0"/>
        <w:spacing w:line="440" w:lineRule="atLeast"/>
        <w:ind w:firstLine="720"/>
        <w:jc w:val="both"/>
        <w:rPr>
          <w:rFonts w:ascii="Calibri" w:hAnsi="Calibri" w:cs="Arial"/>
          <w:sz w:val="28"/>
          <w:szCs w:val="28"/>
        </w:rPr>
      </w:pPr>
      <w:r>
        <w:rPr>
          <w:rFonts w:ascii="Calibri" w:hAnsi="Calibri" w:cs="Arial"/>
          <w:sz w:val="28"/>
          <w:szCs w:val="28"/>
        </w:rPr>
        <w:t>Είναι προφανές ότι στο αρχικό στάδιο ελ</w:t>
      </w:r>
      <w:r w:rsidR="009F550F">
        <w:rPr>
          <w:rFonts w:ascii="Calibri" w:hAnsi="Calibri" w:cs="Arial"/>
          <w:sz w:val="28"/>
          <w:szCs w:val="28"/>
        </w:rPr>
        <w:t>λο</w:t>
      </w:r>
      <w:r>
        <w:rPr>
          <w:rFonts w:ascii="Calibri" w:hAnsi="Calibri" w:cs="Arial"/>
          <w:sz w:val="28"/>
          <w:szCs w:val="28"/>
        </w:rPr>
        <w:t>χεύουν και οι περισσότεροι κίνδυνοι αποτυχίας της έρευνας</w:t>
      </w:r>
      <w:r w:rsidR="000B2548">
        <w:rPr>
          <w:rFonts w:ascii="Calibri" w:hAnsi="Calibri" w:cs="Arial"/>
          <w:sz w:val="28"/>
          <w:szCs w:val="28"/>
        </w:rPr>
        <w:t>,</w:t>
      </w:r>
      <w:r>
        <w:rPr>
          <w:rFonts w:ascii="Calibri" w:hAnsi="Calibri" w:cs="Arial"/>
          <w:sz w:val="28"/>
          <w:szCs w:val="28"/>
        </w:rPr>
        <w:t xml:space="preserve"> αφού ο λανθασμένος σχεδιασμός οποιουδήποτε τμήματος μπορεί να επιφέρει σημαντικές αποκλίσεις στα αποτελέσματα απ</w:t>
      </w:r>
      <w:r w:rsidR="000B2548">
        <w:rPr>
          <w:rFonts w:ascii="Calibri" w:hAnsi="Calibri" w:cs="Arial"/>
          <w:sz w:val="28"/>
          <w:szCs w:val="28"/>
        </w:rPr>
        <w:t>ό</w:t>
      </w:r>
      <w:r>
        <w:rPr>
          <w:rFonts w:ascii="Calibri" w:hAnsi="Calibri" w:cs="Arial"/>
          <w:sz w:val="28"/>
          <w:szCs w:val="28"/>
        </w:rPr>
        <w:t xml:space="preserve"> την πραγματικότητα. Είναι απαραίτητο οι όροι, τα κριτήρια, η μορφή της έρευνας αλλά και το ερωτηματολόγιο που θα χρησιμοποιηθεί να εν</w:t>
      </w:r>
      <w:r w:rsidR="00C34860">
        <w:rPr>
          <w:rFonts w:ascii="Calibri" w:hAnsi="Calibri" w:cs="Arial"/>
          <w:sz w:val="28"/>
          <w:szCs w:val="28"/>
        </w:rPr>
        <w:t>α</w:t>
      </w:r>
      <w:r>
        <w:rPr>
          <w:rFonts w:ascii="Calibri" w:hAnsi="Calibri" w:cs="Arial"/>
          <w:sz w:val="28"/>
          <w:szCs w:val="28"/>
        </w:rPr>
        <w:t>ρμονίζονται με τους στόχους που έχουν τεθεί από την αρχή για τα αποτελέσματα της έρευνας.</w:t>
      </w:r>
      <w:r w:rsidR="009E1947">
        <w:rPr>
          <w:rFonts w:ascii="Calibri" w:hAnsi="Calibri" w:cs="Arial"/>
          <w:sz w:val="28"/>
          <w:szCs w:val="28"/>
        </w:rPr>
        <w:t xml:space="preserve"> Σε αυτό το στάδιο</w:t>
      </w:r>
      <w:r w:rsidR="00C57BAB">
        <w:rPr>
          <w:rFonts w:ascii="Calibri" w:hAnsi="Calibri" w:cs="Arial"/>
          <w:sz w:val="28"/>
          <w:szCs w:val="28"/>
        </w:rPr>
        <w:t>,</w:t>
      </w:r>
      <w:r w:rsidR="009E1947">
        <w:rPr>
          <w:rFonts w:ascii="Calibri" w:hAnsi="Calibri" w:cs="Arial"/>
          <w:sz w:val="28"/>
          <w:szCs w:val="28"/>
        </w:rPr>
        <w:t xml:space="preserve"> είναι δυνατό</w:t>
      </w:r>
      <w:r w:rsidR="00C57BAB">
        <w:rPr>
          <w:rFonts w:ascii="Calibri" w:hAnsi="Calibri" w:cs="Arial"/>
          <w:sz w:val="28"/>
          <w:szCs w:val="28"/>
        </w:rPr>
        <w:t xml:space="preserve"> να εφαρμοστεί δοκιμή του ερωτηματολογίου σε μια πιλοτική έρευνα ώστε να αντιμετωπιστούν πιθανά προβλήματα που θα προκύψουν πριν την έναρξη της κύριας έρευνας.</w:t>
      </w:r>
    </w:p>
    <w:p w14:paraId="3B2B84D5" w14:textId="77777777" w:rsidR="00EA3760" w:rsidRDefault="00EA3760" w:rsidP="002C0414">
      <w:pPr>
        <w:autoSpaceDE w:val="0"/>
        <w:spacing w:line="440" w:lineRule="atLeast"/>
        <w:ind w:firstLine="720"/>
        <w:jc w:val="both"/>
        <w:rPr>
          <w:rFonts w:ascii="Calibri" w:hAnsi="Calibri" w:cs="Arial"/>
          <w:sz w:val="28"/>
          <w:szCs w:val="28"/>
        </w:rPr>
      </w:pPr>
      <w:r>
        <w:rPr>
          <w:rFonts w:ascii="Calibri" w:hAnsi="Calibri" w:cs="Arial"/>
          <w:sz w:val="28"/>
          <w:szCs w:val="28"/>
        </w:rPr>
        <w:t>Το επόμενο στάδιο αφορά την καθ</w:t>
      </w:r>
      <w:r w:rsidR="001B67B0">
        <w:rPr>
          <w:rFonts w:ascii="Calibri" w:hAnsi="Calibri" w:cs="Arial"/>
          <w:sz w:val="28"/>
          <w:szCs w:val="28"/>
        </w:rPr>
        <w:t>’</w:t>
      </w:r>
      <w:r>
        <w:rPr>
          <w:rFonts w:ascii="Calibri" w:hAnsi="Calibri" w:cs="Arial"/>
          <w:sz w:val="28"/>
          <w:szCs w:val="28"/>
        </w:rPr>
        <w:t xml:space="preserve"> αυτή διεξαγωγή της έρευνας. Σε αυτή τη φάση συντά</w:t>
      </w:r>
      <w:r w:rsidR="000B2548">
        <w:rPr>
          <w:rFonts w:ascii="Calibri" w:hAnsi="Calibri" w:cs="Arial"/>
          <w:sz w:val="28"/>
          <w:szCs w:val="28"/>
        </w:rPr>
        <w:t>σ</w:t>
      </w:r>
      <w:r>
        <w:rPr>
          <w:rFonts w:ascii="Calibri" w:hAnsi="Calibri" w:cs="Arial"/>
          <w:sz w:val="28"/>
          <w:szCs w:val="28"/>
        </w:rPr>
        <w:t xml:space="preserve">σεται το ερωτηματολόγιο, </w:t>
      </w:r>
      <w:r w:rsidR="00046FDB">
        <w:rPr>
          <w:rFonts w:ascii="Calibri" w:hAnsi="Calibri" w:cs="Arial"/>
          <w:sz w:val="28"/>
          <w:szCs w:val="28"/>
        </w:rPr>
        <w:t>ορίζονται με σαφήνεια ο τόπος διεξαγωγής, το δείγμα των πελατών και οι ερευνητές οι οποίοι θα συμμετάσχουν στην έρευνα. Στη συνέχεια οργανώνεται η εκτέλεση της έρευνας, συλλέγονται τα ερωτηματολόγια με τις απαντήσεις των πελατών και δημιουργείται η βάση δεδομένων με τα αποτελέσματα.</w:t>
      </w:r>
    </w:p>
    <w:p w14:paraId="0F93AD88" w14:textId="77777777" w:rsidR="00046FDB" w:rsidRDefault="00046FDB" w:rsidP="002C0414">
      <w:pPr>
        <w:autoSpaceDE w:val="0"/>
        <w:spacing w:line="440" w:lineRule="atLeast"/>
        <w:ind w:firstLine="720"/>
        <w:jc w:val="both"/>
        <w:rPr>
          <w:rFonts w:ascii="Calibri" w:hAnsi="Calibri" w:cs="Arial"/>
          <w:sz w:val="28"/>
          <w:szCs w:val="28"/>
        </w:rPr>
      </w:pPr>
      <w:r>
        <w:rPr>
          <w:rFonts w:ascii="Calibri" w:hAnsi="Calibri" w:cs="Arial"/>
          <w:sz w:val="28"/>
          <w:szCs w:val="28"/>
        </w:rPr>
        <w:t>Στο τρίτο στάδιο γίνεται η επεξεργασία και η ανάλυση των δεδομένων της έρευνας. Σε αυτό το στάδιο πρ</w:t>
      </w:r>
      <w:r w:rsidR="000B2548">
        <w:rPr>
          <w:rFonts w:ascii="Calibri" w:hAnsi="Calibri" w:cs="Arial"/>
          <w:sz w:val="28"/>
          <w:szCs w:val="28"/>
        </w:rPr>
        <w:t>ι</w:t>
      </w:r>
      <w:r>
        <w:rPr>
          <w:rFonts w:ascii="Calibri" w:hAnsi="Calibri" w:cs="Arial"/>
          <w:sz w:val="28"/>
          <w:szCs w:val="28"/>
        </w:rPr>
        <w:t>ν την έναρξη των αναλύσεων</w:t>
      </w:r>
      <w:r w:rsidR="000B2548">
        <w:rPr>
          <w:rFonts w:ascii="Calibri" w:hAnsi="Calibri" w:cs="Arial"/>
          <w:sz w:val="28"/>
          <w:szCs w:val="28"/>
        </w:rPr>
        <w:t>,</w:t>
      </w:r>
      <w:r>
        <w:rPr>
          <w:rFonts w:ascii="Calibri" w:hAnsi="Calibri" w:cs="Arial"/>
          <w:sz w:val="28"/>
          <w:szCs w:val="28"/>
        </w:rPr>
        <w:t xml:space="preserve"> </w:t>
      </w:r>
      <w:r w:rsidR="00DE793C">
        <w:rPr>
          <w:rFonts w:ascii="Calibri" w:hAnsi="Calibri" w:cs="Arial"/>
          <w:sz w:val="28"/>
          <w:szCs w:val="28"/>
        </w:rPr>
        <w:t xml:space="preserve">είναι πιθανό να </w:t>
      </w:r>
      <w:r w:rsidR="00207DE2">
        <w:rPr>
          <w:rFonts w:ascii="Calibri" w:hAnsi="Calibri" w:cs="Arial"/>
          <w:sz w:val="28"/>
          <w:szCs w:val="28"/>
        </w:rPr>
        <w:t>εκτελεστεί</w:t>
      </w:r>
      <w:r w:rsidR="00DE793C">
        <w:rPr>
          <w:rFonts w:ascii="Calibri" w:hAnsi="Calibri" w:cs="Arial"/>
          <w:sz w:val="28"/>
          <w:szCs w:val="28"/>
        </w:rPr>
        <w:t xml:space="preserve"> </w:t>
      </w:r>
      <w:r w:rsidR="00207DE2">
        <w:rPr>
          <w:rFonts w:ascii="Calibri" w:hAnsi="Calibri" w:cs="Arial"/>
          <w:sz w:val="28"/>
          <w:szCs w:val="28"/>
        </w:rPr>
        <w:t>μια αρχική επεξεργασία</w:t>
      </w:r>
      <w:r w:rsidR="00DE793C">
        <w:rPr>
          <w:rFonts w:ascii="Calibri" w:hAnsi="Calibri" w:cs="Arial"/>
          <w:sz w:val="28"/>
          <w:szCs w:val="28"/>
        </w:rPr>
        <w:t xml:space="preserve"> των συ</w:t>
      </w:r>
      <w:r w:rsidR="001B67B0">
        <w:rPr>
          <w:rFonts w:ascii="Calibri" w:hAnsi="Calibri" w:cs="Arial"/>
          <w:sz w:val="28"/>
          <w:szCs w:val="28"/>
        </w:rPr>
        <w:t>λ</w:t>
      </w:r>
      <w:r w:rsidR="00DE793C">
        <w:rPr>
          <w:rFonts w:ascii="Calibri" w:hAnsi="Calibri" w:cs="Arial"/>
          <w:sz w:val="28"/>
          <w:szCs w:val="28"/>
        </w:rPr>
        <w:t>λεχθέντων ερωτηματολογίων</w:t>
      </w:r>
      <w:r w:rsidR="005E5DBF">
        <w:rPr>
          <w:rFonts w:ascii="Calibri" w:hAnsi="Calibri" w:cs="Arial"/>
          <w:sz w:val="28"/>
          <w:szCs w:val="28"/>
        </w:rPr>
        <w:t>,</w:t>
      </w:r>
      <w:r w:rsidR="00DE793C">
        <w:rPr>
          <w:rFonts w:ascii="Calibri" w:hAnsi="Calibri" w:cs="Arial"/>
          <w:sz w:val="28"/>
          <w:szCs w:val="28"/>
        </w:rPr>
        <w:t xml:space="preserve"> ώστε να χρησιμοποιηθούν μόνο τα κατάλληλα συμπληρωμένα για τους σκοπούς</w:t>
      </w:r>
      <w:r w:rsidR="00D57C75">
        <w:rPr>
          <w:rFonts w:ascii="Calibri" w:hAnsi="Calibri" w:cs="Arial"/>
          <w:sz w:val="28"/>
          <w:szCs w:val="28"/>
        </w:rPr>
        <w:t xml:space="preserve"> της έρευνας. </w:t>
      </w:r>
      <w:r w:rsidR="00207DE2">
        <w:rPr>
          <w:rFonts w:ascii="Calibri" w:hAnsi="Calibri" w:cs="Arial"/>
          <w:sz w:val="28"/>
          <w:szCs w:val="28"/>
        </w:rPr>
        <w:t>Α</w:t>
      </w:r>
      <w:r w:rsidR="00D57C75">
        <w:rPr>
          <w:rFonts w:ascii="Calibri" w:hAnsi="Calibri" w:cs="Arial"/>
          <w:sz w:val="28"/>
          <w:szCs w:val="28"/>
        </w:rPr>
        <w:t>παιτείται</w:t>
      </w:r>
      <w:r w:rsidR="00DE793C">
        <w:rPr>
          <w:rFonts w:ascii="Calibri" w:hAnsi="Calibri" w:cs="Arial"/>
          <w:sz w:val="28"/>
          <w:szCs w:val="28"/>
        </w:rPr>
        <w:t xml:space="preserve"> </w:t>
      </w:r>
      <w:r w:rsidR="00207DE2">
        <w:rPr>
          <w:rFonts w:ascii="Calibri" w:hAnsi="Calibri" w:cs="Arial"/>
          <w:sz w:val="28"/>
          <w:szCs w:val="28"/>
        </w:rPr>
        <w:t xml:space="preserve">για το σκοπό αυτό, η χρήση κατάλληλης μεθόδου που θα αποφανθεί </w:t>
      </w:r>
      <w:r w:rsidR="00207DE2">
        <w:rPr>
          <w:rFonts w:ascii="Calibri" w:hAnsi="Calibri" w:cs="Arial"/>
          <w:sz w:val="28"/>
          <w:szCs w:val="28"/>
        </w:rPr>
        <w:lastRenderedPageBreak/>
        <w:t>για την αποδοχή ή την απόρριψη των</w:t>
      </w:r>
      <w:r w:rsidR="00DE793C">
        <w:rPr>
          <w:rFonts w:ascii="Calibri" w:hAnsi="Calibri" w:cs="Arial"/>
          <w:sz w:val="28"/>
          <w:szCs w:val="28"/>
        </w:rPr>
        <w:t xml:space="preserve"> μη πλήρως συμπληρωμέν</w:t>
      </w:r>
      <w:r w:rsidR="00207DE2">
        <w:rPr>
          <w:rFonts w:ascii="Calibri" w:hAnsi="Calibri" w:cs="Arial"/>
          <w:sz w:val="28"/>
          <w:szCs w:val="28"/>
        </w:rPr>
        <w:t>ων</w:t>
      </w:r>
      <w:r w:rsidR="00DE793C">
        <w:rPr>
          <w:rFonts w:ascii="Calibri" w:hAnsi="Calibri" w:cs="Arial"/>
          <w:sz w:val="28"/>
          <w:szCs w:val="28"/>
        </w:rPr>
        <w:t xml:space="preserve"> </w:t>
      </w:r>
      <w:r w:rsidR="004F09E5" w:rsidRPr="004F09E5">
        <w:rPr>
          <w:rFonts w:ascii="Calibri" w:hAnsi="Calibri" w:cs="Arial"/>
          <w:sz w:val="28"/>
          <w:szCs w:val="28"/>
        </w:rPr>
        <w:t xml:space="preserve">ερωτηματολογίων </w:t>
      </w:r>
      <w:r w:rsidR="00DE793C">
        <w:rPr>
          <w:rFonts w:ascii="Calibri" w:hAnsi="Calibri" w:cs="Arial"/>
          <w:sz w:val="28"/>
          <w:szCs w:val="28"/>
        </w:rPr>
        <w:t>στ</w:t>
      </w:r>
      <w:r w:rsidR="00207DE2">
        <w:rPr>
          <w:rFonts w:ascii="Calibri" w:hAnsi="Calibri" w:cs="Arial"/>
          <w:sz w:val="28"/>
          <w:szCs w:val="28"/>
        </w:rPr>
        <w:t>ους υπολογι</w:t>
      </w:r>
      <w:r w:rsidR="004F09E5">
        <w:rPr>
          <w:rFonts w:ascii="Calibri" w:hAnsi="Calibri" w:cs="Arial"/>
          <w:sz w:val="28"/>
          <w:szCs w:val="28"/>
        </w:rPr>
        <w:t>σ</w:t>
      </w:r>
      <w:r w:rsidR="00207DE2">
        <w:rPr>
          <w:rFonts w:ascii="Calibri" w:hAnsi="Calibri" w:cs="Arial"/>
          <w:sz w:val="28"/>
          <w:szCs w:val="28"/>
        </w:rPr>
        <w:t xml:space="preserve">μούς </w:t>
      </w:r>
      <w:r w:rsidR="00D57C75">
        <w:rPr>
          <w:rFonts w:ascii="Calibri" w:hAnsi="Calibri" w:cs="Arial"/>
          <w:sz w:val="28"/>
          <w:szCs w:val="28"/>
        </w:rPr>
        <w:t xml:space="preserve">των τελικών αποτελεσμάτων. </w:t>
      </w:r>
      <w:r w:rsidR="00DE793C">
        <w:rPr>
          <w:rFonts w:ascii="Calibri" w:hAnsi="Calibri" w:cs="Arial"/>
          <w:sz w:val="28"/>
          <w:szCs w:val="28"/>
        </w:rPr>
        <w:t>Στη συνέχεια, χ</w:t>
      </w:r>
      <w:r>
        <w:rPr>
          <w:rFonts w:ascii="Calibri" w:hAnsi="Calibri" w:cs="Arial"/>
          <w:sz w:val="28"/>
          <w:szCs w:val="28"/>
        </w:rPr>
        <w:t>ρησιμοποιο</w:t>
      </w:r>
      <w:r w:rsidR="00DE793C">
        <w:rPr>
          <w:rFonts w:ascii="Calibri" w:hAnsi="Calibri" w:cs="Arial"/>
          <w:sz w:val="28"/>
          <w:szCs w:val="28"/>
        </w:rPr>
        <w:t>ύνται οι</w:t>
      </w:r>
      <w:r>
        <w:rPr>
          <w:rFonts w:ascii="Calibri" w:hAnsi="Calibri" w:cs="Arial"/>
          <w:sz w:val="28"/>
          <w:szCs w:val="28"/>
        </w:rPr>
        <w:t xml:space="preserve"> κλασικές στατιστικές μέθοδοι για </w:t>
      </w:r>
      <w:r w:rsidR="00DE793C">
        <w:rPr>
          <w:rFonts w:ascii="Calibri" w:hAnsi="Calibri" w:cs="Arial"/>
          <w:sz w:val="28"/>
          <w:szCs w:val="28"/>
        </w:rPr>
        <w:t>να υπολογιστούν</w:t>
      </w:r>
      <w:r>
        <w:rPr>
          <w:rFonts w:ascii="Calibri" w:hAnsi="Calibri" w:cs="Arial"/>
          <w:sz w:val="28"/>
          <w:szCs w:val="28"/>
        </w:rPr>
        <w:t xml:space="preserve"> ορισμένοι βασικοί δείκτες</w:t>
      </w:r>
      <w:r w:rsidR="00DE793C">
        <w:rPr>
          <w:rFonts w:ascii="Calibri" w:hAnsi="Calibri" w:cs="Arial"/>
          <w:sz w:val="28"/>
          <w:szCs w:val="28"/>
        </w:rPr>
        <w:t xml:space="preserve"> και πιθανώς κάποιο εξειδικευμένο πρόγραμμα υλοποίησης πολυκριτήριων μεθόδων ανάλυσης δεδομένων.</w:t>
      </w:r>
    </w:p>
    <w:p w14:paraId="2F74FF31" w14:textId="361028C9" w:rsidR="00DE793C" w:rsidRDefault="00D57C75" w:rsidP="002C0414">
      <w:pPr>
        <w:autoSpaceDE w:val="0"/>
        <w:spacing w:line="440" w:lineRule="atLeast"/>
        <w:ind w:firstLine="720"/>
        <w:jc w:val="both"/>
        <w:rPr>
          <w:rFonts w:ascii="Calibri" w:hAnsi="Calibri" w:cs="Arial"/>
          <w:sz w:val="28"/>
          <w:szCs w:val="28"/>
        </w:rPr>
      </w:pPr>
      <w:r>
        <w:rPr>
          <w:rFonts w:ascii="Calibri" w:hAnsi="Calibri" w:cs="Arial"/>
          <w:sz w:val="28"/>
          <w:szCs w:val="28"/>
        </w:rPr>
        <w:t>Στο</w:t>
      </w:r>
      <w:r w:rsidR="00906160">
        <w:rPr>
          <w:rFonts w:ascii="Calibri" w:hAnsi="Calibri" w:cs="Arial"/>
          <w:sz w:val="28"/>
          <w:szCs w:val="28"/>
        </w:rPr>
        <w:t xml:space="preserve"> τελικό στάδιο </w:t>
      </w:r>
      <w:r w:rsidR="001B67B0">
        <w:rPr>
          <w:rFonts w:ascii="Calibri" w:hAnsi="Calibri" w:cs="Arial"/>
          <w:sz w:val="28"/>
          <w:szCs w:val="28"/>
        </w:rPr>
        <w:t>εκτιμώνται</w:t>
      </w:r>
      <w:r w:rsidR="00906160">
        <w:rPr>
          <w:rFonts w:ascii="Calibri" w:hAnsi="Calibri" w:cs="Arial"/>
          <w:sz w:val="28"/>
          <w:szCs w:val="28"/>
        </w:rPr>
        <w:t xml:space="preserve"> τα αποτελέσματα και επιλέγεται η μορφή παρουσ</w:t>
      </w:r>
      <w:r w:rsidR="000B2548">
        <w:rPr>
          <w:rFonts w:ascii="Calibri" w:hAnsi="Calibri" w:cs="Arial"/>
          <w:sz w:val="28"/>
          <w:szCs w:val="28"/>
        </w:rPr>
        <w:t>ία</w:t>
      </w:r>
      <w:r w:rsidR="00906160">
        <w:rPr>
          <w:rFonts w:ascii="Calibri" w:hAnsi="Calibri" w:cs="Arial"/>
          <w:sz w:val="28"/>
          <w:szCs w:val="28"/>
        </w:rPr>
        <w:t>σης τους. Στην τελική μορφή π</w:t>
      </w:r>
      <w:r w:rsidR="00BC7C2D">
        <w:rPr>
          <w:rFonts w:ascii="Calibri" w:hAnsi="Calibri" w:cs="Arial"/>
          <w:sz w:val="28"/>
          <w:szCs w:val="28"/>
        </w:rPr>
        <w:t>α</w:t>
      </w:r>
      <w:r w:rsidR="00906160">
        <w:rPr>
          <w:rFonts w:ascii="Calibri" w:hAnsi="Calibri" w:cs="Arial"/>
          <w:sz w:val="28"/>
          <w:szCs w:val="28"/>
        </w:rPr>
        <w:t>ρουσίασης δίνονται και οι πιθανές προτάσεις βελτίωσης της ικανοποίησης των πελατών σε κάθε τομέα. Οι προτάσεις βελτίωσης μπορεί να αφορούν βελτίωση των χαρακτηριστικών που εμφανίζουν τη λιγότερη ικανοποίηση στους πελάτες, διατήρηση ή ισχυροποίηση των χαρακτηρ</w:t>
      </w:r>
      <w:r w:rsidR="000B2548">
        <w:rPr>
          <w:rFonts w:ascii="Calibri" w:hAnsi="Calibri" w:cs="Arial"/>
          <w:sz w:val="28"/>
          <w:szCs w:val="28"/>
        </w:rPr>
        <w:t>ι</w:t>
      </w:r>
      <w:r w:rsidR="00906160">
        <w:rPr>
          <w:rFonts w:ascii="Calibri" w:hAnsi="Calibri" w:cs="Arial"/>
          <w:sz w:val="28"/>
          <w:szCs w:val="28"/>
        </w:rPr>
        <w:t>στικών που εμφανίζουν μεγάλη ικανοποίηση στους πελάτες</w:t>
      </w:r>
      <w:r w:rsidR="00207DE2">
        <w:rPr>
          <w:rFonts w:ascii="Calibri" w:hAnsi="Calibri" w:cs="Arial"/>
          <w:sz w:val="28"/>
          <w:szCs w:val="28"/>
        </w:rPr>
        <w:t>,</w:t>
      </w:r>
      <w:r w:rsidR="00906160">
        <w:rPr>
          <w:rFonts w:ascii="Calibri" w:hAnsi="Calibri" w:cs="Arial"/>
          <w:sz w:val="28"/>
          <w:szCs w:val="28"/>
        </w:rPr>
        <w:t xml:space="preserve"> ή αλλαγή </w:t>
      </w:r>
      <w:r w:rsidR="00C34860">
        <w:rPr>
          <w:rFonts w:ascii="Calibri" w:hAnsi="Calibri" w:cs="Arial"/>
          <w:sz w:val="28"/>
          <w:szCs w:val="28"/>
        </w:rPr>
        <w:t xml:space="preserve">της </w:t>
      </w:r>
      <w:r w:rsidR="00906160">
        <w:rPr>
          <w:rFonts w:ascii="Calibri" w:hAnsi="Calibri" w:cs="Arial"/>
          <w:sz w:val="28"/>
          <w:szCs w:val="28"/>
        </w:rPr>
        <w:t>πολιτικής διάθεσης των προ</w:t>
      </w:r>
      <w:r w:rsidR="00C34860">
        <w:rPr>
          <w:rFonts w:ascii="Calibri" w:hAnsi="Calibri" w:cs="Arial"/>
          <w:sz w:val="28"/>
          <w:szCs w:val="28"/>
        </w:rPr>
        <w:t>ϊ</w:t>
      </w:r>
      <w:r w:rsidR="00906160">
        <w:rPr>
          <w:rFonts w:ascii="Calibri" w:hAnsi="Calibri" w:cs="Arial"/>
          <w:sz w:val="28"/>
          <w:szCs w:val="28"/>
        </w:rPr>
        <w:t xml:space="preserve">όντων ανάλογα με </w:t>
      </w:r>
      <w:r w:rsidR="00C34860">
        <w:rPr>
          <w:rFonts w:ascii="Calibri" w:hAnsi="Calibri" w:cs="Arial"/>
          <w:sz w:val="28"/>
          <w:szCs w:val="28"/>
        </w:rPr>
        <w:t>την ικανοποίηση των διάφορων ομάδων πελατών που προέκυψαν από την έρευνα.</w:t>
      </w:r>
    </w:p>
    <w:p w14:paraId="366ECAE6" w14:textId="77777777" w:rsidR="00D72DDE" w:rsidRDefault="00D72DDE" w:rsidP="002C0414">
      <w:pPr>
        <w:autoSpaceDE w:val="0"/>
        <w:spacing w:line="440" w:lineRule="atLeast"/>
        <w:jc w:val="both"/>
        <w:rPr>
          <w:lang w:eastAsia="el-GR"/>
        </w:rPr>
      </w:pPr>
    </w:p>
    <w:p w14:paraId="536ABA10" w14:textId="77777777" w:rsidR="00D72DDE" w:rsidRDefault="00430251" w:rsidP="002C0414">
      <w:pPr>
        <w:autoSpaceDE w:val="0"/>
        <w:spacing w:line="440" w:lineRule="atLeast"/>
        <w:jc w:val="both"/>
        <w:rPr>
          <w:rFonts w:ascii="Calibri" w:hAnsi="Calibri" w:cs="Arial"/>
          <w:sz w:val="28"/>
          <w:szCs w:val="28"/>
          <w:u w:val="single"/>
        </w:rPr>
      </w:pPr>
      <w:r>
        <w:rPr>
          <w:rFonts w:ascii="Calibri" w:hAnsi="Calibri" w:cs="Arial"/>
          <w:sz w:val="28"/>
          <w:szCs w:val="28"/>
          <w:u w:val="single"/>
        </w:rPr>
        <w:t>2.4 Παραγόμενα δεδομένα και τύποι δεδομένων έρευνας</w:t>
      </w:r>
    </w:p>
    <w:p w14:paraId="4070CFDB" w14:textId="77777777" w:rsidR="00D57C75" w:rsidRPr="00D57C75" w:rsidRDefault="00D57C75" w:rsidP="002C0414">
      <w:pPr>
        <w:spacing w:line="440" w:lineRule="atLeast"/>
        <w:jc w:val="both"/>
        <w:rPr>
          <w:rFonts w:ascii="Calibri" w:hAnsi="Calibri" w:cs="Arial"/>
          <w:color w:val="00000A"/>
          <w:sz w:val="28"/>
          <w:szCs w:val="28"/>
          <w:u w:val="single"/>
        </w:rPr>
      </w:pPr>
    </w:p>
    <w:p w14:paraId="42E2C872" w14:textId="77777777" w:rsidR="00D57C75" w:rsidRPr="00D57C75" w:rsidRDefault="005E5DBF" w:rsidP="002C0414">
      <w:pPr>
        <w:spacing w:line="440" w:lineRule="atLeast"/>
        <w:ind w:firstLine="709"/>
        <w:jc w:val="both"/>
        <w:rPr>
          <w:rFonts w:ascii="Calibri" w:hAnsi="Calibri" w:cs="Arial"/>
          <w:color w:val="00000A"/>
          <w:sz w:val="28"/>
          <w:szCs w:val="28"/>
        </w:rPr>
      </w:pPr>
      <w:r>
        <w:rPr>
          <w:rFonts w:ascii="Calibri" w:hAnsi="Calibri" w:cs="Arial"/>
          <w:color w:val="00000A"/>
          <w:sz w:val="28"/>
          <w:szCs w:val="28"/>
        </w:rPr>
        <w:t>Α</w:t>
      </w:r>
      <w:r w:rsidR="00D57C75" w:rsidRPr="00D57C75">
        <w:rPr>
          <w:rFonts w:ascii="Calibri" w:hAnsi="Calibri" w:cs="Arial"/>
          <w:color w:val="00000A"/>
          <w:sz w:val="28"/>
          <w:szCs w:val="28"/>
        </w:rPr>
        <w:t xml:space="preserve">νάλογα με το είδος της έρευνας ικανοποίησης, τους στόχους και τα προσδοκώμενα αποτελέσματα, εμφανίζονται και διάφοροι τύποι παραγόμενων δεδομένων. Μια πρώτη κατηγοριοποίηση παραγόμενων δεδομένων στις έρευνες ικανοποίησης είναι σε ποσοτικά ή ποιοτικά δεδομένα, ανάλογα με την απαίτηση παρουσίασης των αποτελεσμάτων σε αριθμούς ή εκφράσεις. Η εξέλιξη κατηγοριοποίησης των εμφανιζόμενων δεδομένων σε έρευνες ικανοποίησης έχει προταθεί από τον </w:t>
      </w:r>
      <w:bookmarkStart w:id="1" w:name="__DdeLink__1799_2014483968"/>
      <w:r w:rsidR="00D57C75" w:rsidRPr="00D57C75">
        <w:rPr>
          <w:rFonts w:ascii="Calibri" w:hAnsi="Calibri" w:cs="Arial"/>
          <w:color w:val="00000A"/>
          <w:sz w:val="28"/>
          <w:szCs w:val="28"/>
          <w:lang w:val="en-US"/>
        </w:rPr>
        <w:t>Stevens</w:t>
      </w:r>
      <w:r w:rsidR="00D57C75" w:rsidRPr="00D57C75">
        <w:rPr>
          <w:rFonts w:ascii="Calibri" w:hAnsi="Calibri" w:cs="Arial"/>
          <w:color w:val="00000A"/>
          <w:sz w:val="28"/>
          <w:szCs w:val="28"/>
        </w:rPr>
        <w:t xml:space="preserve"> (1946)</w:t>
      </w:r>
      <w:bookmarkEnd w:id="1"/>
      <w:r w:rsidR="00D57C75" w:rsidRPr="00D57C75">
        <w:rPr>
          <w:rFonts w:ascii="Calibri" w:hAnsi="Calibri" w:cs="Arial"/>
          <w:color w:val="00000A"/>
          <w:sz w:val="28"/>
          <w:szCs w:val="28"/>
        </w:rPr>
        <w:t xml:space="preserve"> με τέσσερις τύπους δεδομένων που αναφέρονται ως "nominal," "ordinal," "interval," and "ratio", προσπαθώντας έτσι να καλύψει όλες τις κατηγορίες ποσοτικών και ποιοτικών δεδομένων.</w:t>
      </w:r>
    </w:p>
    <w:p w14:paraId="1130869F" w14:textId="130AC703" w:rsidR="00D57C75" w:rsidRPr="00D57C75" w:rsidRDefault="00D57C75" w:rsidP="002C0414">
      <w:pPr>
        <w:spacing w:line="440" w:lineRule="atLeast"/>
        <w:ind w:firstLine="709"/>
        <w:jc w:val="both"/>
        <w:rPr>
          <w:rFonts w:ascii="Calibri" w:hAnsi="Calibri" w:cs="Arial"/>
          <w:color w:val="00000A"/>
          <w:sz w:val="28"/>
          <w:szCs w:val="28"/>
        </w:rPr>
      </w:pPr>
      <w:r w:rsidRPr="00207DE2">
        <w:rPr>
          <w:rFonts w:ascii="Calibri" w:hAnsi="Calibri" w:cs="Arial"/>
          <w:b/>
          <w:color w:val="00000A"/>
          <w:sz w:val="28"/>
          <w:szCs w:val="28"/>
        </w:rPr>
        <w:t>Ο nominal ή ονομαστικός</w:t>
      </w:r>
      <w:r w:rsidRPr="00D57C75">
        <w:rPr>
          <w:rFonts w:ascii="Calibri" w:hAnsi="Calibri" w:cs="Arial"/>
          <w:color w:val="00000A"/>
          <w:sz w:val="28"/>
          <w:szCs w:val="28"/>
        </w:rPr>
        <w:t xml:space="preserve"> τύπος δεδομένων χρησιμοποιείται για να εκφράσει μη μετρήσιμα δεδομένα τα οποία χωρίζονται σε κατηγορίες και δεν μπορούν να ταξινομηθούν με κάποιο μέγεθος. Για παράδειγμα ονομαστική κλίμακα δεδομένων μπορεί να είναι μια κλίμακα χρωμάτων, εθνικοτήτων, φύλλων κλπ</w:t>
      </w:r>
      <w:r w:rsidR="000B2548">
        <w:rPr>
          <w:rFonts w:ascii="Calibri" w:hAnsi="Calibri" w:cs="Arial"/>
          <w:color w:val="00000A"/>
          <w:sz w:val="28"/>
          <w:szCs w:val="28"/>
        </w:rPr>
        <w:t>.</w:t>
      </w:r>
      <w:r w:rsidRPr="00D57C75">
        <w:rPr>
          <w:rFonts w:ascii="Calibri" w:hAnsi="Calibri" w:cs="Arial"/>
          <w:color w:val="00000A"/>
          <w:sz w:val="28"/>
          <w:szCs w:val="28"/>
        </w:rPr>
        <w:t xml:space="preserve"> Στα ονομαστικά </w:t>
      </w:r>
      <w:r w:rsidRPr="00D57C75">
        <w:rPr>
          <w:rFonts w:ascii="Calibri" w:hAnsi="Calibri" w:cs="Arial"/>
          <w:color w:val="00000A"/>
          <w:sz w:val="28"/>
          <w:szCs w:val="28"/>
        </w:rPr>
        <w:lastRenderedPageBreak/>
        <w:t>δεδομένα προφανώς δεν είναι δυνατή οποιαδήποτε τέλεση πράξεων εκτός της ισότητας και της ανισότητας. Αυτός ο τύπος δεδομένων χρησιμοποιείται κυρίως στις ποιοτικές έρευνες ικανοποίησης</w:t>
      </w:r>
      <w:r w:rsidR="005E5DBF">
        <w:rPr>
          <w:rFonts w:ascii="Calibri" w:hAnsi="Calibri" w:cs="Arial"/>
          <w:color w:val="00000A"/>
          <w:sz w:val="28"/>
          <w:szCs w:val="28"/>
        </w:rPr>
        <w:t>,</w:t>
      </w:r>
      <w:r w:rsidRPr="00D57C75">
        <w:rPr>
          <w:rFonts w:ascii="Calibri" w:hAnsi="Calibri" w:cs="Arial"/>
          <w:color w:val="00000A"/>
          <w:sz w:val="28"/>
          <w:szCs w:val="28"/>
        </w:rPr>
        <w:t xml:space="preserve"> αφού μπορεί να εκφράσει πληροφορίες χαρακτηριστικών του προϊόντος που δε </w:t>
      </w:r>
      <w:r w:rsidR="001B67B0" w:rsidRPr="00D57C75">
        <w:rPr>
          <w:rFonts w:ascii="Calibri" w:hAnsi="Calibri" w:cs="Arial"/>
          <w:color w:val="00000A"/>
          <w:sz w:val="28"/>
          <w:szCs w:val="28"/>
        </w:rPr>
        <w:t>μετρούνται</w:t>
      </w:r>
      <w:r w:rsidRPr="00D57C75">
        <w:rPr>
          <w:rFonts w:ascii="Calibri" w:hAnsi="Calibri" w:cs="Arial"/>
          <w:color w:val="00000A"/>
          <w:sz w:val="28"/>
          <w:szCs w:val="28"/>
        </w:rPr>
        <w:t xml:space="preserve"> ή δεν μπορούν να ταξινομηθούν με βάση κάποια κλίμακα μεγέθους. </w:t>
      </w:r>
    </w:p>
    <w:p w14:paraId="0DA94700" w14:textId="77777777" w:rsidR="00D57C75" w:rsidRPr="00D57C75" w:rsidRDefault="00D57C75" w:rsidP="002C0414">
      <w:pPr>
        <w:spacing w:line="440" w:lineRule="atLeast"/>
        <w:ind w:firstLine="709"/>
        <w:jc w:val="both"/>
        <w:rPr>
          <w:rFonts w:ascii="Calibri" w:hAnsi="Calibri" w:cs="Arial"/>
          <w:color w:val="00000A"/>
          <w:sz w:val="28"/>
          <w:szCs w:val="28"/>
        </w:rPr>
      </w:pPr>
      <w:r w:rsidRPr="00207DE2">
        <w:rPr>
          <w:rFonts w:ascii="Calibri" w:hAnsi="Calibri" w:cs="Arial"/>
          <w:b/>
          <w:color w:val="00000A"/>
          <w:sz w:val="28"/>
          <w:szCs w:val="28"/>
        </w:rPr>
        <w:t>Ο ordinal ή βαθμωτός</w:t>
      </w:r>
      <w:r w:rsidRPr="00D57C75">
        <w:rPr>
          <w:rFonts w:ascii="Calibri" w:hAnsi="Calibri" w:cs="Arial"/>
          <w:color w:val="00000A"/>
          <w:sz w:val="28"/>
          <w:szCs w:val="28"/>
        </w:rPr>
        <w:t xml:space="preserve"> τύπος δεδομένων χρησιμοποιείται για να εκφράσει μη μετρήσιμα δεδομένα</w:t>
      </w:r>
      <w:r w:rsidR="005E5DBF">
        <w:rPr>
          <w:rFonts w:ascii="Calibri" w:hAnsi="Calibri" w:cs="Arial"/>
          <w:color w:val="00000A"/>
          <w:sz w:val="28"/>
          <w:szCs w:val="28"/>
        </w:rPr>
        <w:t>,</w:t>
      </w:r>
      <w:r w:rsidRPr="00D57C75">
        <w:rPr>
          <w:rFonts w:ascii="Calibri" w:hAnsi="Calibri" w:cs="Arial"/>
          <w:color w:val="00000A"/>
          <w:sz w:val="28"/>
          <w:szCs w:val="28"/>
        </w:rPr>
        <w:t xml:space="preserve"> τα οποία όμως είναι δυνατόν να ταξινομηθούν με βάση κάποιο χαρακτηριστικό τους. Ordinal κλίμακα δεδομένων είναι για παράδειγμα μια κλίμακα τύπου λίγο-μέτρια-πολύ ή ακόμα κρύο-χλιαρό-ζεστό. Στα ordinal δεδομένα είναι δυνατή η τέλεση πράξεων τόσο ισότητας</w:t>
      </w:r>
      <w:r w:rsidR="00656033">
        <w:rPr>
          <w:rFonts w:ascii="Calibri" w:hAnsi="Calibri" w:cs="Arial"/>
          <w:color w:val="00000A"/>
          <w:sz w:val="28"/>
          <w:szCs w:val="28"/>
        </w:rPr>
        <w:t xml:space="preserve"> </w:t>
      </w:r>
      <w:r w:rsidRPr="00D57C75">
        <w:rPr>
          <w:rFonts w:ascii="Calibri" w:hAnsi="Calibri" w:cs="Arial"/>
          <w:color w:val="00000A"/>
          <w:sz w:val="28"/>
          <w:szCs w:val="28"/>
        </w:rPr>
        <w:t>-</w:t>
      </w:r>
      <w:r w:rsidR="00656033">
        <w:rPr>
          <w:rFonts w:ascii="Calibri" w:hAnsi="Calibri" w:cs="Arial"/>
          <w:color w:val="00000A"/>
          <w:sz w:val="28"/>
          <w:szCs w:val="28"/>
        </w:rPr>
        <w:t xml:space="preserve"> </w:t>
      </w:r>
      <w:r w:rsidRPr="00D57C75">
        <w:rPr>
          <w:rFonts w:ascii="Calibri" w:hAnsi="Calibri" w:cs="Arial"/>
          <w:color w:val="00000A"/>
          <w:sz w:val="28"/>
          <w:szCs w:val="28"/>
        </w:rPr>
        <w:t>ανισότητας όσο και μεγαλύτερου</w:t>
      </w:r>
      <w:r w:rsidR="00656033">
        <w:rPr>
          <w:rFonts w:ascii="Calibri" w:hAnsi="Calibri" w:cs="Arial"/>
          <w:color w:val="00000A"/>
          <w:sz w:val="28"/>
          <w:szCs w:val="28"/>
        </w:rPr>
        <w:t xml:space="preserve"> </w:t>
      </w:r>
      <w:r w:rsidRPr="00D57C75">
        <w:rPr>
          <w:rFonts w:ascii="Calibri" w:hAnsi="Calibri" w:cs="Arial"/>
          <w:color w:val="00000A"/>
          <w:sz w:val="28"/>
          <w:szCs w:val="28"/>
        </w:rPr>
        <w:t>-</w:t>
      </w:r>
      <w:r w:rsidR="00656033">
        <w:rPr>
          <w:rFonts w:ascii="Calibri" w:hAnsi="Calibri" w:cs="Arial"/>
          <w:color w:val="00000A"/>
          <w:sz w:val="28"/>
          <w:szCs w:val="28"/>
        </w:rPr>
        <w:t xml:space="preserve"> </w:t>
      </w:r>
      <w:r w:rsidRPr="00D57C75">
        <w:rPr>
          <w:rFonts w:ascii="Calibri" w:hAnsi="Calibri" w:cs="Arial"/>
          <w:color w:val="00000A"/>
          <w:sz w:val="28"/>
          <w:szCs w:val="28"/>
        </w:rPr>
        <w:t>μικρότερου με τους τελεστές “&lt;”και ”&gt;”. Έτσι</w:t>
      </w:r>
      <w:r w:rsidR="00656033">
        <w:rPr>
          <w:rFonts w:ascii="Calibri" w:hAnsi="Calibri" w:cs="Arial"/>
          <w:color w:val="00000A"/>
          <w:sz w:val="28"/>
          <w:szCs w:val="28"/>
        </w:rPr>
        <w:t>,</w:t>
      </w:r>
      <w:r w:rsidRPr="00D57C75">
        <w:rPr>
          <w:rFonts w:ascii="Calibri" w:hAnsi="Calibri" w:cs="Arial"/>
          <w:color w:val="00000A"/>
          <w:sz w:val="28"/>
          <w:szCs w:val="28"/>
        </w:rPr>
        <w:t xml:space="preserve"> σε αυτού του τύπου δεδομένα επιτρέπεται η κατάταξη από το μικρότερο στο μεγαλύτερο</w:t>
      </w:r>
      <w:r w:rsidR="005E5DBF">
        <w:rPr>
          <w:rFonts w:ascii="Calibri" w:hAnsi="Calibri" w:cs="Arial"/>
          <w:color w:val="00000A"/>
          <w:sz w:val="28"/>
          <w:szCs w:val="28"/>
        </w:rPr>
        <w:t>,</w:t>
      </w:r>
      <w:r w:rsidRPr="00D57C75">
        <w:rPr>
          <w:rFonts w:ascii="Calibri" w:hAnsi="Calibri" w:cs="Arial"/>
          <w:color w:val="00000A"/>
          <w:sz w:val="28"/>
          <w:szCs w:val="28"/>
        </w:rPr>
        <w:t xml:space="preserve"> αφού πάντα είναι δυνατή η έκφραση “μεγαλύτερο” από ή “μικρότερο από”. Για την επεξεργασία, είναι δυνατή η αυθαίρετη κωδικοποίηση σε αριθμητικά δεδομένα αλλά εμπεριέχει υψηλό κίνδυνο σφαλμάτων στις πράξεις και τις αναλύσεις και πρέπει να γίνεται με προσοχή. Στα ordinal δεδομένα δεν υφίσταται η έκφραση κάποιας μετρήσιμης διαφοράς μεταξύ τους</w:t>
      </w:r>
      <w:r w:rsidR="005E5DBF">
        <w:rPr>
          <w:rFonts w:ascii="Calibri" w:hAnsi="Calibri" w:cs="Arial"/>
          <w:color w:val="00000A"/>
          <w:sz w:val="28"/>
          <w:szCs w:val="28"/>
        </w:rPr>
        <w:t>,</w:t>
      </w:r>
      <w:r w:rsidRPr="00D57C75">
        <w:rPr>
          <w:rFonts w:ascii="Calibri" w:hAnsi="Calibri" w:cs="Arial"/>
          <w:color w:val="00000A"/>
          <w:sz w:val="28"/>
          <w:szCs w:val="28"/>
        </w:rPr>
        <w:t xml:space="preserve"> παρά μόνο η ταξινόμηση με βάση τη διαφορά της θέσης τους στην κλίμακα.</w:t>
      </w:r>
    </w:p>
    <w:p w14:paraId="3215782F" w14:textId="1F816B6C" w:rsidR="00D57C75" w:rsidRPr="00D57C75" w:rsidRDefault="00D57C75" w:rsidP="002C0414">
      <w:pPr>
        <w:spacing w:line="440" w:lineRule="atLeast"/>
        <w:ind w:firstLine="709"/>
        <w:jc w:val="both"/>
        <w:rPr>
          <w:rFonts w:ascii="Calibri" w:hAnsi="Calibri" w:cs="Arial"/>
          <w:color w:val="00000A"/>
          <w:sz w:val="28"/>
          <w:szCs w:val="28"/>
        </w:rPr>
      </w:pPr>
      <w:r w:rsidRPr="00207DE2">
        <w:rPr>
          <w:rFonts w:ascii="Calibri" w:hAnsi="Calibri" w:cs="Arial"/>
          <w:b/>
          <w:color w:val="00000A"/>
          <w:sz w:val="28"/>
          <w:szCs w:val="28"/>
        </w:rPr>
        <w:t>Στα interval ή κλιμακωτά</w:t>
      </w:r>
      <w:r w:rsidRPr="00D57C75">
        <w:rPr>
          <w:rFonts w:ascii="Calibri" w:hAnsi="Calibri" w:cs="Arial"/>
          <w:color w:val="00000A"/>
          <w:sz w:val="28"/>
          <w:szCs w:val="28"/>
        </w:rPr>
        <w:t xml:space="preserve"> δεδομένα υπάρχει αυθαίρετη μονάδα μέτρησης η οποία χρησιμοποιείται για να δημιουργήσει μια κλίμακα ίσων αποστάσεων μεταξύ των επιπέδων κατάταξης. Ορίζεται δηλαδή μια κωδικοποίηση των δυνατών καταστάσεων με ίσες αποστάσεις μεταξύ τους. Ένα παράδειγμα interval κλίμακας είναι οι δυνατές απαντήσεις σε μια ερώτηση ικανοποίησης σε μια κλίμακα από το 1 έως το 5. Σε αυτά τα δεδομένα συνήθως δίνεται ο ορισμός των ακραίων τιμών π.χ. στις τιμές 1 και 5 παραπάνω “καθόλου” και “πολύ” αντίστοιχα, και ο ερωτώμενος καλείται να εκφράσει την απάντηση του με βάση το πόσο κοντά σε κάποιο από τα δύο άκρα βρίσκεται. Σε αυτή την κλίμακα δεδομένων παρόλο που υπάρχει έκφραση σε αριθμούς δεν υπάρχει το σημείο αφετηρίας 0 με λογική υπόσταση</w:t>
      </w:r>
      <w:r w:rsidR="005E5DBF">
        <w:rPr>
          <w:rFonts w:ascii="Calibri" w:hAnsi="Calibri" w:cs="Arial"/>
          <w:color w:val="00000A"/>
          <w:sz w:val="28"/>
          <w:szCs w:val="28"/>
        </w:rPr>
        <w:t>,</w:t>
      </w:r>
      <w:r w:rsidRPr="00D57C75">
        <w:rPr>
          <w:rFonts w:ascii="Calibri" w:hAnsi="Calibri" w:cs="Arial"/>
          <w:color w:val="00000A"/>
          <w:sz w:val="28"/>
          <w:szCs w:val="28"/>
        </w:rPr>
        <w:t xml:space="preserve"> αφού ουσιαστικά </w:t>
      </w:r>
      <w:r w:rsidRPr="00D57C75">
        <w:rPr>
          <w:rFonts w:ascii="Calibri" w:hAnsi="Calibri" w:cs="Arial"/>
          <w:color w:val="00000A"/>
          <w:sz w:val="28"/>
          <w:szCs w:val="28"/>
        </w:rPr>
        <w:lastRenderedPageBreak/>
        <w:t>η κωδικοποίηση γίνεται αυθαίρετα και δεν ανταποκρίνεται σε κάποιο μετρήσιμο φυσικό μέγεθος. Ομοίως, δεν μπορεί να γίνει μέτρηση της απόστασης του χαρακτηριστικού μεταξύ των δεδομένων αφού η κλίμακα έχει οριστεί αυθαίρετα, δηλαδή δεν μπορούμε να πούμε ότι η θερμοκρασία 40C</w:t>
      </w:r>
      <w:r w:rsidRPr="00656033">
        <w:rPr>
          <w:rFonts w:ascii="Calibri" w:hAnsi="Calibri" w:cs="Arial"/>
          <w:color w:val="00000A"/>
          <w:sz w:val="28"/>
          <w:szCs w:val="28"/>
          <w:vertAlign w:val="superscript"/>
        </w:rPr>
        <w:t>o</w:t>
      </w:r>
      <w:r w:rsidRPr="00D57C75">
        <w:rPr>
          <w:rFonts w:ascii="Calibri" w:hAnsi="Calibri" w:cs="Arial"/>
          <w:color w:val="00000A"/>
          <w:sz w:val="28"/>
          <w:szCs w:val="28"/>
        </w:rPr>
        <w:t xml:space="preserve"> είναι δύο φορές πιο ζεστή από τη θερμοκρασία 20C</w:t>
      </w:r>
      <w:r w:rsidRPr="00656033">
        <w:rPr>
          <w:rFonts w:ascii="Calibri" w:hAnsi="Calibri" w:cs="Arial"/>
          <w:color w:val="00000A"/>
          <w:sz w:val="28"/>
          <w:szCs w:val="28"/>
          <w:vertAlign w:val="superscript"/>
        </w:rPr>
        <w:t>o</w:t>
      </w:r>
      <w:r w:rsidRPr="00D57C75">
        <w:rPr>
          <w:rFonts w:ascii="Calibri" w:hAnsi="Calibri" w:cs="Arial"/>
          <w:color w:val="00000A"/>
          <w:sz w:val="28"/>
          <w:szCs w:val="28"/>
        </w:rPr>
        <w:t xml:space="preserve"> αφού το 0</w:t>
      </w:r>
      <w:r w:rsidR="00656033" w:rsidRPr="00D57C75">
        <w:rPr>
          <w:rFonts w:ascii="Calibri" w:hAnsi="Calibri" w:cs="Arial"/>
          <w:color w:val="00000A"/>
          <w:sz w:val="28"/>
          <w:szCs w:val="28"/>
        </w:rPr>
        <w:t>C</w:t>
      </w:r>
      <w:r w:rsidR="00656033" w:rsidRPr="00656033">
        <w:rPr>
          <w:rFonts w:ascii="Calibri" w:hAnsi="Calibri" w:cs="Arial"/>
          <w:color w:val="00000A"/>
          <w:sz w:val="28"/>
          <w:szCs w:val="28"/>
          <w:vertAlign w:val="superscript"/>
        </w:rPr>
        <w:t>o</w:t>
      </w:r>
      <w:r w:rsidRPr="00D57C75">
        <w:rPr>
          <w:rFonts w:ascii="Calibri" w:hAnsi="Calibri" w:cs="Arial"/>
          <w:color w:val="00000A"/>
          <w:sz w:val="28"/>
          <w:szCs w:val="28"/>
        </w:rPr>
        <w:t xml:space="preserve"> δεν έχει την έννοια του απόλυτου 0 που υπάρχει στην κλίμακα Kelvin.</w:t>
      </w:r>
    </w:p>
    <w:p w14:paraId="7CB06ADA" w14:textId="77777777" w:rsidR="00D57C75" w:rsidRPr="0065774C" w:rsidRDefault="00D57C75" w:rsidP="002C0414">
      <w:pPr>
        <w:spacing w:line="440" w:lineRule="atLeast"/>
        <w:ind w:firstLine="709"/>
        <w:jc w:val="both"/>
        <w:rPr>
          <w:rFonts w:ascii="Calibri" w:hAnsi="Calibri" w:cs="Arial"/>
          <w:sz w:val="28"/>
          <w:szCs w:val="28"/>
          <w:shd w:val="clear" w:color="auto" w:fill="FFFFFF"/>
        </w:rPr>
      </w:pPr>
      <w:r w:rsidRPr="00D57C75">
        <w:rPr>
          <w:rFonts w:ascii="Calibri" w:hAnsi="Calibri" w:cs="Arial"/>
          <w:color w:val="00000A"/>
          <w:sz w:val="28"/>
          <w:szCs w:val="28"/>
        </w:rPr>
        <w:t xml:space="preserve">Τέλος, </w:t>
      </w:r>
      <w:r w:rsidRPr="00207DE2">
        <w:rPr>
          <w:rFonts w:ascii="Calibri" w:hAnsi="Calibri" w:cs="Arial"/>
          <w:b/>
          <w:color w:val="00000A"/>
          <w:sz w:val="28"/>
          <w:szCs w:val="28"/>
        </w:rPr>
        <w:t>ο ratio ή αναλογικός</w:t>
      </w:r>
      <w:r w:rsidRPr="00D57C75">
        <w:rPr>
          <w:rFonts w:ascii="Calibri" w:hAnsi="Calibri" w:cs="Arial"/>
          <w:color w:val="00000A"/>
          <w:sz w:val="28"/>
          <w:szCs w:val="28"/>
        </w:rPr>
        <w:t xml:space="preserve"> τύπος δεδομένων εκφράζει όλα τα μετρήσιμα δεδομένα τα οπο</w:t>
      </w:r>
      <w:r w:rsidRPr="00656033">
        <w:rPr>
          <w:rFonts w:ascii="Calibri" w:hAnsi="Calibri" w:cs="Arial"/>
          <w:sz w:val="28"/>
          <w:szCs w:val="28"/>
        </w:rPr>
        <w:t xml:space="preserve">ία έχουν φυσική υπόσταση. </w:t>
      </w:r>
      <w:r w:rsidRPr="00656033">
        <w:rPr>
          <w:rFonts w:ascii="Calibri" w:hAnsi="Calibri" w:cs="Arial"/>
          <w:sz w:val="28"/>
          <w:szCs w:val="28"/>
          <w:shd w:val="clear" w:color="auto" w:fill="FFFFFF"/>
        </w:rPr>
        <w:t xml:space="preserve">Σε αυτά μπορούν να εφαρμοστούν όλες οι στατιστικές αναλυτικές μέθοδοι για την παραγωγή </w:t>
      </w:r>
      <w:r w:rsidRPr="0065774C">
        <w:rPr>
          <w:rFonts w:ascii="Calibri" w:hAnsi="Calibri" w:cs="Arial"/>
          <w:sz w:val="28"/>
          <w:szCs w:val="28"/>
          <w:shd w:val="clear" w:color="auto" w:fill="FFFFFF"/>
        </w:rPr>
        <w:t>αποτελεσμάτων και συμπερασμάτων. Στην ratio κλίμακα δεδομένων υπάρχει η έννοια του μοναδικού και σαφώς ορισμένου 0 και γι</w:t>
      </w:r>
      <w:r w:rsidR="002211B5">
        <w:rPr>
          <w:rFonts w:ascii="Calibri" w:hAnsi="Calibri" w:cs="Arial"/>
          <w:sz w:val="28"/>
          <w:szCs w:val="28"/>
          <w:shd w:val="clear" w:color="auto" w:fill="FFFFFF"/>
        </w:rPr>
        <w:t>α</w:t>
      </w:r>
      <w:r w:rsidRPr="0065774C">
        <w:rPr>
          <w:rFonts w:ascii="Calibri" w:hAnsi="Calibri" w:cs="Arial"/>
          <w:sz w:val="28"/>
          <w:szCs w:val="28"/>
          <w:shd w:val="clear" w:color="auto" w:fill="FFFFFF"/>
        </w:rPr>
        <w:t xml:space="preserve"> αυτό χρησιμοποιείται σε μαθηματικές, φυσικές και μηχανικές επιστήμες. Παραδείγματα ratio δεδομένων είναι η μάζα, το μήκος, η γωνία, η ενέργεια κλπ.</w:t>
      </w:r>
    </w:p>
    <w:p w14:paraId="17002DDA" w14:textId="60EFD9AF" w:rsidR="00D57C75" w:rsidRPr="009A4086" w:rsidRDefault="00D57C75" w:rsidP="002C0414">
      <w:pPr>
        <w:spacing w:line="440" w:lineRule="atLeast"/>
        <w:ind w:firstLine="709"/>
        <w:jc w:val="both"/>
        <w:rPr>
          <w:rFonts w:ascii="Calibri" w:hAnsi="Calibri" w:cs="Arial"/>
          <w:color w:val="000000"/>
          <w:sz w:val="28"/>
          <w:szCs w:val="28"/>
        </w:rPr>
      </w:pPr>
      <w:r w:rsidRPr="0065774C">
        <w:rPr>
          <w:rFonts w:ascii="Calibri" w:hAnsi="Calibri" w:cs="Arial"/>
          <w:sz w:val="28"/>
          <w:szCs w:val="28"/>
        </w:rPr>
        <w:t xml:space="preserve">Η κατάταξη κατηγοριών των τύπων δεδομένων του </w:t>
      </w:r>
      <w:r w:rsidRPr="0065774C">
        <w:rPr>
          <w:rFonts w:ascii="Calibri" w:hAnsi="Calibri" w:cs="Arial"/>
          <w:sz w:val="28"/>
          <w:szCs w:val="28"/>
          <w:lang w:val="en-US"/>
        </w:rPr>
        <w:t>Stevens</w:t>
      </w:r>
      <w:r w:rsidRPr="0065774C">
        <w:rPr>
          <w:rFonts w:ascii="Calibri" w:hAnsi="Calibri" w:cs="Arial"/>
          <w:sz w:val="28"/>
          <w:szCs w:val="28"/>
        </w:rPr>
        <w:t xml:space="preserve"> (1946) δεν έχει τύχει ευρείας αποδοχής για ολόκληρο το φάσμα των επιστημών και έχουν προταθεί </w:t>
      </w:r>
      <w:r w:rsidR="00207DE2" w:rsidRPr="0065774C">
        <w:rPr>
          <w:rFonts w:ascii="Calibri" w:hAnsi="Calibri" w:cs="Arial"/>
          <w:sz w:val="28"/>
          <w:szCs w:val="28"/>
        </w:rPr>
        <w:t>και</w:t>
      </w:r>
      <w:r w:rsidRPr="0065774C">
        <w:rPr>
          <w:rFonts w:ascii="Calibri" w:hAnsi="Calibri" w:cs="Arial"/>
          <w:sz w:val="28"/>
          <w:szCs w:val="28"/>
        </w:rPr>
        <w:t xml:space="preserve"> άλλες μέθοδοι </w:t>
      </w:r>
      <w:r w:rsidRPr="00D57C75">
        <w:rPr>
          <w:rFonts w:ascii="Calibri" w:hAnsi="Calibri" w:cs="Arial"/>
          <w:color w:val="00000A"/>
          <w:sz w:val="28"/>
          <w:szCs w:val="28"/>
        </w:rPr>
        <w:t xml:space="preserve">κατάταξης. Μια από αυτές </w:t>
      </w:r>
      <w:r w:rsidRPr="00D57C75">
        <w:rPr>
          <w:rFonts w:ascii="Calibri" w:hAnsi="Calibri" w:cs="Arial"/>
          <w:color w:val="000000"/>
          <w:sz w:val="28"/>
          <w:szCs w:val="28"/>
        </w:rPr>
        <w:t xml:space="preserve">έχει προταθεί από τον Σίσκο, 1986 και η οποία αναφέρει την κατάταξη των δεδομένων σε </w:t>
      </w:r>
      <w:r w:rsidR="00A7625E">
        <w:rPr>
          <w:rFonts w:ascii="Calibri" w:hAnsi="Calibri" w:cs="Arial"/>
          <w:color w:val="000000"/>
          <w:sz w:val="28"/>
          <w:szCs w:val="28"/>
        </w:rPr>
        <w:t>numerical/metric, ordinal και</w:t>
      </w:r>
      <w:r w:rsidRPr="00D57C75">
        <w:rPr>
          <w:rFonts w:ascii="Calibri" w:hAnsi="Calibri" w:cs="Arial"/>
          <w:color w:val="000000"/>
          <w:sz w:val="28"/>
          <w:szCs w:val="28"/>
        </w:rPr>
        <w:t xml:space="preserve"> nominal. Ουσιαστικά είναι μια όμοια κατάταξη</w:t>
      </w:r>
      <w:r w:rsidR="00207DE2">
        <w:rPr>
          <w:rFonts w:ascii="Calibri" w:hAnsi="Calibri" w:cs="Arial"/>
          <w:color w:val="000000"/>
          <w:sz w:val="28"/>
          <w:szCs w:val="28"/>
        </w:rPr>
        <w:t>,</w:t>
      </w:r>
      <w:r w:rsidRPr="00D57C75">
        <w:rPr>
          <w:rFonts w:ascii="Calibri" w:hAnsi="Calibri" w:cs="Arial"/>
          <w:color w:val="000000"/>
          <w:sz w:val="28"/>
          <w:szCs w:val="28"/>
        </w:rPr>
        <w:t xml:space="preserve"> όπου τα interval και τα ratio δεδομένα ομαδοποιούνται σε numerical/metric δηλαδή αριθμητικά</w:t>
      </w:r>
      <w:r w:rsidR="00207DE2">
        <w:rPr>
          <w:rFonts w:ascii="Calibri" w:hAnsi="Calibri" w:cs="Arial"/>
          <w:color w:val="000000"/>
          <w:sz w:val="28"/>
          <w:szCs w:val="28"/>
        </w:rPr>
        <w:t>,</w:t>
      </w:r>
      <w:r w:rsidRPr="00D57C75">
        <w:rPr>
          <w:rFonts w:ascii="Calibri" w:hAnsi="Calibri" w:cs="Arial"/>
          <w:color w:val="000000"/>
          <w:sz w:val="28"/>
          <w:szCs w:val="28"/>
        </w:rPr>
        <w:t xml:space="preserve"> καλύπτοντας το φάσμα των επιλογών των δύο ομάδων. Αυτή η κατηγοριοποίηση δεδομένων καλύπτει τις δυνατές περιπτώσεις για την εφαρμογή στις έρευνες ικανοποίησης πελατών οι οποίες μπορεί να είναι ο βαθμός ικανοποίησης, το επίπεδο καταναλωτικής πίστης, η </w:t>
      </w:r>
      <w:r w:rsidRPr="00123AE6">
        <w:rPr>
          <w:rFonts w:ascii="Calibri" w:hAnsi="Calibri" w:cs="Arial"/>
          <w:color w:val="000000"/>
          <w:sz w:val="28"/>
          <w:szCs w:val="28"/>
        </w:rPr>
        <w:t>πρόθεση επαναγοράς του προϊόντος κ.α.</w:t>
      </w:r>
    </w:p>
    <w:p w14:paraId="7CEBB306" w14:textId="77777777" w:rsidR="00123AE6" w:rsidRPr="009A4086" w:rsidRDefault="00123AE6" w:rsidP="002C0414">
      <w:pPr>
        <w:spacing w:line="440" w:lineRule="atLeast"/>
        <w:ind w:firstLine="709"/>
        <w:jc w:val="both"/>
        <w:rPr>
          <w:rFonts w:ascii="Calibri" w:hAnsi="Calibri" w:cs="Arial"/>
          <w:color w:val="000000"/>
          <w:sz w:val="28"/>
          <w:szCs w:val="28"/>
        </w:rPr>
      </w:pPr>
    </w:p>
    <w:p w14:paraId="793FDB2C" w14:textId="77777777" w:rsidR="00123AE6" w:rsidRPr="00123AE6" w:rsidRDefault="00123AE6" w:rsidP="002C0414">
      <w:pPr>
        <w:spacing w:line="440" w:lineRule="atLeast"/>
        <w:jc w:val="both"/>
        <w:rPr>
          <w:rFonts w:ascii="Calibri" w:hAnsi="Calibri" w:cs="Arial"/>
          <w:color w:val="000000"/>
          <w:sz w:val="28"/>
          <w:szCs w:val="28"/>
          <w:u w:val="single"/>
        </w:rPr>
      </w:pPr>
      <w:r w:rsidRPr="00123AE6">
        <w:rPr>
          <w:rFonts w:ascii="Calibri" w:hAnsi="Calibri" w:cs="Arial"/>
          <w:color w:val="000000"/>
          <w:sz w:val="28"/>
          <w:szCs w:val="28"/>
          <w:u w:val="single"/>
        </w:rPr>
        <w:t>2.5 Αιτίες έλλειψης δεδομένων σε έρευνες ικανοποίησης</w:t>
      </w:r>
    </w:p>
    <w:p w14:paraId="21C819B4" w14:textId="77777777" w:rsidR="00123AE6" w:rsidRPr="00123AE6" w:rsidRDefault="00123AE6" w:rsidP="002C0414">
      <w:pPr>
        <w:spacing w:line="440" w:lineRule="atLeast"/>
        <w:ind w:firstLine="709"/>
        <w:jc w:val="both"/>
        <w:rPr>
          <w:rFonts w:ascii="Calibri" w:hAnsi="Calibri" w:cs="Arial"/>
          <w:color w:val="000000"/>
          <w:sz w:val="28"/>
          <w:szCs w:val="28"/>
        </w:rPr>
      </w:pPr>
    </w:p>
    <w:p w14:paraId="148EC577"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 xml:space="preserve">Μια ιδανική έρευνα ικανοποίησης πελατών όπου έχει ακολουθηθεί η μεθοδολογία των </w:t>
      </w:r>
      <w:r w:rsidRPr="007C5710">
        <w:rPr>
          <w:rFonts w:ascii="Calibri" w:hAnsi="Calibri" w:cs="Arial"/>
          <w:color w:val="000000"/>
          <w:sz w:val="28"/>
          <w:szCs w:val="28"/>
        </w:rPr>
        <w:t>τεσσάρων</w:t>
      </w:r>
      <w:r w:rsidRPr="00123AE6">
        <w:rPr>
          <w:rFonts w:ascii="Calibri" w:hAnsi="Calibri" w:cs="Arial"/>
          <w:color w:val="000000"/>
          <w:sz w:val="28"/>
          <w:szCs w:val="28"/>
        </w:rPr>
        <w:t xml:space="preserve"> </w:t>
      </w:r>
      <w:r w:rsidR="007C5710">
        <w:rPr>
          <w:rFonts w:ascii="Calibri" w:hAnsi="Calibri" w:cs="Arial"/>
          <w:color w:val="000000"/>
          <w:sz w:val="28"/>
          <w:szCs w:val="28"/>
        </w:rPr>
        <w:t>φάσε</w:t>
      </w:r>
      <w:r w:rsidRPr="00123AE6">
        <w:rPr>
          <w:rFonts w:ascii="Calibri" w:hAnsi="Calibri" w:cs="Arial"/>
          <w:color w:val="000000"/>
          <w:sz w:val="28"/>
          <w:szCs w:val="28"/>
        </w:rPr>
        <w:t>ων προσεχτικά</w:t>
      </w:r>
      <w:r w:rsidR="00FC063A">
        <w:rPr>
          <w:rFonts w:ascii="Calibri" w:hAnsi="Calibri" w:cs="Arial"/>
          <w:color w:val="000000"/>
          <w:sz w:val="28"/>
          <w:szCs w:val="28"/>
        </w:rPr>
        <w:t>,</w:t>
      </w:r>
      <w:r w:rsidRPr="00123AE6">
        <w:rPr>
          <w:rFonts w:ascii="Calibri" w:hAnsi="Calibri" w:cs="Arial"/>
          <w:color w:val="000000"/>
          <w:sz w:val="28"/>
          <w:szCs w:val="28"/>
        </w:rPr>
        <w:t xml:space="preserve"> απαρτίζεται από κατανοητό και απλό ερωτηματολόγιο και </w:t>
      </w:r>
      <w:r w:rsidR="00FC063A">
        <w:rPr>
          <w:rFonts w:ascii="Calibri" w:hAnsi="Calibri" w:cs="Arial"/>
          <w:color w:val="000000"/>
          <w:sz w:val="28"/>
          <w:szCs w:val="28"/>
        </w:rPr>
        <w:t xml:space="preserve">εκτελείται </w:t>
      </w:r>
      <w:r w:rsidR="00FC063A">
        <w:rPr>
          <w:rFonts w:ascii="Calibri" w:hAnsi="Calibri" w:cs="Arial"/>
          <w:color w:val="000000"/>
          <w:sz w:val="28"/>
          <w:szCs w:val="28"/>
        </w:rPr>
        <w:lastRenderedPageBreak/>
        <w:t xml:space="preserve">από </w:t>
      </w:r>
      <w:r w:rsidRPr="00123AE6">
        <w:rPr>
          <w:rFonts w:ascii="Calibri" w:hAnsi="Calibri" w:cs="Arial"/>
          <w:color w:val="000000"/>
          <w:sz w:val="28"/>
          <w:szCs w:val="28"/>
        </w:rPr>
        <w:t>σωστά επιλεγμένους ερευνητές έχει ως αποτέλεσμα την συλλογή πλήρως συμπληρωμένων ερωτηματολογίων. Στην πραγματικότητα όμως, πολύ λίγοι επιστήμονες κατορθώνουν να πραγματοποιήσουν έρευνα με πλήρη δεδομένα</w:t>
      </w:r>
      <w:r w:rsidR="00207DE2">
        <w:rPr>
          <w:rFonts w:ascii="Calibri" w:hAnsi="Calibri" w:cs="Arial"/>
          <w:color w:val="000000"/>
          <w:sz w:val="28"/>
          <w:szCs w:val="28"/>
        </w:rPr>
        <w:t>,</w:t>
      </w:r>
      <w:r w:rsidRPr="00123AE6">
        <w:rPr>
          <w:rFonts w:ascii="Calibri" w:hAnsi="Calibri" w:cs="Arial"/>
          <w:color w:val="000000"/>
          <w:sz w:val="28"/>
          <w:szCs w:val="28"/>
        </w:rPr>
        <w:t xml:space="preserve"> καθώς στις περισσότερες περιπτώσεις υπάρχουν απώλειες κατά τη φάση της συλλογής ή της επεξεργασίας.</w:t>
      </w:r>
    </w:p>
    <w:p w14:paraId="443A2D1D" w14:textId="6C7F0ACE" w:rsidR="000D1099"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Φυσικά</w:t>
      </w:r>
      <w:r w:rsidR="005E5DBF">
        <w:rPr>
          <w:rFonts w:ascii="Calibri" w:hAnsi="Calibri" w:cs="Arial"/>
          <w:color w:val="000000"/>
          <w:sz w:val="28"/>
          <w:szCs w:val="28"/>
        </w:rPr>
        <w:t>,</w:t>
      </w:r>
      <w:r w:rsidRPr="00123AE6">
        <w:rPr>
          <w:rFonts w:ascii="Calibri" w:hAnsi="Calibri" w:cs="Arial"/>
          <w:color w:val="000000"/>
          <w:sz w:val="28"/>
          <w:szCs w:val="28"/>
        </w:rPr>
        <w:t xml:space="preserve"> όσο μεγαλύτερη έκταση έχει μια έρευνα και όσο περισσότερα είναι τα αναμενόμενα δεδομένα, τόσο πιο πιθανή είναι η εμφάνιση του προβλήματος. Η έλλειψη δεδομένων σε μια έρευνα μειώνει τη δυνατότητα των αναλυτών να εξάγουν ασφαλή συμπεράσματα για το σύνολο</w:t>
      </w:r>
      <w:r w:rsidR="005E5DBF">
        <w:rPr>
          <w:rFonts w:ascii="Calibri" w:hAnsi="Calibri" w:cs="Arial"/>
          <w:color w:val="000000"/>
          <w:sz w:val="28"/>
          <w:szCs w:val="28"/>
        </w:rPr>
        <w:t>,</w:t>
      </w:r>
      <w:r w:rsidRPr="00123AE6">
        <w:rPr>
          <w:rFonts w:ascii="Calibri" w:hAnsi="Calibri" w:cs="Arial"/>
          <w:color w:val="000000"/>
          <w:sz w:val="28"/>
          <w:szCs w:val="28"/>
        </w:rPr>
        <w:t xml:space="preserve"> αφού πολλές φορές το δείγμα των δεδομένων καταλήγει να είναι πολύ μικρότερο από το αναμενόμενο. Επίσης, είναι πιθανό να υπάρξουν στατιστικές αποκλίσεις μέσω μείωσης των συντελεστών συσχέτισης, μεταβολής των δεικτών κεντρικής τ</w:t>
      </w:r>
      <w:r w:rsidR="000D1099">
        <w:rPr>
          <w:rFonts w:ascii="Calibri" w:hAnsi="Calibri" w:cs="Arial"/>
          <w:color w:val="000000"/>
          <w:sz w:val="28"/>
          <w:szCs w:val="28"/>
        </w:rPr>
        <w:t>άσης και των δεικτών διασποράς.</w:t>
      </w:r>
    </w:p>
    <w:p w14:paraId="06E184EF"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 xml:space="preserve">Έτσι, αναγκαστικά είτε επαναλαμβάνεται τμήμα της έρευνας με συνέπειες στον χρόνο και το κόστος διεξαγωγής της έρευνας, είτε γίνεται αποδοχή των ερωτηματολογίων με ελλιπή δεδομένα </w:t>
      </w:r>
      <w:r w:rsidR="00207DE2">
        <w:rPr>
          <w:rFonts w:ascii="Calibri" w:hAnsi="Calibri" w:cs="Arial"/>
          <w:color w:val="000000"/>
          <w:sz w:val="28"/>
          <w:szCs w:val="28"/>
        </w:rPr>
        <w:t>στην ανάλυση,</w:t>
      </w:r>
      <w:r w:rsidR="00207DE2" w:rsidRPr="00207DE2">
        <w:rPr>
          <w:rFonts w:ascii="Calibri" w:hAnsi="Calibri" w:cs="Arial"/>
          <w:color w:val="000000"/>
          <w:sz w:val="28"/>
          <w:szCs w:val="28"/>
        </w:rPr>
        <w:t xml:space="preserve"> </w:t>
      </w:r>
      <w:r w:rsidRPr="00123AE6">
        <w:rPr>
          <w:rFonts w:ascii="Calibri" w:hAnsi="Calibri" w:cs="Arial"/>
          <w:color w:val="000000"/>
          <w:sz w:val="28"/>
          <w:szCs w:val="28"/>
        </w:rPr>
        <w:t>με σαφή κίνδυνο το δείγμα να μην αντιπροσωπεύει το σύνολο.</w:t>
      </w:r>
    </w:p>
    <w:p w14:paraId="14B57EAC"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Η απώλεια δεδομένων μπορεί να προκύψει στο δεύτερο και το τρίτο στάδιο της έρευνας</w:t>
      </w:r>
      <w:r w:rsidR="005E5DBF">
        <w:rPr>
          <w:rFonts w:ascii="Calibri" w:hAnsi="Calibri" w:cs="Arial"/>
          <w:color w:val="000000"/>
          <w:sz w:val="28"/>
          <w:szCs w:val="28"/>
        </w:rPr>
        <w:t>,</w:t>
      </w:r>
      <w:r w:rsidRPr="00123AE6">
        <w:rPr>
          <w:rFonts w:ascii="Calibri" w:hAnsi="Calibri" w:cs="Arial"/>
          <w:color w:val="000000"/>
          <w:sz w:val="28"/>
          <w:szCs w:val="28"/>
        </w:rPr>
        <w:t xml:space="preserve"> δηλαδή τόσο στη φάση της συλλογής όσο και στη φάση της επεξεργασίας. Οι λόγοι που μπορεί να οδηγήσουν σε ερωτηματολόγια με ελλιπή στοιχεία είναι πολλοί και μπορεί να προκύψουν είτε από λάθη σχεδιασμού και εκτέλεσης της έρευνας</w:t>
      </w:r>
      <w:r w:rsidR="0031697C" w:rsidRPr="0031697C">
        <w:rPr>
          <w:rFonts w:ascii="Calibri" w:hAnsi="Calibri" w:cs="Arial"/>
          <w:color w:val="000000"/>
          <w:sz w:val="28"/>
          <w:szCs w:val="28"/>
        </w:rPr>
        <w:t>,</w:t>
      </w:r>
      <w:r w:rsidRPr="00123AE6">
        <w:rPr>
          <w:rFonts w:ascii="Calibri" w:hAnsi="Calibri" w:cs="Arial"/>
          <w:color w:val="000000"/>
          <w:sz w:val="28"/>
          <w:szCs w:val="28"/>
        </w:rPr>
        <w:t xml:space="preserve"> είτε από τυχαίους παράγοντες οι οποίοι δεν είναι δυνατόν να προβλεφθούν και να αποφευχθούν.</w:t>
      </w:r>
      <w:r w:rsidR="00D049C7">
        <w:rPr>
          <w:rFonts w:ascii="Calibri" w:hAnsi="Calibri" w:cs="Arial"/>
          <w:color w:val="000000"/>
          <w:sz w:val="28"/>
          <w:szCs w:val="28"/>
        </w:rPr>
        <w:t xml:space="preserve"> </w:t>
      </w:r>
      <w:r w:rsidR="000D1099">
        <w:rPr>
          <w:rFonts w:ascii="Calibri" w:hAnsi="Calibri" w:cs="Arial"/>
          <w:color w:val="000000"/>
          <w:sz w:val="28"/>
          <w:szCs w:val="28"/>
        </w:rPr>
        <w:t>Μ</w:t>
      </w:r>
      <w:r w:rsidRPr="00123AE6">
        <w:rPr>
          <w:rFonts w:ascii="Calibri" w:hAnsi="Calibri" w:cs="Arial"/>
          <w:color w:val="000000"/>
          <w:sz w:val="28"/>
          <w:szCs w:val="28"/>
        </w:rPr>
        <w:t xml:space="preserve">πορεί </w:t>
      </w:r>
      <w:r w:rsidR="000D1099">
        <w:rPr>
          <w:rFonts w:ascii="Calibri" w:hAnsi="Calibri" w:cs="Arial"/>
          <w:color w:val="000000"/>
          <w:sz w:val="28"/>
          <w:szCs w:val="28"/>
        </w:rPr>
        <w:t xml:space="preserve">λοιπόν </w:t>
      </w:r>
      <w:r w:rsidRPr="00123AE6">
        <w:rPr>
          <w:rFonts w:ascii="Calibri" w:hAnsi="Calibri" w:cs="Arial"/>
          <w:color w:val="000000"/>
          <w:sz w:val="28"/>
          <w:szCs w:val="28"/>
        </w:rPr>
        <w:t xml:space="preserve">να γίνει </w:t>
      </w:r>
      <w:r w:rsidR="00D049C7">
        <w:rPr>
          <w:rFonts w:ascii="Calibri" w:hAnsi="Calibri" w:cs="Arial"/>
          <w:color w:val="000000"/>
          <w:sz w:val="28"/>
          <w:szCs w:val="28"/>
        </w:rPr>
        <w:t xml:space="preserve">μια αυθαίρετη </w:t>
      </w:r>
      <w:r w:rsidRPr="00123AE6">
        <w:rPr>
          <w:rFonts w:ascii="Calibri" w:hAnsi="Calibri" w:cs="Arial"/>
          <w:color w:val="000000"/>
          <w:sz w:val="28"/>
          <w:szCs w:val="28"/>
        </w:rPr>
        <w:t>κατηγοριοποίηση των λόγων για τους οποίους εμφανίζονται ελλιπή δεδομένα σε έρευν</w:t>
      </w:r>
      <w:r w:rsidR="00D049C7">
        <w:rPr>
          <w:rFonts w:ascii="Calibri" w:hAnsi="Calibri" w:cs="Arial"/>
          <w:color w:val="000000"/>
          <w:sz w:val="28"/>
          <w:szCs w:val="28"/>
        </w:rPr>
        <w:t>ες ικανοποίησης</w:t>
      </w:r>
      <w:r w:rsidRPr="00123AE6">
        <w:rPr>
          <w:rFonts w:ascii="Calibri" w:hAnsi="Calibri" w:cs="Arial"/>
          <w:color w:val="000000"/>
          <w:sz w:val="28"/>
          <w:szCs w:val="28"/>
        </w:rPr>
        <w:t xml:space="preserve"> σε</w:t>
      </w:r>
      <w:r w:rsidR="00D049C7">
        <w:rPr>
          <w:rFonts w:ascii="Calibri" w:hAnsi="Calibri" w:cs="Arial"/>
          <w:color w:val="000000"/>
          <w:sz w:val="28"/>
          <w:szCs w:val="28"/>
        </w:rPr>
        <w:t>:</w:t>
      </w:r>
      <w:r w:rsidRPr="00123AE6">
        <w:rPr>
          <w:rFonts w:ascii="Calibri" w:hAnsi="Calibri" w:cs="Arial"/>
          <w:color w:val="000000"/>
          <w:sz w:val="28"/>
          <w:szCs w:val="28"/>
        </w:rPr>
        <w:t xml:space="preserve"> λόγους λανθασμένου σχεδιασμού, λόγους που οφείλονται στους εκτελούντες την έρευνα, λόγους που οφείλονται στους συμμετέχοντες στην έρευνα και τυχαίους λόγους.</w:t>
      </w:r>
    </w:p>
    <w:p w14:paraId="11C948A8" w14:textId="77777777" w:rsidR="000D1099"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ab/>
        <w:t>Ο λανθασμ</w:t>
      </w:r>
      <w:r w:rsidRPr="000D1099">
        <w:rPr>
          <w:rFonts w:ascii="Calibri" w:hAnsi="Calibri" w:cs="Arial"/>
          <w:color w:val="000000"/>
          <w:sz w:val="28"/>
          <w:szCs w:val="28"/>
        </w:rPr>
        <w:t>ένος σχεδιασμός της έρευνας μπορεί να επιφέρει πλήθος προβλημάτων ένα από τα οποία μπορεί να είναι η δημιουργία</w:t>
      </w:r>
      <w:r w:rsidRPr="00123AE6">
        <w:rPr>
          <w:rFonts w:ascii="Calibri" w:hAnsi="Calibri" w:cs="Arial"/>
          <w:color w:val="000000"/>
          <w:sz w:val="28"/>
          <w:szCs w:val="28"/>
        </w:rPr>
        <w:t xml:space="preserve"> </w:t>
      </w:r>
      <w:r w:rsidRPr="00123AE6">
        <w:rPr>
          <w:rFonts w:ascii="Calibri" w:hAnsi="Calibri" w:cs="Arial"/>
          <w:color w:val="000000"/>
          <w:sz w:val="28"/>
          <w:szCs w:val="28"/>
        </w:rPr>
        <w:lastRenderedPageBreak/>
        <w:t xml:space="preserve">βάσης δεδομένων με ελλιπή στοιχεία. Η λανθασμένη επιλογή ερωτήσεων, η επιλογή ακατάλληλου τρόπου για την εκτέλεση της έρευνας (π.χ. τηλεφωνική έρευνα, προσωπική συνέντευξη, ομαδική συνέντευξη κ.α.) και εν γένει η αδυναμία πρόβλεψης των παραγόντων που μπορεί να επηρεάσουν το αποτέλεσμα (καιρικές συνθήκες κατά την εκτέλεση, χρονικό πλαίσιο ανάλογα με το περιεχόμενο της έρευνας κ.α.) φέρουν άμεσο αντίκτυπο στον </w:t>
      </w:r>
      <w:r w:rsidR="000D1099">
        <w:rPr>
          <w:rFonts w:ascii="Calibri" w:hAnsi="Calibri" w:cs="Arial"/>
          <w:color w:val="000000"/>
          <w:sz w:val="28"/>
          <w:szCs w:val="28"/>
        </w:rPr>
        <w:t>όγκο των συλ</w:t>
      </w:r>
      <w:r w:rsidR="001B67B0">
        <w:rPr>
          <w:rFonts w:ascii="Calibri" w:hAnsi="Calibri" w:cs="Arial"/>
          <w:color w:val="000000"/>
          <w:sz w:val="28"/>
          <w:szCs w:val="28"/>
        </w:rPr>
        <w:t>λ</w:t>
      </w:r>
      <w:r w:rsidR="000D1099">
        <w:rPr>
          <w:rFonts w:ascii="Calibri" w:hAnsi="Calibri" w:cs="Arial"/>
          <w:color w:val="000000"/>
          <w:sz w:val="28"/>
          <w:szCs w:val="28"/>
        </w:rPr>
        <w:t>εχθέντων δεδομένων.</w:t>
      </w:r>
    </w:p>
    <w:p w14:paraId="71F50309"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Για παράδειγμα, είναι σχεδόν σίγουρη η απώλεια δεδομένων σε έρευνες με μακροσκελή ή δυσνόητα ερωτηματολόγια, σε έρευνες που εκτελούνται σε ακατάλληλους χώρους (όπως σε περιβάλλον έντονου θορύβου, με έκθεσης σε καιρικά φαινόμενα κ.α.) ή σε τηλεφωνικές έρευνες που εκτελούνται σε ακατάλληλες ώρες.</w:t>
      </w:r>
    </w:p>
    <w:p w14:paraId="5F825E56" w14:textId="77777777" w:rsidR="00123AE6" w:rsidRPr="00123AE6" w:rsidRDefault="000D1099" w:rsidP="002C0414">
      <w:pPr>
        <w:spacing w:line="440" w:lineRule="atLeast"/>
        <w:ind w:firstLine="709"/>
        <w:jc w:val="both"/>
        <w:rPr>
          <w:rFonts w:ascii="Calibri" w:hAnsi="Calibri" w:cs="Arial"/>
          <w:color w:val="000000"/>
          <w:sz w:val="28"/>
          <w:szCs w:val="28"/>
        </w:rPr>
      </w:pPr>
      <w:r>
        <w:rPr>
          <w:rFonts w:ascii="Calibri" w:hAnsi="Calibri" w:cs="Arial"/>
          <w:color w:val="000000"/>
          <w:sz w:val="28"/>
          <w:szCs w:val="28"/>
        </w:rPr>
        <w:t>Ομοίως, ο</w:t>
      </w:r>
      <w:r w:rsidR="00123AE6" w:rsidRPr="00123AE6">
        <w:rPr>
          <w:rFonts w:ascii="Calibri" w:hAnsi="Calibri" w:cs="Arial"/>
          <w:color w:val="000000"/>
          <w:sz w:val="28"/>
          <w:szCs w:val="28"/>
        </w:rPr>
        <w:t>ι ερευνητές που καλούνται να συλλέξουν τα δεδομένα, φέρουν καθοριστικό ρόλο στην ομαλή εκτέλεση της έρευνας και στη συλλογή πλήρως</w:t>
      </w:r>
      <w:r w:rsidR="000B2548">
        <w:rPr>
          <w:rFonts w:ascii="Calibri" w:hAnsi="Calibri" w:cs="Arial"/>
          <w:color w:val="000000"/>
          <w:sz w:val="28"/>
          <w:szCs w:val="28"/>
        </w:rPr>
        <w:t xml:space="preserve"> συμπληρωμένων</w:t>
      </w:r>
      <w:r w:rsidR="00123AE6" w:rsidRPr="00123AE6">
        <w:rPr>
          <w:rFonts w:ascii="Calibri" w:hAnsi="Calibri" w:cs="Arial"/>
          <w:color w:val="000000"/>
          <w:sz w:val="28"/>
          <w:szCs w:val="28"/>
        </w:rPr>
        <w:t xml:space="preserve"> ερωτηματολογίων. Είναι σημαντικό, στη φάση σχεδιασμού να λαμβάνεται υπόψη</w:t>
      </w:r>
      <w:r w:rsidR="000B2548">
        <w:rPr>
          <w:rFonts w:ascii="Calibri" w:hAnsi="Calibri" w:cs="Arial"/>
          <w:color w:val="000000"/>
          <w:sz w:val="28"/>
          <w:szCs w:val="28"/>
        </w:rPr>
        <w:t xml:space="preserve"> η</w:t>
      </w:r>
      <w:r w:rsidR="00123AE6" w:rsidRPr="00123AE6">
        <w:rPr>
          <w:rFonts w:ascii="Calibri" w:hAnsi="Calibri" w:cs="Arial"/>
          <w:color w:val="000000"/>
          <w:sz w:val="28"/>
          <w:szCs w:val="28"/>
        </w:rPr>
        <w:t xml:space="preserve"> επιλογή των κατάλληλων προσώπων  για την εκτέλεση της έρευνας</w:t>
      </w:r>
      <w:r w:rsidR="005E5DBF">
        <w:rPr>
          <w:rFonts w:ascii="Calibri" w:hAnsi="Calibri" w:cs="Arial"/>
          <w:color w:val="000000"/>
          <w:sz w:val="28"/>
          <w:szCs w:val="28"/>
        </w:rPr>
        <w:t>,</w:t>
      </w:r>
      <w:r w:rsidR="00123AE6" w:rsidRPr="00123AE6">
        <w:rPr>
          <w:rFonts w:ascii="Calibri" w:hAnsi="Calibri" w:cs="Arial"/>
          <w:color w:val="000000"/>
          <w:sz w:val="28"/>
          <w:szCs w:val="28"/>
        </w:rPr>
        <w:t xml:space="preserve"> αφού άτομα αδιάφορα για την έκβαση της έρευνας, αγενή ως προς την προσέγγιση των συμμετεχόντων ή ανεκπαίδευτα για το ρόλο που καλούνται να παίξουν, είναι δεδομένο ότι θα συγκεντρώσουν πλήθος ερωτηματολογίων με ελλιπή στοιχεία. Για το σκοπό αυτό, είναι απαραίτητο οι εκτελούντες την έρευνα να έχουν τα σωστά κίνητρα ώστε να αποτελέσουν όχι απλά το μέσο εκτέλεσης της έρευνας</w:t>
      </w:r>
      <w:r w:rsidR="005E5DBF">
        <w:rPr>
          <w:rFonts w:ascii="Calibri" w:hAnsi="Calibri" w:cs="Arial"/>
          <w:color w:val="000000"/>
          <w:sz w:val="28"/>
          <w:szCs w:val="28"/>
        </w:rPr>
        <w:t>,</w:t>
      </w:r>
      <w:r w:rsidR="00123AE6" w:rsidRPr="00123AE6">
        <w:rPr>
          <w:rFonts w:ascii="Calibri" w:hAnsi="Calibri" w:cs="Arial"/>
          <w:color w:val="000000"/>
          <w:sz w:val="28"/>
          <w:szCs w:val="28"/>
        </w:rPr>
        <w:t xml:space="preserve"> αλλά να συμβάλουν με τη συμπεριφορά και το ζήλο τους στη συμπλήρωση των ερωτηματολογίων από τους συμμετέχοντες στο μέγιστο βαθμό.</w:t>
      </w:r>
    </w:p>
    <w:p w14:paraId="276A0301" w14:textId="77777777" w:rsidR="000D1099"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ab/>
        <w:t xml:space="preserve">Η βέλτιστη δυνατή προετοιμασία της έρευνας παρόλα αυτά δεν διασφαλίζει ότι όλοι οι συμμετέχοντες είναι πρόθυμοι να απαντήσουν σε όλες τις απαντήσεις. Έτσι σε πολλές περιπτώσεις, ακόμα και σε ιδανικές συνθήκες εκτέλεσης της έρευνας, οι ερωτηθέντες είναι αυτοί οι οποίοι λόγω της ιδιαιτερότητας της προσωπικότητας τους θα αποτελέσουν την αιτία συλλογής ερωτηματολογίων με </w:t>
      </w:r>
      <w:r w:rsidR="000D1099">
        <w:rPr>
          <w:rFonts w:ascii="Calibri" w:hAnsi="Calibri" w:cs="Arial"/>
          <w:color w:val="000000"/>
          <w:sz w:val="28"/>
          <w:szCs w:val="28"/>
        </w:rPr>
        <w:t>ελλιπή δεδομένα.</w:t>
      </w:r>
    </w:p>
    <w:p w14:paraId="2901F736"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lastRenderedPageBreak/>
        <w:t>Οι πιθανές περιπτώσεις για τις οποίες ένα άτομο μπορεί να μην απαντήσει σε μια ερώτηση</w:t>
      </w:r>
      <w:r w:rsidR="00207DE2">
        <w:rPr>
          <w:rFonts w:ascii="Calibri" w:hAnsi="Calibri" w:cs="Arial"/>
          <w:color w:val="000000"/>
          <w:sz w:val="28"/>
          <w:szCs w:val="28"/>
        </w:rPr>
        <w:t>,</w:t>
      </w:r>
      <w:r w:rsidRPr="00123AE6">
        <w:rPr>
          <w:rFonts w:ascii="Calibri" w:hAnsi="Calibri" w:cs="Arial"/>
          <w:color w:val="000000"/>
          <w:sz w:val="28"/>
          <w:szCs w:val="28"/>
        </w:rPr>
        <w:t xml:space="preserve"> ενώ αρχικά έχει δηλώσει προθυμία να συμμετάσχει στην έρευνα είναι δύο, η απροθυμία για απάντηση ή η κατά λάθος παράληψη της ερώτησης. Η πιο συχνή περίπτωση είναι η πρώτη όπου ο ερωτώμενος είτε δεν θέλει να απαντήσει διότι η συγκεκριμένη ερώτηση είναι θέμα ταμπού και αφορά προσωπικές πληροφορίες που αποφεύγει να δώσει, είτε δεν κατανοεί πλήρως το περιεχόμενο της ε</w:t>
      </w:r>
      <w:r w:rsidR="00D049C7">
        <w:rPr>
          <w:rFonts w:ascii="Calibri" w:hAnsi="Calibri" w:cs="Arial"/>
          <w:color w:val="000000"/>
          <w:sz w:val="28"/>
          <w:szCs w:val="28"/>
        </w:rPr>
        <w:t xml:space="preserve">ρώτησης και την προσπερνά, είτε </w:t>
      </w:r>
      <w:r w:rsidRPr="00123AE6">
        <w:rPr>
          <w:rFonts w:ascii="Calibri" w:hAnsi="Calibri" w:cs="Arial"/>
          <w:color w:val="000000"/>
          <w:sz w:val="28"/>
          <w:szCs w:val="28"/>
        </w:rPr>
        <w:t>βιάζεται και παραλείπει επιλεγμένες ερωτήσεις ή ολόκληρο τμήμα του ερωτηματολογίου.</w:t>
      </w:r>
    </w:p>
    <w:p w14:paraId="4B758EC9" w14:textId="77777777" w:rsidR="000D1099"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 xml:space="preserve">Τέλος, πάντοτε υπάρχουν οι τυχαίοι λόγοι απώλειας δεδομένων που δεν μπορούν να προβλεφθούν αλλά μπορεί να διαδραματίσουν σημαντικό ρόλο στην εξέλιξη της έρευνας. Κάποια παραδείγματα είναι η δημιουργία βλάβης στον εξοπλισμό του ερευνητή, η αλλαγή των περιβαλλοντολογικών συνθηκών, προβλήματα </w:t>
      </w:r>
      <w:r w:rsidR="000D1099">
        <w:rPr>
          <w:rFonts w:ascii="Calibri" w:hAnsi="Calibri" w:cs="Arial"/>
          <w:color w:val="000000"/>
          <w:sz w:val="28"/>
          <w:szCs w:val="28"/>
        </w:rPr>
        <w:t>στη μεταφορά των δεδομένων κ.α.</w:t>
      </w:r>
    </w:p>
    <w:p w14:paraId="77F38963" w14:textId="77777777" w:rsidR="00123AE6" w:rsidRPr="00123AE6" w:rsidRDefault="00123AE6" w:rsidP="002C0414">
      <w:pPr>
        <w:spacing w:line="440" w:lineRule="atLeast"/>
        <w:ind w:firstLine="709"/>
        <w:jc w:val="both"/>
        <w:rPr>
          <w:rFonts w:ascii="Calibri" w:hAnsi="Calibri" w:cs="Arial"/>
          <w:color w:val="000000"/>
          <w:sz w:val="28"/>
          <w:szCs w:val="28"/>
        </w:rPr>
      </w:pPr>
      <w:r w:rsidRPr="00123AE6">
        <w:rPr>
          <w:rFonts w:ascii="Calibri" w:hAnsi="Calibri" w:cs="Arial"/>
          <w:color w:val="000000"/>
          <w:sz w:val="28"/>
          <w:szCs w:val="28"/>
        </w:rPr>
        <w:t>Μια ιδιαίτερη περίπτωση είναι οι μακροχρόνιες έρευνες όπου για πλήθος αιτιών μπορεί να προκύψει έλλειψη δεδομένων</w:t>
      </w:r>
      <w:r w:rsidR="0031697C" w:rsidRPr="0031697C">
        <w:rPr>
          <w:rFonts w:ascii="Calibri" w:hAnsi="Calibri" w:cs="Arial"/>
          <w:color w:val="000000"/>
          <w:sz w:val="28"/>
          <w:szCs w:val="28"/>
        </w:rPr>
        <w:t>,</w:t>
      </w:r>
      <w:r w:rsidRPr="00123AE6">
        <w:rPr>
          <w:rFonts w:ascii="Calibri" w:hAnsi="Calibri" w:cs="Arial"/>
          <w:color w:val="000000"/>
          <w:sz w:val="28"/>
          <w:szCs w:val="28"/>
        </w:rPr>
        <w:t xml:space="preserve"> όπως απομάκρυνση των ερευνητών για προσωπικούς λόγους ή λόγους υγείας, μεταβολή των συνθηκών κάτω από τις οποίες εκτελείται η έρευνα, μεταβολή σε δυναμικούς τομείς του αντικειμένου της έρευνας όπου πλέον κάποιες ερωτή</w:t>
      </w:r>
      <w:r>
        <w:rPr>
          <w:rFonts w:ascii="Calibri" w:hAnsi="Calibri" w:cs="Arial"/>
          <w:color w:val="000000"/>
          <w:sz w:val="28"/>
          <w:szCs w:val="28"/>
        </w:rPr>
        <w:t>σεις καθίστανται ανενεργές κ.α.</w:t>
      </w:r>
    </w:p>
    <w:p w14:paraId="54EA8909" w14:textId="77777777" w:rsidR="00123AE6" w:rsidRPr="00123AE6" w:rsidRDefault="00123AE6" w:rsidP="002C0414">
      <w:pPr>
        <w:spacing w:line="440" w:lineRule="atLeast"/>
        <w:ind w:firstLine="709"/>
        <w:jc w:val="both"/>
        <w:rPr>
          <w:rFonts w:ascii="Calibri" w:hAnsi="Calibri" w:cs="Arial"/>
          <w:color w:val="000000"/>
          <w:sz w:val="28"/>
          <w:szCs w:val="28"/>
        </w:rPr>
      </w:pPr>
    </w:p>
    <w:p w14:paraId="4497F1AA" w14:textId="77777777" w:rsidR="00123AE6" w:rsidRPr="00123AE6" w:rsidRDefault="00123AE6" w:rsidP="002C0414">
      <w:pPr>
        <w:spacing w:line="440" w:lineRule="atLeast"/>
        <w:jc w:val="both"/>
        <w:rPr>
          <w:rFonts w:ascii="Calibri" w:hAnsi="Calibri" w:cs="Arial"/>
          <w:color w:val="000000"/>
          <w:sz w:val="28"/>
          <w:szCs w:val="28"/>
          <w:u w:val="single"/>
        </w:rPr>
      </w:pPr>
      <w:r w:rsidRPr="00123AE6">
        <w:rPr>
          <w:rFonts w:ascii="Calibri" w:hAnsi="Calibri" w:cs="Arial"/>
          <w:color w:val="000000"/>
          <w:sz w:val="28"/>
          <w:szCs w:val="28"/>
          <w:u w:val="single"/>
        </w:rPr>
        <w:t>2.6 Μηχανισμοί έλλειψης δεδομένων</w:t>
      </w:r>
    </w:p>
    <w:p w14:paraId="141EE6F8" w14:textId="77777777" w:rsidR="00123AE6" w:rsidRPr="00123AE6" w:rsidRDefault="00123AE6" w:rsidP="002C0414">
      <w:pPr>
        <w:spacing w:line="440" w:lineRule="atLeast"/>
        <w:ind w:firstLine="709"/>
        <w:jc w:val="both"/>
        <w:rPr>
          <w:rFonts w:ascii="Calibri" w:hAnsi="Calibri" w:cs="Arial"/>
          <w:color w:val="000000"/>
          <w:sz w:val="28"/>
          <w:szCs w:val="28"/>
        </w:rPr>
      </w:pPr>
    </w:p>
    <w:p w14:paraId="008F7444" w14:textId="77777777" w:rsidR="00123AE6" w:rsidRPr="000B2548" w:rsidRDefault="00123AE6" w:rsidP="002C0414">
      <w:pPr>
        <w:spacing w:line="440" w:lineRule="atLeast"/>
        <w:ind w:firstLine="709"/>
        <w:jc w:val="both"/>
        <w:rPr>
          <w:rFonts w:ascii="Calibri" w:hAnsi="Calibri" w:cs="Arial"/>
          <w:sz w:val="28"/>
          <w:szCs w:val="28"/>
        </w:rPr>
      </w:pPr>
      <w:r w:rsidRPr="00123AE6">
        <w:rPr>
          <w:rFonts w:ascii="Calibri" w:hAnsi="Calibri" w:cs="Arial"/>
          <w:color w:val="000000"/>
          <w:sz w:val="28"/>
          <w:szCs w:val="28"/>
        </w:rPr>
        <w:t>Παρατηρείται λοιπόν ότι οι λόγοι έλλειψης δεδομένων σε μια έρευνα ενώ είναι δυνατό να προβλεφθούν και να ληφθούν μέτρα αντιμετώπισης του προβλήματος</w:t>
      </w:r>
      <w:r w:rsidR="00207DE2">
        <w:rPr>
          <w:rFonts w:ascii="Calibri" w:hAnsi="Calibri" w:cs="Arial"/>
          <w:color w:val="000000"/>
          <w:sz w:val="28"/>
          <w:szCs w:val="28"/>
        </w:rPr>
        <w:t>,</w:t>
      </w:r>
      <w:r w:rsidRPr="00123AE6">
        <w:rPr>
          <w:rFonts w:ascii="Calibri" w:hAnsi="Calibri" w:cs="Arial"/>
          <w:color w:val="000000"/>
          <w:sz w:val="28"/>
          <w:szCs w:val="28"/>
        </w:rPr>
        <w:t xml:space="preserve"> είναι σχεδόν αδύνατο να εξαλειφθούν. Οι συνέπειες της δημιουργίας βάσης δεδομένων με ελλιπή στοιχεία κάνουν επιτακτική την ανάγκη ανάλυσης του προβλήματος και προσπάθειας επίλυσης του. </w:t>
      </w:r>
      <w:r w:rsidR="00C953D7">
        <w:rPr>
          <w:rFonts w:ascii="Calibri" w:hAnsi="Calibri" w:cs="Arial"/>
          <w:color w:val="000000"/>
          <w:sz w:val="28"/>
          <w:szCs w:val="28"/>
        </w:rPr>
        <w:t>Ε</w:t>
      </w:r>
      <w:r w:rsidRPr="00123AE6">
        <w:rPr>
          <w:rFonts w:ascii="Calibri" w:hAnsi="Calibri" w:cs="Arial"/>
          <w:color w:val="000000"/>
          <w:sz w:val="28"/>
          <w:szCs w:val="28"/>
        </w:rPr>
        <w:t xml:space="preserve">φόσον οι ερευνητές αποδέχονται την εκτίμηση ότι έχουν ληφθεί τα απαραίτητα μέτρα για </w:t>
      </w:r>
      <w:r w:rsidRPr="00123AE6">
        <w:rPr>
          <w:rFonts w:ascii="Calibri" w:hAnsi="Calibri" w:cs="Arial"/>
          <w:color w:val="000000"/>
          <w:sz w:val="28"/>
          <w:szCs w:val="28"/>
        </w:rPr>
        <w:lastRenderedPageBreak/>
        <w:t xml:space="preserve">μείωση του φαινομένου γίνεται μια πρώτη προσπάθεια ποιοτικής </w:t>
      </w:r>
      <w:r w:rsidRPr="000B2548">
        <w:rPr>
          <w:rFonts w:ascii="Calibri" w:hAnsi="Calibri" w:cs="Arial"/>
          <w:sz w:val="28"/>
          <w:szCs w:val="28"/>
        </w:rPr>
        <w:t>ανάλυσης.</w:t>
      </w:r>
    </w:p>
    <w:p w14:paraId="1A6C02B6" w14:textId="60CE60D1" w:rsidR="00123AE6" w:rsidRPr="000B2548" w:rsidRDefault="00123AE6" w:rsidP="002C0414">
      <w:pPr>
        <w:spacing w:line="440" w:lineRule="atLeast"/>
        <w:ind w:firstLine="709"/>
        <w:jc w:val="both"/>
        <w:rPr>
          <w:rFonts w:ascii="Calibri" w:hAnsi="Calibri" w:cs="Arial"/>
          <w:sz w:val="28"/>
          <w:szCs w:val="28"/>
        </w:rPr>
      </w:pPr>
      <w:r w:rsidRPr="000B2548">
        <w:rPr>
          <w:rFonts w:ascii="Calibri" w:hAnsi="Calibri" w:cs="Arial"/>
          <w:sz w:val="28"/>
          <w:szCs w:val="28"/>
        </w:rPr>
        <w:t>Για την αποτελεσματικότερη αντιμετώπιση του προβλήματος</w:t>
      </w:r>
      <w:r w:rsidR="00350622">
        <w:rPr>
          <w:rFonts w:ascii="Calibri" w:hAnsi="Calibri" w:cs="Arial"/>
          <w:sz w:val="28"/>
          <w:szCs w:val="28"/>
        </w:rPr>
        <w:t>,</w:t>
      </w:r>
      <w:r w:rsidRPr="000B2548">
        <w:rPr>
          <w:rFonts w:ascii="Calibri" w:hAnsi="Calibri" w:cs="Arial"/>
          <w:sz w:val="28"/>
          <w:szCs w:val="28"/>
        </w:rPr>
        <w:t xml:space="preserve"> είναι απαραίτητο ο ερευνητής να έχει</w:t>
      </w:r>
      <w:r w:rsidR="002211B5">
        <w:rPr>
          <w:rFonts w:ascii="Calibri" w:hAnsi="Calibri" w:cs="Arial"/>
          <w:sz w:val="28"/>
          <w:szCs w:val="28"/>
        </w:rPr>
        <w:t xml:space="preserve"> </w:t>
      </w:r>
      <w:r w:rsidRPr="000B2548">
        <w:rPr>
          <w:rFonts w:ascii="Calibri" w:hAnsi="Calibri" w:cs="Arial"/>
          <w:sz w:val="28"/>
          <w:szCs w:val="28"/>
        </w:rPr>
        <w:t>κατανοήσει σαφώς το μέγεθος του μέσω της πλήρους εικόνας των δεδομένων που συλλέχθηκαν, του ποσοστού των ελλιπών στοιχείων, της κατανομής τους κ.α. Γι</w:t>
      </w:r>
      <w:r w:rsidR="002211B5">
        <w:rPr>
          <w:rFonts w:ascii="Calibri" w:hAnsi="Calibri" w:cs="Arial"/>
          <w:sz w:val="28"/>
          <w:szCs w:val="28"/>
        </w:rPr>
        <w:t>α</w:t>
      </w:r>
      <w:r w:rsidRPr="000B2548">
        <w:rPr>
          <w:rFonts w:ascii="Calibri" w:hAnsi="Calibri" w:cs="Arial"/>
          <w:sz w:val="28"/>
          <w:szCs w:val="28"/>
        </w:rPr>
        <w:t xml:space="preserve"> αυτό το λόγο τα συλ</w:t>
      </w:r>
      <w:r w:rsidR="001B67B0">
        <w:rPr>
          <w:rFonts w:ascii="Calibri" w:hAnsi="Calibri" w:cs="Arial"/>
          <w:sz w:val="28"/>
          <w:szCs w:val="28"/>
        </w:rPr>
        <w:t>λ</w:t>
      </w:r>
      <w:r w:rsidRPr="000B2548">
        <w:rPr>
          <w:rFonts w:ascii="Calibri" w:hAnsi="Calibri" w:cs="Arial"/>
          <w:sz w:val="28"/>
          <w:szCs w:val="28"/>
        </w:rPr>
        <w:t xml:space="preserve">εχθέντα δεδομένα τοποθετούνται σε πίνακα όπου </w:t>
      </w:r>
      <w:r w:rsidR="000B2548" w:rsidRPr="000B2548">
        <w:rPr>
          <w:rFonts w:ascii="Calibri" w:hAnsi="Calibri" w:cs="Arial"/>
          <w:sz w:val="28"/>
          <w:szCs w:val="28"/>
        </w:rPr>
        <w:t xml:space="preserve">στις γραμμές του παρουσιάζονται οι συμμετέχοντες – μονάδες – περιπτώσεις και στις </w:t>
      </w:r>
      <w:r w:rsidRPr="000B2548">
        <w:rPr>
          <w:rFonts w:ascii="Calibri" w:hAnsi="Calibri" w:cs="Arial"/>
          <w:sz w:val="28"/>
          <w:szCs w:val="28"/>
        </w:rPr>
        <w:t>στήλες οι ερωτήσεις</w:t>
      </w:r>
      <w:r w:rsidR="00C953D7" w:rsidRPr="000B2548">
        <w:rPr>
          <w:rFonts w:ascii="Calibri" w:hAnsi="Calibri" w:cs="Arial"/>
          <w:sz w:val="28"/>
          <w:szCs w:val="28"/>
        </w:rPr>
        <w:t xml:space="preserve"> – </w:t>
      </w:r>
      <w:r w:rsidRPr="000B2548">
        <w:rPr>
          <w:rFonts w:ascii="Calibri" w:hAnsi="Calibri" w:cs="Arial"/>
          <w:sz w:val="28"/>
          <w:szCs w:val="28"/>
        </w:rPr>
        <w:t>μεταβλητές</w:t>
      </w:r>
      <w:r w:rsidR="00C953D7" w:rsidRPr="000B2548">
        <w:rPr>
          <w:rFonts w:ascii="Calibri" w:hAnsi="Calibri" w:cs="Arial"/>
          <w:sz w:val="28"/>
          <w:szCs w:val="28"/>
        </w:rPr>
        <w:t xml:space="preserve"> – </w:t>
      </w:r>
      <w:r w:rsidRPr="000B2548">
        <w:rPr>
          <w:rFonts w:ascii="Calibri" w:hAnsi="Calibri" w:cs="Arial"/>
          <w:sz w:val="28"/>
          <w:szCs w:val="28"/>
        </w:rPr>
        <w:t xml:space="preserve">κριτήρια. Κάθε κενό στοιχείο του πίνακα αντιπροσωπεύει έλλειψη απάντησης στη συγκεκριμένη ερώτηση. </w:t>
      </w:r>
      <w:r w:rsidR="00D3483E">
        <w:rPr>
          <w:rFonts w:ascii="Calibri" w:hAnsi="Calibri" w:cs="Arial"/>
          <w:sz w:val="28"/>
          <w:szCs w:val="28"/>
        </w:rPr>
        <w:t>Με αυτό τον τρόπο</w:t>
      </w:r>
      <w:r w:rsidRPr="000B2548">
        <w:rPr>
          <w:rFonts w:ascii="Calibri" w:hAnsi="Calibri" w:cs="Arial"/>
          <w:sz w:val="28"/>
          <w:szCs w:val="28"/>
        </w:rPr>
        <w:t xml:space="preserve"> ο ερευνητής μπορεί να προσδιορίσει </w:t>
      </w:r>
      <w:r w:rsidR="009568B8" w:rsidRPr="000B2548">
        <w:rPr>
          <w:rFonts w:ascii="Calibri" w:hAnsi="Calibri" w:cs="Arial"/>
          <w:sz w:val="28"/>
          <w:szCs w:val="28"/>
        </w:rPr>
        <w:t xml:space="preserve">ακόμα και οπτικά </w:t>
      </w:r>
      <w:r w:rsidRPr="000B2548">
        <w:rPr>
          <w:rFonts w:ascii="Calibri" w:hAnsi="Calibri" w:cs="Arial"/>
          <w:sz w:val="28"/>
          <w:szCs w:val="28"/>
        </w:rPr>
        <w:t xml:space="preserve">εάν τα ελλιπή δεδομένα συγκεντρώνονται σε κάποια ερώτηση ή σε συγκεκριμένα άτομα, δηλαδή εάν υπάρχει κάποιος μηχανισμός που να επηρεάζει τα δεδομένα της έρευνας και αναλόγως να αποφασίσει </w:t>
      </w:r>
      <w:r w:rsidR="000B2548" w:rsidRPr="000B2548">
        <w:rPr>
          <w:rFonts w:ascii="Calibri" w:hAnsi="Calibri" w:cs="Arial"/>
          <w:sz w:val="28"/>
          <w:szCs w:val="28"/>
        </w:rPr>
        <w:t xml:space="preserve">τον </w:t>
      </w:r>
      <w:r w:rsidRPr="000B2548">
        <w:rPr>
          <w:rFonts w:ascii="Calibri" w:hAnsi="Calibri" w:cs="Arial"/>
          <w:sz w:val="28"/>
          <w:szCs w:val="28"/>
        </w:rPr>
        <w:t xml:space="preserve">τρόπο </w:t>
      </w:r>
      <w:r w:rsidR="00207DE2" w:rsidRPr="00207DE2">
        <w:rPr>
          <w:rFonts w:ascii="Calibri" w:hAnsi="Calibri" w:cs="Arial"/>
          <w:sz w:val="28"/>
          <w:szCs w:val="28"/>
        </w:rPr>
        <w:t xml:space="preserve">επεξεργασίας </w:t>
      </w:r>
      <w:r w:rsidRPr="000B2548">
        <w:rPr>
          <w:rFonts w:ascii="Calibri" w:hAnsi="Calibri" w:cs="Arial"/>
          <w:sz w:val="28"/>
          <w:szCs w:val="28"/>
        </w:rPr>
        <w:t>τους.</w:t>
      </w:r>
    </w:p>
    <w:p w14:paraId="3CB0C7D3" w14:textId="77777777" w:rsidR="00123AE6" w:rsidRPr="000B2548" w:rsidRDefault="00123AE6" w:rsidP="002C0414">
      <w:pPr>
        <w:spacing w:line="440" w:lineRule="atLeast"/>
        <w:ind w:firstLine="709"/>
        <w:jc w:val="both"/>
        <w:rPr>
          <w:rFonts w:ascii="Calibri" w:hAnsi="Calibri" w:cs="Arial"/>
          <w:sz w:val="28"/>
          <w:szCs w:val="28"/>
        </w:rPr>
      </w:pPr>
      <w:r w:rsidRPr="000B2548">
        <w:rPr>
          <w:rFonts w:ascii="Calibri" w:hAnsi="Calibri" w:cs="Arial"/>
          <w:sz w:val="28"/>
          <w:szCs w:val="28"/>
        </w:rPr>
        <w:t xml:space="preserve">Με τον όρο μηχανισμός ελλιπών στοιχείων εννοείται η παρουσία κάποιας αιτίας ή αιτιών που έχει ως αποτέλεσμα την </w:t>
      </w:r>
      <w:r w:rsidR="00207DE2">
        <w:rPr>
          <w:rFonts w:ascii="Calibri" w:hAnsi="Calibri" w:cs="Arial"/>
          <w:sz w:val="28"/>
          <w:szCs w:val="28"/>
        </w:rPr>
        <w:t>εμφάνιση κενών</w:t>
      </w:r>
      <w:r w:rsidRPr="000B2548">
        <w:rPr>
          <w:rFonts w:ascii="Calibri" w:hAnsi="Calibri" w:cs="Arial"/>
          <w:sz w:val="28"/>
          <w:szCs w:val="28"/>
        </w:rPr>
        <w:t xml:space="preserve"> στο σύνολο των δεδομένων. Οι πιθανοί μηχανισμοί που μπορεί να επηρεάζουν την έλλειψη δεδομένων χωρίζονται σε τελείως τυχαία έλλειψη, έλλειψη υπό προϋποθέσεις και σε έλλειψη εξ αιτίας συστηματικών λόγων</w:t>
      </w:r>
      <w:r w:rsidR="00F34288" w:rsidRPr="000B2548">
        <w:rPr>
          <w:rFonts w:ascii="Calibri" w:hAnsi="Calibri" w:cs="Arial"/>
          <w:sz w:val="28"/>
          <w:szCs w:val="28"/>
        </w:rPr>
        <w:t xml:space="preserve">. </w:t>
      </w:r>
      <w:r w:rsidRPr="000B2548">
        <w:rPr>
          <w:rFonts w:ascii="Calibri" w:hAnsi="Calibri" w:cs="Arial"/>
          <w:sz w:val="28"/>
          <w:szCs w:val="28"/>
        </w:rPr>
        <w:t xml:space="preserve">Η κατηγοριοποίηση των μηχανισμών έλλειψης δεδομένων εισήχθη από τον Donald B. Rubin (1987) </w:t>
      </w:r>
      <w:r w:rsidR="009568B8" w:rsidRPr="000B2548">
        <w:rPr>
          <w:rFonts w:ascii="Calibri" w:hAnsi="Calibri" w:cs="Arial"/>
          <w:sz w:val="28"/>
          <w:szCs w:val="28"/>
        </w:rPr>
        <w:t>και στην διεθνή</w:t>
      </w:r>
      <w:r w:rsidR="00F34288" w:rsidRPr="000B2548">
        <w:rPr>
          <w:rFonts w:ascii="Calibri" w:hAnsi="Calibri" w:cs="Arial"/>
          <w:sz w:val="28"/>
          <w:szCs w:val="28"/>
        </w:rPr>
        <w:t xml:space="preserve"> ορολογία έχουν επικρατήσει ως: </w:t>
      </w:r>
      <w:r w:rsidR="00F34288" w:rsidRPr="000B2548">
        <w:rPr>
          <w:rFonts w:ascii="Calibri" w:hAnsi="Calibri" w:cs="Arial"/>
          <w:sz w:val="28"/>
          <w:szCs w:val="28"/>
          <w:lang w:val="en-US"/>
        </w:rPr>
        <w:t>Missing</w:t>
      </w:r>
      <w:r w:rsidR="00F34288" w:rsidRPr="000B2548">
        <w:rPr>
          <w:rFonts w:ascii="Calibri" w:hAnsi="Calibri" w:cs="Arial"/>
          <w:sz w:val="28"/>
          <w:szCs w:val="28"/>
        </w:rPr>
        <w:t xml:space="preserve"> </w:t>
      </w:r>
      <w:r w:rsidR="00F34288" w:rsidRPr="000B2548">
        <w:rPr>
          <w:rFonts w:ascii="Calibri" w:hAnsi="Calibri" w:cs="Arial"/>
          <w:sz w:val="28"/>
          <w:szCs w:val="28"/>
          <w:lang w:val="en-US"/>
        </w:rPr>
        <w:t>Completely</w:t>
      </w:r>
      <w:r w:rsidR="00F34288" w:rsidRPr="000B2548">
        <w:rPr>
          <w:rFonts w:ascii="Calibri" w:hAnsi="Calibri" w:cs="Arial"/>
          <w:sz w:val="28"/>
          <w:szCs w:val="28"/>
        </w:rPr>
        <w:t xml:space="preserve"> </w:t>
      </w:r>
      <w:r w:rsidR="00F34288" w:rsidRPr="000B2548">
        <w:rPr>
          <w:rFonts w:ascii="Calibri" w:hAnsi="Calibri" w:cs="Arial"/>
          <w:sz w:val="28"/>
          <w:szCs w:val="28"/>
          <w:lang w:val="en-US"/>
        </w:rPr>
        <w:t>At</w:t>
      </w:r>
      <w:r w:rsidR="00F34288" w:rsidRPr="000B2548">
        <w:rPr>
          <w:rFonts w:ascii="Calibri" w:hAnsi="Calibri" w:cs="Arial"/>
          <w:sz w:val="28"/>
          <w:szCs w:val="28"/>
        </w:rPr>
        <w:t xml:space="preserve"> </w:t>
      </w:r>
      <w:r w:rsidR="00F34288" w:rsidRPr="000B2548">
        <w:rPr>
          <w:rFonts w:ascii="Calibri" w:hAnsi="Calibri" w:cs="Arial"/>
          <w:sz w:val="28"/>
          <w:szCs w:val="28"/>
          <w:lang w:val="en-US"/>
        </w:rPr>
        <w:t>Random</w:t>
      </w:r>
      <w:r w:rsidR="00F34288" w:rsidRPr="000B2548">
        <w:rPr>
          <w:rFonts w:ascii="Calibri" w:hAnsi="Calibri" w:cs="Arial"/>
          <w:sz w:val="28"/>
          <w:szCs w:val="28"/>
        </w:rPr>
        <w:t xml:space="preserve"> (</w:t>
      </w:r>
      <w:r w:rsidR="00F34288" w:rsidRPr="000B2548">
        <w:rPr>
          <w:rFonts w:ascii="Calibri" w:hAnsi="Calibri" w:cs="Arial"/>
          <w:sz w:val="28"/>
          <w:szCs w:val="28"/>
          <w:lang w:val="en-US"/>
        </w:rPr>
        <w:t>MCAR</w:t>
      </w:r>
      <w:r w:rsidR="00F34288" w:rsidRPr="000B2548">
        <w:rPr>
          <w:rFonts w:ascii="Calibri" w:hAnsi="Calibri" w:cs="Arial"/>
          <w:sz w:val="28"/>
          <w:szCs w:val="28"/>
        </w:rPr>
        <w:t xml:space="preserve">), </w:t>
      </w:r>
      <w:r w:rsidR="00F34288" w:rsidRPr="000B2548">
        <w:rPr>
          <w:rFonts w:ascii="Calibri" w:hAnsi="Calibri" w:cs="Arial"/>
          <w:sz w:val="28"/>
          <w:szCs w:val="28"/>
          <w:lang w:val="en-US"/>
        </w:rPr>
        <w:t>Missing</w:t>
      </w:r>
      <w:r w:rsidR="00F34288" w:rsidRPr="000B2548">
        <w:rPr>
          <w:rFonts w:ascii="Calibri" w:hAnsi="Calibri" w:cs="Arial"/>
          <w:sz w:val="28"/>
          <w:szCs w:val="28"/>
        </w:rPr>
        <w:t xml:space="preserve"> </w:t>
      </w:r>
      <w:r w:rsidR="00F34288" w:rsidRPr="000B2548">
        <w:rPr>
          <w:rFonts w:ascii="Calibri" w:hAnsi="Calibri" w:cs="Arial"/>
          <w:sz w:val="28"/>
          <w:szCs w:val="28"/>
          <w:lang w:val="en-US"/>
        </w:rPr>
        <w:t>At</w:t>
      </w:r>
      <w:r w:rsidR="00F34288" w:rsidRPr="000B2548">
        <w:rPr>
          <w:rFonts w:ascii="Calibri" w:hAnsi="Calibri" w:cs="Arial"/>
          <w:sz w:val="28"/>
          <w:szCs w:val="28"/>
        </w:rPr>
        <w:t xml:space="preserve"> </w:t>
      </w:r>
      <w:r w:rsidR="00F34288" w:rsidRPr="000B2548">
        <w:rPr>
          <w:rFonts w:ascii="Calibri" w:hAnsi="Calibri" w:cs="Arial"/>
          <w:sz w:val="28"/>
          <w:szCs w:val="28"/>
          <w:lang w:val="en-US"/>
        </w:rPr>
        <w:t>Random</w:t>
      </w:r>
      <w:r w:rsidR="00F34288" w:rsidRPr="000B2548">
        <w:rPr>
          <w:rFonts w:ascii="Calibri" w:hAnsi="Calibri" w:cs="Arial"/>
          <w:sz w:val="28"/>
          <w:szCs w:val="28"/>
        </w:rPr>
        <w:t xml:space="preserve"> (</w:t>
      </w:r>
      <w:r w:rsidR="00F34288" w:rsidRPr="000B2548">
        <w:rPr>
          <w:rFonts w:ascii="Calibri" w:hAnsi="Calibri" w:cs="Arial"/>
          <w:sz w:val="28"/>
          <w:szCs w:val="28"/>
          <w:lang w:val="en-US"/>
        </w:rPr>
        <w:t>MAR</w:t>
      </w:r>
      <w:r w:rsidR="00F34288" w:rsidRPr="000B2548">
        <w:rPr>
          <w:rFonts w:ascii="Calibri" w:hAnsi="Calibri" w:cs="Arial"/>
          <w:sz w:val="28"/>
          <w:szCs w:val="28"/>
        </w:rPr>
        <w:t xml:space="preserve">) και </w:t>
      </w:r>
      <w:r w:rsidR="00F34288" w:rsidRPr="000B2548">
        <w:rPr>
          <w:rFonts w:ascii="Calibri" w:hAnsi="Calibri" w:cs="Arial"/>
          <w:sz w:val="28"/>
          <w:szCs w:val="28"/>
          <w:lang w:val="en-US"/>
        </w:rPr>
        <w:t>Missing</w:t>
      </w:r>
      <w:r w:rsidR="00F34288" w:rsidRPr="000B2548">
        <w:rPr>
          <w:rFonts w:ascii="Calibri" w:hAnsi="Calibri" w:cs="Arial"/>
          <w:sz w:val="28"/>
          <w:szCs w:val="28"/>
        </w:rPr>
        <w:t xml:space="preserve"> </w:t>
      </w:r>
      <w:r w:rsidR="00F34288" w:rsidRPr="000B2548">
        <w:rPr>
          <w:rFonts w:ascii="Calibri" w:hAnsi="Calibri" w:cs="Arial"/>
          <w:sz w:val="28"/>
          <w:szCs w:val="28"/>
          <w:lang w:val="en-US"/>
        </w:rPr>
        <w:t>Not</w:t>
      </w:r>
      <w:r w:rsidR="00F34288" w:rsidRPr="000B2548">
        <w:rPr>
          <w:rFonts w:ascii="Calibri" w:hAnsi="Calibri" w:cs="Arial"/>
          <w:sz w:val="28"/>
          <w:szCs w:val="28"/>
        </w:rPr>
        <w:t xml:space="preserve"> </w:t>
      </w:r>
      <w:r w:rsidR="00F34288" w:rsidRPr="000B2548">
        <w:rPr>
          <w:rFonts w:ascii="Calibri" w:hAnsi="Calibri" w:cs="Arial"/>
          <w:sz w:val="28"/>
          <w:szCs w:val="28"/>
          <w:lang w:val="en-US"/>
        </w:rPr>
        <w:t>At</w:t>
      </w:r>
      <w:r w:rsidR="00F34288" w:rsidRPr="000B2548">
        <w:rPr>
          <w:rFonts w:ascii="Calibri" w:hAnsi="Calibri" w:cs="Arial"/>
          <w:sz w:val="28"/>
          <w:szCs w:val="28"/>
        </w:rPr>
        <w:t xml:space="preserve"> </w:t>
      </w:r>
      <w:r w:rsidR="00F34288" w:rsidRPr="000B2548">
        <w:rPr>
          <w:rFonts w:ascii="Calibri" w:hAnsi="Calibri" w:cs="Arial"/>
          <w:sz w:val="28"/>
          <w:szCs w:val="28"/>
          <w:lang w:val="en-US"/>
        </w:rPr>
        <w:t>Random</w:t>
      </w:r>
      <w:r w:rsidR="00F34288" w:rsidRPr="000B2548">
        <w:rPr>
          <w:rFonts w:ascii="Calibri" w:hAnsi="Calibri" w:cs="Arial"/>
          <w:sz w:val="28"/>
          <w:szCs w:val="28"/>
        </w:rPr>
        <w:t xml:space="preserve"> (</w:t>
      </w:r>
      <w:r w:rsidR="00F34288" w:rsidRPr="000B2548">
        <w:rPr>
          <w:rFonts w:ascii="Calibri" w:hAnsi="Calibri" w:cs="Arial"/>
          <w:sz w:val="28"/>
          <w:szCs w:val="28"/>
          <w:lang w:val="en-US"/>
        </w:rPr>
        <w:t>MNAR</w:t>
      </w:r>
      <w:r w:rsidR="00F34288" w:rsidRPr="000B2548">
        <w:rPr>
          <w:rFonts w:ascii="Calibri" w:hAnsi="Calibri" w:cs="Arial"/>
          <w:sz w:val="28"/>
          <w:szCs w:val="28"/>
        </w:rPr>
        <w:t>).</w:t>
      </w:r>
    </w:p>
    <w:p w14:paraId="64EEC879" w14:textId="77777777" w:rsidR="00766388" w:rsidRPr="00766388" w:rsidRDefault="00766388" w:rsidP="002C0414">
      <w:pPr>
        <w:autoSpaceDE w:val="0"/>
        <w:spacing w:line="440" w:lineRule="atLeast"/>
        <w:ind w:firstLine="709"/>
        <w:jc w:val="both"/>
        <w:rPr>
          <w:rFonts w:ascii="Calibri" w:hAnsi="Calibri" w:cs="Arial"/>
          <w:sz w:val="28"/>
          <w:szCs w:val="28"/>
        </w:rPr>
      </w:pPr>
      <w:r w:rsidRPr="00207DE2">
        <w:rPr>
          <w:rFonts w:ascii="Calibri" w:hAnsi="Calibri" w:cs="Arial"/>
          <w:b/>
          <w:sz w:val="28"/>
          <w:szCs w:val="28"/>
        </w:rPr>
        <w:t>MCAR</w:t>
      </w:r>
      <w:r w:rsidRPr="00766388">
        <w:rPr>
          <w:rFonts w:ascii="Calibri" w:hAnsi="Calibri" w:cs="Arial"/>
          <w:sz w:val="28"/>
          <w:szCs w:val="28"/>
        </w:rPr>
        <w:t xml:space="preserve"> μηχανισμός έλλειψης υφίσταται όταν η έλλειψη δεν εξαρτάται από τις τιμές ούτε των ελλιπών</w:t>
      </w:r>
      <w:r w:rsidR="00350622">
        <w:rPr>
          <w:rFonts w:ascii="Calibri" w:hAnsi="Calibri" w:cs="Arial"/>
          <w:sz w:val="28"/>
          <w:szCs w:val="28"/>
        </w:rPr>
        <w:t>,</w:t>
      </w:r>
      <w:r w:rsidRPr="00766388">
        <w:rPr>
          <w:rFonts w:ascii="Calibri" w:hAnsi="Calibri" w:cs="Arial"/>
          <w:sz w:val="28"/>
          <w:szCs w:val="28"/>
        </w:rPr>
        <w:t xml:space="preserve"> ούτε των παρατηρούμενων στοιχείων. Ουσιαστικά ο μηχανισμός MCAR απαιτεί η έλλειψη να είναι αποτέλεσμα εντελώς τυχαίας διαδικασίας, ώστε </w:t>
      </w:r>
      <w:r w:rsidR="00207DE2">
        <w:rPr>
          <w:rFonts w:ascii="Calibri" w:hAnsi="Calibri" w:cs="Arial"/>
          <w:sz w:val="28"/>
          <w:szCs w:val="28"/>
        </w:rPr>
        <w:t>τόσο οι περιπτώσεις με ελλιπεί</w:t>
      </w:r>
      <w:r w:rsidRPr="00766388">
        <w:rPr>
          <w:rFonts w:ascii="Calibri" w:hAnsi="Calibri" w:cs="Arial"/>
          <w:sz w:val="28"/>
          <w:szCs w:val="28"/>
        </w:rPr>
        <w:t>ς τιμές</w:t>
      </w:r>
      <w:r w:rsidR="00350622">
        <w:rPr>
          <w:rFonts w:ascii="Calibri" w:hAnsi="Calibri" w:cs="Arial"/>
          <w:sz w:val="28"/>
          <w:szCs w:val="28"/>
        </w:rPr>
        <w:t>,</w:t>
      </w:r>
      <w:r w:rsidRPr="00766388">
        <w:rPr>
          <w:rFonts w:ascii="Calibri" w:hAnsi="Calibri" w:cs="Arial"/>
          <w:sz w:val="28"/>
          <w:szCs w:val="28"/>
        </w:rPr>
        <w:t xml:space="preserve"> όσο και οι περιπτώσεις χωρίς </w:t>
      </w:r>
      <w:r w:rsidR="00207DE2" w:rsidRPr="00207DE2">
        <w:rPr>
          <w:rFonts w:ascii="Calibri" w:hAnsi="Calibri" w:cs="Arial"/>
          <w:sz w:val="28"/>
          <w:szCs w:val="28"/>
        </w:rPr>
        <w:t xml:space="preserve">ελλιπείς </w:t>
      </w:r>
      <w:r w:rsidRPr="00766388">
        <w:rPr>
          <w:rFonts w:ascii="Calibri" w:hAnsi="Calibri" w:cs="Arial"/>
          <w:sz w:val="28"/>
          <w:szCs w:val="28"/>
        </w:rPr>
        <w:t>τιμές να είναι τυχαία υποσύνολα του συνόλου των περιπτώσεων της έρευνας.</w:t>
      </w:r>
    </w:p>
    <w:p w14:paraId="378DB1CF" w14:textId="77777777" w:rsidR="00766388" w:rsidRDefault="00766388" w:rsidP="002C0414">
      <w:pPr>
        <w:autoSpaceDE w:val="0"/>
        <w:spacing w:line="440" w:lineRule="atLeast"/>
        <w:ind w:firstLine="709"/>
        <w:jc w:val="both"/>
        <w:rPr>
          <w:rFonts w:ascii="Calibri" w:hAnsi="Calibri" w:cs="Arial"/>
          <w:sz w:val="28"/>
          <w:szCs w:val="28"/>
        </w:rPr>
      </w:pPr>
      <w:r w:rsidRPr="00766388">
        <w:rPr>
          <w:rFonts w:ascii="Calibri" w:hAnsi="Calibri" w:cs="Arial"/>
          <w:sz w:val="28"/>
          <w:szCs w:val="28"/>
        </w:rPr>
        <w:t xml:space="preserve">Υπάρχει βέβαια πιθανότητα η έλλειψη να είναι μηχανισμού MCAR ενώ σχετίζεται με κάποια μεταβλητή της έρευνας, όταν δεν </w:t>
      </w:r>
      <w:r w:rsidRPr="00766388">
        <w:rPr>
          <w:rFonts w:ascii="Calibri" w:hAnsi="Calibri" w:cs="Arial"/>
          <w:sz w:val="28"/>
          <w:szCs w:val="28"/>
        </w:rPr>
        <w:lastRenderedPageBreak/>
        <w:t>σχετίζεται με το σύνολο των παρατηρούμενων περιπτώσεων. Αυτή η περίπτωση αναφέρεται ως “στοιχειώδεις ή essential MCAR” (John W. Graham, 2012) και μπορεί να εμφανιστεί π.χ. όταν ασθενής που λαμβάνει μέρος σε ιατρική έρευνα, μετακομίζει λόγω δουλειάς και διακόπτει τη συμμετοχή του. Σε αυτή την περίπτωση, ενώ η έλλειψη σχετίζεται με τη μεταβλητή “τόπος διαμονής”, δεν σχετίζεται με το αντικείμενο της έρευνας και ο μηχανισμός έλλειψης είναι MCAR</w:t>
      </w:r>
      <w:r w:rsidR="00207DE2">
        <w:rPr>
          <w:rFonts w:ascii="Calibri" w:hAnsi="Calibri" w:cs="Arial"/>
          <w:sz w:val="28"/>
          <w:szCs w:val="28"/>
        </w:rPr>
        <w:t>.</w:t>
      </w:r>
    </w:p>
    <w:p w14:paraId="51EB2299" w14:textId="77777777" w:rsidR="00D3483E" w:rsidRDefault="000B2548" w:rsidP="002C0414">
      <w:pPr>
        <w:autoSpaceDE w:val="0"/>
        <w:spacing w:line="440" w:lineRule="atLeast"/>
        <w:ind w:firstLine="709"/>
        <w:jc w:val="both"/>
        <w:rPr>
          <w:rFonts w:ascii="Calibri" w:hAnsi="Calibri" w:cs="Arial"/>
          <w:sz w:val="28"/>
          <w:szCs w:val="28"/>
        </w:rPr>
      </w:pPr>
      <w:r w:rsidRPr="000B2548">
        <w:rPr>
          <w:rFonts w:ascii="Calibri" w:hAnsi="Calibri" w:cs="Arial"/>
          <w:sz w:val="28"/>
          <w:szCs w:val="28"/>
        </w:rPr>
        <w:t xml:space="preserve">Σε αντίθεση με τον MCAR μηχανισμό όπου υπάρχει κοινή αντίληψη από τους ερευνητές για τον ορισμό του, στον </w:t>
      </w:r>
      <w:r w:rsidRPr="00207DE2">
        <w:rPr>
          <w:rFonts w:ascii="Calibri" w:hAnsi="Calibri" w:cs="Arial"/>
          <w:b/>
          <w:sz w:val="28"/>
          <w:szCs w:val="28"/>
        </w:rPr>
        <w:t>MAR</w:t>
      </w:r>
      <w:r w:rsidRPr="000B2548">
        <w:rPr>
          <w:rFonts w:ascii="Calibri" w:hAnsi="Calibri" w:cs="Arial"/>
          <w:sz w:val="28"/>
          <w:szCs w:val="28"/>
        </w:rPr>
        <w:t xml:space="preserve"> μηχανισμό υπάρχει ασάφεια και διαφορετικές απόψεις, αφού όλοι κατανοούν ότι η έλλειψη είναι αποτέλεσμα μιας τυχαίας διαδικασίας αλλά όχι εντελώς τυχαίας. Έτσι, ένας σχετικά ευρέως αποδεκτός ορισμός του MAR είναι όταν η έλλειψη εξαρτάται από το σύνολο παρατηρούμενων στοιχείων αλλά δεν εξαρτάται από τα ίδια τα ελλιπή δεδομένα. Σε αυτή την περίπτωση οι αιτίες της έλλειψης είναι γνωστές, ενδεχομένως να μπορούν να μετρηθούν και ο ερευνητής έχει δυνατότητα να τις ελέγξει αλλάζοντας παρ</w:t>
      </w:r>
      <w:r w:rsidR="00D3483E">
        <w:rPr>
          <w:rFonts w:ascii="Calibri" w:hAnsi="Calibri" w:cs="Arial"/>
          <w:sz w:val="28"/>
          <w:szCs w:val="28"/>
        </w:rPr>
        <w:t>αμέτρους εκτέλεσης της έρευνας.</w:t>
      </w:r>
    </w:p>
    <w:p w14:paraId="449B1D9A" w14:textId="686525FD" w:rsidR="00766388" w:rsidRPr="00766388" w:rsidRDefault="00766388" w:rsidP="002C0414">
      <w:pPr>
        <w:autoSpaceDE w:val="0"/>
        <w:spacing w:line="440" w:lineRule="atLeast"/>
        <w:ind w:firstLine="709"/>
        <w:jc w:val="both"/>
        <w:rPr>
          <w:rFonts w:ascii="Calibri" w:hAnsi="Calibri" w:cs="Arial"/>
          <w:sz w:val="28"/>
          <w:szCs w:val="28"/>
        </w:rPr>
      </w:pPr>
      <w:r w:rsidRPr="00766388">
        <w:rPr>
          <w:rFonts w:ascii="Calibri" w:hAnsi="Calibri" w:cs="Arial"/>
          <w:sz w:val="28"/>
          <w:szCs w:val="28"/>
        </w:rPr>
        <w:t>Κλασικό παράδειγμα είναι η συμπλήρωση μακροσκελούς ερωτηματολογίου σε ορισμένο χρονικό περιθώριο. Όσοι συμμετέχοντες διαβάζουν γρήγορα θα απαντήσουν σε όλες τις ερωτήσεις, ενώ αντίθετα οι πιο αργοί δεν θα προλάβουν. Ο ερευνητής γνωρίζοντας το δείγμα του πλήθους που συμμετέχει, μπορεί να ελέγξει την έλλειψη των δεδομένων μεταβάλλοντας το χρονικό περιθώριο συμπλήρωσης του ερωτηματολογίου. Έτσι, ενώ η έλλειψη εξαρτάται από τις παρατηρούμενες τιμές των παρατηρούμενων στοιχείων (ενδεχομένως το επίπεδο μόρφωσης), δεν</w:t>
      </w:r>
      <w:r w:rsidR="002211B5">
        <w:rPr>
          <w:rFonts w:ascii="Calibri" w:hAnsi="Calibri" w:cs="Arial"/>
          <w:sz w:val="28"/>
          <w:szCs w:val="28"/>
        </w:rPr>
        <w:t xml:space="preserve"> </w:t>
      </w:r>
      <w:r w:rsidRPr="00766388">
        <w:rPr>
          <w:rFonts w:ascii="Calibri" w:hAnsi="Calibri" w:cs="Arial"/>
          <w:sz w:val="28"/>
          <w:szCs w:val="28"/>
        </w:rPr>
        <w:t>εξαρτάται από τα ίδια τα ελλιπή στοιχεία.</w:t>
      </w:r>
    </w:p>
    <w:p w14:paraId="0DCB6481" w14:textId="77777777" w:rsidR="00766388" w:rsidRPr="00766388" w:rsidRDefault="00766388" w:rsidP="002C0414">
      <w:pPr>
        <w:autoSpaceDE w:val="0"/>
        <w:spacing w:line="440" w:lineRule="atLeast"/>
        <w:ind w:firstLine="709"/>
        <w:jc w:val="both"/>
        <w:rPr>
          <w:rFonts w:ascii="Calibri" w:hAnsi="Calibri" w:cs="Arial"/>
          <w:sz w:val="28"/>
          <w:szCs w:val="28"/>
        </w:rPr>
      </w:pPr>
      <w:r w:rsidRPr="00766388">
        <w:rPr>
          <w:rFonts w:ascii="Calibri" w:hAnsi="Calibri" w:cs="Arial"/>
          <w:sz w:val="28"/>
          <w:szCs w:val="28"/>
        </w:rPr>
        <w:t xml:space="preserve">Τέλος </w:t>
      </w:r>
      <w:r w:rsidRPr="00207DE2">
        <w:rPr>
          <w:rFonts w:ascii="Calibri" w:hAnsi="Calibri" w:cs="Arial"/>
          <w:b/>
          <w:sz w:val="28"/>
          <w:szCs w:val="28"/>
        </w:rPr>
        <w:t>MNAR</w:t>
      </w:r>
      <w:r w:rsidRPr="00766388">
        <w:rPr>
          <w:rFonts w:ascii="Calibri" w:hAnsi="Calibri" w:cs="Arial"/>
          <w:sz w:val="28"/>
          <w:szCs w:val="28"/>
        </w:rPr>
        <w:t xml:space="preserve"> μηχανισμό έχουμε όταν οι αιτίες της έλλειψης σχετίζονται με τα ελλιπή στοιχεία. Η έλλειψη δηλαδή μπορεί να εξαρτάται είτε από το σύνολο των δεδομένων της έρευνας, είτε από μια συγκεκριμένη μεταβλητή της έρευνας, είτε από μια μεταβλητή που σχετίζεται με την έρευνα. Σε αυτή την περίπτωση οι αιτίες της έλλειψης δεν είναι δυνατό να γίνουν γνωστές και να μετρηθούν εκ των προτέρων.</w:t>
      </w:r>
    </w:p>
    <w:p w14:paraId="4EDB6E3F" w14:textId="77777777" w:rsidR="00766388" w:rsidRPr="00766388" w:rsidRDefault="00766388" w:rsidP="002C0414">
      <w:pPr>
        <w:autoSpaceDE w:val="0"/>
        <w:spacing w:line="440" w:lineRule="atLeast"/>
        <w:ind w:firstLine="709"/>
        <w:jc w:val="both"/>
        <w:rPr>
          <w:rFonts w:ascii="Calibri" w:hAnsi="Calibri" w:cs="Arial"/>
          <w:sz w:val="28"/>
          <w:szCs w:val="28"/>
        </w:rPr>
      </w:pPr>
      <w:r w:rsidRPr="00766388">
        <w:rPr>
          <w:rFonts w:ascii="Calibri" w:hAnsi="Calibri" w:cs="Arial"/>
          <w:sz w:val="28"/>
          <w:szCs w:val="28"/>
        </w:rPr>
        <w:lastRenderedPageBreak/>
        <w:t>Κλασικό παράδειγμα είναι οι ελλείψεις που παρουσιάζονται σε ερωτηματολόγια που περιέχουν ερωτήσεις για προσωπικά δεδομένα όπως εισόδημα, ηλικία κλπ. Η έλλειψη σε αυτή την περίπτωση οφείλεται στις εν λόγω μεταβλητές και οι αιτίες δεν μπορεί να μετρηθούν</w:t>
      </w:r>
      <w:r w:rsidR="00350622">
        <w:rPr>
          <w:rFonts w:ascii="Calibri" w:hAnsi="Calibri" w:cs="Arial"/>
          <w:sz w:val="28"/>
          <w:szCs w:val="28"/>
        </w:rPr>
        <w:t>,</w:t>
      </w:r>
      <w:r w:rsidRPr="00766388">
        <w:rPr>
          <w:rFonts w:ascii="Calibri" w:hAnsi="Calibri" w:cs="Arial"/>
          <w:sz w:val="28"/>
          <w:szCs w:val="28"/>
        </w:rPr>
        <w:t xml:space="preserve"> ώστε να χρησιμοποιηθούν για ανάλυση από τον ερευνητή.</w:t>
      </w:r>
    </w:p>
    <w:p w14:paraId="5321485E" w14:textId="0B6F429D" w:rsidR="00D72DDE" w:rsidRDefault="00766388" w:rsidP="002C0414">
      <w:pPr>
        <w:autoSpaceDE w:val="0"/>
        <w:spacing w:line="440" w:lineRule="atLeast"/>
        <w:ind w:firstLine="709"/>
        <w:jc w:val="both"/>
        <w:rPr>
          <w:rFonts w:ascii="Calibri" w:hAnsi="Calibri" w:cs="Arial"/>
          <w:sz w:val="28"/>
          <w:szCs w:val="28"/>
        </w:rPr>
      </w:pPr>
      <w:r w:rsidRPr="00766388">
        <w:rPr>
          <w:rFonts w:ascii="Calibri" w:hAnsi="Calibri" w:cs="Arial"/>
          <w:sz w:val="28"/>
          <w:szCs w:val="28"/>
        </w:rPr>
        <w:t>Η λεπτή διαφορά στον ορισμό των MAR και MNAR μηχανισμών, έχει προκαλέσει αντικρουόμενες απόψεις μεταξύ των επιστημόνων που ασχολούνται με τη στατιστική επιστήμη και πλήθος διαφορετικών ερμηνειών. Πολλοί μάλιστα ισχυρίζονται ότι ο ερευνητής δεν είναι ποτέ δυνατόν να έχει πρόσβαση σε όλες τις αιτίες ή συσχετίσεις που προκαλούν την έλλειψη</w:t>
      </w:r>
      <w:r w:rsidR="00350622">
        <w:rPr>
          <w:rFonts w:ascii="Calibri" w:hAnsi="Calibri" w:cs="Arial"/>
          <w:sz w:val="28"/>
          <w:szCs w:val="28"/>
        </w:rPr>
        <w:t>,</w:t>
      </w:r>
      <w:r w:rsidRPr="00766388">
        <w:rPr>
          <w:rFonts w:ascii="Calibri" w:hAnsi="Calibri" w:cs="Arial"/>
          <w:sz w:val="28"/>
          <w:szCs w:val="28"/>
        </w:rPr>
        <w:t xml:space="preserve"> παρά μόνο εάν ακολουθήσει νέα έρευνα μετά την επεξεργασία της πρώτης στο ίδιο πλήθος. Γι</w:t>
      </w:r>
      <w:r w:rsidR="002211B5">
        <w:rPr>
          <w:rFonts w:ascii="Calibri" w:hAnsi="Calibri" w:cs="Arial"/>
          <w:sz w:val="28"/>
          <w:szCs w:val="28"/>
        </w:rPr>
        <w:t>α</w:t>
      </w:r>
      <w:r w:rsidRPr="00766388">
        <w:rPr>
          <w:rFonts w:ascii="Calibri" w:hAnsi="Calibri" w:cs="Arial"/>
          <w:sz w:val="28"/>
          <w:szCs w:val="28"/>
        </w:rPr>
        <w:t xml:space="preserve"> αυτό το λόγο έχει εκφραστεί η άποψη ότι είναι πολύ δύσκολο ο ερευνητής να γνωρίζει επακριβώς εάν ο μηχανισμός έλλειψης των δεδομένων του είναι MAR, παρά μόνο με τη μορφή υποθέσεων (Schafer and Graham 2002, Collins et al.</w:t>
      </w:r>
      <w:r w:rsidR="002211B5">
        <w:rPr>
          <w:rFonts w:ascii="Calibri" w:hAnsi="Calibri" w:cs="Arial"/>
          <w:sz w:val="28"/>
          <w:szCs w:val="28"/>
        </w:rPr>
        <w:t xml:space="preserve"> </w:t>
      </w:r>
      <w:r w:rsidRPr="00766388">
        <w:rPr>
          <w:rFonts w:ascii="Calibri" w:hAnsi="Calibri" w:cs="Arial"/>
          <w:sz w:val="28"/>
          <w:szCs w:val="28"/>
        </w:rPr>
        <w:t>2001).</w:t>
      </w:r>
    </w:p>
    <w:p w14:paraId="3EE2240D" w14:textId="77777777" w:rsidR="007C5710" w:rsidRPr="00F8332B" w:rsidRDefault="007C5710" w:rsidP="002C0414">
      <w:pPr>
        <w:autoSpaceDE w:val="0"/>
        <w:spacing w:line="440" w:lineRule="atLeast"/>
        <w:ind w:firstLine="709"/>
        <w:jc w:val="both"/>
        <w:rPr>
          <w:rFonts w:ascii="Calibri" w:hAnsi="Calibri" w:cs="Arial"/>
          <w:sz w:val="28"/>
          <w:szCs w:val="28"/>
        </w:rPr>
      </w:pPr>
    </w:p>
    <w:p w14:paraId="048DE1C4" w14:textId="77777777" w:rsidR="0065774C" w:rsidRPr="00F8332B" w:rsidRDefault="0065774C" w:rsidP="002C0414">
      <w:pPr>
        <w:autoSpaceDE w:val="0"/>
        <w:spacing w:line="440" w:lineRule="atLeast"/>
        <w:ind w:firstLine="709"/>
        <w:jc w:val="both"/>
        <w:rPr>
          <w:rFonts w:ascii="Calibri" w:hAnsi="Calibri" w:cs="Arial"/>
          <w:sz w:val="28"/>
          <w:szCs w:val="28"/>
        </w:rPr>
      </w:pPr>
    </w:p>
    <w:p w14:paraId="521AC3EA" w14:textId="77777777" w:rsidR="0065774C" w:rsidRPr="00F8332B" w:rsidRDefault="0065774C" w:rsidP="002C0414">
      <w:pPr>
        <w:autoSpaceDE w:val="0"/>
        <w:spacing w:line="440" w:lineRule="atLeast"/>
        <w:ind w:firstLine="709"/>
        <w:jc w:val="both"/>
        <w:rPr>
          <w:rFonts w:ascii="Calibri" w:hAnsi="Calibri" w:cs="Arial"/>
          <w:sz w:val="28"/>
          <w:szCs w:val="28"/>
        </w:rPr>
      </w:pPr>
    </w:p>
    <w:p w14:paraId="67DACC2F" w14:textId="77777777" w:rsidR="0065774C" w:rsidRPr="00F8332B" w:rsidRDefault="0065774C" w:rsidP="002C0414">
      <w:pPr>
        <w:autoSpaceDE w:val="0"/>
        <w:spacing w:line="440" w:lineRule="atLeast"/>
        <w:ind w:firstLine="709"/>
        <w:jc w:val="both"/>
        <w:rPr>
          <w:rFonts w:ascii="Calibri" w:hAnsi="Calibri" w:cs="Arial"/>
          <w:sz w:val="28"/>
          <w:szCs w:val="28"/>
        </w:rPr>
      </w:pPr>
    </w:p>
    <w:p w14:paraId="4FD821A8" w14:textId="77777777" w:rsidR="0065774C" w:rsidRPr="00F8332B" w:rsidRDefault="0065774C" w:rsidP="002C0414">
      <w:pPr>
        <w:autoSpaceDE w:val="0"/>
        <w:spacing w:line="440" w:lineRule="atLeast"/>
        <w:ind w:firstLine="709"/>
        <w:jc w:val="both"/>
        <w:rPr>
          <w:rFonts w:ascii="Calibri" w:hAnsi="Calibri" w:cs="Arial"/>
          <w:sz w:val="28"/>
          <w:szCs w:val="28"/>
        </w:rPr>
      </w:pPr>
    </w:p>
    <w:p w14:paraId="31900A2A" w14:textId="77777777" w:rsidR="0065774C" w:rsidRPr="00F8332B" w:rsidRDefault="0065774C" w:rsidP="002C0414">
      <w:pPr>
        <w:autoSpaceDE w:val="0"/>
        <w:spacing w:line="440" w:lineRule="atLeast"/>
        <w:ind w:firstLine="709"/>
        <w:jc w:val="both"/>
        <w:rPr>
          <w:rFonts w:ascii="Calibri" w:hAnsi="Calibri" w:cs="Arial"/>
          <w:sz w:val="28"/>
          <w:szCs w:val="28"/>
        </w:rPr>
      </w:pPr>
    </w:p>
    <w:p w14:paraId="7DE2C8D1" w14:textId="77777777" w:rsidR="0065774C" w:rsidRPr="00F8332B" w:rsidRDefault="0065774C" w:rsidP="002C0414">
      <w:pPr>
        <w:autoSpaceDE w:val="0"/>
        <w:spacing w:line="440" w:lineRule="atLeast"/>
        <w:ind w:firstLine="709"/>
        <w:jc w:val="both"/>
        <w:rPr>
          <w:rFonts w:ascii="Calibri" w:hAnsi="Calibri" w:cs="Arial"/>
          <w:sz w:val="28"/>
          <w:szCs w:val="28"/>
        </w:rPr>
      </w:pPr>
    </w:p>
    <w:p w14:paraId="003EF8C9" w14:textId="77777777" w:rsidR="0065774C" w:rsidRPr="00F8332B" w:rsidRDefault="0065774C" w:rsidP="002C0414">
      <w:pPr>
        <w:autoSpaceDE w:val="0"/>
        <w:spacing w:line="440" w:lineRule="atLeast"/>
        <w:ind w:firstLine="709"/>
        <w:jc w:val="both"/>
        <w:rPr>
          <w:rFonts w:ascii="Calibri" w:hAnsi="Calibri" w:cs="Arial"/>
          <w:sz w:val="28"/>
          <w:szCs w:val="28"/>
        </w:rPr>
      </w:pPr>
    </w:p>
    <w:p w14:paraId="0ADAD811" w14:textId="77777777" w:rsidR="0065774C" w:rsidRPr="00F8332B" w:rsidRDefault="0065774C" w:rsidP="002C0414">
      <w:pPr>
        <w:autoSpaceDE w:val="0"/>
        <w:spacing w:line="440" w:lineRule="atLeast"/>
        <w:ind w:firstLine="709"/>
        <w:jc w:val="both"/>
        <w:rPr>
          <w:rFonts w:ascii="Calibri" w:hAnsi="Calibri" w:cs="Arial"/>
          <w:sz w:val="28"/>
          <w:szCs w:val="28"/>
        </w:rPr>
      </w:pPr>
    </w:p>
    <w:p w14:paraId="089FBBA1" w14:textId="77777777" w:rsidR="0065774C" w:rsidRPr="00F8332B" w:rsidRDefault="0065774C" w:rsidP="002C0414">
      <w:pPr>
        <w:autoSpaceDE w:val="0"/>
        <w:spacing w:line="440" w:lineRule="atLeast"/>
        <w:ind w:firstLine="709"/>
        <w:jc w:val="both"/>
        <w:rPr>
          <w:rFonts w:ascii="Calibri" w:hAnsi="Calibri" w:cs="Arial"/>
          <w:sz w:val="28"/>
          <w:szCs w:val="28"/>
        </w:rPr>
      </w:pPr>
    </w:p>
    <w:p w14:paraId="72EDBADC" w14:textId="77777777" w:rsidR="0065774C" w:rsidRPr="00F8332B" w:rsidRDefault="0065774C" w:rsidP="002C0414">
      <w:pPr>
        <w:autoSpaceDE w:val="0"/>
        <w:spacing w:line="440" w:lineRule="atLeast"/>
        <w:ind w:firstLine="709"/>
        <w:jc w:val="both"/>
        <w:rPr>
          <w:rFonts w:ascii="Calibri" w:hAnsi="Calibri" w:cs="Arial"/>
          <w:sz w:val="28"/>
          <w:szCs w:val="28"/>
        </w:rPr>
      </w:pPr>
    </w:p>
    <w:p w14:paraId="25268163" w14:textId="77777777" w:rsidR="0065774C" w:rsidRPr="00F8332B" w:rsidRDefault="0065774C" w:rsidP="002C0414">
      <w:pPr>
        <w:autoSpaceDE w:val="0"/>
        <w:spacing w:line="440" w:lineRule="atLeast"/>
        <w:ind w:firstLine="709"/>
        <w:jc w:val="both"/>
        <w:rPr>
          <w:rFonts w:ascii="Calibri" w:hAnsi="Calibri" w:cs="Arial"/>
          <w:sz w:val="28"/>
          <w:szCs w:val="28"/>
        </w:rPr>
      </w:pPr>
    </w:p>
    <w:p w14:paraId="513E8277" w14:textId="77777777" w:rsidR="0065774C" w:rsidRPr="00F8332B" w:rsidRDefault="0065774C" w:rsidP="002C0414">
      <w:pPr>
        <w:autoSpaceDE w:val="0"/>
        <w:spacing w:line="440" w:lineRule="atLeast"/>
        <w:ind w:firstLine="709"/>
        <w:jc w:val="both"/>
        <w:rPr>
          <w:rFonts w:ascii="Calibri" w:hAnsi="Calibri" w:cs="Arial"/>
          <w:sz w:val="28"/>
          <w:szCs w:val="28"/>
        </w:rPr>
      </w:pPr>
    </w:p>
    <w:p w14:paraId="661FDE5A" w14:textId="77777777" w:rsidR="0065774C" w:rsidRPr="00F8332B" w:rsidRDefault="0065774C" w:rsidP="002C0414">
      <w:pPr>
        <w:autoSpaceDE w:val="0"/>
        <w:spacing w:line="440" w:lineRule="atLeast"/>
        <w:ind w:firstLine="709"/>
        <w:jc w:val="both"/>
        <w:rPr>
          <w:rFonts w:ascii="Calibri" w:hAnsi="Calibri" w:cs="Arial"/>
          <w:sz w:val="28"/>
          <w:szCs w:val="28"/>
        </w:rPr>
      </w:pPr>
    </w:p>
    <w:p w14:paraId="6FA21BB4" w14:textId="77777777" w:rsidR="0065774C" w:rsidRPr="00F8332B" w:rsidRDefault="0065774C" w:rsidP="002C0414">
      <w:pPr>
        <w:autoSpaceDE w:val="0"/>
        <w:spacing w:line="440" w:lineRule="atLeast"/>
        <w:ind w:firstLine="709"/>
        <w:jc w:val="both"/>
        <w:rPr>
          <w:rFonts w:ascii="Calibri" w:hAnsi="Calibri" w:cs="Arial"/>
          <w:sz w:val="28"/>
          <w:szCs w:val="28"/>
        </w:rPr>
      </w:pPr>
    </w:p>
    <w:p w14:paraId="390DAFA4" w14:textId="77777777" w:rsidR="0065774C" w:rsidRPr="00F8332B" w:rsidRDefault="0065774C" w:rsidP="002C0414">
      <w:pPr>
        <w:autoSpaceDE w:val="0"/>
        <w:spacing w:line="440" w:lineRule="atLeast"/>
        <w:ind w:firstLine="709"/>
        <w:jc w:val="both"/>
        <w:rPr>
          <w:rFonts w:ascii="Calibri" w:hAnsi="Calibri" w:cs="Arial"/>
          <w:sz w:val="28"/>
          <w:szCs w:val="28"/>
        </w:rPr>
      </w:pPr>
    </w:p>
    <w:p w14:paraId="5D180C1B" w14:textId="77777777" w:rsidR="0065774C" w:rsidRPr="00F8332B" w:rsidRDefault="0065774C" w:rsidP="002C0414">
      <w:pPr>
        <w:autoSpaceDE w:val="0"/>
        <w:spacing w:line="440" w:lineRule="atLeast"/>
        <w:ind w:firstLine="709"/>
        <w:jc w:val="both"/>
        <w:rPr>
          <w:rFonts w:ascii="Calibri" w:hAnsi="Calibri" w:cs="Arial"/>
          <w:sz w:val="28"/>
          <w:szCs w:val="28"/>
        </w:rPr>
      </w:pPr>
    </w:p>
    <w:p w14:paraId="7E95465D" w14:textId="77777777" w:rsidR="00D72DDE" w:rsidRPr="00ED2794" w:rsidRDefault="00485BB6" w:rsidP="002C0414">
      <w:pPr>
        <w:autoSpaceDE w:val="0"/>
        <w:spacing w:line="440" w:lineRule="atLeast"/>
        <w:jc w:val="both"/>
        <w:rPr>
          <w:rFonts w:asciiTheme="minorHAnsi" w:hAnsiTheme="minorHAnsi" w:cs="DejaVuSans"/>
          <w:b/>
          <w:sz w:val="40"/>
          <w:szCs w:val="40"/>
        </w:rPr>
      </w:pPr>
      <w:r w:rsidRPr="009641B0">
        <w:rPr>
          <w:rFonts w:asciiTheme="minorHAnsi" w:hAnsiTheme="minorHAnsi" w:cs="DejaVuSans"/>
          <w:b/>
          <w:sz w:val="40"/>
          <w:szCs w:val="40"/>
        </w:rPr>
        <w:lastRenderedPageBreak/>
        <w:t>3</w:t>
      </w:r>
      <w:r w:rsidR="00430251" w:rsidRPr="009641B0">
        <w:rPr>
          <w:rFonts w:asciiTheme="minorHAnsi" w:hAnsiTheme="minorHAnsi" w:cs="DejaVuSans"/>
          <w:b/>
          <w:sz w:val="40"/>
          <w:szCs w:val="40"/>
        </w:rPr>
        <w:t xml:space="preserve">. </w:t>
      </w:r>
      <w:r w:rsidRPr="009641B0">
        <w:rPr>
          <w:rFonts w:ascii="Calibri" w:hAnsi="Calibri" w:cs="Arial"/>
          <w:b/>
          <w:sz w:val="40"/>
          <w:szCs w:val="40"/>
        </w:rPr>
        <w:t xml:space="preserve">Αντιμετώπιση του </w:t>
      </w:r>
      <w:r w:rsidRPr="009641B0">
        <w:rPr>
          <w:rFonts w:asciiTheme="minorHAnsi" w:hAnsiTheme="minorHAnsi" w:cs="DejaVuSans"/>
          <w:b/>
          <w:sz w:val="40"/>
          <w:szCs w:val="40"/>
        </w:rPr>
        <w:t>προβλήματος</w:t>
      </w:r>
    </w:p>
    <w:p w14:paraId="4F82B24B" w14:textId="77777777" w:rsidR="00104308" w:rsidRPr="00ED2794" w:rsidRDefault="00104308" w:rsidP="002C0414">
      <w:pPr>
        <w:autoSpaceDE w:val="0"/>
        <w:spacing w:line="440" w:lineRule="atLeast"/>
        <w:jc w:val="both"/>
        <w:rPr>
          <w:rFonts w:ascii="Calibri" w:hAnsi="Calibri" w:cs="Arial"/>
          <w:b/>
          <w:sz w:val="40"/>
          <w:szCs w:val="40"/>
        </w:rPr>
      </w:pPr>
    </w:p>
    <w:p w14:paraId="3FB966D4" w14:textId="77777777" w:rsidR="00485BB6" w:rsidRDefault="00485BB6" w:rsidP="002C0414">
      <w:pPr>
        <w:autoSpaceDE w:val="0"/>
        <w:spacing w:line="440" w:lineRule="atLeast"/>
        <w:jc w:val="both"/>
        <w:rPr>
          <w:rFonts w:ascii="Calibri" w:hAnsi="Calibri" w:cs="Arial"/>
          <w:sz w:val="28"/>
          <w:szCs w:val="28"/>
          <w:u w:val="single"/>
        </w:rPr>
      </w:pPr>
      <w:r w:rsidRPr="00485BB6">
        <w:rPr>
          <w:rFonts w:ascii="Calibri" w:hAnsi="Calibri" w:cs="Arial"/>
          <w:sz w:val="28"/>
          <w:szCs w:val="28"/>
          <w:u w:val="single"/>
        </w:rPr>
        <w:t>3.1 Αρχική αντιμετώπιση</w:t>
      </w:r>
    </w:p>
    <w:p w14:paraId="46AAB565" w14:textId="77777777" w:rsidR="000D161D" w:rsidRPr="00485BB6" w:rsidRDefault="000D161D" w:rsidP="002C0414">
      <w:pPr>
        <w:autoSpaceDE w:val="0"/>
        <w:spacing w:line="440" w:lineRule="atLeast"/>
        <w:jc w:val="both"/>
        <w:rPr>
          <w:rFonts w:ascii="Calibri" w:hAnsi="Calibri" w:cs="Arial"/>
          <w:sz w:val="28"/>
          <w:szCs w:val="28"/>
          <w:u w:val="single"/>
        </w:rPr>
      </w:pPr>
    </w:p>
    <w:p w14:paraId="1DFDD07D" w14:textId="77777777" w:rsidR="0014401D" w:rsidRDefault="00485BB6" w:rsidP="002C0414">
      <w:pPr>
        <w:autoSpaceDE w:val="0"/>
        <w:spacing w:line="440" w:lineRule="atLeast"/>
        <w:ind w:firstLine="709"/>
        <w:jc w:val="both"/>
        <w:rPr>
          <w:rFonts w:asciiTheme="minorHAnsi" w:hAnsiTheme="minorHAnsi" w:cs="Arial"/>
          <w:color w:val="000000"/>
          <w:sz w:val="28"/>
          <w:szCs w:val="28"/>
        </w:rPr>
      </w:pPr>
      <w:r>
        <w:rPr>
          <w:rFonts w:ascii="Calibri" w:hAnsi="Calibri" w:cs="Arial"/>
          <w:sz w:val="28"/>
          <w:szCs w:val="28"/>
        </w:rPr>
        <w:tab/>
      </w:r>
      <w:r w:rsidR="0014401D" w:rsidRPr="00485BB6">
        <w:rPr>
          <w:rFonts w:asciiTheme="minorHAnsi" w:hAnsiTheme="minorHAnsi" w:cs="Arial"/>
          <w:sz w:val="28"/>
          <w:szCs w:val="28"/>
        </w:rPr>
        <w:t>Το πρόβλημα έχει αναγνωριστεί</w:t>
      </w:r>
      <w:r w:rsidR="0014401D" w:rsidRPr="00485BB6">
        <w:rPr>
          <w:rFonts w:asciiTheme="minorHAnsi" w:hAnsiTheme="minorHAnsi" w:cs="Arial"/>
          <w:color w:val="000000"/>
          <w:sz w:val="28"/>
          <w:szCs w:val="28"/>
        </w:rPr>
        <w:t xml:space="preserve"> από τα πρώτα βήματα συλλογής δεδομένων μέσω έρευνας και έχει απασχολήσει</w:t>
      </w:r>
      <w:r w:rsidR="00F005C9">
        <w:rPr>
          <w:rFonts w:asciiTheme="minorHAnsi" w:hAnsiTheme="minorHAnsi" w:cs="Arial"/>
          <w:color w:val="000000"/>
          <w:sz w:val="28"/>
          <w:szCs w:val="28"/>
        </w:rPr>
        <w:t xml:space="preserve"> σε τέτοιο βαθμό τους ερευνητές, </w:t>
      </w:r>
      <w:r w:rsidR="0014401D" w:rsidRPr="00485BB6">
        <w:rPr>
          <w:rFonts w:asciiTheme="minorHAnsi" w:hAnsiTheme="minorHAnsi" w:cs="Arial"/>
          <w:color w:val="000000"/>
          <w:sz w:val="28"/>
          <w:szCs w:val="28"/>
        </w:rPr>
        <w:t xml:space="preserve">ώστε πλέον να αποτελεί κομμάτι της στατιστικής επιστήμης με τον τίτλο </w:t>
      </w:r>
      <w:r w:rsidR="0014401D" w:rsidRPr="00485BB6">
        <w:rPr>
          <w:rFonts w:asciiTheme="minorHAnsi" w:hAnsiTheme="minorHAnsi" w:cs="Arial"/>
          <w:color w:val="000000"/>
          <w:sz w:val="28"/>
          <w:szCs w:val="28"/>
          <w:lang w:val="en-US"/>
        </w:rPr>
        <w:t>Missing</w:t>
      </w:r>
      <w:r w:rsidR="0014401D" w:rsidRPr="00485BB6">
        <w:rPr>
          <w:rFonts w:asciiTheme="minorHAnsi" w:hAnsiTheme="minorHAnsi" w:cs="Arial"/>
          <w:color w:val="000000"/>
          <w:sz w:val="28"/>
          <w:szCs w:val="28"/>
        </w:rPr>
        <w:t xml:space="preserve"> </w:t>
      </w:r>
      <w:r w:rsidR="0014401D" w:rsidRPr="00485BB6">
        <w:rPr>
          <w:rFonts w:asciiTheme="minorHAnsi" w:hAnsiTheme="minorHAnsi" w:cs="Arial"/>
          <w:color w:val="000000"/>
          <w:sz w:val="28"/>
          <w:szCs w:val="28"/>
          <w:lang w:val="en-US"/>
        </w:rPr>
        <w:t>Data</w:t>
      </w:r>
      <w:r w:rsidR="0014401D" w:rsidRPr="00485BB6">
        <w:rPr>
          <w:rFonts w:asciiTheme="minorHAnsi" w:hAnsiTheme="minorHAnsi" w:cs="Arial"/>
          <w:color w:val="000000"/>
          <w:sz w:val="28"/>
          <w:szCs w:val="28"/>
        </w:rPr>
        <w:t>. Πολλοί ερευνητές έχουν απασχοληθεί με την επίλυση του προβλήματος και έχουν αναπ</w:t>
      </w:r>
      <w:r w:rsidR="000B2548">
        <w:rPr>
          <w:rFonts w:asciiTheme="minorHAnsi" w:hAnsiTheme="minorHAnsi" w:cs="Arial"/>
          <w:color w:val="000000"/>
          <w:sz w:val="28"/>
          <w:szCs w:val="28"/>
        </w:rPr>
        <w:t>τ</w:t>
      </w:r>
      <w:r w:rsidR="0014401D" w:rsidRPr="00485BB6">
        <w:rPr>
          <w:rFonts w:asciiTheme="minorHAnsi" w:hAnsiTheme="minorHAnsi" w:cs="Arial"/>
          <w:color w:val="000000"/>
          <w:sz w:val="28"/>
          <w:szCs w:val="28"/>
        </w:rPr>
        <w:t xml:space="preserve">ύξει </w:t>
      </w:r>
      <w:r w:rsidR="000D161D">
        <w:rPr>
          <w:rFonts w:asciiTheme="minorHAnsi" w:hAnsiTheme="minorHAnsi" w:cs="Arial"/>
          <w:color w:val="000000"/>
          <w:sz w:val="28"/>
          <w:szCs w:val="28"/>
        </w:rPr>
        <w:t>διάφορες μεθόδους οι οποίες έχουν χρησιμοποιηθεί και εξελιχθεί έως σήμερα.</w:t>
      </w:r>
    </w:p>
    <w:p w14:paraId="2D341B5C" w14:textId="465B437F" w:rsidR="00C020DD" w:rsidRDefault="000D161D"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Η αρχική αντιμετώπιση του ζητήματος στηρίζεται στην απλή λογική ότι ένα κενό σε μια βάση δεδομένων είναι δυνατό</w:t>
      </w:r>
      <w:r w:rsidR="00F005C9">
        <w:rPr>
          <w:rFonts w:asciiTheme="minorHAnsi" w:hAnsiTheme="minorHAnsi" w:cs="Arial"/>
          <w:color w:val="000000"/>
          <w:sz w:val="28"/>
          <w:szCs w:val="28"/>
        </w:rPr>
        <w:t>,</w:t>
      </w:r>
      <w:r>
        <w:rPr>
          <w:rFonts w:asciiTheme="minorHAnsi" w:hAnsiTheme="minorHAnsi" w:cs="Arial"/>
          <w:color w:val="000000"/>
          <w:sz w:val="28"/>
          <w:szCs w:val="28"/>
        </w:rPr>
        <w:t xml:space="preserve"> είτε να συμπληρωθεί με μια υποτιθέμενη τιμή</w:t>
      </w:r>
      <w:r w:rsidR="00F005C9">
        <w:rPr>
          <w:rFonts w:asciiTheme="minorHAnsi" w:hAnsiTheme="minorHAnsi" w:cs="Arial"/>
          <w:color w:val="000000"/>
          <w:sz w:val="28"/>
          <w:szCs w:val="28"/>
        </w:rPr>
        <w:t>,</w:t>
      </w:r>
      <w:r>
        <w:rPr>
          <w:rFonts w:asciiTheme="minorHAnsi" w:hAnsiTheme="minorHAnsi" w:cs="Arial"/>
          <w:color w:val="000000"/>
          <w:sz w:val="28"/>
          <w:szCs w:val="28"/>
        </w:rPr>
        <w:t xml:space="preserve"> είτε να απαλ</w:t>
      </w:r>
      <w:r w:rsidR="000B2548">
        <w:rPr>
          <w:rFonts w:asciiTheme="minorHAnsi" w:hAnsiTheme="minorHAnsi" w:cs="Arial"/>
          <w:color w:val="000000"/>
          <w:sz w:val="28"/>
          <w:szCs w:val="28"/>
        </w:rPr>
        <w:t>ει</w:t>
      </w:r>
      <w:r>
        <w:rPr>
          <w:rFonts w:asciiTheme="minorHAnsi" w:hAnsiTheme="minorHAnsi" w:cs="Arial"/>
          <w:color w:val="000000"/>
          <w:sz w:val="28"/>
          <w:szCs w:val="28"/>
        </w:rPr>
        <w:t>φθεί εντελώς από το</w:t>
      </w:r>
      <w:r w:rsidR="000B2548">
        <w:rPr>
          <w:rFonts w:asciiTheme="minorHAnsi" w:hAnsiTheme="minorHAnsi" w:cs="Arial"/>
          <w:color w:val="000000"/>
          <w:sz w:val="28"/>
          <w:szCs w:val="28"/>
        </w:rPr>
        <w:t>υς υπολογισμούς ώστε να μην επη</w:t>
      </w:r>
      <w:r>
        <w:rPr>
          <w:rFonts w:asciiTheme="minorHAnsi" w:hAnsiTheme="minorHAnsi" w:cs="Arial"/>
          <w:color w:val="000000"/>
          <w:sz w:val="28"/>
          <w:szCs w:val="28"/>
        </w:rPr>
        <w:t>ρεαστούν τα αποτελέσματα.</w:t>
      </w:r>
      <w:r w:rsidR="00C020DD">
        <w:rPr>
          <w:rFonts w:asciiTheme="minorHAnsi" w:hAnsiTheme="minorHAnsi" w:cs="Arial"/>
          <w:color w:val="000000"/>
          <w:sz w:val="28"/>
          <w:szCs w:val="28"/>
        </w:rPr>
        <w:t xml:space="preserve"> Με βάση αυτή τη λογική έχουν αναπτυχθεί τρεις κατηγορίες μεθόδων, οι μέθοδοι Διαγραφής (</w:t>
      </w:r>
      <w:r w:rsidR="00C020DD">
        <w:rPr>
          <w:rFonts w:asciiTheme="minorHAnsi" w:hAnsiTheme="minorHAnsi" w:cs="Arial"/>
          <w:color w:val="000000"/>
          <w:sz w:val="28"/>
          <w:szCs w:val="28"/>
          <w:lang w:val="en-US"/>
        </w:rPr>
        <w:t>Deletion</w:t>
      </w:r>
      <w:r w:rsidR="00C020DD" w:rsidRPr="00C020DD">
        <w:rPr>
          <w:rFonts w:asciiTheme="minorHAnsi" w:hAnsiTheme="minorHAnsi" w:cs="Arial"/>
          <w:color w:val="000000"/>
          <w:sz w:val="28"/>
          <w:szCs w:val="28"/>
        </w:rPr>
        <w:t xml:space="preserve"> </w:t>
      </w:r>
      <w:r w:rsidR="00C020DD">
        <w:rPr>
          <w:rFonts w:asciiTheme="minorHAnsi" w:hAnsiTheme="minorHAnsi" w:cs="Arial"/>
          <w:color w:val="000000"/>
          <w:sz w:val="28"/>
          <w:szCs w:val="28"/>
          <w:lang w:val="en-US"/>
        </w:rPr>
        <w:t>Methods</w:t>
      </w:r>
      <w:r w:rsidR="00C020DD">
        <w:rPr>
          <w:rFonts w:asciiTheme="minorHAnsi" w:hAnsiTheme="minorHAnsi" w:cs="Arial"/>
          <w:color w:val="000000"/>
          <w:sz w:val="28"/>
          <w:szCs w:val="28"/>
        </w:rPr>
        <w:t>), Στάθμισης (</w:t>
      </w:r>
      <w:r w:rsidR="00C020DD">
        <w:rPr>
          <w:rFonts w:asciiTheme="minorHAnsi" w:hAnsiTheme="minorHAnsi" w:cs="Arial"/>
          <w:color w:val="000000"/>
          <w:sz w:val="28"/>
          <w:szCs w:val="28"/>
          <w:lang w:val="en-US"/>
        </w:rPr>
        <w:t>Weighting</w:t>
      </w:r>
      <w:r w:rsidR="00C020DD" w:rsidRPr="00C020DD">
        <w:rPr>
          <w:rFonts w:asciiTheme="minorHAnsi" w:hAnsiTheme="minorHAnsi" w:cs="Arial"/>
          <w:color w:val="000000"/>
          <w:sz w:val="28"/>
          <w:szCs w:val="28"/>
        </w:rPr>
        <w:t xml:space="preserve"> </w:t>
      </w:r>
      <w:r w:rsidR="00C020DD">
        <w:rPr>
          <w:rFonts w:asciiTheme="minorHAnsi" w:hAnsiTheme="minorHAnsi" w:cs="Arial"/>
          <w:color w:val="000000"/>
          <w:sz w:val="28"/>
          <w:szCs w:val="28"/>
          <w:lang w:val="en-US"/>
        </w:rPr>
        <w:t>Methods</w:t>
      </w:r>
      <w:r w:rsidR="00C020DD">
        <w:rPr>
          <w:rFonts w:asciiTheme="minorHAnsi" w:hAnsiTheme="minorHAnsi" w:cs="Arial"/>
          <w:color w:val="000000"/>
          <w:sz w:val="28"/>
          <w:szCs w:val="28"/>
        </w:rPr>
        <w:t>) και</w:t>
      </w:r>
      <w:r w:rsidR="002211B5">
        <w:rPr>
          <w:rFonts w:asciiTheme="minorHAnsi" w:hAnsiTheme="minorHAnsi" w:cs="Arial"/>
          <w:color w:val="000000"/>
          <w:sz w:val="28"/>
          <w:szCs w:val="28"/>
        </w:rPr>
        <w:t xml:space="preserve"> </w:t>
      </w:r>
      <w:r w:rsidR="00C020DD">
        <w:rPr>
          <w:rFonts w:asciiTheme="minorHAnsi" w:hAnsiTheme="minorHAnsi" w:cs="Arial"/>
          <w:color w:val="000000"/>
          <w:sz w:val="28"/>
          <w:szCs w:val="28"/>
        </w:rPr>
        <w:t>Καταλογισμού (</w:t>
      </w:r>
      <w:r w:rsidR="00C020DD">
        <w:rPr>
          <w:rFonts w:asciiTheme="minorHAnsi" w:hAnsiTheme="minorHAnsi" w:cs="Arial"/>
          <w:color w:val="000000"/>
          <w:sz w:val="28"/>
          <w:szCs w:val="28"/>
          <w:lang w:val="en-US"/>
        </w:rPr>
        <w:t>Imputation</w:t>
      </w:r>
      <w:r w:rsidR="00C020DD" w:rsidRPr="00C020DD">
        <w:rPr>
          <w:rFonts w:asciiTheme="minorHAnsi" w:hAnsiTheme="minorHAnsi" w:cs="Arial"/>
          <w:color w:val="000000"/>
          <w:sz w:val="28"/>
          <w:szCs w:val="28"/>
        </w:rPr>
        <w:t xml:space="preserve"> </w:t>
      </w:r>
      <w:r w:rsidR="00C020DD">
        <w:rPr>
          <w:rFonts w:asciiTheme="minorHAnsi" w:hAnsiTheme="minorHAnsi" w:cs="Arial"/>
          <w:color w:val="000000"/>
          <w:sz w:val="28"/>
          <w:szCs w:val="28"/>
          <w:lang w:val="en-US"/>
        </w:rPr>
        <w:t>Methods</w:t>
      </w:r>
      <w:r w:rsidR="00C020DD">
        <w:rPr>
          <w:rFonts w:asciiTheme="minorHAnsi" w:hAnsiTheme="minorHAnsi" w:cs="Arial"/>
          <w:color w:val="000000"/>
          <w:sz w:val="28"/>
          <w:szCs w:val="28"/>
        </w:rPr>
        <w:t>)</w:t>
      </w:r>
      <w:r w:rsidR="00C020DD" w:rsidRPr="00C020DD">
        <w:rPr>
          <w:rFonts w:asciiTheme="minorHAnsi" w:hAnsiTheme="minorHAnsi" w:cs="Arial"/>
          <w:color w:val="000000"/>
          <w:sz w:val="28"/>
          <w:szCs w:val="28"/>
        </w:rPr>
        <w:t>.</w:t>
      </w:r>
      <w:r w:rsidR="00653151">
        <w:rPr>
          <w:rFonts w:asciiTheme="minorHAnsi" w:hAnsiTheme="minorHAnsi" w:cs="Arial"/>
          <w:color w:val="000000"/>
          <w:sz w:val="28"/>
          <w:szCs w:val="28"/>
        </w:rPr>
        <w:t xml:space="preserve"> </w:t>
      </w:r>
      <w:r w:rsidR="00C020DD">
        <w:rPr>
          <w:rFonts w:asciiTheme="minorHAnsi" w:hAnsiTheme="minorHAnsi" w:cs="Arial"/>
          <w:color w:val="000000"/>
          <w:sz w:val="28"/>
          <w:szCs w:val="28"/>
        </w:rPr>
        <w:t xml:space="preserve">Οι παραπάνω παρουσιάζονται συχνά και ως «παραδοσιακές» </w:t>
      </w:r>
      <w:r w:rsidR="00D617B6">
        <w:rPr>
          <w:rFonts w:asciiTheme="minorHAnsi" w:hAnsiTheme="minorHAnsi" w:cs="Arial"/>
          <w:color w:val="000000"/>
          <w:sz w:val="28"/>
          <w:szCs w:val="28"/>
        </w:rPr>
        <w:t xml:space="preserve">ή «ειδικές» </w:t>
      </w:r>
      <w:r w:rsidR="00C020DD">
        <w:rPr>
          <w:rFonts w:asciiTheme="minorHAnsi" w:hAnsiTheme="minorHAnsi" w:cs="Arial"/>
          <w:color w:val="000000"/>
          <w:sz w:val="28"/>
          <w:szCs w:val="28"/>
        </w:rPr>
        <w:t>μέθοδοι</w:t>
      </w:r>
      <w:r w:rsidR="00C020DD" w:rsidRPr="00C020DD">
        <w:rPr>
          <w:rFonts w:asciiTheme="minorHAnsi" w:hAnsiTheme="minorHAnsi" w:cs="Arial"/>
          <w:color w:val="000000"/>
          <w:sz w:val="28"/>
          <w:szCs w:val="28"/>
        </w:rPr>
        <w:t xml:space="preserve"> </w:t>
      </w:r>
      <w:r w:rsidR="00C020DD">
        <w:rPr>
          <w:rFonts w:asciiTheme="minorHAnsi" w:hAnsiTheme="minorHAnsi" w:cs="Arial"/>
          <w:color w:val="000000"/>
          <w:sz w:val="28"/>
          <w:szCs w:val="28"/>
        </w:rPr>
        <w:t xml:space="preserve">επειδή χρησιμοποιήθηκαν σε μεγάλο βαθμό </w:t>
      </w:r>
      <w:r w:rsidR="00653151">
        <w:rPr>
          <w:rFonts w:asciiTheme="minorHAnsi" w:hAnsiTheme="minorHAnsi" w:cs="Arial"/>
          <w:color w:val="000000"/>
          <w:sz w:val="28"/>
          <w:szCs w:val="28"/>
        </w:rPr>
        <w:t>στο παρελθόν αλλά η χρήση τους έχει αναγνωριστεί ως ανεπαρκής στη σύγχρονη έρευνα.</w:t>
      </w:r>
    </w:p>
    <w:p w14:paraId="430A6AFE" w14:textId="77777777" w:rsidR="00485BB6" w:rsidRDefault="003A335B"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Γι</w:t>
      </w:r>
      <w:r w:rsidR="002211B5">
        <w:rPr>
          <w:rFonts w:asciiTheme="minorHAnsi" w:hAnsiTheme="minorHAnsi" w:cs="Arial"/>
          <w:color w:val="000000"/>
          <w:sz w:val="28"/>
          <w:szCs w:val="28"/>
        </w:rPr>
        <w:t>α</w:t>
      </w:r>
      <w:r w:rsidR="00653151">
        <w:rPr>
          <w:rFonts w:asciiTheme="minorHAnsi" w:hAnsiTheme="minorHAnsi" w:cs="Arial"/>
          <w:color w:val="000000"/>
          <w:sz w:val="28"/>
          <w:szCs w:val="28"/>
        </w:rPr>
        <w:t xml:space="preserve"> αυτό το λόγο</w:t>
      </w:r>
      <w:r w:rsidR="00F005C9">
        <w:rPr>
          <w:rFonts w:asciiTheme="minorHAnsi" w:hAnsiTheme="minorHAnsi" w:cs="Arial"/>
          <w:color w:val="000000"/>
          <w:sz w:val="28"/>
          <w:szCs w:val="28"/>
        </w:rPr>
        <w:t>,</w:t>
      </w:r>
      <w:r w:rsidR="00653151">
        <w:rPr>
          <w:rFonts w:asciiTheme="minorHAnsi" w:hAnsiTheme="minorHAnsi" w:cs="Arial"/>
          <w:color w:val="000000"/>
          <w:sz w:val="28"/>
          <w:szCs w:val="28"/>
        </w:rPr>
        <w:t xml:space="preserve"> στη σημερινή εποχή έχουν αναπτυχθεί οι λεγόμενες μοντέρνες μέθοδοι (</w:t>
      </w:r>
      <w:r w:rsidR="00653151">
        <w:rPr>
          <w:rFonts w:asciiTheme="minorHAnsi" w:hAnsiTheme="minorHAnsi" w:cs="Arial"/>
          <w:color w:val="000000"/>
          <w:sz w:val="28"/>
          <w:szCs w:val="28"/>
          <w:lang w:val="en-US"/>
        </w:rPr>
        <w:t>Modern</w:t>
      </w:r>
      <w:r w:rsidR="00653151" w:rsidRPr="00653151">
        <w:rPr>
          <w:rFonts w:asciiTheme="minorHAnsi" w:hAnsiTheme="minorHAnsi" w:cs="Arial"/>
          <w:color w:val="000000"/>
          <w:sz w:val="28"/>
          <w:szCs w:val="28"/>
        </w:rPr>
        <w:t xml:space="preserve"> </w:t>
      </w:r>
      <w:r w:rsidR="00653151">
        <w:rPr>
          <w:rFonts w:asciiTheme="minorHAnsi" w:hAnsiTheme="minorHAnsi" w:cs="Arial"/>
          <w:color w:val="000000"/>
          <w:sz w:val="28"/>
          <w:szCs w:val="28"/>
          <w:lang w:val="en-US"/>
        </w:rPr>
        <w:t>Methods</w:t>
      </w:r>
      <w:r w:rsidR="00653151">
        <w:rPr>
          <w:rFonts w:asciiTheme="minorHAnsi" w:hAnsiTheme="minorHAnsi" w:cs="Arial"/>
          <w:color w:val="000000"/>
          <w:sz w:val="28"/>
          <w:szCs w:val="28"/>
        </w:rPr>
        <w:t>),</w:t>
      </w:r>
      <w:r w:rsidR="00653151" w:rsidRPr="00653151">
        <w:rPr>
          <w:rFonts w:asciiTheme="minorHAnsi" w:hAnsiTheme="minorHAnsi" w:cs="Arial"/>
          <w:color w:val="000000"/>
          <w:sz w:val="28"/>
          <w:szCs w:val="28"/>
        </w:rPr>
        <w:t xml:space="preserve"> </w:t>
      </w:r>
      <w:r w:rsidR="00653151">
        <w:rPr>
          <w:rFonts w:asciiTheme="minorHAnsi" w:hAnsiTheme="minorHAnsi" w:cs="Arial"/>
          <w:color w:val="000000"/>
          <w:sz w:val="28"/>
          <w:szCs w:val="28"/>
        </w:rPr>
        <w:t xml:space="preserve">που στηρίζονται στην εφαρμογή συγκεκριμένων μοντέλων. Χρησιμοποιούνται σε μεγάλο βαθμό από τους σύγχρονους ερευνητές λόγω </w:t>
      </w:r>
      <w:r w:rsidR="00A44F24">
        <w:rPr>
          <w:rFonts w:asciiTheme="minorHAnsi" w:hAnsiTheme="minorHAnsi" w:cs="Arial"/>
          <w:color w:val="000000"/>
          <w:sz w:val="28"/>
          <w:szCs w:val="28"/>
        </w:rPr>
        <w:t xml:space="preserve">απαίτησης </w:t>
      </w:r>
      <w:r w:rsidR="00653151">
        <w:rPr>
          <w:rFonts w:asciiTheme="minorHAnsi" w:hAnsiTheme="minorHAnsi" w:cs="Arial"/>
          <w:color w:val="000000"/>
          <w:sz w:val="28"/>
          <w:szCs w:val="28"/>
        </w:rPr>
        <w:t>λιγότερων και ρεαλιστικότερων προ</w:t>
      </w:r>
      <w:r w:rsidR="000B2548">
        <w:rPr>
          <w:rFonts w:asciiTheme="minorHAnsi" w:hAnsiTheme="minorHAnsi" w:cs="Arial"/>
          <w:color w:val="000000"/>
          <w:sz w:val="28"/>
          <w:szCs w:val="28"/>
        </w:rPr>
        <w:t>ϋ</w:t>
      </w:r>
      <w:r w:rsidR="00653151">
        <w:rPr>
          <w:rFonts w:asciiTheme="minorHAnsi" w:hAnsiTheme="minorHAnsi" w:cs="Arial"/>
          <w:color w:val="000000"/>
          <w:sz w:val="28"/>
          <w:szCs w:val="28"/>
        </w:rPr>
        <w:t>ποθέσεων από τις παραδοσιακές μεθοδολογίες</w:t>
      </w:r>
      <w:r w:rsidR="00A44F24">
        <w:rPr>
          <w:rFonts w:asciiTheme="minorHAnsi" w:hAnsiTheme="minorHAnsi" w:cs="Arial"/>
          <w:color w:val="000000"/>
          <w:sz w:val="28"/>
          <w:szCs w:val="28"/>
        </w:rPr>
        <w:t xml:space="preserve"> ωστόσ</w:t>
      </w:r>
      <w:r w:rsidR="000B2548">
        <w:rPr>
          <w:rFonts w:asciiTheme="minorHAnsi" w:hAnsiTheme="minorHAnsi" w:cs="Arial"/>
          <w:color w:val="000000"/>
          <w:sz w:val="28"/>
          <w:szCs w:val="28"/>
        </w:rPr>
        <w:t>ο</w:t>
      </w:r>
      <w:r w:rsidR="00A44F24">
        <w:rPr>
          <w:rFonts w:asciiTheme="minorHAnsi" w:hAnsiTheme="minorHAnsi" w:cs="Arial"/>
          <w:color w:val="000000"/>
          <w:sz w:val="28"/>
          <w:szCs w:val="28"/>
        </w:rPr>
        <w:t>, απαιτούν ιδιαίτερη προσοχή στην εφαρμογή των μοντέλων αλλά και μεγ</w:t>
      </w:r>
      <w:r w:rsidR="000B2548">
        <w:rPr>
          <w:rFonts w:asciiTheme="minorHAnsi" w:hAnsiTheme="minorHAnsi" w:cs="Arial"/>
          <w:color w:val="000000"/>
          <w:sz w:val="28"/>
          <w:szCs w:val="28"/>
        </w:rPr>
        <w:t>α</w:t>
      </w:r>
      <w:r w:rsidR="00A44F24">
        <w:rPr>
          <w:rFonts w:asciiTheme="minorHAnsi" w:hAnsiTheme="minorHAnsi" w:cs="Arial"/>
          <w:color w:val="000000"/>
          <w:sz w:val="28"/>
          <w:szCs w:val="28"/>
        </w:rPr>
        <w:t>λ</w:t>
      </w:r>
      <w:r w:rsidR="000B2548">
        <w:rPr>
          <w:rFonts w:asciiTheme="minorHAnsi" w:hAnsiTheme="minorHAnsi" w:cs="Arial"/>
          <w:color w:val="000000"/>
          <w:sz w:val="28"/>
          <w:szCs w:val="28"/>
        </w:rPr>
        <w:t>ύ</w:t>
      </w:r>
      <w:r w:rsidR="00A44F24">
        <w:rPr>
          <w:rFonts w:asciiTheme="minorHAnsi" w:hAnsiTheme="minorHAnsi" w:cs="Arial"/>
          <w:color w:val="000000"/>
          <w:sz w:val="28"/>
          <w:szCs w:val="28"/>
        </w:rPr>
        <w:t>τερη υπολογιστική ισχύ.</w:t>
      </w:r>
    </w:p>
    <w:p w14:paraId="01B7728F" w14:textId="77777777" w:rsidR="00A44F24" w:rsidRDefault="00A44F24" w:rsidP="002C0414">
      <w:pPr>
        <w:autoSpaceDE w:val="0"/>
        <w:spacing w:line="440" w:lineRule="atLeast"/>
        <w:ind w:firstLine="709"/>
        <w:jc w:val="both"/>
        <w:rPr>
          <w:rFonts w:ascii="Calibri" w:hAnsi="Calibri" w:cs="Arial"/>
          <w:sz w:val="28"/>
          <w:szCs w:val="28"/>
        </w:rPr>
      </w:pPr>
    </w:p>
    <w:p w14:paraId="75B29B15" w14:textId="77777777" w:rsidR="00485BB6" w:rsidRDefault="005A56BC" w:rsidP="002C0414">
      <w:pPr>
        <w:autoSpaceDE w:val="0"/>
        <w:spacing w:line="440" w:lineRule="atLeast"/>
        <w:jc w:val="both"/>
        <w:rPr>
          <w:rFonts w:ascii="Calibri" w:hAnsi="Calibri" w:cs="Arial"/>
          <w:sz w:val="28"/>
          <w:szCs w:val="28"/>
          <w:u w:val="single"/>
        </w:rPr>
      </w:pPr>
      <w:r w:rsidRPr="003A335B">
        <w:rPr>
          <w:rFonts w:ascii="Calibri" w:hAnsi="Calibri" w:cs="Arial"/>
          <w:sz w:val="28"/>
          <w:szCs w:val="28"/>
          <w:u w:val="single"/>
        </w:rPr>
        <w:t>3.2 Παραδοσια</w:t>
      </w:r>
      <w:r w:rsidR="00485BB6" w:rsidRPr="003A335B">
        <w:rPr>
          <w:rFonts w:ascii="Calibri" w:hAnsi="Calibri" w:cs="Arial"/>
          <w:sz w:val="28"/>
          <w:szCs w:val="28"/>
          <w:u w:val="single"/>
        </w:rPr>
        <w:t>κές μέθοδοι</w:t>
      </w:r>
    </w:p>
    <w:p w14:paraId="5FF46B3E" w14:textId="77777777" w:rsidR="000C1BE3" w:rsidRPr="003A335B" w:rsidRDefault="000C1BE3" w:rsidP="002C0414">
      <w:pPr>
        <w:autoSpaceDE w:val="0"/>
        <w:spacing w:line="440" w:lineRule="atLeast"/>
        <w:jc w:val="both"/>
        <w:rPr>
          <w:rFonts w:ascii="Calibri" w:hAnsi="Calibri" w:cs="Arial"/>
          <w:sz w:val="28"/>
          <w:szCs w:val="28"/>
          <w:u w:val="single"/>
        </w:rPr>
      </w:pPr>
    </w:p>
    <w:p w14:paraId="3EC3089C" w14:textId="77777777" w:rsidR="00A44F24" w:rsidRDefault="005A56BC" w:rsidP="002C0414">
      <w:pPr>
        <w:autoSpaceDE w:val="0"/>
        <w:spacing w:line="440" w:lineRule="atLeast"/>
        <w:jc w:val="both"/>
        <w:rPr>
          <w:rFonts w:ascii="Calibri" w:hAnsi="Calibri" w:cs="Arial"/>
          <w:sz w:val="28"/>
          <w:szCs w:val="28"/>
        </w:rPr>
      </w:pPr>
      <w:r>
        <w:rPr>
          <w:rFonts w:ascii="Calibri" w:hAnsi="Calibri" w:cs="Arial"/>
          <w:sz w:val="28"/>
          <w:szCs w:val="28"/>
        </w:rPr>
        <w:tab/>
        <w:t xml:space="preserve">Οι παραδοσιακές μέθοδοι αντιμετώπισης των ελλιπών δεδομένων έχουν ως βασική αρχή τη συμπλήρωση μιας πλήρους βάσης δεδομένων η οποία να μπορεί να αναλυθεί με τις κλασικές στατιστικές </w:t>
      </w:r>
      <w:r>
        <w:rPr>
          <w:rFonts w:ascii="Calibri" w:hAnsi="Calibri" w:cs="Arial"/>
          <w:sz w:val="28"/>
          <w:szCs w:val="28"/>
        </w:rPr>
        <w:lastRenderedPageBreak/>
        <w:t>μεθόδους</w:t>
      </w:r>
      <w:r w:rsidR="00F005C9">
        <w:rPr>
          <w:rFonts w:ascii="Calibri" w:hAnsi="Calibri" w:cs="Arial"/>
          <w:sz w:val="28"/>
          <w:szCs w:val="28"/>
        </w:rPr>
        <w:t>,</w:t>
      </w:r>
      <w:r>
        <w:rPr>
          <w:rFonts w:ascii="Calibri" w:hAnsi="Calibri" w:cs="Arial"/>
          <w:sz w:val="28"/>
          <w:szCs w:val="28"/>
        </w:rPr>
        <w:t xml:space="preserve"> είτε μέσω διαγραφής</w:t>
      </w:r>
      <w:r w:rsidR="00F005C9">
        <w:rPr>
          <w:rFonts w:ascii="Calibri" w:hAnsi="Calibri" w:cs="Arial"/>
          <w:sz w:val="28"/>
          <w:szCs w:val="28"/>
        </w:rPr>
        <w:t>,</w:t>
      </w:r>
      <w:r>
        <w:rPr>
          <w:rFonts w:ascii="Calibri" w:hAnsi="Calibri" w:cs="Arial"/>
          <w:sz w:val="28"/>
          <w:szCs w:val="28"/>
        </w:rPr>
        <w:t xml:space="preserve"> είτε μέσω συμπλήρωσης των κενών. Αυτή η αντιμετώπιση δεν θεωρείται αποτελεσματική καθώς σωστά αποτελέσματα υπάρχουν μόνο όταν υπάρχουν συγκεκριμένες προ</w:t>
      </w:r>
      <w:r w:rsidR="000B2548">
        <w:rPr>
          <w:rFonts w:ascii="Calibri" w:hAnsi="Calibri" w:cs="Arial"/>
          <w:sz w:val="28"/>
          <w:szCs w:val="28"/>
        </w:rPr>
        <w:t>ϋ</w:t>
      </w:r>
      <w:r>
        <w:rPr>
          <w:rFonts w:ascii="Calibri" w:hAnsi="Calibri" w:cs="Arial"/>
          <w:sz w:val="28"/>
          <w:szCs w:val="28"/>
        </w:rPr>
        <w:t xml:space="preserve">ποθέσεις και κυρίως ο μηχανισμός της έλλειψης να είναι </w:t>
      </w:r>
      <w:r w:rsidR="00207DE2">
        <w:rPr>
          <w:rFonts w:ascii="Calibri" w:hAnsi="Calibri" w:cs="Arial"/>
          <w:sz w:val="28"/>
          <w:szCs w:val="28"/>
          <w:lang w:val="en-US"/>
        </w:rPr>
        <w:t>MCAR</w:t>
      </w:r>
      <w:r w:rsidR="00207DE2" w:rsidRPr="00207DE2">
        <w:rPr>
          <w:rFonts w:ascii="Calibri" w:hAnsi="Calibri" w:cs="Arial"/>
          <w:sz w:val="28"/>
          <w:szCs w:val="28"/>
        </w:rPr>
        <w:t xml:space="preserve"> ή </w:t>
      </w:r>
      <w:r>
        <w:rPr>
          <w:rFonts w:ascii="Calibri" w:hAnsi="Calibri" w:cs="Arial"/>
          <w:sz w:val="28"/>
          <w:szCs w:val="28"/>
          <w:lang w:val="en-US"/>
        </w:rPr>
        <w:t>MAR</w:t>
      </w:r>
      <w:r w:rsidRPr="005A56BC">
        <w:rPr>
          <w:rFonts w:ascii="Calibri" w:hAnsi="Calibri" w:cs="Arial"/>
          <w:sz w:val="28"/>
          <w:szCs w:val="28"/>
        </w:rPr>
        <w:t>.</w:t>
      </w:r>
      <w:r w:rsidR="00F75760">
        <w:rPr>
          <w:rFonts w:ascii="Calibri" w:hAnsi="Calibri" w:cs="Arial"/>
          <w:sz w:val="28"/>
          <w:szCs w:val="28"/>
        </w:rPr>
        <w:t xml:space="preserve"> Παρακάτω παρουσιάζονται συνοπτικά οι κυριότερες μέθοδοι αυτής της κατηγορίας.</w:t>
      </w:r>
    </w:p>
    <w:p w14:paraId="5B2E0F67" w14:textId="77777777" w:rsidR="003A335B" w:rsidRDefault="003A335B" w:rsidP="002C0414">
      <w:pPr>
        <w:autoSpaceDE w:val="0"/>
        <w:spacing w:line="440" w:lineRule="atLeast"/>
        <w:jc w:val="both"/>
        <w:rPr>
          <w:rFonts w:ascii="Calibri" w:hAnsi="Calibri" w:cs="Arial"/>
          <w:sz w:val="28"/>
          <w:szCs w:val="28"/>
        </w:rPr>
      </w:pPr>
    </w:p>
    <w:p w14:paraId="1111CE3E" w14:textId="77777777" w:rsidR="003A335B" w:rsidRDefault="003A335B" w:rsidP="002C0414">
      <w:pPr>
        <w:autoSpaceDE w:val="0"/>
        <w:spacing w:line="440" w:lineRule="atLeast"/>
        <w:jc w:val="both"/>
        <w:rPr>
          <w:rFonts w:ascii="Calibri" w:hAnsi="Calibri" w:cs="Arial"/>
          <w:sz w:val="28"/>
          <w:szCs w:val="28"/>
          <w:u w:val="single"/>
        </w:rPr>
      </w:pPr>
      <w:r w:rsidRPr="003A335B">
        <w:rPr>
          <w:rFonts w:ascii="Calibri" w:hAnsi="Calibri" w:cs="Arial"/>
          <w:sz w:val="28"/>
          <w:szCs w:val="28"/>
          <w:u w:val="single"/>
        </w:rPr>
        <w:t>3.2.1 Μέθοδος Διαγραφής</w:t>
      </w:r>
    </w:p>
    <w:p w14:paraId="7321E29B" w14:textId="77777777" w:rsidR="000C1BE3" w:rsidRPr="003A335B" w:rsidRDefault="000C1BE3" w:rsidP="002C0414">
      <w:pPr>
        <w:autoSpaceDE w:val="0"/>
        <w:spacing w:line="440" w:lineRule="atLeast"/>
        <w:jc w:val="both"/>
        <w:rPr>
          <w:rFonts w:ascii="Calibri" w:hAnsi="Calibri" w:cs="Arial"/>
          <w:sz w:val="28"/>
          <w:szCs w:val="28"/>
          <w:u w:val="single"/>
        </w:rPr>
      </w:pPr>
    </w:p>
    <w:p w14:paraId="75FF5C73" w14:textId="77777777" w:rsidR="009A4086" w:rsidRDefault="00F75760" w:rsidP="002C0414">
      <w:pPr>
        <w:autoSpaceDE w:val="0"/>
        <w:spacing w:line="440" w:lineRule="atLeast"/>
        <w:jc w:val="both"/>
        <w:rPr>
          <w:rFonts w:ascii="Calibri" w:hAnsi="Calibri" w:cs="Arial"/>
          <w:sz w:val="28"/>
          <w:szCs w:val="28"/>
        </w:rPr>
      </w:pPr>
      <w:r>
        <w:rPr>
          <w:rFonts w:ascii="Calibri" w:hAnsi="Calibri" w:cs="Arial"/>
          <w:sz w:val="28"/>
          <w:szCs w:val="28"/>
        </w:rPr>
        <w:tab/>
        <w:t xml:space="preserve">Η μέθοδος διαγραφής αποτελεί τον πιο απλό τρόπο διαχείρισης των ελλιπών δεδομένων μέσω διαγραφής των κενών και της </w:t>
      </w:r>
      <w:r w:rsidR="004F09E5" w:rsidRPr="004F09E5">
        <w:rPr>
          <w:rFonts w:ascii="Calibri" w:hAnsi="Calibri" w:cs="Arial"/>
          <w:sz w:val="28"/>
          <w:szCs w:val="28"/>
        </w:rPr>
        <w:t xml:space="preserve">δημιουργίας </w:t>
      </w:r>
      <w:r>
        <w:rPr>
          <w:rFonts w:ascii="Calibri" w:hAnsi="Calibri" w:cs="Arial"/>
          <w:sz w:val="28"/>
          <w:szCs w:val="28"/>
        </w:rPr>
        <w:t xml:space="preserve">πλήρους βάσης δεδομένων. Με βάση αυτή την λογική έχουν αναπτυχθεί δύο </w:t>
      </w:r>
      <w:r w:rsidR="009A4086">
        <w:rPr>
          <w:rFonts w:ascii="Calibri" w:hAnsi="Calibri" w:cs="Arial"/>
          <w:sz w:val="28"/>
          <w:szCs w:val="28"/>
        </w:rPr>
        <w:t>υπο</w:t>
      </w:r>
      <w:r>
        <w:rPr>
          <w:rFonts w:ascii="Calibri" w:hAnsi="Calibri" w:cs="Arial"/>
          <w:sz w:val="28"/>
          <w:szCs w:val="28"/>
        </w:rPr>
        <w:t>μέθοδοι, η μέθοδος πλήρως συμπληρωμένων περιπτώσεων (</w:t>
      </w:r>
      <w:r w:rsidR="009A4086">
        <w:rPr>
          <w:rFonts w:ascii="Calibri" w:hAnsi="Calibri" w:cs="Arial"/>
          <w:sz w:val="28"/>
          <w:szCs w:val="28"/>
          <w:lang w:val="en-US"/>
        </w:rPr>
        <w:t>Complete</w:t>
      </w:r>
      <w:r w:rsidR="009A4086" w:rsidRPr="009A4086">
        <w:rPr>
          <w:rFonts w:ascii="Calibri" w:hAnsi="Calibri" w:cs="Arial"/>
          <w:sz w:val="28"/>
          <w:szCs w:val="28"/>
        </w:rPr>
        <w:t xml:space="preserve"> </w:t>
      </w:r>
      <w:r w:rsidR="009A4086">
        <w:rPr>
          <w:rFonts w:ascii="Calibri" w:hAnsi="Calibri" w:cs="Arial"/>
          <w:sz w:val="28"/>
          <w:szCs w:val="28"/>
          <w:lang w:val="en-US"/>
        </w:rPr>
        <w:t>Case</w:t>
      </w:r>
      <w:r w:rsidR="009A4086" w:rsidRPr="009A4086">
        <w:rPr>
          <w:rFonts w:ascii="Calibri" w:hAnsi="Calibri" w:cs="Arial"/>
          <w:sz w:val="28"/>
          <w:szCs w:val="28"/>
        </w:rPr>
        <w:t xml:space="preserve"> </w:t>
      </w:r>
      <w:r w:rsidR="009A4086">
        <w:rPr>
          <w:rFonts w:ascii="Calibri" w:hAnsi="Calibri" w:cs="Arial"/>
          <w:sz w:val="28"/>
          <w:szCs w:val="28"/>
          <w:lang w:val="en-US"/>
        </w:rPr>
        <w:t>Analysis</w:t>
      </w:r>
      <w:r w:rsidR="009A4086" w:rsidRPr="009A4086">
        <w:rPr>
          <w:rFonts w:ascii="Calibri" w:hAnsi="Calibri" w:cs="Arial"/>
          <w:sz w:val="28"/>
          <w:szCs w:val="28"/>
        </w:rPr>
        <w:t xml:space="preserve"> - </w:t>
      </w:r>
      <w:r>
        <w:rPr>
          <w:rFonts w:ascii="Calibri" w:hAnsi="Calibri" w:cs="Arial"/>
          <w:sz w:val="28"/>
          <w:szCs w:val="28"/>
          <w:lang w:val="en-US"/>
        </w:rPr>
        <w:t>Lis</w:t>
      </w:r>
      <w:r w:rsidR="009A4086">
        <w:rPr>
          <w:rFonts w:ascii="Calibri" w:hAnsi="Calibri" w:cs="Arial"/>
          <w:sz w:val="28"/>
          <w:szCs w:val="28"/>
          <w:lang w:val="en-US"/>
        </w:rPr>
        <w:t>t</w:t>
      </w:r>
      <w:r>
        <w:rPr>
          <w:rFonts w:ascii="Calibri" w:hAnsi="Calibri" w:cs="Arial"/>
          <w:sz w:val="28"/>
          <w:szCs w:val="28"/>
          <w:lang w:val="en-US"/>
        </w:rPr>
        <w:t>wise</w:t>
      </w:r>
      <w:r>
        <w:rPr>
          <w:rFonts w:ascii="Calibri" w:hAnsi="Calibri" w:cs="Arial"/>
          <w:sz w:val="28"/>
          <w:szCs w:val="28"/>
        </w:rPr>
        <w:t>) και η μέθοδος διαθέσιμης περιπτωσιολογικής ανάλυσης (</w:t>
      </w:r>
      <w:r w:rsidR="009A4086">
        <w:rPr>
          <w:rFonts w:ascii="Calibri" w:hAnsi="Calibri" w:cs="Arial"/>
          <w:sz w:val="28"/>
          <w:szCs w:val="28"/>
          <w:lang w:val="en-US"/>
        </w:rPr>
        <w:t>Available</w:t>
      </w:r>
      <w:r w:rsidR="009A4086" w:rsidRPr="009A4086">
        <w:rPr>
          <w:rFonts w:ascii="Calibri" w:hAnsi="Calibri" w:cs="Arial"/>
          <w:sz w:val="28"/>
          <w:szCs w:val="28"/>
        </w:rPr>
        <w:t xml:space="preserve"> </w:t>
      </w:r>
      <w:r w:rsidR="009A4086">
        <w:rPr>
          <w:rFonts w:ascii="Calibri" w:hAnsi="Calibri" w:cs="Arial"/>
          <w:sz w:val="28"/>
          <w:szCs w:val="28"/>
          <w:lang w:val="en-US"/>
        </w:rPr>
        <w:t>Case</w:t>
      </w:r>
      <w:r w:rsidR="009A4086" w:rsidRPr="009A4086">
        <w:rPr>
          <w:rFonts w:ascii="Calibri" w:hAnsi="Calibri" w:cs="Arial"/>
          <w:sz w:val="28"/>
          <w:szCs w:val="28"/>
        </w:rPr>
        <w:t xml:space="preserve"> </w:t>
      </w:r>
      <w:r w:rsidR="009A4086">
        <w:rPr>
          <w:rFonts w:ascii="Calibri" w:hAnsi="Calibri" w:cs="Arial"/>
          <w:sz w:val="28"/>
          <w:szCs w:val="28"/>
          <w:lang w:val="en-US"/>
        </w:rPr>
        <w:t>Analysis</w:t>
      </w:r>
      <w:r w:rsidR="009A4086" w:rsidRPr="009A4086">
        <w:rPr>
          <w:rFonts w:ascii="Calibri" w:hAnsi="Calibri" w:cs="Arial"/>
          <w:sz w:val="28"/>
          <w:szCs w:val="28"/>
        </w:rPr>
        <w:t xml:space="preserve"> - </w:t>
      </w:r>
      <w:r>
        <w:rPr>
          <w:rFonts w:ascii="Calibri" w:hAnsi="Calibri" w:cs="Arial"/>
          <w:sz w:val="28"/>
          <w:szCs w:val="28"/>
          <w:lang w:val="en-US"/>
        </w:rPr>
        <w:t>Pairwise</w:t>
      </w:r>
      <w:r>
        <w:rPr>
          <w:rFonts w:ascii="Calibri" w:hAnsi="Calibri" w:cs="Arial"/>
          <w:sz w:val="28"/>
          <w:szCs w:val="28"/>
        </w:rPr>
        <w:t>).</w:t>
      </w:r>
    </w:p>
    <w:p w14:paraId="608AA9A0" w14:textId="77777777" w:rsidR="00F75760" w:rsidRDefault="009A4086" w:rsidP="00D617B6">
      <w:pPr>
        <w:autoSpaceDE w:val="0"/>
        <w:spacing w:line="440" w:lineRule="atLeast"/>
        <w:ind w:firstLine="720"/>
        <w:jc w:val="both"/>
        <w:rPr>
          <w:rFonts w:ascii="Calibri" w:hAnsi="Calibri" w:cs="Arial"/>
          <w:sz w:val="28"/>
          <w:szCs w:val="28"/>
        </w:rPr>
      </w:pPr>
      <w:r>
        <w:rPr>
          <w:rFonts w:ascii="Calibri" w:hAnsi="Calibri" w:cs="Arial"/>
          <w:sz w:val="28"/>
          <w:szCs w:val="28"/>
        </w:rPr>
        <w:t xml:space="preserve">Η </w:t>
      </w:r>
      <w:r w:rsidRPr="004F09E5">
        <w:rPr>
          <w:rFonts w:ascii="Calibri" w:hAnsi="Calibri" w:cs="Arial"/>
          <w:b/>
          <w:sz w:val="28"/>
          <w:szCs w:val="28"/>
          <w:lang w:val="en-US"/>
        </w:rPr>
        <w:t>Listwise</w:t>
      </w:r>
      <w:r w:rsidRPr="009A4086">
        <w:rPr>
          <w:rFonts w:ascii="Calibri" w:hAnsi="Calibri" w:cs="Arial"/>
          <w:sz w:val="28"/>
          <w:szCs w:val="28"/>
        </w:rPr>
        <w:t xml:space="preserve"> </w:t>
      </w:r>
      <w:r>
        <w:rPr>
          <w:rFonts w:ascii="Calibri" w:hAnsi="Calibri" w:cs="Arial"/>
          <w:sz w:val="28"/>
          <w:szCs w:val="28"/>
        </w:rPr>
        <w:t>μέθοδος έχει χρησιμοποιηθεί κατά κόρον στο παρελθόν λόγω της απλότητας εφαρμογής της από τους ερευνητές και έχει ενσωματωθεί σε πολλές στατιστικές εφαρμογές. Η μέθοδος αυτή αφορά την διαγραφή όλων των περιπτώσεων που έχουν έστω και μια αναπάντητη ερώτηση</w:t>
      </w:r>
      <w:r w:rsidR="00207DE2">
        <w:rPr>
          <w:rFonts w:ascii="Calibri" w:hAnsi="Calibri" w:cs="Arial"/>
          <w:sz w:val="28"/>
          <w:szCs w:val="28"/>
        </w:rPr>
        <w:t>,</w:t>
      </w:r>
      <w:r>
        <w:rPr>
          <w:rFonts w:ascii="Calibri" w:hAnsi="Calibri" w:cs="Arial"/>
          <w:sz w:val="28"/>
          <w:szCs w:val="28"/>
        </w:rPr>
        <w:t xml:space="preserve"> έτσι ώστε να σχηματιστεί μικρότερος πίνακας δεδομένων χωρίς κενά. Η χρήση της μεθόδου </w:t>
      </w:r>
      <w:r w:rsidR="00A37D14">
        <w:rPr>
          <w:rFonts w:ascii="Calibri" w:hAnsi="Calibri" w:cs="Arial"/>
          <w:sz w:val="28"/>
          <w:szCs w:val="28"/>
        </w:rPr>
        <w:t xml:space="preserve">είναι ικανοποιητική σε </w:t>
      </w:r>
      <w:r w:rsidR="00515290">
        <w:rPr>
          <w:rFonts w:ascii="Calibri" w:hAnsi="Calibri" w:cs="Arial"/>
          <w:sz w:val="28"/>
          <w:szCs w:val="28"/>
        </w:rPr>
        <w:t>μηχανισμούς</w:t>
      </w:r>
      <w:r w:rsidR="00A37D14">
        <w:rPr>
          <w:rFonts w:ascii="Calibri" w:hAnsi="Calibri" w:cs="Arial"/>
          <w:sz w:val="28"/>
          <w:szCs w:val="28"/>
        </w:rPr>
        <w:t xml:space="preserve"> έλλειψης </w:t>
      </w:r>
      <w:r w:rsidR="00A37D14">
        <w:rPr>
          <w:rFonts w:ascii="Calibri" w:hAnsi="Calibri" w:cs="Arial"/>
          <w:sz w:val="28"/>
          <w:szCs w:val="28"/>
          <w:lang w:val="en-US"/>
        </w:rPr>
        <w:t>MCAR</w:t>
      </w:r>
      <w:r w:rsidR="00F005C9">
        <w:rPr>
          <w:rFonts w:ascii="Calibri" w:hAnsi="Calibri" w:cs="Arial"/>
          <w:sz w:val="28"/>
          <w:szCs w:val="28"/>
        </w:rPr>
        <w:t>,</w:t>
      </w:r>
      <w:r w:rsidR="00A37D14">
        <w:rPr>
          <w:rFonts w:ascii="Calibri" w:hAnsi="Calibri" w:cs="Arial"/>
          <w:sz w:val="28"/>
          <w:szCs w:val="28"/>
        </w:rPr>
        <w:t xml:space="preserve"> αλλά δίνει πολύ αμφιλεγόμενα αποτελέ</w:t>
      </w:r>
      <w:r w:rsidR="000B2548">
        <w:rPr>
          <w:rFonts w:ascii="Calibri" w:hAnsi="Calibri" w:cs="Arial"/>
          <w:sz w:val="28"/>
          <w:szCs w:val="28"/>
        </w:rPr>
        <w:t>σ</w:t>
      </w:r>
      <w:r w:rsidR="00A37D14">
        <w:rPr>
          <w:rFonts w:ascii="Calibri" w:hAnsi="Calibri" w:cs="Arial"/>
          <w:sz w:val="28"/>
          <w:szCs w:val="28"/>
        </w:rPr>
        <w:t xml:space="preserve">ματα σε </w:t>
      </w:r>
      <w:r w:rsidR="00A37D14">
        <w:rPr>
          <w:rFonts w:ascii="Calibri" w:hAnsi="Calibri" w:cs="Arial"/>
          <w:sz w:val="28"/>
          <w:szCs w:val="28"/>
          <w:lang w:val="en-US"/>
        </w:rPr>
        <w:t>MAR</w:t>
      </w:r>
      <w:r w:rsidR="00A37D14" w:rsidRPr="00A37D14">
        <w:rPr>
          <w:rFonts w:ascii="Calibri" w:hAnsi="Calibri" w:cs="Arial"/>
          <w:sz w:val="28"/>
          <w:szCs w:val="28"/>
        </w:rPr>
        <w:t xml:space="preserve"> </w:t>
      </w:r>
      <w:r w:rsidR="00A37D14">
        <w:rPr>
          <w:rFonts w:ascii="Calibri" w:hAnsi="Calibri" w:cs="Arial"/>
          <w:sz w:val="28"/>
          <w:szCs w:val="28"/>
        </w:rPr>
        <w:t xml:space="preserve">και ιδιαίτερα </w:t>
      </w:r>
      <w:r w:rsidR="00A37D14">
        <w:rPr>
          <w:rFonts w:ascii="Calibri" w:hAnsi="Calibri" w:cs="Arial"/>
          <w:sz w:val="28"/>
          <w:szCs w:val="28"/>
          <w:lang w:val="en-US"/>
        </w:rPr>
        <w:t>MNAR</w:t>
      </w:r>
      <w:r w:rsidR="00A37D14" w:rsidRPr="00A37D14">
        <w:rPr>
          <w:rFonts w:ascii="Calibri" w:hAnsi="Calibri" w:cs="Arial"/>
          <w:sz w:val="28"/>
          <w:szCs w:val="28"/>
        </w:rPr>
        <w:t xml:space="preserve"> </w:t>
      </w:r>
      <w:r w:rsidR="00A37D14">
        <w:rPr>
          <w:rFonts w:ascii="Calibri" w:hAnsi="Calibri" w:cs="Arial"/>
          <w:sz w:val="28"/>
          <w:szCs w:val="28"/>
        </w:rPr>
        <w:t xml:space="preserve">περιπτώσεις. Το κύριο μειονέκτημα της είναι η </w:t>
      </w:r>
      <w:r>
        <w:rPr>
          <w:rFonts w:ascii="Calibri" w:hAnsi="Calibri" w:cs="Arial"/>
          <w:sz w:val="28"/>
          <w:szCs w:val="28"/>
        </w:rPr>
        <w:t>με</w:t>
      </w:r>
      <w:r w:rsidR="00A37D14">
        <w:rPr>
          <w:rFonts w:ascii="Calibri" w:hAnsi="Calibri" w:cs="Arial"/>
          <w:sz w:val="28"/>
          <w:szCs w:val="28"/>
        </w:rPr>
        <w:t xml:space="preserve">ίωση της ακρίβειας των αποτελεσμάτων </w:t>
      </w:r>
      <w:r w:rsidR="000C1BE3">
        <w:rPr>
          <w:rFonts w:ascii="Calibri" w:hAnsi="Calibri" w:cs="Arial"/>
          <w:sz w:val="28"/>
          <w:szCs w:val="28"/>
        </w:rPr>
        <w:t xml:space="preserve">λόγω μείωσης του προσδοκώμενου δείγματος </w:t>
      </w:r>
      <w:r w:rsidR="00A37D14">
        <w:rPr>
          <w:rFonts w:ascii="Calibri" w:hAnsi="Calibri" w:cs="Arial"/>
          <w:sz w:val="28"/>
          <w:szCs w:val="28"/>
        </w:rPr>
        <w:t xml:space="preserve">και η πιθανότητα δημιουργίας αποκλίσεων. Είναι </w:t>
      </w:r>
      <w:r w:rsidR="00947FA6">
        <w:rPr>
          <w:rFonts w:ascii="Calibri" w:hAnsi="Calibri" w:cs="Arial"/>
          <w:sz w:val="28"/>
          <w:szCs w:val="28"/>
        </w:rPr>
        <w:t>χαρακτηριστικό ότι όσο περισσότερες είναι οι μεταβλητές</w:t>
      </w:r>
      <w:r w:rsidR="00F005C9">
        <w:rPr>
          <w:rFonts w:ascii="Calibri" w:hAnsi="Calibri" w:cs="Arial"/>
          <w:sz w:val="28"/>
          <w:szCs w:val="28"/>
        </w:rPr>
        <w:t>,</w:t>
      </w:r>
      <w:r w:rsidR="00947FA6">
        <w:rPr>
          <w:rFonts w:ascii="Calibri" w:hAnsi="Calibri" w:cs="Arial"/>
          <w:sz w:val="28"/>
          <w:szCs w:val="28"/>
        </w:rPr>
        <w:t xml:space="preserve"> τόσο μεγαλύτερη είναι και η μείωση του όγκου των διαθέσιμων δεδομένων </w:t>
      </w:r>
      <w:r w:rsidR="00947FA6" w:rsidRPr="00947FA6">
        <w:rPr>
          <w:rFonts w:ascii="Calibri" w:hAnsi="Calibri" w:cs="Arial"/>
          <w:sz w:val="28"/>
          <w:szCs w:val="28"/>
        </w:rPr>
        <w:t>(</w:t>
      </w:r>
      <w:r w:rsidR="00947FA6">
        <w:rPr>
          <w:rFonts w:ascii="Calibri" w:hAnsi="Calibri" w:cs="Arial"/>
          <w:sz w:val="28"/>
          <w:szCs w:val="28"/>
          <w:lang w:val="en-US"/>
        </w:rPr>
        <w:t>Rubin</w:t>
      </w:r>
      <w:r w:rsidR="00947FA6" w:rsidRPr="00947FA6">
        <w:rPr>
          <w:rFonts w:ascii="Calibri" w:hAnsi="Calibri" w:cs="Arial"/>
          <w:sz w:val="28"/>
          <w:szCs w:val="28"/>
        </w:rPr>
        <w:t xml:space="preserve"> - </w:t>
      </w:r>
      <w:r w:rsidR="00947FA6">
        <w:rPr>
          <w:rFonts w:ascii="Calibri" w:hAnsi="Calibri" w:cs="Arial"/>
          <w:sz w:val="28"/>
          <w:szCs w:val="28"/>
          <w:lang w:val="en-US"/>
        </w:rPr>
        <w:t>Little</w:t>
      </w:r>
      <w:r w:rsidR="00947FA6" w:rsidRPr="00947FA6">
        <w:rPr>
          <w:rFonts w:ascii="Calibri" w:hAnsi="Calibri" w:cs="Arial"/>
          <w:sz w:val="28"/>
          <w:szCs w:val="28"/>
        </w:rPr>
        <w:t xml:space="preserve"> 2002)</w:t>
      </w:r>
      <w:r w:rsidR="00D617B6">
        <w:rPr>
          <w:rFonts w:ascii="Calibri" w:hAnsi="Calibri" w:cs="Arial"/>
          <w:sz w:val="28"/>
          <w:szCs w:val="28"/>
        </w:rPr>
        <w:t>, ενώ ό</w:t>
      </w:r>
      <w:r w:rsidR="00D617B6" w:rsidRPr="00D617B6">
        <w:rPr>
          <w:rFonts w:ascii="Calibri" w:hAnsi="Calibri" w:cs="Arial"/>
          <w:sz w:val="28"/>
          <w:szCs w:val="28"/>
        </w:rPr>
        <w:t>πως παρουσιάζουν ο</w:t>
      </w:r>
      <w:r w:rsidR="00D617B6">
        <w:rPr>
          <w:rFonts w:ascii="Calibri" w:hAnsi="Calibri" w:cs="Arial"/>
          <w:sz w:val="28"/>
          <w:szCs w:val="28"/>
        </w:rPr>
        <w:t>ι Kim και</w:t>
      </w:r>
      <w:r w:rsidR="00D617B6" w:rsidRPr="00D617B6">
        <w:rPr>
          <w:rFonts w:ascii="Calibri" w:hAnsi="Calibri" w:cs="Arial"/>
          <w:sz w:val="28"/>
          <w:szCs w:val="28"/>
        </w:rPr>
        <w:t xml:space="preserve"> Curry (1977), το 59% των δεδομένων </w:t>
      </w:r>
      <w:r w:rsidR="00D617B6">
        <w:rPr>
          <w:rFonts w:ascii="Calibri" w:hAnsi="Calibri" w:cs="Arial"/>
          <w:sz w:val="28"/>
          <w:szCs w:val="28"/>
        </w:rPr>
        <w:t xml:space="preserve">σε μια έρευνα </w:t>
      </w:r>
      <w:r w:rsidR="00D617B6" w:rsidRPr="00D617B6">
        <w:rPr>
          <w:rFonts w:ascii="Calibri" w:hAnsi="Calibri" w:cs="Arial"/>
          <w:sz w:val="28"/>
          <w:szCs w:val="28"/>
        </w:rPr>
        <w:t>μπορεί να χαθεί</w:t>
      </w:r>
      <w:r w:rsidR="00D617B6">
        <w:rPr>
          <w:rFonts w:ascii="Calibri" w:hAnsi="Calibri" w:cs="Arial"/>
          <w:sz w:val="28"/>
          <w:szCs w:val="28"/>
        </w:rPr>
        <w:t xml:space="preserve"> </w:t>
      </w:r>
      <w:r w:rsidR="00D617B6" w:rsidRPr="00D617B6">
        <w:rPr>
          <w:rFonts w:ascii="Calibri" w:hAnsi="Calibri" w:cs="Arial"/>
          <w:sz w:val="28"/>
          <w:szCs w:val="28"/>
        </w:rPr>
        <w:t xml:space="preserve">εάν </w:t>
      </w:r>
      <w:r w:rsidR="00D617B6">
        <w:rPr>
          <w:rFonts w:ascii="Calibri" w:hAnsi="Calibri" w:cs="Arial"/>
          <w:sz w:val="28"/>
          <w:szCs w:val="28"/>
        </w:rPr>
        <w:t>σε</w:t>
      </w:r>
      <w:r w:rsidR="00D617B6" w:rsidRPr="00D617B6">
        <w:rPr>
          <w:rFonts w:ascii="Calibri" w:hAnsi="Calibri" w:cs="Arial"/>
          <w:sz w:val="28"/>
          <w:szCs w:val="28"/>
        </w:rPr>
        <w:t xml:space="preserve"> σύνολο δεδομένων με πέντε μεταβλητές </w:t>
      </w:r>
      <w:r w:rsidR="00D617B6">
        <w:rPr>
          <w:rFonts w:ascii="Calibri" w:hAnsi="Calibri" w:cs="Arial"/>
          <w:sz w:val="28"/>
          <w:szCs w:val="28"/>
        </w:rPr>
        <w:t xml:space="preserve">χαθεί τυχαία το </w:t>
      </w:r>
      <w:r w:rsidR="00D617B6" w:rsidRPr="00D617B6">
        <w:rPr>
          <w:rFonts w:ascii="Calibri" w:hAnsi="Calibri" w:cs="Arial"/>
          <w:sz w:val="28"/>
          <w:szCs w:val="28"/>
        </w:rPr>
        <w:t>10% των δεδομένων από κάθε</w:t>
      </w:r>
      <w:r w:rsidR="00D617B6">
        <w:rPr>
          <w:rFonts w:ascii="Calibri" w:hAnsi="Calibri" w:cs="Arial"/>
          <w:sz w:val="28"/>
          <w:szCs w:val="28"/>
        </w:rPr>
        <w:t xml:space="preserve"> μεταβλητή</w:t>
      </w:r>
      <w:r w:rsidR="00D617B6" w:rsidRPr="00D617B6">
        <w:rPr>
          <w:rFonts w:ascii="Calibri" w:hAnsi="Calibri" w:cs="Arial"/>
          <w:sz w:val="28"/>
          <w:szCs w:val="28"/>
        </w:rPr>
        <w:t>.</w:t>
      </w:r>
    </w:p>
    <w:p w14:paraId="429A5716" w14:textId="77777777" w:rsidR="00947FA6" w:rsidRDefault="00947FA6" w:rsidP="00D617B6">
      <w:pPr>
        <w:autoSpaceDE w:val="0"/>
        <w:spacing w:line="440" w:lineRule="atLeast"/>
        <w:ind w:firstLine="720"/>
        <w:jc w:val="both"/>
        <w:rPr>
          <w:rFonts w:ascii="Calibri" w:hAnsi="Calibri" w:cs="Arial"/>
          <w:sz w:val="28"/>
          <w:szCs w:val="28"/>
        </w:rPr>
      </w:pPr>
      <w:r>
        <w:rPr>
          <w:rFonts w:ascii="Calibri" w:hAnsi="Calibri" w:cs="Arial"/>
          <w:sz w:val="28"/>
          <w:szCs w:val="28"/>
        </w:rPr>
        <w:lastRenderedPageBreak/>
        <w:t xml:space="preserve">Η </w:t>
      </w:r>
      <w:r w:rsidRPr="004F09E5">
        <w:rPr>
          <w:rFonts w:ascii="Calibri" w:hAnsi="Calibri" w:cs="Arial"/>
          <w:b/>
          <w:sz w:val="28"/>
          <w:szCs w:val="28"/>
          <w:lang w:val="en-US"/>
        </w:rPr>
        <w:t>Pairwise</w:t>
      </w:r>
      <w:r w:rsidRPr="00947FA6">
        <w:rPr>
          <w:rFonts w:ascii="Calibri" w:hAnsi="Calibri" w:cs="Arial"/>
          <w:sz w:val="28"/>
          <w:szCs w:val="28"/>
        </w:rPr>
        <w:t xml:space="preserve"> </w:t>
      </w:r>
      <w:r>
        <w:rPr>
          <w:rFonts w:ascii="Calibri" w:hAnsi="Calibri" w:cs="Arial"/>
          <w:sz w:val="28"/>
          <w:szCs w:val="28"/>
        </w:rPr>
        <w:t xml:space="preserve">μέθοδος είναι μια εναλλακτική μέθοδος διαγραφής που αναπτύχθηκε για </w:t>
      </w:r>
      <w:r w:rsidR="0019627D">
        <w:rPr>
          <w:rFonts w:ascii="Calibri" w:hAnsi="Calibri" w:cs="Arial"/>
          <w:sz w:val="28"/>
          <w:szCs w:val="28"/>
        </w:rPr>
        <w:t xml:space="preserve">να περιορίσει το φαινόμενο απώλειας μεγάλου όγκου δεδομένων της </w:t>
      </w:r>
      <w:r w:rsidR="0019627D">
        <w:rPr>
          <w:rFonts w:ascii="Calibri" w:hAnsi="Calibri" w:cs="Arial"/>
          <w:sz w:val="28"/>
          <w:szCs w:val="28"/>
          <w:lang w:val="en-US"/>
        </w:rPr>
        <w:t>Listwise</w:t>
      </w:r>
      <w:r w:rsidR="0019627D">
        <w:rPr>
          <w:rFonts w:ascii="Calibri" w:hAnsi="Calibri" w:cs="Arial"/>
          <w:sz w:val="28"/>
          <w:szCs w:val="28"/>
        </w:rPr>
        <w:t xml:space="preserve"> και χρησιμοποιήθηκε επίσης ευρέως σε πολλές στατιστικές εφαρμογές.</w:t>
      </w:r>
      <w:r w:rsidR="002241B9">
        <w:rPr>
          <w:rFonts w:ascii="Calibri" w:hAnsi="Calibri" w:cs="Arial"/>
          <w:sz w:val="28"/>
          <w:szCs w:val="28"/>
        </w:rPr>
        <w:t xml:space="preserve"> </w:t>
      </w:r>
      <w:r w:rsidR="00D617B6" w:rsidRPr="00D617B6">
        <w:rPr>
          <w:rFonts w:ascii="Calibri" w:hAnsi="Calibri" w:cs="Arial"/>
          <w:sz w:val="28"/>
          <w:szCs w:val="28"/>
        </w:rPr>
        <w:t>Σύμφωνα</w:t>
      </w:r>
      <w:r w:rsidR="00D617B6">
        <w:rPr>
          <w:rFonts w:ascii="Calibri" w:hAnsi="Calibri" w:cs="Arial"/>
          <w:sz w:val="28"/>
          <w:szCs w:val="28"/>
        </w:rPr>
        <w:t xml:space="preserve"> </w:t>
      </w:r>
      <w:r w:rsidR="00D617B6" w:rsidRPr="00D617B6">
        <w:rPr>
          <w:rFonts w:ascii="Calibri" w:hAnsi="Calibri" w:cs="Arial"/>
          <w:sz w:val="28"/>
          <w:szCs w:val="28"/>
        </w:rPr>
        <w:t xml:space="preserve">με τους Kim και Curry (1977), η </w:t>
      </w:r>
      <w:r w:rsidR="00D617B6">
        <w:rPr>
          <w:rFonts w:ascii="Calibri" w:hAnsi="Calibri" w:cs="Arial"/>
          <w:sz w:val="28"/>
          <w:szCs w:val="28"/>
        </w:rPr>
        <w:t xml:space="preserve">εν λόγω μέθοδος </w:t>
      </w:r>
      <w:r w:rsidR="00D617B6" w:rsidRPr="00D617B6">
        <w:rPr>
          <w:rFonts w:ascii="Calibri" w:hAnsi="Calibri" w:cs="Arial"/>
          <w:sz w:val="28"/>
          <w:szCs w:val="28"/>
        </w:rPr>
        <w:t>είναι μια ελκυστική εναλλακτική</w:t>
      </w:r>
      <w:r w:rsidR="00D617B6">
        <w:rPr>
          <w:rFonts w:ascii="Calibri" w:hAnsi="Calibri" w:cs="Arial"/>
          <w:sz w:val="28"/>
          <w:szCs w:val="28"/>
        </w:rPr>
        <w:t xml:space="preserve"> </w:t>
      </w:r>
      <w:r w:rsidR="00D617B6" w:rsidRPr="00D617B6">
        <w:rPr>
          <w:rFonts w:ascii="Calibri" w:hAnsi="Calibri" w:cs="Arial"/>
          <w:sz w:val="28"/>
          <w:szCs w:val="28"/>
        </w:rPr>
        <w:t>λύση όταν υπάρχει μικρός αριθμός ελλειπόντων δεδομένων σε κάθε μεταβλητή σε σχέση</w:t>
      </w:r>
      <w:r w:rsidR="00D617B6">
        <w:rPr>
          <w:rFonts w:ascii="Calibri" w:hAnsi="Calibri" w:cs="Arial"/>
          <w:sz w:val="28"/>
          <w:szCs w:val="28"/>
        </w:rPr>
        <w:t xml:space="preserve"> </w:t>
      </w:r>
      <w:r w:rsidR="00D617B6" w:rsidRPr="00D617B6">
        <w:rPr>
          <w:rFonts w:ascii="Calibri" w:hAnsi="Calibri" w:cs="Arial"/>
          <w:sz w:val="28"/>
          <w:szCs w:val="28"/>
        </w:rPr>
        <w:t>με το συνολικό μέγεθος δείγματος</w:t>
      </w:r>
      <w:r w:rsidR="00D617B6">
        <w:rPr>
          <w:rFonts w:ascii="Calibri" w:hAnsi="Calibri" w:cs="Arial"/>
          <w:sz w:val="28"/>
          <w:szCs w:val="28"/>
        </w:rPr>
        <w:t>,</w:t>
      </w:r>
      <w:r w:rsidR="00D617B6" w:rsidRPr="00D617B6">
        <w:rPr>
          <w:rFonts w:ascii="Calibri" w:hAnsi="Calibri" w:cs="Arial"/>
          <w:sz w:val="28"/>
          <w:szCs w:val="28"/>
        </w:rPr>
        <w:t xml:space="preserve"> καθώς και μεγάλος αριθμός μεταβλητών.</w:t>
      </w:r>
      <w:r w:rsidR="00D617B6">
        <w:rPr>
          <w:rFonts w:ascii="Calibri" w:hAnsi="Calibri" w:cs="Arial"/>
          <w:sz w:val="28"/>
          <w:szCs w:val="28"/>
        </w:rPr>
        <w:t xml:space="preserve"> </w:t>
      </w:r>
      <w:r w:rsidR="002241B9">
        <w:rPr>
          <w:rFonts w:ascii="Calibri" w:hAnsi="Calibri" w:cs="Arial"/>
          <w:sz w:val="28"/>
          <w:szCs w:val="28"/>
        </w:rPr>
        <w:t xml:space="preserve">Σε αντίθεση με την προηγούμενη μέθοδο, χρησιμοποιούνται αρχικά όλες οι διαθέσιμες περιπτώσεις και δημιουργούνται συσχετίσεις μεταξύ των μεταβλητών. Στη συνέχεια, κατά την ανάλυση διαγράφονται κάθε φορά μόνο οι περιπτώσεις που έχουν κενά σε μια από τις </w:t>
      </w:r>
      <w:r w:rsidR="00515290">
        <w:rPr>
          <w:rFonts w:ascii="Calibri" w:hAnsi="Calibri" w:cs="Arial"/>
          <w:sz w:val="28"/>
          <w:szCs w:val="28"/>
        </w:rPr>
        <w:t>συσχετίσεις μεταβλητών που χρησιμοποιούνται. Έτσι υπολογίζονται στατιστικές παράμετροι για διαφορετικά υποσύνολα κάθε φορά, δημιουργώντας προβλήματα όσον αφορά τους υπολογισμούς των κοινών παραμέτρων του αρχικού συνόλου</w:t>
      </w:r>
      <w:r w:rsidR="00F005C9">
        <w:rPr>
          <w:rFonts w:ascii="Calibri" w:hAnsi="Calibri" w:cs="Arial"/>
          <w:sz w:val="28"/>
          <w:szCs w:val="28"/>
        </w:rPr>
        <w:t>,</w:t>
      </w:r>
      <w:r w:rsidR="00515290">
        <w:rPr>
          <w:rFonts w:ascii="Calibri" w:hAnsi="Calibri" w:cs="Arial"/>
          <w:sz w:val="28"/>
          <w:szCs w:val="28"/>
        </w:rPr>
        <w:t xml:space="preserve"> ιδιαίτερα σε έρευνες με μεγάλο όγκο δεδομένων. Η μέθοδος </w:t>
      </w:r>
      <w:r w:rsidR="00515290">
        <w:rPr>
          <w:rFonts w:ascii="Calibri" w:hAnsi="Calibri" w:cs="Arial"/>
          <w:sz w:val="28"/>
          <w:szCs w:val="28"/>
          <w:lang w:val="en-US"/>
        </w:rPr>
        <w:t>Pairwise</w:t>
      </w:r>
      <w:r w:rsidR="00515290" w:rsidRPr="00515290">
        <w:rPr>
          <w:rFonts w:ascii="Calibri" w:hAnsi="Calibri" w:cs="Arial"/>
          <w:sz w:val="28"/>
          <w:szCs w:val="28"/>
        </w:rPr>
        <w:t xml:space="preserve">, </w:t>
      </w:r>
      <w:r w:rsidR="00515290">
        <w:rPr>
          <w:rFonts w:ascii="Calibri" w:hAnsi="Calibri" w:cs="Arial"/>
          <w:sz w:val="28"/>
          <w:szCs w:val="28"/>
        </w:rPr>
        <w:t xml:space="preserve">όπως και η </w:t>
      </w:r>
      <w:r w:rsidR="00515290">
        <w:rPr>
          <w:rFonts w:ascii="Calibri" w:hAnsi="Calibri" w:cs="Arial"/>
          <w:sz w:val="28"/>
          <w:szCs w:val="28"/>
          <w:lang w:val="en-US"/>
        </w:rPr>
        <w:t>Listwise</w:t>
      </w:r>
      <w:r w:rsidR="005E1A4A">
        <w:rPr>
          <w:rFonts w:ascii="Calibri" w:hAnsi="Calibri" w:cs="Arial"/>
          <w:sz w:val="28"/>
          <w:szCs w:val="28"/>
        </w:rPr>
        <w:t>,</w:t>
      </w:r>
      <w:r w:rsidR="00515290" w:rsidRPr="00515290">
        <w:rPr>
          <w:rFonts w:ascii="Calibri" w:hAnsi="Calibri" w:cs="Arial"/>
          <w:sz w:val="28"/>
          <w:szCs w:val="28"/>
        </w:rPr>
        <w:t xml:space="preserve"> </w:t>
      </w:r>
      <w:r w:rsidR="00515290">
        <w:rPr>
          <w:rFonts w:ascii="Calibri" w:hAnsi="Calibri" w:cs="Arial"/>
          <w:sz w:val="28"/>
          <w:szCs w:val="28"/>
        </w:rPr>
        <w:t xml:space="preserve">δίνει ικανοποιητικά αποτελέσματα για μηχανισμούς </w:t>
      </w:r>
      <w:r w:rsidR="00515290">
        <w:rPr>
          <w:rFonts w:ascii="Calibri" w:hAnsi="Calibri" w:cs="Arial"/>
          <w:sz w:val="28"/>
          <w:szCs w:val="28"/>
          <w:lang w:val="en-US"/>
        </w:rPr>
        <w:t>MCAR</w:t>
      </w:r>
      <w:r w:rsidR="00515290" w:rsidRPr="00515290">
        <w:rPr>
          <w:rFonts w:ascii="Calibri" w:hAnsi="Calibri" w:cs="Arial"/>
          <w:sz w:val="28"/>
          <w:szCs w:val="28"/>
        </w:rPr>
        <w:t xml:space="preserve"> </w:t>
      </w:r>
      <w:r w:rsidR="00515290">
        <w:rPr>
          <w:rFonts w:ascii="Calibri" w:hAnsi="Calibri" w:cs="Arial"/>
          <w:sz w:val="28"/>
          <w:szCs w:val="28"/>
        </w:rPr>
        <w:t xml:space="preserve">αλλά αναξιόπιστα για μηχανισμούς </w:t>
      </w:r>
      <w:r w:rsidR="00515290">
        <w:rPr>
          <w:rFonts w:ascii="Calibri" w:hAnsi="Calibri" w:cs="Arial"/>
          <w:sz w:val="28"/>
          <w:szCs w:val="28"/>
          <w:lang w:val="en-US"/>
        </w:rPr>
        <w:t>MAR</w:t>
      </w:r>
      <w:r w:rsidR="00515290" w:rsidRPr="00A37D14">
        <w:rPr>
          <w:rFonts w:ascii="Calibri" w:hAnsi="Calibri" w:cs="Arial"/>
          <w:sz w:val="28"/>
          <w:szCs w:val="28"/>
        </w:rPr>
        <w:t xml:space="preserve"> </w:t>
      </w:r>
      <w:r w:rsidR="00515290">
        <w:rPr>
          <w:rFonts w:ascii="Calibri" w:hAnsi="Calibri" w:cs="Arial"/>
          <w:sz w:val="28"/>
          <w:szCs w:val="28"/>
        </w:rPr>
        <w:t xml:space="preserve">και </w:t>
      </w:r>
      <w:r w:rsidR="00515290">
        <w:rPr>
          <w:rFonts w:ascii="Calibri" w:hAnsi="Calibri" w:cs="Arial"/>
          <w:sz w:val="28"/>
          <w:szCs w:val="28"/>
          <w:lang w:val="en-US"/>
        </w:rPr>
        <w:t>MNAR</w:t>
      </w:r>
      <w:r w:rsidR="00515290">
        <w:rPr>
          <w:rFonts w:ascii="Calibri" w:hAnsi="Calibri" w:cs="Arial"/>
          <w:sz w:val="28"/>
          <w:szCs w:val="28"/>
        </w:rPr>
        <w:t>.</w:t>
      </w:r>
    </w:p>
    <w:p w14:paraId="360BB96A" w14:textId="77777777" w:rsidR="003A335B" w:rsidRDefault="003A335B" w:rsidP="002C0414">
      <w:pPr>
        <w:autoSpaceDE w:val="0"/>
        <w:spacing w:line="440" w:lineRule="atLeast"/>
        <w:jc w:val="both"/>
        <w:rPr>
          <w:rFonts w:ascii="Calibri" w:hAnsi="Calibri" w:cs="Arial"/>
          <w:sz w:val="28"/>
          <w:szCs w:val="28"/>
        </w:rPr>
      </w:pPr>
    </w:p>
    <w:p w14:paraId="7AD4E9DA" w14:textId="77777777" w:rsidR="003A335B" w:rsidRDefault="003A335B" w:rsidP="002C0414">
      <w:pPr>
        <w:autoSpaceDE w:val="0"/>
        <w:spacing w:line="440" w:lineRule="atLeast"/>
        <w:jc w:val="both"/>
        <w:rPr>
          <w:rFonts w:ascii="Calibri" w:hAnsi="Calibri" w:cs="Arial"/>
          <w:sz w:val="28"/>
          <w:szCs w:val="28"/>
          <w:u w:val="single"/>
        </w:rPr>
      </w:pPr>
      <w:r w:rsidRPr="003A335B">
        <w:rPr>
          <w:rFonts w:ascii="Calibri" w:hAnsi="Calibri" w:cs="Arial"/>
          <w:sz w:val="28"/>
          <w:szCs w:val="28"/>
          <w:u w:val="single"/>
        </w:rPr>
        <w:t>3.2.2 Διαδικασίες στάθμισης</w:t>
      </w:r>
    </w:p>
    <w:p w14:paraId="551C41EF" w14:textId="77777777" w:rsidR="000C1BE3" w:rsidRPr="003A335B" w:rsidRDefault="000C1BE3" w:rsidP="002C0414">
      <w:pPr>
        <w:autoSpaceDE w:val="0"/>
        <w:spacing w:line="440" w:lineRule="atLeast"/>
        <w:jc w:val="both"/>
        <w:rPr>
          <w:rFonts w:ascii="Calibri" w:hAnsi="Calibri" w:cs="Arial"/>
          <w:sz w:val="28"/>
          <w:szCs w:val="28"/>
          <w:u w:val="single"/>
        </w:rPr>
      </w:pPr>
    </w:p>
    <w:p w14:paraId="381A63D6" w14:textId="77777777" w:rsidR="004F09E5" w:rsidRPr="004F09E5" w:rsidRDefault="004F09E5" w:rsidP="004F09E5">
      <w:pPr>
        <w:autoSpaceDE w:val="0"/>
        <w:spacing w:line="440" w:lineRule="atLeast"/>
        <w:ind w:firstLine="720"/>
        <w:jc w:val="both"/>
        <w:rPr>
          <w:rFonts w:ascii="Calibri" w:hAnsi="Calibri" w:cs="Arial"/>
          <w:sz w:val="28"/>
          <w:szCs w:val="28"/>
        </w:rPr>
      </w:pPr>
      <w:r w:rsidRPr="004F09E5">
        <w:rPr>
          <w:rFonts w:ascii="Calibri" w:hAnsi="Calibri" w:cs="Arial"/>
          <w:sz w:val="28"/>
          <w:szCs w:val="28"/>
        </w:rPr>
        <w:t>Οι διαδικασίες στάθμισης (Weighting Procedures) είναι ένα πακέτο μεθόδων οι οποίες έχουν ως σκοπό τη μείωση της απόκλισης των αποτελεσμάτων, μέσω εισαγωγής βαρών στα δεδομένα του προβλήματος. Η εισαγωγή βαρών γίνεται για να ληφθεί υπόψη η διαφορετική πιθανότητα παρατήρησης κάποιας τιμής ανάλογα με την εξεταζόμενη περίπτωση κενής απάντησης. Ουσιαστικά με αυτό τον τρόπο, τα ελλιπή δεδομένα αντιμετωπίζονται σαν μέρος του σχεδιασμού της έρευνας.</w:t>
      </w:r>
    </w:p>
    <w:p w14:paraId="6774E5CD" w14:textId="77777777" w:rsidR="004F09E5" w:rsidRPr="004F09E5" w:rsidRDefault="004F09E5" w:rsidP="004F09E5">
      <w:pPr>
        <w:autoSpaceDE w:val="0"/>
        <w:spacing w:line="440" w:lineRule="atLeast"/>
        <w:ind w:firstLine="720"/>
        <w:jc w:val="both"/>
        <w:rPr>
          <w:rFonts w:ascii="Calibri" w:hAnsi="Calibri" w:cs="Arial"/>
          <w:sz w:val="28"/>
          <w:szCs w:val="28"/>
        </w:rPr>
      </w:pPr>
      <w:r w:rsidRPr="004F09E5">
        <w:rPr>
          <w:rFonts w:ascii="Calibri" w:hAnsi="Calibri" w:cs="Arial"/>
          <w:sz w:val="28"/>
          <w:szCs w:val="28"/>
        </w:rPr>
        <w:t xml:space="preserve">Η μέθοδος περιλαμβάνει τρία στάδια, όπου στο πρώτο παράγεται η βάση βαρών με γνώμονα τη διαφορετική πιθανότητα επιλογής των στοιχείων του δείγματος, στο δεύτερο στάδιο γίνεται προσαρμογή των βαρών σύμφωνα με κάποια μέθοδο όπως την προσαρμογή </w:t>
      </w:r>
      <w:r w:rsidRPr="004F09E5">
        <w:rPr>
          <w:rFonts w:ascii="Calibri" w:hAnsi="Calibri" w:cs="Arial"/>
          <w:sz w:val="28"/>
          <w:szCs w:val="28"/>
        </w:rPr>
        <w:lastRenderedPageBreak/>
        <w:t>σταθμισμένων ομάδων (Weighting Class Adjustment) και στο τρίτο στάδιο ρυθμίζονται περαιτέρω τα βάρη των παρατηρούμενων τιμών ώστε να γίνει εκτίμηση ορισμένων τιμών του συνόλου του πληθυσμού.</w:t>
      </w:r>
    </w:p>
    <w:p w14:paraId="0AA0DA3E" w14:textId="77777777" w:rsidR="00A44F24" w:rsidRDefault="004F09E5" w:rsidP="004F09E5">
      <w:pPr>
        <w:autoSpaceDE w:val="0"/>
        <w:spacing w:line="440" w:lineRule="atLeast"/>
        <w:ind w:firstLine="720"/>
        <w:jc w:val="both"/>
        <w:rPr>
          <w:rFonts w:ascii="Calibri" w:hAnsi="Calibri" w:cs="Arial"/>
          <w:sz w:val="28"/>
          <w:szCs w:val="28"/>
        </w:rPr>
      </w:pPr>
      <w:r>
        <w:rPr>
          <w:rFonts w:ascii="Calibri" w:hAnsi="Calibri" w:cs="Arial"/>
          <w:sz w:val="28"/>
          <w:szCs w:val="28"/>
        </w:rPr>
        <w:t>Η</w:t>
      </w:r>
      <w:r w:rsidRPr="004F09E5">
        <w:rPr>
          <w:rFonts w:ascii="Calibri" w:hAnsi="Calibri" w:cs="Arial"/>
          <w:sz w:val="28"/>
          <w:szCs w:val="28"/>
        </w:rPr>
        <w:t xml:space="preserve"> διαδικασία της στάθμισης είναι εύκολα εφαρμόσιμη όταν η μορφή των ελλιπών στοιχείων είναι μονότονη ή μονομεταβλητή</w:t>
      </w:r>
      <w:r w:rsidR="00F005C9">
        <w:rPr>
          <w:rFonts w:ascii="Calibri" w:hAnsi="Calibri" w:cs="Arial"/>
          <w:sz w:val="28"/>
          <w:szCs w:val="28"/>
        </w:rPr>
        <w:t>,</w:t>
      </w:r>
      <w:r w:rsidRPr="004F09E5">
        <w:rPr>
          <w:rFonts w:ascii="Calibri" w:hAnsi="Calibri" w:cs="Arial"/>
          <w:sz w:val="28"/>
          <w:szCs w:val="28"/>
        </w:rPr>
        <w:t xml:space="preserve"> αλλά αντιθέτως είναι πολύ δύσκολα εφαρμόσιμη σε τυχαία μορφή έλλειψης, καθώς πρέπει να υπολογιστεί διαφορετικό σύνολο βαρών για κάθε μεταβλητή. Οι διαδικασίες στάθμισης χρησιμοποιούνται σε συνδυασμό με την Listwise μέθοδο διαγραφής και δίνουν ικανοποιητικά αποτελέσματα σε μηχανισμούς έλλειψης MCAR και MAR.</w:t>
      </w:r>
    </w:p>
    <w:p w14:paraId="57E13E29" w14:textId="77777777" w:rsidR="004F09E5" w:rsidRDefault="004F09E5" w:rsidP="004F09E5">
      <w:pPr>
        <w:autoSpaceDE w:val="0"/>
        <w:spacing w:line="440" w:lineRule="atLeast"/>
        <w:ind w:firstLine="720"/>
        <w:jc w:val="both"/>
        <w:rPr>
          <w:rFonts w:ascii="Calibri" w:hAnsi="Calibri" w:cs="Arial"/>
          <w:sz w:val="28"/>
          <w:szCs w:val="28"/>
        </w:rPr>
      </w:pPr>
    </w:p>
    <w:p w14:paraId="771A893A" w14:textId="77777777" w:rsidR="003A335B" w:rsidRDefault="003A335B" w:rsidP="002C0414">
      <w:pPr>
        <w:autoSpaceDE w:val="0"/>
        <w:spacing w:line="440" w:lineRule="atLeast"/>
        <w:jc w:val="both"/>
        <w:rPr>
          <w:rFonts w:ascii="Calibri" w:hAnsi="Calibri" w:cs="Arial"/>
          <w:sz w:val="28"/>
          <w:szCs w:val="28"/>
          <w:u w:val="single"/>
        </w:rPr>
      </w:pPr>
      <w:r w:rsidRPr="003A335B">
        <w:rPr>
          <w:rFonts w:ascii="Calibri" w:hAnsi="Calibri" w:cs="Arial"/>
          <w:sz w:val="28"/>
          <w:szCs w:val="28"/>
          <w:u w:val="single"/>
        </w:rPr>
        <w:t>3.2.3 Μέθοδο</w:t>
      </w:r>
      <w:r w:rsidR="00DD4869">
        <w:rPr>
          <w:rFonts w:ascii="Calibri" w:hAnsi="Calibri" w:cs="Arial"/>
          <w:sz w:val="28"/>
          <w:szCs w:val="28"/>
          <w:u w:val="single"/>
        </w:rPr>
        <w:t>ι</w:t>
      </w:r>
      <w:r w:rsidRPr="003A335B">
        <w:rPr>
          <w:rFonts w:ascii="Calibri" w:hAnsi="Calibri" w:cs="Arial"/>
          <w:sz w:val="28"/>
          <w:szCs w:val="28"/>
          <w:u w:val="single"/>
        </w:rPr>
        <w:t xml:space="preserve"> καταλογισμού</w:t>
      </w:r>
    </w:p>
    <w:p w14:paraId="500F6A35" w14:textId="77777777" w:rsidR="000C1BE3" w:rsidRDefault="000C1BE3" w:rsidP="002C0414">
      <w:pPr>
        <w:autoSpaceDE w:val="0"/>
        <w:spacing w:line="440" w:lineRule="atLeast"/>
        <w:jc w:val="both"/>
        <w:rPr>
          <w:rFonts w:ascii="Calibri" w:hAnsi="Calibri" w:cs="Arial"/>
          <w:sz w:val="28"/>
          <w:szCs w:val="28"/>
          <w:u w:val="single"/>
        </w:rPr>
      </w:pPr>
    </w:p>
    <w:p w14:paraId="7A6A6212" w14:textId="77777777" w:rsidR="001975A8" w:rsidRDefault="003A335B" w:rsidP="002C0414">
      <w:pPr>
        <w:autoSpaceDE w:val="0"/>
        <w:spacing w:line="440" w:lineRule="atLeast"/>
        <w:jc w:val="both"/>
        <w:rPr>
          <w:rFonts w:ascii="Calibri" w:hAnsi="Calibri" w:cs="Arial"/>
          <w:sz w:val="28"/>
          <w:szCs w:val="28"/>
        </w:rPr>
      </w:pPr>
      <w:r w:rsidRPr="00E4773A">
        <w:rPr>
          <w:rFonts w:ascii="Calibri" w:hAnsi="Calibri" w:cs="Arial"/>
          <w:sz w:val="28"/>
          <w:szCs w:val="28"/>
        </w:rPr>
        <w:tab/>
      </w:r>
      <w:r>
        <w:rPr>
          <w:rFonts w:ascii="Calibri" w:hAnsi="Calibri" w:cs="Arial"/>
          <w:sz w:val="28"/>
          <w:szCs w:val="28"/>
        </w:rPr>
        <w:t xml:space="preserve">Οι </w:t>
      </w:r>
      <w:r w:rsidRPr="003A335B">
        <w:rPr>
          <w:rFonts w:ascii="Calibri" w:hAnsi="Calibri" w:cs="Arial"/>
          <w:sz w:val="28"/>
          <w:szCs w:val="28"/>
        </w:rPr>
        <w:t>μέθοδοι καταλογισμού</w:t>
      </w:r>
      <w:r>
        <w:rPr>
          <w:rFonts w:ascii="Calibri" w:hAnsi="Calibri" w:cs="Arial"/>
          <w:sz w:val="28"/>
          <w:szCs w:val="28"/>
        </w:rPr>
        <w:t xml:space="preserve"> βασίζονται στην λογική εύρεσης κατάλληλων τιμών για συμπλήρωση των κενών που έχουν προκύψει σε </w:t>
      </w:r>
      <w:r w:rsidR="001975A8">
        <w:rPr>
          <w:rFonts w:ascii="Calibri" w:hAnsi="Calibri" w:cs="Arial"/>
          <w:sz w:val="28"/>
          <w:szCs w:val="28"/>
        </w:rPr>
        <w:t>ένα πρόβλημα ελλιπών δεδομένων και αποσκοπούν στη δημιουργία πλήρους σετ δεδομένων</w:t>
      </w:r>
      <w:r w:rsidR="00F005C9">
        <w:rPr>
          <w:rFonts w:ascii="Calibri" w:hAnsi="Calibri" w:cs="Arial"/>
          <w:sz w:val="28"/>
          <w:szCs w:val="28"/>
        </w:rPr>
        <w:t>,</w:t>
      </w:r>
      <w:r w:rsidR="001975A8">
        <w:rPr>
          <w:rFonts w:ascii="Calibri" w:hAnsi="Calibri" w:cs="Arial"/>
          <w:sz w:val="28"/>
          <w:szCs w:val="28"/>
        </w:rPr>
        <w:t xml:space="preserve"> το οποίο να μπορεί να αναλυθεί με τις κλασικές στατιστικές μεθόδους. Η φιλοσοφία των μεθόδων αυτών στηρίζεται στο γεγονός ότι οι περισσότερες έρευνες εκτελούνται προς αναζήτηση μεγεθών που αφορούν το σύνολο του πληθυσμού και άρα οι μεμον</w:t>
      </w:r>
      <w:r w:rsidR="000C1BE3">
        <w:rPr>
          <w:rFonts w:ascii="Calibri" w:hAnsi="Calibri" w:cs="Arial"/>
          <w:sz w:val="28"/>
          <w:szCs w:val="28"/>
        </w:rPr>
        <w:t>ω</w:t>
      </w:r>
      <w:r w:rsidR="001975A8">
        <w:rPr>
          <w:rFonts w:ascii="Calibri" w:hAnsi="Calibri" w:cs="Arial"/>
          <w:sz w:val="28"/>
          <w:szCs w:val="28"/>
        </w:rPr>
        <w:t xml:space="preserve">μένες περιπτώσεις δεν είναι ο αυτοσκοπός της έρευνας. Έτσι, σκοπός του καταλογισμού δεν είναι η αναζήτηση των βέλτιστων πιθανών προβλέψεων για κάθε περίπτωση, αλλά η αντικατάσταση του κενού με πιθανές τιμές που δεν θα αλλοιώσουν τα στατιστικά μεγέθη του πληθυσμού </w:t>
      </w:r>
      <w:r w:rsidR="001975A8" w:rsidRPr="001975A8">
        <w:rPr>
          <w:rFonts w:ascii="Calibri" w:hAnsi="Calibri" w:cs="Arial"/>
          <w:sz w:val="28"/>
          <w:szCs w:val="28"/>
        </w:rPr>
        <w:t>(Little &amp; Rubin, 2002).</w:t>
      </w:r>
    </w:p>
    <w:p w14:paraId="5E413F2E" w14:textId="36393D66" w:rsidR="00BB379A" w:rsidRPr="00FE2D16" w:rsidRDefault="003A335B" w:rsidP="002C0414">
      <w:pPr>
        <w:autoSpaceDE w:val="0"/>
        <w:spacing w:line="440" w:lineRule="atLeast"/>
        <w:ind w:firstLine="720"/>
        <w:jc w:val="both"/>
        <w:rPr>
          <w:rFonts w:ascii="Calibri" w:hAnsi="Calibri" w:cs="Arial"/>
          <w:sz w:val="28"/>
          <w:szCs w:val="28"/>
        </w:rPr>
      </w:pPr>
      <w:r>
        <w:rPr>
          <w:rFonts w:ascii="Calibri" w:hAnsi="Calibri" w:cs="Arial"/>
          <w:sz w:val="28"/>
          <w:szCs w:val="28"/>
        </w:rPr>
        <w:t>Η αναζήτηση της κατάλληλης τιμής γίνεται με βάση την υπόθεση ότι στα κενά ε</w:t>
      </w:r>
      <w:r w:rsidR="00DF6B99">
        <w:rPr>
          <w:rFonts w:ascii="Calibri" w:hAnsi="Calibri" w:cs="Arial"/>
          <w:sz w:val="28"/>
          <w:szCs w:val="28"/>
        </w:rPr>
        <w:t>νός ερωτηματολογίου είναι δυνατή η τοποθέτηση μιας απάντησης που είναι πιθανό να είχε δ</w:t>
      </w:r>
      <w:r w:rsidR="00766388">
        <w:rPr>
          <w:rFonts w:ascii="Calibri" w:hAnsi="Calibri" w:cs="Arial"/>
          <w:sz w:val="28"/>
          <w:szCs w:val="28"/>
        </w:rPr>
        <w:t>ο</w:t>
      </w:r>
      <w:r w:rsidR="00DF6B99">
        <w:rPr>
          <w:rFonts w:ascii="Calibri" w:hAnsi="Calibri" w:cs="Arial"/>
          <w:sz w:val="28"/>
          <w:szCs w:val="28"/>
        </w:rPr>
        <w:t>θεί από τον ερωτώμενο.</w:t>
      </w:r>
      <w:r>
        <w:rPr>
          <w:rFonts w:ascii="Calibri" w:hAnsi="Calibri" w:cs="Arial"/>
          <w:sz w:val="28"/>
          <w:szCs w:val="28"/>
        </w:rPr>
        <w:t xml:space="preserve"> </w:t>
      </w:r>
      <w:r w:rsidR="00DF6B99">
        <w:rPr>
          <w:rFonts w:ascii="Calibri" w:hAnsi="Calibri" w:cs="Arial"/>
          <w:sz w:val="28"/>
          <w:szCs w:val="28"/>
        </w:rPr>
        <w:t xml:space="preserve">Η </w:t>
      </w:r>
      <w:r w:rsidR="00766388" w:rsidRPr="00766388">
        <w:rPr>
          <w:rFonts w:ascii="Calibri" w:hAnsi="Calibri" w:cs="Arial"/>
          <w:sz w:val="28"/>
          <w:szCs w:val="28"/>
        </w:rPr>
        <w:t xml:space="preserve">αναζήτηση κατάλληλης τιμής γίνεται </w:t>
      </w:r>
      <w:r w:rsidR="00DF6B99">
        <w:rPr>
          <w:rFonts w:ascii="Calibri" w:hAnsi="Calibri" w:cs="Arial"/>
          <w:sz w:val="28"/>
          <w:szCs w:val="28"/>
        </w:rPr>
        <w:t xml:space="preserve">είτε μέσα από </w:t>
      </w:r>
      <w:r w:rsidR="00BB379A">
        <w:rPr>
          <w:rFonts w:ascii="Calibri" w:hAnsi="Calibri" w:cs="Arial"/>
          <w:sz w:val="28"/>
          <w:szCs w:val="28"/>
        </w:rPr>
        <w:t xml:space="preserve">τις </w:t>
      </w:r>
      <w:r w:rsidR="00DF6B99">
        <w:rPr>
          <w:rFonts w:ascii="Calibri" w:hAnsi="Calibri" w:cs="Arial"/>
          <w:sz w:val="28"/>
          <w:szCs w:val="28"/>
        </w:rPr>
        <w:t>άλλες απαντήσεις που έχουν δ</w:t>
      </w:r>
      <w:r w:rsidR="00766388">
        <w:rPr>
          <w:rFonts w:ascii="Calibri" w:hAnsi="Calibri" w:cs="Arial"/>
          <w:sz w:val="28"/>
          <w:szCs w:val="28"/>
        </w:rPr>
        <w:t>ο</w:t>
      </w:r>
      <w:r w:rsidR="00DF6B99">
        <w:rPr>
          <w:rFonts w:ascii="Calibri" w:hAnsi="Calibri" w:cs="Arial"/>
          <w:sz w:val="28"/>
          <w:szCs w:val="28"/>
        </w:rPr>
        <w:t>θεί για τη συγκεκριμένη μεταβλητή</w:t>
      </w:r>
      <w:r w:rsidR="00BB379A">
        <w:rPr>
          <w:rFonts w:ascii="Calibri" w:hAnsi="Calibri" w:cs="Arial"/>
          <w:sz w:val="28"/>
          <w:szCs w:val="28"/>
        </w:rPr>
        <w:t>,</w:t>
      </w:r>
      <w:r w:rsidR="00DF6B99">
        <w:rPr>
          <w:rFonts w:ascii="Calibri" w:hAnsi="Calibri" w:cs="Arial"/>
          <w:sz w:val="28"/>
          <w:szCs w:val="28"/>
        </w:rPr>
        <w:t xml:space="preserve"> είτε από πληροφορ</w:t>
      </w:r>
      <w:r w:rsidR="00BB379A">
        <w:rPr>
          <w:rFonts w:ascii="Calibri" w:hAnsi="Calibri" w:cs="Arial"/>
          <w:sz w:val="28"/>
          <w:szCs w:val="28"/>
        </w:rPr>
        <w:t xml:space="preserve">ίες που προκύπτουν από την κάθε περίπτωση. Γίνεται δηλαδή αντικατάσταση του κενού με μια τιμή που προκύπτει από άλλα </w:t>
      </w:r>
      <w:r w:rsidR="00BB379A">
        <w:rPr>
          <w:rFonts w:ascii="Calibri" w:hAnsi="Calibri" w:cs="Arial"/>
          <w:sz w:val="28"/>
          <w:szCs w:val="28"/>
        </w:rPr>
        <w:lastRenderedPageBreak/>
        <w:t>δεδομένα της έρευνας,</w:t>
      </w:r>
      <w:r w:rsidR="00DF6B99">
        <w:rPr>
          <w:rFonts w:ascii="Calibri" w:hAnsi="Calibri" w:cs="Arial"/>
          <w:sz w:val="28"/>
          <w:szCs w:val="28"/>
        </w:rPr>
        <w:t xml:space="preserve"> </w:t>
      </w:r>
      <w:r w:rsidR="002211B5">
        <w:rPr>
          <w:rFonts w:ascii="Calibri" w:hAnsi="Calibri" w:cs="Arial"/>
          <w:sz w:val="28"/>
          <w:szCs w:val="28"/>
        </w:rPr>
        <w:t>για</w:t>
      </w:r>
      <w:r w:rsidR="00BB379A">
        <w:rPr>
          <w:rFonts w:ascii="Calibri" w:hAnsi="Calibri" w:cs="Arial"/>
          <w:sz w:val="28"/>
          <w:szCs w:val="28"/>
        </w:rPr>
        <w:t xml:space="preserve"> αυτό το λόγο οι μέθοδοι καταλογισμού αναφέρονται και ως </w:t>
      </w:r>
      <w:r w:rsidR="00BB379A" w:rsidRPr="00FE2D16">
        <w:rPr>
          <w:rFonts w:ascii="Calibri" w:hAnsi="Calibri" w:cs="Arial"/>
          <w:sz w:val="28"/>
          <w:szCs w:val="28"/>
        </w:rPr>
        <w:t>μέθοδοι αντικατάστασης.</w:t>
      </w:r>
    </w:p>
    <w:p w14:paraId="08219E42" w14:textId="77777777" w:rsidR="003A335B" w:rsidRDefault="00BB379A" w:rsidP="002C0414">
      <w:pPr>
        <w:autoSpaceDE w:val="0"/>
        <w:spacing w:line="440" w:lineRule="atLeast"/>
        <w:ind w:firstLine="720"/>
        <w:jc w:val="both"/>
        <w:rPr>
          <w:rFonts w:ascii="Calibri" w:hAnsi="Calibri" w:cs="Arial"/>
          <w:sz w:val="28"/>
          <w:szCs w:val="28"/>
        </w:rPr>
      </w:pPr>
      <w:r w:rsidRPr="00FE2D16">
        <w:rPr>
          <w:rFonts w:ascii="Calibri" w:hAnsi="Calibri" w:cs="Arial"/>
          <w:sz w:val="28"/>
          <w:szCs w:val="28"/>
        </w:rPr>
        <w:t xml:space="preserve">Τα </w:t>
      </w:r>
      <w:r w:rsidR="00766388" w:rsidRPr="00FE2D16">
        <w:rPr>
          <w:rFonts w:ascii="Calibri" w:hAnsi="Calibri" w:cs="Arial"/>
          <w:sz w:val="28"/>
          <w:szCs w:val="28"/>
        </w:rPr>
        <w:t xml:space="preserve">πλεονεκτήματα </w:t>
      </w:r>
      <w:r w:rsidRPr="00FE2D16">
        <w:rPr>
          <w:rFonts w:ascii="Calibri" w:hAnsi="Calibri" w:cs="Arial"/>
          <w:sz w:val="28"/>
          <w:szCs w:val="28"/>
        </w:rPr>
        <w:t xml:space="preserve">των μεθόδων καταλογισμού είναι η ευκολία χρήσης τους και η διατήρηση του μεγέθους του δείγματος. </w:t>
      </w:r>
      <w:r w:rsidR="003A335B" w:rsidRPr="00FE2D16">
        <w:rPr>
          <w:rFonts w:ascii="Calibri" w:hAnsi="Calibri" w:cs="Arial"/>
          <w:sz w:val="28"/>
          <w:szCs w:val="28"/>
        </w:rPr>
        <w:t xml:space="preserve">Η βέλτιστη δυνατή επίλυση </w:t>
      </w:r>
      <w:r w:rsidR="00FE2D16" w:rsidRPr="00FE2D16">
        <w:rPr>
          <w:rFonts w:ascii="Calibri" w:hAnsi="Calibri" w:cs="Arial"/>
          <w:sz w:val="28"/>
          <w:szCs w:val="28"/>
        </w:rPr>
        <w:t>του προ</w:t>
      </w:r>
      <w:r w:rsidR="004F09E5">
        <w:rPr>
          <w:rFonts w:ascii="Calibri" w:hAnsi="Calibri" w:cs="Arial"/>
          <w:sz w:val="28"/>
          <w:szCs w:val="28"/>
        </w:rPr>
        <w:t>β</w:t>
      </w:r>
      <w:r w:rsidR="00FE2D16" w:rsidRPr="00FE2D16">
        <w:rPr>
          <w:rFonts w:ascii="Calibri" w:hAnsi="Calibri" w:cs="Arial"/>
          <w:sz w:val="28"/>
          <w:szCs w:val="28"/>
        </w:rPr>
        <w:t xml:space="preserve">λήματος </w:t>
      </w:r>
      <w:r w:rsidR="003A335B" w:rsidRPr="00FE2D16">
        <w:rPr>
          <w:rFonts w:ascii="Calibri" w:hAnsi="Calibri" w:cs="Arial"/>
          <w:sz w:val="28"/>
          <w:szCs w:val="28"/>
        </w:rPr>
        <w:t>θα είχε ως αποτέλεσμ</w:t>
      </w:r>
      <w:r w:rsidR="00DF6B99" w:rsidRPr="00FE2D16">
        <w:rPr>
          <w:rFonts w:ascii="Calibri" w:hAnsi="Calibri" w:cs="Arial"/>
          <w:sz w:val="28"/>
          <w:szCs w:val="28"/>
        </w:rPr>
        <w:t>α τη συμπλήρωση όλων των κενών, χωρίς να επηρεαστούν τα στατιστικά μεγέθη</w:t>
      </w:r>
      <w:r w:rsidR="00FE2D16" w:rsidRPr="00FE2D16">
        <w:rPr>
          <w:rFonts w:ascii="Calibri" w:hAnsi="Calibri" w:cs="Arial"/>
          <w:sz w:val="28"/>
          <w:szCs w:val="28"/>
        </w:rPr>
        <w:t>,</w:t>
      </w:r>
      <w:r w:rsidR="00DF6B99" w:rsidRPr="00FE2D16">
        <w:rPr>
          <w:rFonts w:ascii="Calibri" w:hAnsi="Calibri" w:cs="Arial"/>
          <w:sz w:val="28"/>
          <w:szCs w:val="28"/>
        </w:rPr>
        <w:t xml:space="preserve"> δίνοντας τη δυνατότητα στον ερευνητή να χρησιμοποιήσει όλα τα ερωτηματολόγια στην ανάλυση. </w:t>
      </w:r>
      <w:r w:rsidRPr="00FE2D16">
        <w:rPr>
          <w:rFonts w:ascii="Calibri" w:hAnsi="Calibri" w:cs="Arial"/>
          <w:sz w:val="28"/>
          <w:szCs w:val="28"/>
        </w:rPr>
        <w:t xml:space="preserve">Όμως, η αντικατάσταση των κενών απαιτεί </w:t>
      </w:r>
      <w:r w:rsidR="00FE2D16" w:rsidRPr="00FE2D16">
        <w:rPr>
          <w:rFonts w:ascii="Calibri" w:hAnsi="Calibri" w:cs="Arial"/>
          <w:sz w:val="28"/>
          <w:szCs w:val="28"/>
        </w:rPr>
        <w:t xml:space="preserve">ιδιαίτερη </w:t>
      </w:r>
      <w:r w:rsidRPr="00FE2D16">
        <w:rPr>
          <w:rFonts w:ascii="Calibri" w:hAnsi="Calibri" w:cs="Arial"/>
          <w:sz w:val="28"/>
          <w:szCs w:val="28"/>
        </w:rPr>
        <w:t>προσοχή γιατί μπορεί να προκαλέσει μεγάλες αποκλίσεις στα μεγέθη του δείγματος από την πραγματική εικόνα.</w:t>
      </w:r>
    </w:p>
    <w:p w14:paraId="0CC0F597" w14:textId="77777777" w:rsidR="00E33B6F" w:rsidRPr="00A314CD" w:rsidRDefault="00802A50" w:rsidP="002C0414">
      <w:pPr>
        <w:autoSpaceDE w:val="0"/>
        <w:spacing w:line="440" w:lineRule="atLeast"/>
        <w:ind w:firstLine="720"/>
        <w:jc w:val="both"/>
        <w:rPr>
          <w:rFonts w:ascii="Calibri" w:hAnsi="Calibri" w:cs="Arial"/>
          <w:sz w:val="28"/>
          <w:szCs w:val="28"/>
        </w:rPr>
      </w:pPr>
      <w:r>
        <w:rPr>
          <w:rFonts w:ascii="Calibri" w:hAnsi="Calibri" w:cs="Arial"/>
          <w:sz w:val="28"/>
          <w:szCs w:val="28"/>
        </w:rPr>
        <w:t>Έχουν αναπτυχθεί πολλές μέθοδοι καταλογισμού από τους ερευνητές</w:t>
      </w:r>
      <w:r w:rsidR="00A314CD">
        <w:rPr>
          <w:rFonts w:ascii="Calibri" w:hAnsi="Calibri" w:cs="Arial"/>
          <w:sz w:val="28"/>
          <w:szCs w:val="28"/>
        </w:rPr>
        <w:t>, οι οποίες μπορεί να καταταχθούν με βάση τον τρόπο αντικατάστασης των ελλιπών στοιχείων σε Μεθόδους μέσης τιμής</w:t>
      </w:r>
      <w:r w:rsidR="00A314CD" w:rsidRPr="00A314CD">
        <w:rPr>
          <w:rFonts w:ascii="Calibri" w:hAnsi="Calibri" w:cs="Arial"/>
          <w:sz w:val="28"/>
          <w:szCs w:val="28"/>
        </w:rPr>
        <w:t xml:space="preserve"> (</w:t>
      </w:r>
      <w:r w:rsidR="00A314CD">
        <w:rPr>
          <w:rFonts w:ascii="Calibri" w:hAnsi="Calibri" w:cs="Arial"/>
          <w:sz w:val="28"/>
          <w:szCs w:val="28"/>
          <w:lang w:val="en-US"/>
        </w:rPr>
        <w:t>Mean</w:t>
      </w:r>
      <w:r w:rsidR="00A314CD" w:rsidRPr="00A314CD">
        <w:rPr>
          <w:rFonts w:ascii="Calibri" w:hAnsi="Calibri" w:cs="Arial"/>
          <w:sz w:val="28"/>
          <w:szCs w:val="28"/>
        </w:rPr>
        <w:t xml:space="preserve"> </w:t>
      </w:r>
      <w:r w:rsidR="00A314CD">
        <w:rPr>
          <w:rFonts w:ascii="Calibri" w:hAnsi="Calibri" w:cs="Arial"/>
          <w:sz w:val="28"/>
          <w:szCs w:val="28"/>
          <w:lang w:val="en-US"/>
        </w:rPr>
        <w:t>Based</w:t>
      </w:r>
      <w:r w:rsidR="00A314CD" w:rsidRPr="00A314CD">
        <w:rPr>
          <w:rFonts w:ascii="Calibri" w:hAnsi="Calibri" w:cs="Arial"/>
          <w:sz w:val="28"/>
          <w:szCs w:val="28"/>
        </w:rPr>
        <w:t xml:space="preserve"> </w:t>
      </w:r>
      <w:r w:rsidR="00A314CD">
        <w:rPr>
          <w:rFonts w:ascii="Calibri" w:hAnsi="Calibri" w:cs="Arial"/>
          <w:sz w:val="28"/>
          <w:szCs w:val="28"/>
          <w:lang w:val="en-US"/>
        </w:rPr>
        <w:t>Methods</w:t>
      </w:r>
      <w:r w:rsidR="00A314CD" w:rsidRPr="00A314CD">
        <w:rPr>
          <w:rFonts w:ascii="Calibri" w:hAnsi="Calibri" w:cs="Arial"/>
          <w:sz w:val="28"/>
          <w:szCs w:val="28"/>
        </w:rPr>
        <w:t>)</w:t>
      </w:r>
      <w:r w:rsidR="00A314CD">
        <w:rPr>
          <w:rFonts w:ascii="Calibri" w:hAnsi="Calibri" w:cs="Arial"/>
          <w:sz w:val="28"/>
          <w:szCs w:val="28"/>
        </w:rPr>
        <w:t xml:space="preserve">, Μεθόδους </w:t>
      </w:r>
      <w:r w:rsidR="00766388">
        <w:rPr>
          <w:rFonts w:ascii="Calibri" w:hAnsi="Calibri" w:cs="Arial"/>
          <w:sz w:val="28"/>
          <w:szCs w:val="28"/>
        </w:rPr>
        <w:t xml:space="preserve">παλινδρόμησης </w:t>
      </w:r>
      <w:r w:rsidR="00A314CD" w:rsidRPr="00A314CD">
        <w:rPr>
          <w:rFonts w:ascii="Calibri" w:hAnsi="Calibri" w:cs="Arial"/>
          <w:sz w:val="28"/>
          <w:szCs w:val="28"/>
        </w:rPr>
        <w:t>(</w:t>
      </w:r>
      <w:r w:rsidR="00A314CD">
        <w:rPr>
          <w:rFonts w:ascii="Calibri" w:hAnsi="Calibri" w:cs="Arial"/>
          <w:sz w:val="28"/>
          <w:szCs w:val="28"/>
          <w:lang w:val="en-US"/>
        </w:rPr>
        <w:t>Regression</w:t>
      </w:r>
      <w:r w:rsidR="00A314CD" w:rsidRPr="00A314CD">
        <w:rPr>
          <w:rFonts w:ascii="Calibri" w:hAnsi="Calibri" w:cs="Arial"/>
          <w:sz w:val="28"/>
          <w:szCs w:val="28"/>
        </w:rPr>
        <w:t xml:space="preserve"> </w:t>
      </w:r>
      <w:r w:rsidR="00A314CD">
        <w:rPr>
          <w:rFonts w:ascii="Calibri" w:hAnsi="Calibri" w:cs="Arial"/>
          <w:sz w:val="28"/>
          <w:szCs w:val="28"/>
          <w:lang w:val="en-US"/>
        </w:rPr>
        <w:t>Methods</w:t>
      </w:r>
      <w:r w:rsidR="00A314CD" w:rsidRPr="00A314CD">
        <w:rPr>
          <w:rFonts w:ascii="Calibri" w:hAnsi="Calibri" w:cs="Arial"/>
          <w:sz w:val="28"/>
          <w:szCs w:val="28"/>
        </w:rPr>
        <w:t>)</w:t>
      </w:r>
      <w:r w:rsidR="00A314CD">
        <w:rPr>
          <w:rFonts w:ascii="Calibri" w:hAnsi="Calibri" w:cs="Arial"/>
          <w:sz w:val="28"/>
          <w:szCs w:val="28"/>
        </w:rPr>
        <w:t xml:space="preserve"> και Μεθόδους </w:t>
      </w:r>
      <w:r w:rsidR="00A314CD">
        <w:rPr>
          <w:rFonts w:ascii="Calibri" w:hAnsi="Calibri" w:cs="Arial"/>
          <w:sz w:val="28"/>
          <w:szCs w:val="28"/>
          <w:lang w:val="en-US"/>
        </w:rPr>
        <w:t>Hot</w:t>
      </w:r>
      <w:r w:rsidR="00A314CD" w:rsidRPr="00A314CD">
        <w:rPr>
          <w:rFonts w:ascii="Calibri" w:hAnsi="Calibri" w:cs="Arial"/>
          <w:sz w:val="28"/>
          <w:szCs w:val="28"/>
        </w:rPr>
        <w:t xml:space="preserve"> </w:t>
      </w:r>
      <w:r w:rsidR="00A314CD">
        <w:rPr>
          <w:rFonts w:ascii="Calibri" w:hAnsi="Calibri" w:cs="Arial"/>
          <w:sz w:val="28"/>
          <w:szCs w:val="28"/>
          <w:lang w:val="en-US"/>
        </w:rPr>
        <w:t>Deck</w:t>
      </w:r>
      <w:r w:rsidR="00A314CD" w:rsidRPr="00A314CD">
        <w:rPr>
          <w:rFonts w:ascii="Calibri" w:hAnsi="Calibri" w:cs="Arial"/>
          <w:sz w:val="28"/>
          <w:szCs w:val="28"/>
        </w:rPr>
        <w:t>.</w:t>
      </w:r>
    </w:p>
    <w:p w14:paraId="619A4A64" w14:textId="4CF538DD" w:rsidR="00207DE2" w:rsidRDefault="00A314CD" w:rsidP="002C0414">
      <w:pPr>
        <w:autoSpaceDE w:val="0"/>
        <w:spacing w:line="440" w:lineRule="atLeast"/>
        <w:ind w:firstLine="720"/>
        <w:jc w:val="both"/>
        <w:rPr>
          <w:rFonts w:ascii="Calibri" w:hAnsi="Calibri" w:cs="Arial"/>
          <w:sz w:val="28"/>
          <w:szCs w:val="28"/>
        </w:rPr>
      </w:pPr>
      <w:r w:rsidRPr="004F09E5">
        <w:rPr>
          <w:rFonts w:ascii="Calibri" w:hAnsi="Calibri" w:cs="Arial"/>
          <w:b/>
          <w:sz w:val="28"/>
          <w:szCs w:val="28"/>
        </w:rPr>
        <w:t>Οι μέθοδοι μέσης τιμής</w:t>
      </w:r>
      <w:r w:rsidR="00A96A06" w:rsidRPr="00A96A06">
        <w:rPr>
          <w:rFonts w:ascii="Calibri" w:hAnsi="Calibri" w:cs="Arial"/>
          <w:sz w:val="28"/>
          <w:szCs w:val="28"/>
        </w:rPr>
        <w:t xml:space="preserve"> </w:t>
      </w:r>
      <w:r w:rsidR="00A96A06">
        <w:rPr>
          <w:rFonts w:ascii="Calibri" w:hAnsi="Calibri" w:cs="Arial"/>
          <w:sz w:val="28"/>
          <w:szCs w:val="28"/>
        </w:rPr>
        <w:t xml:space="preserve">επιλέγουν την συμπλήρωση των κενών με κάποια μέση τιμή που προκύπτει από τις παρατηρούμενες τιμές </w:t>
      </w:r>
      <w:r w:rsidR="002211B5">
        <w:rPr>
          <w:rFonts w:ascii="Calibri" w:hAnsi="Calibri" w:cs="Arial"/>
          <w:sz w:val="28"/>
          <w:szCs w:val="28"/>
        </w:rPr>
        <w:t>για</w:t>
      </w:r>
      <w:r w:rsidR="00A96A06">
        <w:rPr>
          <w:rFonts w:ascii="Calibri" w:hAnsi="Calibri" w:cs="Arial"/>
          <w:sz w:val="28"/>
          <w:szCs w:val="28"/>
        </w:rPr>
        <w:t xml:space="preserve"> αυτή τη μεταβλητή. Ο τρόπος επιλογής της τιμής αυτής μπορεί να διαφέρει αν</w:t>
      </w:r>
      <w:r w:rsidR="00207DE2">
        <w:rPr>
          <w:rFonts w:ascii="Calibri" w:hAnsi="Calibri" w:cs="Arial"/>
          <w:sz w:val="28"/>
          <w:szCs w:val="28"/>
        </w:rPr>
        <w:t>ά</w:t>
      </w:r>
      <w:r w:rsidR="00A96A06">
        <w:rPr>
          <w:rFonts w:ascii="Calibri" w:hAnsi="Calibri" w:cs="Arial"/>
          <w:sz w:val="28"/>
          <w:szCs w:val="28"/>
        </w:rPr>
        <w:t xml:space="preserve"> περίπτωση και μπορεί να γίνει</w:t>
      </w:r>
      <w:r w:rsidR="00F005C9">
        <w:rPr>
          <w:rFonts w:ascii="Calibri" w:hAnsi="Calibri" w:cs="Arial"/>
          <w:sz w:val="28"/>
          <w:szCs w:val="28"/>
        </w:rPr>
        <w:t>,</w:t>
      </w:r>
      <w:r w:rsidR="00A96A06">
        <w:rPr>
          <w:rFonts w:ascii="Calibri" w:hAnsi="Calibri" w:cs="Arial"/>
          <w:sz w:val="28"/>
          <w:szCs w:val="28"/>
        </w:rPr>
        <w:t xml:space="preserve"> είτε με επιλογή της μέσης τιμής από το σύνολο όλων των τιμών της συγκεκριμένης μεταβλητής, είτε με επιλογή κάποιας μέσης τιμής από ένα υποσ</w:t>
      </w:r>
      <w:r w:rsidR="00207DE2">
        <w:rPr>
          <w:rFonts w:ascii="Calibri" w:hAnsi="Calibri" w:cs="Arial"/>
          <w:sz w:val="28"/>
          <w:szCs w:val="28"/>
        </w:rPr>
        <w:t>ύνολο των παρατηρούμενων τιμών.</w:t>
      </w:r>
    </w:p>
    <w:p w14:paraId="7724C26E" w14:textId="77777777" w:rsidR="00A314CD" w:rsidRDefault="00A96A06" w:rsidP="002C0414">
      <w:pPr>
        <w:autoSpaceDE w:val="0"/>
        <w:spacing w:line="440" w:lineRule="atLeast"/>
        <w:ind w:firstLine="720"/>
        <w:jc w:val="both"/>
        <w:rPr>
          <w:rFonts w:ascii="Calibri" w:hAnsi="Calibri" w:cs="Arial"/>
          <w:sz w:val="28"/>
          <w:szCs w:val="28"/>
        </w:rPr>
      </w:pPr>
      <w:r>
        <w:rPr>
          <w:rFonts w:ascii="Calibri" w:hAnsi="Calibri" w:cs="Arial"/>
          <w:sz w:val="28"/>
          <w:szCs w:val="28"/>
        </w:rPr>
        <w:t xml:space="preserve">Ο δεύτερος τρόπος </w:t>
      </w:r>
      <w:r w:rsidR="00BF6207">
        <w:rPr>
          <w:rFonts w:ascii="Calibri" w:hAnsi="Calibri" w:cs="Arial"/>
          <w:sz w:val="28"/>
          <w:szCs w:val="28"/>
        </w:rPr>
        <w:t xml:space="preserve">αντικατάστασης </w:t>
      </w:r>
      <w:r w:rsidR="00766388" w:rsidRPr="00766388">
        <w:rPr>
          <w:rFonts w:ascii="Calibri" w:hAnsi="Calibri" w:cs="Arial"/>
          <w:sz w:val="28"/>
          <w:szCs w:val="28"/>
        </w:rPr>
        <w:t xml:space="preserve">προϋποθέτει </w:t>
      </w:r>
      <w:r w:rsidR="00BF6207">
        <w:rPr>
          <w:rFonts w:ascii="Calibri" w:hAnsi="Calibri" w:cs="Arial"/>
          <w:sz w:val="28"/>
          <w:szCs w:val="28"/>
        </w:rPr>
        <w:t>την ανάλυση και τον διαχωρισμό των περιπτώσεων σε ομάδες χρησιμοποιώντας βοηθητικές μεταβλητές, όπου υπολογί</w:t>
      </w:r>
      <w:r w:rsidR="005E1A4A">
        <w:rPr>
          <w:rFonts w:ascii="Calibri" w:hAnsi="Calibri" w:cs="Arial"/>
          <w:sz w:val="28"/>
          <w:szCs w:val="28"/>
        </w:rPr>
        <w:t>ζεται μέση τιμή για κάθε ομάδα.</w:t>
      </w:r>
      <w:r w:rsidR="00207DE2">
        <w:rPr>
          <w:rFonts w:ascii="Calibri" w:hAnsi="Calibri" w:cs="Arial"/>
          <w:sz w:val="28"/>
          <w:szCs w:val="28"/>
        </w:rPr>
        <w:t xml:space="preserve"> </w:t>
      </w:r>
      <w:r w:rsidR="00BF6207">
        <w:rPr>
          <w:rFonts w:ascii="Calibri" w:hAnsi="Calibri" w:cs="Arial"/>
          <w:sz w:val="28"/>
          <w:szCs w:val="28"/>
        </w:rPr>
        <w:t xml:space="preserve">Έτσι, όταν παρατηρείται ελλιπές στοιχείο, τοποθετείται η μέση τιμή με βάση την ομάδα στην οποία ανήκει η μεταβλητή. Η εφαρμογή των μεθόδων μέσης τιμής δίνει σωστές εκτιμήσεις μόνο σε </w:t>
      </w:r>
      <w:r w:rsidR="00BF6207">
        <w:rPr>
          <w:rFonts w:ascii="Calibri" w:hAnsi="Calibri" w:cs="Arial"/>
          <w:sz w:val="28"/>
          <w:szCs w:val="28"/>
          <w:lang w:val="en-US"/>
        </w:rPr>
        <w:t>MCAR</w:t>
      </w:r>
      <w:r w:rsidR="00BF6207" w:rsidRPr="00BF6207">
        <w:rPr>
          <w:rFonts w:ascii="Calibri" w:hAnsi="Calibri" w:cs="Arial"/>
          <w:sz w:val="28"/>
          <w:szCs w:val="28"/>
        </w:rPr>
        <w:t xml:space="preserve"> </w:t>
      </w:r>
      <w:r w:rsidR="00BF6207">
        <w:rPr>
          <w:rFonts w:ascii="Calibri" w:hAnsi="Calibri" w:cs="Arial"/>
          <w:sz w:val="28"/>
          <w:szCs w:val="28"/>
        </w:rPr>
        <w:t>μηχανισμ</w:t>
      </w:r>
      <w:r w:rsidR="00611BFD">
        <w:rPr>
          <w:rFonts w:ascii="Calibri" w:hAnsi="Calibri" w:cs="Arial"/>
          <w:sz w:val="28"/>
          <w:szCs w:val="28"/>
        </w:rPr>
        <w:t>ούς έλλειψ</w:t>
      </w:r>
      <w:r w:rsidR="00766388">
        <w:rPr>
          <w:rFonts w:ascii="Calibri" w:hAnsi="Calibri" w:cs="Arial"/>
          <w:sz w:val="28"/>
          <w:szCs w:val="28"/>
        </w:rPr>
        <w:t>η</w:t>
      </w:r>
      <w:r w:rsidR="00611BFD">
        <w:rPr>
          <w:rFonts w:ascii="Calibri" w:hAnsi="Calibri" w:cs="Arial"/>
          <w:sz w:val="28"/>
          <w:szCs w:val="28"/>
        </w:rPr>
        <w:t>ς</w:t>
      </w:r>
      <w:r w:rsidR="00F005C9">
        <w:rPr>
          <w:rFonts w:ascii="Calibri" w:hAnsi="Calibri" w:cs="Arial"/>
          <w:sz w:val="28"/>
          <w:szCs w:val="28"/>
        </w:rPr>
        <w:t>,</w:t>
      </w:r>
      <w:r w:rsidR="00611BFD">
        <w:rPr>
          <w:rFonts w:ascii="Calibri" w:hAnsi="Calibri" w:cs="Arial"/>
          <w:sz w:val="28"/>
          <w:szCs w:val="28"/>
        </w:rPr>
        <w:t xml:space="preserve"> αλλά οι υπολογισμοί λοιπών στατιστικών μεγεθών όπως της διασποράς και της συνδιακύμανσης δεν μπορούν να θεωρούνται έγκυροι λόγω υποεκτίμησης της μεταβλητότητας των τιμών που </w:t>
      </w:r>
      <w:r w:rsidR="00766388" w:rsidRPr="00766388">
        <w:rPr>
          <w:rFonts w:ascii="Calibri" w:hAnsi="Calibri" w:cs="Arial"/>
          <w:sz w:val="28"/>
          <w:szCs w:val="28"/>
        </w:rPr>
        <w:t>τοποθετούνται</w:t>
      </w:r>
      <w:r w:rsidR="00611BFD">
        <w:rPr>
          <w:rFonts w:ascii="Calibri" w:hAnsi="Calibri" w:cs="Arial"/>
          <w:sz w:val="28"/>
          <w:szCs w:val="28"/>
        </w:rPr>
        <w:t>.</w:t>
      </w:r>
    </w:p>
    <w:p w14:paraId="5843E993" w14:textId="769342B6" w:rsidR="00611BFD" w:rsidRDefault="001156C1" w:rsidP="002C0414">
      <w:pPr>
        <w:autoSpaceDE w:val="0"/>
        <w:spacing w:line="440" w:lineRule="atLeast"/>
        <w:ind w:firstLine="720"/>
        <w:jc w:val="both"/>
        <w:rPr>
          <w:rFonts w:ascii="Calibri" w:hAnsi="Calibri" w:cs="Arial"/>
          <w:sz w:val="28"/>
          <w:szCs w:val="28"/>
        </w:rPr>
      </w:pPr>
      <w:r w:rsidRPr="004F09E5">
        <w:rPr>
          <w:rFonts w:ascii="Calibri" w:hAnsi="Calibri" w:cs="Arial"/>
          <w:b/>
          <w:sz w:val="28"/>
          <w:szCs w:val="28"/>
        </w:rPr>
        <w:lastRenderedPageBreak/>
        <w:t xml:space="preserve">Οι μέθοδοι </w:t>
      </w:r>
      <w:r w:rsidR="00766388" w:rsidRPr="004F09E5">
        <w:rPr>
          <w:rFonts w:ascii="Calibri" w:hAnsi="Calibri" w:cs="Arial"/>
          <w:b/>
          <w:sz w:val="28"/>
          <w:szCs w:val="28"/>
        </w:rPr>
        <w:t>παλινδρόμησης</w:t>
      </w:r>
      <w:r w:rsidR="00766388">
        <w:rPr>
          <w:rFonts w:ascii="Calibri" w:hAnsi="Calibri" w:cs="Arial"/>
          <w:sz w:val="28"/>
          <w:szCs w:val="28"/>
        </w:rPr>
        <w:t xml:space="preserve"> </w:t>
      </w:r>
      <w:r w:rsidR="006605C6">
        <w:rPr>
          <w:rFonts w:ascii="Calibri" w:hAnsi="Calibri" w:cs="Arial"/>
          <w:sz w:val="28"/>
          <w:szCs w:val="28"/>
        </w:rPr>
        <w:t xml:space="preserve">παράγουν τιμές προερχόμενες από ανάλυση </w:t>
      </w:r>
      <w:r w:rsidR="00766388" w:rsidRPr="00766388">
        <w:rPr>
          <w:rFonts w:ascii="Calibri" w:hAnsi="Calibri" w:cs="Arial"/>
          <w:sz w:val="28"/>
          <w:szCs w:val="28"/>
        </w:rPr>
        <w:t xml:space="preserve">παλινδρόμησης </w:t>
      </w:r>
      <w:r w:rsidR="006605C6">
        <w:rPr>
          <w:rFonts w:ascii="Calibri" w:hAnsi="Calibri" w:cs="Arial"/>
          <w:sz w:val="28"/>
          <w:szCs w:val="28"/>
        </w:rPr>
        <w:t xml:space="preserve">για κάθε μια μεταβλητή, η οποία στηρίζεται μόνο στις παρατηρούμενες τιμές της ίδιας μεταβλητής. Η διαδικασία πραγματοποιείται σε δύο στάδια όπου αρχικά </w:t>
      </w:r>
      <w:r w:rsidR="001B67B0">
        <w:rPr>
          <w:rFonts w:ascii="Calibri" w:hAnsi="Calibri" w:cs="Arial"/>
          <w:sz w:val="28"/>
          <w:szCs w:val="28"/>
        </w:rPr>
        <w:t>εκτιμώνται</w:t>
      </w:r>
      <w:r w:rsidR="006605C6">
        <w:rPr>
          <w:rFonts w:ascii="Calibri" w:hAnsi="Calibri" w:cs="Arial"/>
          <w:sz w:val="28"/>
          <w:szCs w:val="28"/>
        </w:rPr>
        <w:t xml:space="preserve"> οι σχέσεις μεταξύ όλων των μεταβλητών και σ</w:t>
      </w:r>
      <w:r w:rsidR="00370C1D">
        <w:rPr>
          <w:rFonts w:ascii="Calibri" w:hAnsi="Calibri" w:cs="Arial"/>
          <w:sz w:val="28"/>
          <w:szCs w:val="28"/>
        </w:rPr>
        <w:t>τη συνέχεια χρησιμο</w:t>
      </w:r>
      <w:r w:rsidR="006605C6">
        <w:rPr>
          <w:rFonts w:ascii="Calibri" w:hAnsi="Calibri" w:cs="Arial"/>
          <w:sz w:val="28"/>
          <w:szCs w:val="28"/>
        </w:rPr>
        <w:t xml:space="preserve">ποιούνται οι συντελεστές </w:t>
      </w:r>
      <w:r w:rsidR="00766388" w:rsidRPr="00766388">
        <w:rPr>
          <w:rFonts w:ascii="Calibri" w:hAnsi="Calibri" w:cs="Arial"/>
          <w:sz w:val="28"/>
          <w:szCs w:val="28"/>
        </w:rPr>
        <w:t xml:space="preserve">παλινδρόμησης </w:t>
      </w:r>
      <w:r w:rsidR="006605C6">
        <w:rPr>
          <w:rFonts w:ascii="Calibri" w:hAnsi="Calibri" w:cs="Arial"/>
          <w:sz w:val="28"/>
          <w:szCs w:val="28"/>
        </w:rPr>
        <w:t>για την εκτίμηση των ελλιπών στοιχείων. Οι εν λόγω μ</w:t>
      </w:r>
      <w:r w:rsidR="001E1584">
        <w:rPr>
          <w:rFonts w:ascii="Calibri" w:hAnsi="Calibri" w:cs="Arial"/>
          <w:sz w:val="28"/>
          <w:szCs w:val="28"/>
        </w:rPr>
        <w:t>έ</w:t>
      </w:r>
      <w:r w:rsidR="006605C6">
        <w:rPr>
          <w:rFonts w:ascii="Calibri" w:hAnsi="Calibri" w:cs="Arial"/>
          <w:sz w:val="28"/>
          <w:szCs w:val="28"/>
        </w:rPr>
        <w:t xml:space="preserve">θοδοι παράγουν πολύ καλά αποτελέσματα για </w:t>
      </w:r>
      <w:r w:rsidR="006605C6">
        <w:rPr>
          <w:rFonts w:ascii="Calibri" w:hAnsi="Calibri" w:cs="Arial"/>
          <w:sz w:val="28"/>
          <w:szCs w:val="28"/>
          <w:lang w:val="en-US"/>
        </w:rPr>
        <w:t>MCAR</w:t>
      </w:r>
      <w:r w:rsidR="006605C6" w:rsidRPr="006605C6">
        <w:rPr>
          <w:rFonts w:ascii="Calibri" w:hAnsi="Calibri" w:cs="Arial"/>
          <w:sz w:val="28"/>
          <w:szCs w:val="28"/>
        </w:rPr>
        <w:t xml:space="preserve"> </w:t>
      </w:r>
      <w:r w:rsidR="006605C6">
        <w:rPr>
          <w:rFonts w:ascii="Calibri" w:hAnsi="Calibri" w:cs="Arial"/>
          <w:sz w:val="28"/>
          <w:szCs w:val="28"/>
        </w:rPr>
        <w:t xml:space="preserve">μηχανισμούς και ικανοποιητικά καλά για </w:t>
      </w:r>
      <w:r w:rsidR="006605C6">
        <w:rPr>
          <w:rFonts w:ascii="Calibri" w:hAnsi="Calibri" w:cs="Arial"/>
          <w:sz w:val="28"/>
          <w:szCs w:val="28"/>
          <w:lang w:val="en-US"/>
        </w:rPr>
        <w:t>MAR</w:t>
      </w:r>
      <w:r w:rsidR="006605C6">
        <w:rPr>
          <w:rFonts w:ascii="Calibri" w:hAnsi="Calibri" w:cs="Arial"/>
          <w:sz w:val="28"/>
          <w:szCs w:val="28"/>
        </w:rPr>
        <w:t>. Παρόλα αυτά παραμένει το πρόβλημα υποεκτίμησης της διασποράς όπως και στις μεθόδους μέσης τιμής.</w:t>
      </w:r>
    </w:p>
    <w:p w14:paraId="406490BB" w14:textId="77777777" w:rsidR="00935B19" w:rsidRDefault="006605C6" w:rsidP="002C0414">
      <w:pPr>
        <w:autoSpaceDE w:val="0"/>
        <w:spacing w:line="440" w:lineRule="atLeast"/>
        <w:ind w:firstLine="720"/>
        <w:jc w:val="both"/>
        <w:rPr>
          <w:rFonts w:ascii="Calibri" w:hAnsi="Calibri" w:cs="Arial"/>
          <w:sz w:val="28"/>
          <w:szCs w:val="28"/>
        </w:rPr>
      </w:pPr>
      <w:r w:rsidRPr="004F09E5">
        <w:rPr>
          <w:rFonts w:ascii="Calibri" w:hAnsi="Calibri" w:cs="Arial"/>
          <w:b/>
          <w:sz w:val="28"/>
          <w:szCs w:val="28"/>
        </w:rPr>
        <w:t xml:space="preserve">Οι μέθοδοι </w:t>
      </w:r>
      <w:r w:rsidRPr="004F09E5">
        <w:rPr>
          <w:rFonts w:ascii="Calibri" w:hAnsi="Calibri" w:cs="Arial"/>
          <w:b/>
          <w:sz w:val="28"/>
          <w:szCs w:val="28"/>
          <w:lang w:val="en-US"/>
        </w:rPr>
        <w:t>Hot</w:t>
      </w:r>
      <w:r w:rsidRPr="004F09E5">
        <w:rPr>
          <w:rFonts w:ascii="Calibri" w:hAnsi="Calibri" w:cs="Arial"/>
          <w:b/>
          <w:sz w:val="28"/>
          <w:szCs w:val="28"/>
        </w:rPr>
        <w:t xml:space="preserve"> </w:t>
      </w:r>
      <w:r w:rsidRPr="004F09E5">
        <w:rPr>
          <w:rFonts w:ascii="Calibri" w:hAnsi="Calibri" w:cs="Arial"/>
          <w:b/>
          <w:sz w:val="28"/>
          <w:szCs w:val="28"/>
          <w:lang w:val="en-US"/>
        </w:rPr>
        <w:t>Deck</w:t>
      </w:r>
      <w:r w:rsidRPr="00757CFA">
        <w:rPr>
          <w:rFonts w:ascii="Calibri" w:hAnsi="Calibri" w:cs="Arial"/>
          <w:sz w:val="28"/>
          <w:szCs w:val="28"/>
        </w:rPr>
        <w:t xml:space="preserve"> </w:t>
      </w:r>
      <w:r w:rsidR="00757CFA">
        <w:rPr>
          <w:rFonts w:ascii="Calibri" w:hAnsi="Calibri" w:cs="Arial"/>
          <w:sz w:val="28"/>
          <w:szCs w:val="28"/>
        </w:rPr>
        <w:t xml:space="preserve">πήραν το όνομα τους από τις </w:t>
      </w:r>
      <w:r w:rsidR="00FA3A41">
        <w:rPr>
          <w:rFonts w:ascii="Calibri" w:hAnsi="Calibri" w:cs="Arial"/>
          <w:sz w:val="28"/>
          <w:szCs w:val="28"/>
        </w:rPr>
        <w:t xml:space="preserve">στοίβες </w:t>
      </w:r>
      <w:r w:rsidR="00757CFA">
        <w:rPr>
          <w:rFonts w:ascii="Calibri" w:hAnsi="Calibri" w:cs="Arial"/>
          <w:sz w:val="28"/>
          <w:szCs w:val="28"/>
        </w:rPr>
        <w:t>δι</w:t>
      </w:r>
      <w:r w:rsidR="00FA3A41">
        <w:rPr>
          <w:rFonts w:ascii="Calibri" w:hAnsi="Calibri" w:cs="Arial"/>
          <w:sz w:val="28"/>
          <w:szCs w:val="28"/>
        </w:rPr>
        <w:t>άτρητων</w:t>
      </w:r>
      <w:r w:rsidR="00757CFA">
        <w:rPr>
          <w:rFonts w:ascii="Calibri" w:hAnsi="Calibri" w:cs="Arial"/>
          <w:sz w:val="28"/>
          <w:szCs w:val="28"/>
        </w:rPr>
        <w:t xml:space="preserve"> κ</w:t>
      </w:r>
      <w:r w:rsidR="00FA3A41">
        <w:rPr>
          <w:rFonts w:ascii="Calibri" w:hAnsi="Calibri" w:cs="Arial"/>
          <w:sz w:val="28"/>
          <w:szCs w:val="28"/>
        </w:rPr>
        <w:t>αρτών</w:t>
      </w:r>
      <w:r w:rsidR="00757CFA">
        <w:rPr>
          <w:rFonts w:ascii="Calibri" w:hAnsi="Calibri" w:cs="Arial"/>
          <w:sz w:val="28"/>
          <w:szCs w:val="28"/>
        </w:rPr>
        <w:t xml:space="preserve"> αποθήκευσης πληροφοριών που βρίσκονταν υπό επεξεργασία </w:t>
      </w:r>
      <w:r w:rsidR="00FA3A41">
        <w:rPr>
          <w:rFonts w:ascii="Calibri" w:hAnsi="Calibri" w:cs="Arial"/>
          <w:sz w:val="28"/>
          <w:szCs w:val="28"/>
        </w:rPr>
        <w:t>(</w:t>
      </w:r>
      <w:r w:rsidR="00FA3A41">
        <w:rPr>
          <w:rFonts w:ascii="Calibri" w:hAnsi="Calibri" w:cs="Arial"/>
          <w:sz w:val="28"/>
          <w:szCs w:val="28"/>
          <w:lang w:val="en-US"/>
        </w:rPr>
        <w:t>hot</w:t>
      </w:r>
      <w:r w:rsidR="00FA3A41" w:rsidRPr="00FA3A41">
        <w:rPr>
          <w:rFonts w:ascii="Calibri" w:hAnsi="Calibri" w:cs="Arial"/>
          <w:sz w:val="28"/>
          <w:szCs w:val="28"/>
        </w:rPr>
        <w:t xml:space="preserve"> </w:t>
      </w:r>
      <w:r w:rsidR="00FA3A41">
        <w:rPr>
          <w:rFonts w:ascii="Calibri" w:hAnsi="Calibri" w:cs="Arial"/>
          <w:sz w:val="28"/>
          <w:szCs w:val="28"/>
          <w:lang w:val="en-US"/>
        </w:rPr>
        <w:t>stack</w:t>
      </w:r>
      <w:r w:rsidR="00FA3A41">
        <w:rPr>
          <w:rFonts w:ascii="Calibri" w:hAnsi="Calibri" w:cs="Arial"/>
          <w:sz w:val="28"/>
          <w:szCs w:val="28"/>
        </w:rPr>
        <w:t xml:space="preserve">) και υποδηλώνει ότι ο δέκτης μιας τιμής – πληροφορίας παίρνει την τιμή από ένα πλήθος (στοίβα) πιθανών δοτών. Στη στατιστική επιστήμη και στο πρόβλημα των ελλιπών δεδομένων, η μέθοδος </w:t>
      </w:r>
      <w:r w:rsidR="00FA3A41">
        <w:rPr>
          <w:rFonts w:ascii="Calibri" w:hAnsi="Calibri" w:cs="Arial"/>
          <w:sz w:val="28"/>
          <w:szCs w:val="28"/>
          <w:lang w:val="en-US"/>
        </w:rPr>
        <w:t>hot</w:t>
      </w:r>
      <w:r w:rsidR="00FA3A41" w:rsidRPr="00FA3A41">
        <w:rPr>
          <w:rFonts w:ascii="Calibri" w:hAnsi="Calibri" w:cs="Arial"/>
          <w:sz w:val="28"/>
          <w:szCs w:val="28"/>
        </w:rPr>
        <w:t xml:space="preserve"> </w:t>
      </w:r>
      <w:r w:rsidR="00FA3A41">
        <w:rPr>
          <w:rFonts w:ascii="Calibri" w:hAnsi="Calibri" w:cs="Arial"/>
          <w:sz w:val="28"/>
          <w:szCs w:val="28"/>
          <w:lang w:val="en-US"/>
        </w:rPr>
        <w:t>deck</w:t>
      </w:r>
      <w:r w:rsidR="00FA3A41" w:rsidRPr="00FA3A41">
        <w:rPr>
          <w:rFonts w:ascii="Calibri" w:hAnsi="Calibri" w:cs="Arial"/>
          <w:sz w:val="28"/>
          <w:szCs w:val="28"/>
        </w:rPr>
        <w:t xml:space="preserve"> </w:t>
      </w:r>
      <w:r w:rsidR="00FA3A41">
        <w:rPr>
          <w:rFonts w:ascii="Calibri" w:hAnsi="Calibri" w:cs="Arial"/>
          <w:sz w:val="28"/>
          <w:szCs w:val="28"/>
        </w:rPr>
        <w:t xml:space="preserve">υλοποιείται καλύπτοντας τα κενά της βάσης δεδομένων δανείζοντας τιμές από άλλη </w:t>
      </w:r>
      <w:r w:rsidR="00FA3A41" w:rsidRPr="00FA3A41">
        <w:rPr>
          <w:rFonts w:ascii="Calibri" w:hAnsi="Calibri" w:cs="Arial"/>
          <w:sz w:val="28"/>
          <w:szCs w:val="28"/>
        </w:rPr>
        <w:t>“</w:t>
      </w:r>
      <w:r w:rsidR="00FA3A41">
        <w:rPr>
          <w:rFonts w:ascii="Calibri" w:hAnsi="Calibri" w:cs="Arial"/>
          <w:sz w:val="28"/>
          <w:szCs w:val="28"/>
        </w:rPr>
        <w:t>όμοια</w:t>
      </w:r>
      <w:r w:rsidR="00FA3A41" w:rsidRPr="00FA3A41">
        <w:rPr>
          <w:rFonts w:ascii="Calibri" w:hAnsi="Calibri" w:cs="Arial"/>
          <w:sz w:val="28"/>
          <w:szCs w:val="28"/>
        </w:rPr>
        <w:t>”</w:t>
      </w:r>
      <w:r w:rsidR="00FA3A41">
        <w:rPr>
          <w:rFonts w:ascii="Calibri" w:hAnsi="Calibri" w:cs="Arial"/>
          <w:sz w:val="28"/>
          <w:szCs w:val="28"/>
        </w:rPr>
        <w:t xml:space="preserve"> περίπτωση που παρατηρείται τιμή για την ίδια μεταβλητή.</w:t>
      </w:r>
    </w:p>
    <w:p w14:paraId="6D113816" w14:textId="0A732473" w:rsidR="006605C6" w:rsidRDefault="00935B19" w:rsidP="002C0414">
      <w:pPr>
        <w:autoSpaceDE w:val="0"/>
        <w:spacing w:line="440" w:lineRule="atLeast"/>
        <w:ind w:firstLine="720"/>
        <w:jc w:val="both"/>
        <w:rPr>
          <w:rFonts w:ascii="Calibri" w:hAnsi="Calibri" w:cs="Arial"/>
          <w:sz w:val="28"/>
          <w:szCs w:val="28"/>
        </w:rPr>
      </w:pPr>
      <w:r>
        <w:rPr>
          <w:rFonts w:ascii="Calibri" w:hAnsi="Calibri" w:cs="Arial"/>
          <w:sz w:val="28"/>
          <w:szCs w:val="28"/>
        </w:rPr>
        <w:t>Για να επιτευ</w:t>
      </w:r>
      <w:r w:rsidR="002C4BAF">
        <w:rPr>
          <w:rFonts w:ascii="Calibri" w:hAnsi="Calibri" w:cs="Arial"/>
          <w:sz w:val="28"/>
          <w:szCs w:val="28"/>
        </w:rPr>
        <w:t>χθεί αυτό</w:t>
      </w:r>
      <w:r w:rsidR="004F745E">
        <w:rPr>
          <w:rFonts w:ascii="Calibri" w:hAnsi="Calibri" w:cs="Arial"/>
          <w:sz w:val="28"/>
          <w:szCs w:val="28"/>
        </w:rPr>
        <w:t>,</w:t>
      </w:r>
      <w:r w:rsidR="002C4BAF">
        <w:rPr>
          <w:rFonts w:ascii="Calibri" w:hAnsi="Calibri" w:cs="Arial"/>
          <w:sz w:val="28"/>
          <w:szCs w:val="28"/>
        </w:rPr>
        <w:t xml:space="preserve"> οι εν </w:t>
      </w:r>
      <w:r w:rsidR="002C4BAF" w:rsidRPr="00307413">
        <w:rPr>
          <w:rFonts w:ascii="Calibri" w:hAnsi="Calibri" w:cs="Arial"/>
          <w:sz w:val="28"/>
          <w:szCs w:val="28"/>
        </w:rPr>
        <w:t>λόγω μέθοδοι χρησιμοποιούνται σε συνδυασμό</w:t>
      </w:r>
      <w:r w:rsidRPr="00307413">
        <w:rPr>
          <w:rFonts w:ascii="Calibri" w:hAnsi="Calibri" w:cs="Arial"/>
          <w:sz w:val="28"/>
          <w:szCs w:val="28"/>
        </w:rPr>
        <w:t xml:space="preserve"> </w:t>
      </w:r>
      <w:r w:rsidR="002C4BAF" w:rsidRPr="00307413">
        <w:rPr>
          <w:rFonts w:ascii="Calibri" w:hAnsi="Calibri" w:cs="Arial"/>
          <w:sz w:val="28"/>
          <w:szCs w:val="28"/>
        </w:rPr>
        <w:t>με μεθόδους</w:t>
      </w:r>
      <w:r w:rsidRPr="00307413">
        <w:rPr>
          <w:rFonts w:ascii="Calibri" w:hAnsi="Calibri" w:cs="Arial"/>
          <w:sz w:val="28"/>
          <w:szCs w:val="28"/>
        </w:rPr>
        <w:t xml:space="preserve"> διαγραφής. Αρχικά διαχωρίζονται μόνο οι περιπτώσεις που παρατηρείται τιμή στη συγκεκριμένη μεταβλ</w:t>
      </w:r>
      <w:r w:rsidR="009214D7" w:rsidRPr="00307413">
        <w:rPr>
          <w:rFonts w:ascii="Calibri" w:hAnsi="Calibri" w:cs="Arial"/>
          <w:sz w:val="28"/>
          <w:szCs w:val="28"/>
        </w:rPr>
        <w:t>ητή και στη συνέχεια αναζητ</w:t>
      </w:r>
      <w:r w:rsidR="001B67B0">
        <w:rPr>
          <w:rFonts w:ascii="Calibri" w:hAnsi="Calibri" w:cs="Arial"/>
          <w:sz w:val="28"/>
          <w:szCs w:val="28"/>
        </w:rPr>
        <w:t>εί</w:t>
      </w:r>
      <w:r w:rsidR="009214D7" w:rsidRPr="00307413">
        <w:rPr>
          <w:rFonts w:ascii="Calibri" w:hAnsi="Calibri" w:cs="Arial"/>
          <w:sz w:val="28"/>
          <w:szCs w:val="28"/>
        </w:rPr>
        <w:t>ται</w:t>
      </w:r>
      <w:r w:rsidRPr="00307413">
        <w:rPr>
          <w:rFonts w:ascii="Calibri" w:hAnsi="Calibri" w:cs="Arial"/>
          <w:sz w:val="28"/>
          <w:szCs w:val="28"/>
        </w:rPr>
        <w:t xml:space="preserve"> περίπτωση με παρόμοια χαρακτηριστικά στις υπόλοιπες μεταβλητές</w:t>
      </w:r>
      <w:r w:rsidR="009214D7" w:rsidRPr="00307413">
        <w:rPr>
          <w:rFonts w:ascii="Calibri" w:hAnsi="Calibri" w:cs="Arial"/>
          <w:sz w:val="28"/>
          <w:szCs w:val="28"/>
        </w:rPr>
        <w:t>. Η περίπτωση που βρεθεί να έχει την μεγαλύτερη ομοιότητα με αυτή που περιέχει την ελλιπή τιμή</w:t>
      </w:r>
      <w:r w:rsidR="00307413" w:rsidRPr="00307413">
        <w:rPr>
          <w:rFonts w:ascii="Calibri" w:hAnsi="Calibri" w:cs="Arial"/>
          <w:sz w:val="28"/>
          <w:szCs w:val="28"/>
        </w:rPr>
        <w:t xml:space="preserve"> επιλέγεται ως δότης της νέας τιμής</w:t>
      </w:r>
      <w:r w:rsidRPr="00307413">
        <w:rPr>
          <w:rFonts w:ascii="Calibri" w:hAnsi="Calibri" w:cs="Arial"/>
          <w:sz w:val="28"/>
          <w:szCs w:val="28"/>
        </w:rPr>
        <w:t xml:space="preserve">. </w:t>
      </w:r>
      <w:r w:rsidR="004839CC" w:rsidRPr="00307413">
        <w:rPr>
          <w:rFonts w:ascii="Calibri" w:hAnsi="Calibri" w:cs="Arial"/>
          <w:sz w:val="28"/>
          <w:szCs w:val="28"/>
        </w:rPr>
        <w:t>Το πλεονέκτημα</w:t>
      </w:r>
      <w:r w:rsidR="004839CC">
        <w:rPr>
          <w:rFonts w:ascii="Calibri" w:hAnsi="Calibri" w:cs="Arial"/>
          <w:sz w:val="28"/>
          <w:szCs w:val="28"/>
        </w:rPr>
        <w:t xml:space="preserve"> της μεθόδου είναι ότι η τιμή που τοποθετείται στο κενό είναι πραγματική και με αυτό τον τρόπο μειώνεται το πρόβλημα υποεκτίμησης της διασποράς των προηγούμενων μεθόδων. Παρόλα αυτά απαιτείται </w:t>
      </w:r>
      <w:r w:rsidR="00203272">
        <w:rPr>
          <w:rFonts w:ascii="Calibri" w:hAnsi="Calibri" w:cs="Arial"/>
          <w:sz w:val="28"/>
          <w:szCs w:val="28"/>
        </w:rPr>
        <w:t xml:space="preserve">μεγάλη προσοχή </w:t>
      </w:r>
      <w:r w:rsidR="004F745E">
        <w:rPr>
          <w:rFonts w:ascii="Calibri" w:hAnsi="Calibri" w:cs="Arial"/>
          <w:sz w:val="28"/>
          <w:szCs w:val="28"/>
        </w:rPr>
        <w:t xml:space="preserve">από τον ερευνητή κατά </w:t>
      </w:r>
      <w:r w:rsidR="004839CC">
        <w:rPr>
          <w:rFonts w:ascii="Calibri" w:hAnsi="Calibri" w:cs="Arial"/>
          <w:sz w:val="28"/>
          <w:szCs w:val="28"/>
        </w:rPr>
        <w:t xml:space="preserve">τον καθορισμό </w:t>
      </w:r>
      <w:r w:rsidR="004F745E">
        <w:rPr>
          <w:rFonts w:ascii="Calibri" w:hAnsi="Calibri" w:cs="Arial"/>
          <w:sz w:val="28"/>
          <w:szCs w:val="28"/>
        </w:rPr>
        <w:t xml:space="preserve">των </w:t>
      </w:r>
      <w:r w:rsidR="004839CC">
        <w:rPr>
          <w:rFonts w:ascii="Calibri" w:hAnsi="Calibri" w:cs="Arial"/>
          <w:sz w:val="28"/>
          <w:szCs w:val="28"/>
        </w:rPr>
        <w:t xml:space="preserve">κριτηρίων για την εύρεση </w:t>
      </w:r>
      <w:r w:rsidR="00203272">
        <w:rPr>
          <w:rFonts w:ascii="Calibri" w:hAnsi="Calibri" w:cs="Arial"/>
          <w:sz w:val="28"/>
          <w:szCs w:val="28"/>
        </w:rPr>
        <w:t>των όμοιων περιπτώσεων.</w:t>
      </w:r>
    </w:p>
    <w:p w14:paraId="48A1A23F" w14:textId="77777777" w:rsidR="004839CC" w:rsidRPr="004F745E" w:rsidRDefault="002C4BAF" w:rsidP="002C0414">
      <w:pPr>
        <w:autoSpaceDE w:val="0"/>
        <w:spacing w:line="440" w:lineRule="atLeast"/>
        <w:ind w:firstLine="720"/>
        <w:jc w:val="both"/>
        <w:rPr>
          <w:rFonts w:ascii="Calibri" w:hAnsi="Calibri" w:cs="Arial"/>
          <w:sz w:val="28"/>
          <w:szCs w:val="28"/>
        </w:rPr>
      </w:pPr>
      <w:r>
        <w:rPr>
          <w:rFonts w:ascii="Calibri" w:hAnsi="Calibri" w:cs="Arial"/>
          <w:sz w:val="28"/>
          <w:szCs w:val="28"/>
        </w:rPr>
        <w:t xml:space="preserve">Οι μέθοδοι </w:t>
      </w:r>
      <w:r>
        <w:rPr>
          <w:rFonts w:ascii="Calibri" w:hAnsi="Calibri" w:cs="Arial"/>
          <w:sz w:val="28"/>
          <w:szCs w:val="28"/>
          <w:lang w:val="en-US"/>
        </w:rPr>
        <w:t>hot</w:t>
      </w:r>
      <w:r w:rsidRPr="002C4BAF">
        <w:rPr>
          <w:rFonts w:ascii="Calibri" w:hAnsi="Calibri" w:cs="Arial"/>
          <w:sz w:val="28"/>
          <w:szCs w:val="28"/>
        </w:rPr>
        <w:t xml:space="preserve"> </w:t>
      </w:r>
      <w:r>
        <w:rPr>
          <w:rFonts w:ascii="Calibri" w:hAnsi="Calibri" w:cs="Arial"/>
          <w:sz w:val="28"/>
          <w:szCs w:val="28"/>
          <w:lang w:val="en-US"/>
        </w:rPr>
        <w:t>deck</w:t>
      </w:r>
      <w:r w:rsidRPr="002C4BAF">
        <w:rPr>
          <w:rFonts w:ascii="Calibri" w:hAnsi="Calibri" w:cs="Arial"/>
          <w:sz w:val="28"/>
          <w:szCs w:val="28"/>
        </w:rPr>
        <w:t xml:space="preserve"> </w:t>
      </w:r>
      <w:r>
        <w:rPr>
          <w:rFonts w:ascii="Calibri" w:hAnsi="Calibri" w:cs="Arial"/>
          <w:sz w:val="28"/>
          <w:szCs w:val="28"/>
        </w:rPr>
        <w:t xml:space="preserve">αν και έχουν εφαρμοστεί ευρέως στην πράξη, ακόμα και από μεγάλους φορείς στατιστικών </w:t>
      </w:r>
      <w:r w:rsidRPr="004F745E">
        <w:rPr>
          <w:rFonts w:asciiTheme="minorHAnsi" w:hAnsiTheme="minorHAnsi" w:cs="Arial"/>
          <w:sz w:val="28"/>
          <w:szCs w:val="28"/>
        </w:rPr>
        <w:t xml:space="preserve">ερευνών (π.χ. </w:t>
      </w:r>
      <w:r w:rsidRPr="004F745E">
        <w:rPr>
          <w:rFonts w:asciiTheme="minorHAnsi" w:hAnsiTheme="minorHAnsi" w:cs="Arial"/>
          <w:color w:val="000000"/>
          <w:sz w:val="28"/>
          <w:szCs w:val="28"/>
          <w:lang w:val="en-GB"/>
        </w:rPr>
        <w:t>U</w:t>
      </w:r>
      <w:r w:rsidRPr="004F745E">
        <w:rPr>
          <w:rFonts w:asciiTheme="minorHAnsi" w:hAnsiTheme="minorHAnsi" w:cs="Arial"/>
          <w:color w:val="000000"/>
          <w:sz w:val="28"/>
          <w:szCs w:val="28"/>
        </w:rPr>
        <w:t>.</w:t>
      </w:r>
      <w:r w:rsidRPr="004F745E">
        <w:rPr>
          <w:rFonts w:asciiTheme="minorHAnsi" w:hAnsiTheme="minorHAnsi" w:cs="Arial"/>
          <w:color w:val="000000"/>
          <w:sz w:val="28"/>
          <w:szCs w:val="28"/>
          <w:lang w:val="en-GB"/>
        </w:rPr>
        <w:t>S</w:t>
      </w:r>
      <w:r w:rsidRPr="004F745E">
        <w:rPr>
          <w:rFonts w:asciiTheme="minorHAnsi" w:hAnsiTheme="minorHAnsi" w:cs="Arial"/>
          <w:color w:val="000000"/>
          <w:sz w:val="28"/>
          <w:szCs w:val="28"/>
        </w:rPr>
        <w:t xml:space="preserve">. </w:t>
      </w:r>
      <w:r w:rsidRPr="004F745E">
        <w:rPr>
          <w:rFonts w:asciiTheme="minorHAnsi" w:hAnsiTheme="minorHAnsi" w:cs="Arial"/>
          <w:color w:val="000000"/>
          <w:sz w:val="28"/>
          <w:szCs w:val="28"/>
          <w:lang w:val="en-GB"/>
        </w:rPr>
        <w:t>Census</w:t>
      </w:r>
      <w:r w:rsidRPr="004F745E">
        <w:rPr>
          <w:rFonts w:asciiTheme="minorHAnsi" w:hAnsiTheme="minorHAnsi" w:cs="Arial"/>
          <w:color w:val="000000"/>
          <w:sz w:val="28"/>
          <w:szCs w:val="28"/>
        </w:rPr>
        <w:t xml:space="preserve"> </w:t>
      </w:r>
      <w:r w:rsidRPr="004F745E">
        <w:rPr>
          <w:rFonts w:asciiTheme="minorHAnsi" w:hAnsiTheme="minorHAnsi" w:cs="Arial"/>
          <w:color w:val="000000"/>
          <w:sz w:val="28"/>
          <w:szCs w:val="28"/>
          <w:lang w:val="en-GB"/>
        </w:rPr>
        <w:t>Bureau</w:t>
      </w:r>
      <w:r w:rsidRPr="004F745E">
        <w:rPr>
          <w:rFonts w:asciiTheme="minorHAnsi" w:hAnsiTheme="minorHAnsi" w:cs="Arial"/>
          <w:sz w:val="28"/>
          <w:szCs w:val="28"/>
        </w:rPr>
        <w:t xml:space="preserve">) </w:t>
      </w:r>
      <w:r w:rsidR="00BB15BE">
        <w:rPr>
          <w:rFonts w:ascii="Calibri" w:hAnsi="Calibri" w:cs="Arial"/>
          <w:sz w:val="28"/>
          <w:szCs w:val="28"/>
        </w:rPr>
        <w:t>δεν έχουν</w:t>
      </w:r>
      <w:r>
        <w:rPr>
          <w:rFonts w:ascii="Calibri" w:hAnsi="Calibri" w:cs="Arial"/>
          <w:sz w:val="28"/>
          <w:szCs w:val="28"/>
        </w:rPr>
        <w:t xml:space="preserve"> </w:t>
      </w:r>
      <w:r w:rsidR="00BB15BE">
        <w:rPr>
          <w:rFonts w:ascii="Calibri" w:hAnsi="Calibri" w:cs="Arial"/>
          <w:sz w:val="28"/>
          <w:szCs w:val="28"/>
        </w:rPr>
        <w:t xml:space="preserve">υποστηριχθεί από </w:t>
      </w:r>
      <w:r>
        <w:rPr>
          <w:rFonts w:ascii="Calibri" w:hAnsi="Calibri" w:cs="Arial"/>
          <w:sz w:val="28"/>
          <w:szCs w:val="28"/>
        </w:rPr>
        <w:t xml:space="preserve">ισχυρό θεωρητικό </w:t>
      </w:r>
      <w:r>
        <w:rPr>
          <w:rFonts w:ascii="Calibri" w:hAnsi="Calibri" w:cs="Arial"/>
          <w:sz w:val="28"/>
          <w:szCs w:val="28"/>
        </w:rPr>
        <w:lastRenderedPageBreak/>
        <w:t>υπόβαθρο</w:t>
      </w:r>
      <w:r w:rsidR="00301B56">
        <w:rPr>
          <w:rFonts w:ascii="Calibri" w:hAnsi="Calibri" w:cs="Arial"/>
          <w:sz w:val="28"/>
          <w:szCs w:val="28"/>
        </w:rPr>
        <w:t>, σε αντιστοιχία με τις άλλες μεθόδους καταλογισμού, για την υλοποίηση τ</w:t>
      </w:r>
      <w:r w:rsidR="00F005C9">
        <w:rPr>
          <w:rFonts w:ascii="Calibri" w:hAnsi="Calibri" w:cs="Arial"/>
          <w:sz w:val="28"/>
          <w:szCs w:val="28"/>
        </w:rPr>
        <w:t>ου</w:t>
      </w:r>
      <w:r w:rsidR="00301B56">
        <w:rPr>
          <w:rFonts w:ascii="Calibri" w:hAnsi="Calibri" w:cs="Arial"/>
          <w:sz w:val="28"/>
          <w:szCs w:val="28"/>
        </w:rPr>
        <w:t>ς</w:t>
      </w:r>
      <w:r>
        <w:rPr>
          <w:rFonts w:ascii="Calibri" w:hAnsi="Calibri" w:cs="Arial"/>
          <w:sz w:val="28"/>
          <w:szCs w:val="28"/>
        </w:rPr>
        <w:t xml:space="preserve">. </w:t>
      </w:r>
      <w:r w:rsidR="000E2ED6">
        <w:rPr>
          <w:rFonts w:ascii="Calibri" w:hAnsi="Calibri" w:cs="Arial"/>
          <w:sz w:val="28"/>
          <w:szCs w:val="28"/>
        </w:rPr>
        <w:t>Το κύριο πρόβλημα με τη θεωρ</w:t>
      </w:r>
      <w:r w:rsidR="00301B56">
        <w:rPr>
          <w:rFonts w:ascii="Calibri" w:hAnsi="Calibri" w:cs="Arial"/>
          <w:sz w:val="28"/>
          <w:szCs w:val="28"/>
        </w:rPr>
        <w:t>ία αυτή</w:t>
      </w:r>
      <w:r w:rsidR="00F005C9">
        <w:rPr>
          <w:rFonts w:ascii="Calibri" w:hAnsi="Calibri" w:cs="Arial"/>
          <w:sz w:val="28"/>
          <w:szCs w:val="28"/>
        </w:rPr>
        <w:t>,</w:t>
      </w:r>
      <w:r w:rsidR="00301B56">
        <w:rPr>
          <w:rFonts w:ascii="Calibri" w:hAnsi="Calibri" w:cs="Arial"/>
          <w:sz w:val="28"/>
          <w:szCs w:val="28"/>
        </w:rPr>
        <w:t xml:space="preserve"> έγκειται στο ότι δεν υπάρχει ένας αντικειμενικός τρόπος υπολογισμού της βέλτιστης περίπτωσης από την οποία θα γίνει ο καταλογισμός</w:t>
      </w:r>
      <w:r w:rsidR="00370C1D">
        <w:rPr>
          <w:rFonts w:ascii="Calibri" w:hAnsi="Calibri" w:cs="Arial"/>
          <w:sz w:val="28"/>
          <w:szCs w:val="28"/>
        </w:rPr>
        <w:t>, δη</w:t>
      </w:r>
      <w:r w:rsidR="004F745E">
        <w:rPr>
          <w:rFonts w:ascii="Calibri" w:hAnsi="Calibri" w:cs="Arial"/>
          <w:sz w:val="28"/>
          <w:szCs w:val="28"/>
        </w:rPr>
        <w:t>λ</w:t>
      </w:r>
      <w:r w:rsidR="00370C1D">
        <w:rPr>
          <w:rFonts w:ascii="Calibri" w:hAnsi="Calibri" w:cs="Arial"/>
          <w:sz w:val="28"/>
          <w:szCs w:val="28"/>
        </w:rPr>
        <w:t xml:space="preserve">αδή </w:t>
      </w:r>
      <w:r w:rsidR="004F745E">
        <w:rPr>
          <w:rFonts w:ascii="Calibri" w:hAnsi="Calibri" w:cs="Arial"/>
          <w:sz w:val="28"/>
          <w:szCs w:val="28"/>
        </w:rPr>
        <w:t>δεν υπάρχουν κοινώς αποδεκτά κριτήρια που να ορίζουν την</w:t>
      </w:r>
      <w:r w:rsidR="00370C1D">
        <w:rPr>
          <w:rFonts w:ascii="Calibri" w:hAnsi="Calibri" w:cs="Arial"/>
          <w:sz w:val="28"/>
          <w:szCs w:val="28"/>
        </w:rPr>
        <w:t xml:space="preserve"> ομοι</w:t>
      </w:r>
      <w:r w:rsidR="004F745E">
        <w:rPr>
          <w:rFonts w:ascii="Calibri" w:hAnsi="Calibri" w:cs="Arial"/>
          <w:sz w:val="28"/>
          <w:szCs w:val="28"/>
        </w:rPr>
        <w:t>ότητα</w:t>
      </w:r>
      <w:r w:rsidR="00370C1D">
        <w:rPr>
          <w:rFonts w:ascii="Calibri" w:hAnsi="Calibri" w:cs="Arial"/>
          <w:sz w:val="28"/>
          <w:szCs w:val="28"/>
        </w:rPr>
        <w:t xml:space="preserve"> των περιπτώσεων</w:t>
      </w:r>
      <w:r w:rsidR="004F745E">
        <w:rPr>
          <w:rFonts w:ascii="Calibri" w:hAnsi="Calibri" w:cs="Arial"/>
          <w:sz w:val="28"/>
          <w:szCs w:val="28"/>
        </w:rPr>
        <w:t>, αλλά στηρίζεται στην υποκειμενικότητα του ερευνητή που θα τα επιλέξει</w:t>
      </w:r>
      <w:r w:rsidR="00301B56">
        <w:rPr>
          <w:rFonts w:ascii="Calibri" w:hAnsi="Calibri" w:cs="Arial"/>
          <w:sz w:val="28"/>
          <w:szCs w:val="28"/>
        </w:rPr>
        <w:t>. Λόγω</w:t>
      </w:r>
      <w:r w:rsidR="00370C1D" w:rsidRPr="00370C1D">
        <w:rPr>
          <w:rFonts w:ascii="Calibri" w:hAnsi="Calibri" w:cs="Arial"/>
          <w:sz w:val="28"/>
          <w:szCs w:val="28"/>
        </w:rPr>
        <w:t xml:space="preserve"> </w:t>
      </w:r>
      <w:r w:rsidR="00370C1D">
        <w:rPr>
          <w:rFonts w:ascii="Calibri" w:hAnsi="Calibri" w:cs="Arial"/>
          <w:sz w:val="28"/>
          <w:szCs w:val="28"/>
        </w:rPr>
        <w:t xml:space="preserve">όμως </w:t>
      </w:r>
      <w:r w:rsidR="00301B56">
        <w:rPr>
          <w:rFonts w:ascii="Calibri" w:hAnsi="Calibri" w:cs="Arial"/>
          <w:sz w:val="28"/>
          <w:szCs w:val="28"/>
        </w:rPr>
        <w:t>της ελκυστικ</w:t>
      </w:r>
      <w:r w:rsidR="004F745E">
        <w:rPr>
          <w:rFonts w:ascii="Calibri" w:hAnsi="Calibri" w:cs="Arial"/>
          <w:sz w:val="28"/>
          <w:szCs w:val="28"/>
        </w:rPr>
        <w:t>ότητας και της απλής εφαρμογής, οι μέθοδοι</w:t>
      </w:r>
      <w:r w:rsidR="00301B56">
        <w:rPr>
          <w:rFonts w:ascii="Calibri" w:hAnsi="Calibri" w:cs="Arial"/>
          <w:sz w:val="28"/>
          <w:szCs w:val="28"/>
        </w:rPr>
        <w:t xml:space="preserve"> αυτ</w:t>
      </w:r>
      <w:r w:rsidR="004F745E">
        <w:rPr>
          <w:rFonts w:ascii="Calibri" w:hAnsi="Calibri" w:cs="Arial"/>
          <w:sz w:val="28"/>
          <w:szCs w:val="28"/>
        </w:rPr>
        <w:t>οί έχουν χρησιμοποιηθεί κατά κόρον στο παρελθόν και</w:t>
      </w:r>
      <w:r w:rsidR="00301B56">
        <w:rPr>
          <w:rFonts w:ascii="Calibri" w:hAnsi="Calibri" w:cs="Arial"/>
          <w:sz w:val="28"/>
          <w:szCs w:val="28"/>
        </w:rPr>
        <w:t xml:space="preserve"> έχουν </w:t>
      </w:r>
      <w:r w:rsidR="004F745E">
        <w:rPr>
          <w:rFonts w:ascii="Calibri" w:hAnsi="Calibri" w:cs="Arial"/>
          <w:sz w:val="28"/>
          <w:szCs w:val="28"/>
        </w:rPr>
        <w:t>δοθεί ονόματα</w:t>
      </w:r>
      <w:r w:rsidR="004F745E" w:rsidRPr="00C6154F">
        <w:rPr>
          <w:rFonts w:ascii="Calibri" w:hAnsi="Calibri" w:cs="Arial"/>
          <w:sz w:val="28"/>
          <w:szCs w:val="28"/>
        </w:rPr>
        <w:t xml:space="preserve"> </w:t>
      </w:r>
      <w:r w:rsidR="004F745E">
        <w:rPr>
          <w:rFonts w:ascii="Calibri" w:hAnsi="Calibri" w:cs="Arial"/>
          <w:sz w:val="28"/>
          <w:szCs w:val="28"/>
        </w:rPr>
        <w:t xml:space="preserve">ανάλογα με τον </w:t>
      </w:r>
      <w:r w:rsidR="00301B56">
        <w:rPr>
          <w:rFonts w:ascii="Calibri" w:hAnsi="Calibri" w:cs="Arial"/>
          <w:sz w:val="28"/>
          <w:szCs w:val="28"/>
        </w:rPr>
        <w:t>τρόπο υλοποίησης εύρεσης της κατάλληλης τιμής</w:t>
      </w:r>
      <w:r w:rsidR="004F745E">
        <w:rPr>
          <w:rFonts w:ascii="Calibri" w:hAnsi="Calibri" w:cs="Arial"/>
          <w:sz w:val="28"/>
          <w:szCs w:val="28"/>
        </w:rPr>
        <w:t xml:space="preserve">, </w:t>
      </w:r>
      <w:r w:rsidR="00C6154F">
        <w:rPr>
          <w:rFonts w:ascii="Calibri" w:hAnsi="Calibri" w:cs="Arial"/>
          <w:sz w:val="28"/>
          <w:szCs w:val="28"/>
        </w:rPr>
        <w:t xml:space="preserve">όπως </w:t>
      </w:r>
      <w:r w:rsidR="00FF1D9F">
        <w:rPr>
          <w:rFonts w:ascii="Calibri" w:hAnsi="Calibri" w:cs="Arial"/>
          <w:sz w:val="28"/>
          <w:szCs w:val="28"/>
        </w:rPr>
        <w:t xml:space="preserve">τυχαία </w:t>
      </w:r>
      <w:r w:rsidR="00FF1D9F">
        <w:rPr>
          <w:rFonts w:ascii="Calibri" w:hAnsi="Calibri" w:cs="Arial"/>
          <w:sz w:val="28"/>
          <w:szCs w:val="28"/>
          <w:lang w:val="en-US"/>
        </w:rPr>
        <w:t>hot</w:t>
      </w:r>
      <w:r w:rsidR="00FF1D9F" w:rsidRPr="00FF1D9F">
        <w:rPr>
          <w:rFonts w:ascii="Calibri" w:hAnsi="Calibri" w:cs="Arial"/>
          <w:sz w:val="28"/>
          <w:szCs w:val="28"/>
        </w:rPr>
        <w:t xml:space="preserve"> </w:t>
      </w:r>
      <w:r w:rsidR="00FF1D9F">
        <w:rPr>
          <w:rFonts w:ascii="Calibri" w:hAnsi="Calibri" w:cs="Arial"/>
          <w:sz w:val="28"/>
          <w:szCs w:val="28"/>
          <w:lang w:val="en-US"/>
        </w:rPr>
        <w:t>deck</w:t>
      </w:r>
      <w:r w:rsidR="00FF1D9F" w:rsidRPr="00FF1D9F">
        <w:rPr>
          <w:rFonts w:ascii="Calibri" w:hAnsi="Calibri" w:cs="Arial"/>
          <w:sz w:val="28"/>
          <w:szCs w:val="28"/>
        </w:rPr>
        <w:t xml:space="preserve">, </w:t>
      </w:r>
      <w:r w:rsidR="00DD29A6">
        <w:rPr>
          <w:rFonts w:ascii="Calibri" w:hAnsi="Calibri" w:cs="Arial"/>
          <w:sz w:val="28"/>
          <w:szCs w:val="28"/>
        </w:rPr>
        <w:t xml:space="preserve">διαδοχική </w:t>
      </w:r>
      <w:r w:rsidR="00DD29A6">
        <w:rPr>
          <w:rFonts w:ascii="Calibri" w:hAnsi="Calibri" w:cs="Arial"/>
          <w:sz w:val="28"/>
          <w:szCs w:val="28"/>
          <w:lang w:val="en-US"/>
        </w:rPr>
        <w:t>hot</w:t>
      </w:r>
      <w:r w:rsidR="00DD29A6" w:rsidRPr="00C6154F">
        <w:rPr>
          <w:rFonts w:ascii="Calibri" w:hAnsi="Calibri" w:cs="Arial"/>
          <w:sz w:val="28"/>
          <w:szCs w:val="28"/>
        </w:rPr>
        <w:t xml:space="preserve"> </w:t>
      </w:r>
      <w:r w:rsidR="00DD29A6">
        <w:rPr>
          <w:rFonts w:ascii="Calibri" w:hAnsi="Calibri" w:cs="Arial"/>
          <w:sz w:val="28"/>
          <w:szCs w:val="28"/>
          <w:lang w:val="en-US"/>
        </w:rPr>
        <w:t>deck</w:t>
      </w:r>
      <w:r w:rsidR="00C6154F">
        <w:rPr>
          <w:rFonts w:ascii="Calibri" w:hAnsi="Calibri" w:cs="Arial"/>
          <w:sz w:val="28"/>
          <w:szCs w:val="28"/>
        </w:rPr>
        <w:t>,</w:t>
      </w:r>
      <w:r w:rsidR="00DD29A6">
        <w:rPr>
          <w:rFonts w:ascii="Calibri" w:hAnsi="Calibri" w:cs="Arial"/>
          <w:sz w:val="28"/>
          <w:szCs w:val="28"/>
        </w:rPr>
        <w:t xml:space="preserve"> ιεραρχική </w:t>
      </w:r>
      <w:r w:rsidR="00C6154F">
        <w:rPr>
          <w:rFonts w:ascii="Calibri" w:hAnsi="Calibri" w:cs="Arial"/>
          <w:sz w:val="28"/>
          <w:szCs w:val="28"/>
          <w:lang w:val="en-US"/>
        </w:rPr>
        <w:t>hot</w:t>
      </w:r>
      <w:r w:rsidR="00C6154F" w:rsidRPr="00C6154F">
        <w:rPr>
          <w:rFonts w:ascii="Calibri" w:hAnsi="Calibri" w:cs="Arial"/>
          <w:sz w:val="28"/>
          <w:szCs w:val="28"/>
        </w:rPr>
        <w:t xml:space="preserve"> </w:t>
      </w:r>
      <w:r w:rsidR="00C6154F">
        <w:rPr>
          <w:rFonts w:ascii="Calibri" w:hAnsi="Calibri" w:cs="Arial"/>
          <w:sz w:val="28"/>
          <w:szCs w:val="28"/>
          <w:lang w:val="en-US"/>
        </w:rPr>
        <w:t>deck</w:t>
      </w:r>
      <w:r w:rsidR="004F745E">
        <w:rPr>
          <w:rFonts w:ascii="Calibri" w:hAnsi="Calibri" w:cs="Arial"/>
          <w:sz w:val="28"/>
          <w:szCs w:val="28"/>
        </w:rPr>
        <w:t>, κ.α.</w:t>
      </w:r>
    </w:p>
    <w:p w14:paraId="7BDA2745" w14:textId="77777777" w:rsidR="00DF6B99" w:rsidRPr="004F745E" w:rsidRDefault="00DF6B99" w:rsidP="002C0414">
      <w:pPr>
        <w:autoSpaceDE w:val="0"/>
        <w:spacing w:line="440" w:lineRule="atLeast"/>
        <w:jc w:val="both"/>
        <w:rPr>
          <w:rFonts w:ascii="Calibri" w:hAnsi="Calibri" w:cs="Arial"/>
          <w:sz w:val="28"/>
          <w:szCs w:val="28"/>
        </w:rPr>
      </w:pPr>
    </w:p>
    <w:p w14:paraId="7B2180D7" w14:textId="77777777" w:rsidR="00485BB6" w:rsidRDefault="00485BB6" w:rsidP="002C0414">
      <w:pPr>
        <w:autoSpaceDE w:val="0"/>
        <w:spacing w:line="440" w:lineRule="atLeast"/>
        <w:jc w:val="both"/>
        <w:rPr>
          <w:rFonts w:ascii="Calibri" w:hAnsi="Calibri" w:cs="Arial"/>
          <w:sz w:val="28"/>
          <w:szCs w:val="28"/>
          <w:u w:val="single"/>
        </w:rPr>
      </w:pPr>
      <w:r w:rsidRPr="00D825A8">
        <w:rPr>
          <w:rFonts w:ascii="Calibri" w:hAnsi="Calibri" w:cs="Arial"/>
          <w:sz w:val="28"/>
          <w:szCs w:val="28"/>
          <w:u w:val="single"/>
        </w:rPr>
        <w:t xml:space="preserve">3.3 </w:t>
      </w:r>
      <w:r w:rsidRPr="00D23725">
        <w:rPr>
          <w:rFonts w:ascii="Calibri" w:hAnsi="Calibri" w:cs="Arial"/>
          <w:sz w:val="28"/>
          <w:szCs w:val="28"/>
          <w:u w:val="single"/>
        </w:rPr>
        <w:t>Σύγχρονες</w:t>
      </w:r>
      <w:r w:rsidRPr="00D825A8">
        <w:rPr>
          <w:rFonts w:ascii="Calibri" w:hAnsi="Calibri" w:cs="Arial"/>
          <w:sz w:val="28"/>
          <w:szCs w:val="28"/>
          <w:u w:val="single"/>
        </w:rPr>
        <w:t xml:space="preserve"> </w:t>
      </w:r>
      <w:r w:rsidRPr="00D23725">
        <w:rPr>
          <w:rFonts w:ascii="Calibri" w:hAnsi="Calibri" w:cs="Arial"/>
          <w:sz w:val="28"/>
          <w:szCs w:val="28"/>
          <w:u w:val="single"/>
        </w:rPr>
        <w:t>μέθοδοι</w:t>
      </w:r>
    </w:p>
    <w:p w14:paraId="4F58C532" w14:textId="77777777" w:rsidR="004F09E5" w:rsidRPr="00D825A8" w:rsidRDefault="004F09E5" w:rsidP="002C0414">
      <w:pPr>
        <w:autoSpaceDE w:val="0"/>
        <w:spacing w:line="440" w:lineRule="atLeast"/>
        <w:jc w:val="both"/>
        <w:rPr>
          <w:rFonts w:ascii="Calibri" w:hAnsi="Calibri" w:cs="Arial"/>
          <w:sz w:val="28"/>
          <w:szCs w:val="28"/>
          <w:u w:val="single"/>
        </w:rPr>
      </w:pPr>
    </w:p>
    <w:p w14:paraId="1B91EA34" w14:textId="77777777" w:rsidR="00485BB6" w:rsidRDefault="00D23725" w:rsidP="002C0414">
      <w:pPr>
        <w:autoSpaceDE w:val="0"/>
        <w:spacing w:line="440" w:lineRule="atLeast"/>
        <w:jc w:val="both"/>
        <w:rPr>
          <w:rFonts w:asciiTheme="minorHAnsi" w:hAnsiTheme="minorHAnsi" w:cs="DejaVuSans"/>
          <w:sz w:val="28"/>
          <w:szCs w:val="28"/>
        </w:rPr>
      </w:pPr>
      <w:r>
        <w:rPr>
          <w:rFonts w:asciiTheme="minorHAnsi" w:hAnsiTheme="minorHAnsi" w:cs="DejaVuSans"/>
          <w:sz w:val="28"/>
          <w:szCs w:val="28"/>
        </w:rPr>
        <w:tab/>
      </w:r>
      <w:r w:rsidR="004F09E5" w:rsidRPr="004F09E5">
        <w:rPr>
          <w:rFonts w:asciiTheme="minorHAnsi" w:hAnsiTheme="minorHAnsi" w:cs="DejaVuSans"/>
          <w:sz w:val="28"/>
          <w:szCs w:val="28"/>
        </w:rPr>
        <w:t>Οι σύγχρονες μέθοδοι θεωρούνται ανώτερες από τις παραδοσιακές διότι παράγουν εκτιμητές των παραμέτρων με αποδεκτά τυπικά σφάλματα. Οι εν λόγω μέθοδοι βασίζονται σε συγκεκριμένα μοντέλα και παρόλο που παρουσιάζουν δυσκολία στην εφαρμογή τους, αποτελούν πολύ σημαντική εξέλιξη στο πρόβλημα των ελλιπών δεδομένων. Παρακάτω παρουσιάζονται συνοπτικά οι κυριότερες μέθοδοι αυτής της κατηγορίας.</w:t>
      </w:r>
    </w:p>
    <w:p w14:paraId="47D29AF7" w14:textId="77777777" w:rsidR="00D23725" w:rsidRDefault="00D23725" w:rsidP="002C0414">
      <w:pPr>
        <w:autoSpaceDE w:val="0"/>
        <w:spacing w:line="440" w:lineRule="atLeast"/>
        <w:jc w:val="both"/>
        <w:rPr>
          <w:rFonts w:asciiTheme="minorHAnsi" w:hAnsiTheme="minorHAnsi" w:cs="DejaVuSans"/>
          <w:sz w:val="28"/>
          <w:szCs w:val="28"/>
        </w:rPr>
      </w:pPr>
    </w:p>
    <w:p w14:paraId="758FD9E8" w14:textId="77777777" w:rsidR="00D23725" w:rsidRDefault="00D23725" w:rsidP="002C0414">
      <w:pPr>
        <w:autoSpaceDE w:val="0"/>
        <w:spacing w:line="440" w:lineRule="atLeast"/>
        <w:jc w:val="both"/>
        <w:rPr>
          <w:rFonts w:asciiTheme="minorHAnsi" w:hAnsiTheme="minorHAnsi" w:cs="DejaVuSans"/>
          <w:sz w:val="28"/>
          <w:szCs w:val="28"/>
          <w:u w:val="single"/>
        </w:rPr>
      </w:pPr>
      <w:r w:rsidRPr="00D23725">
        <w:rPr>
          <w:rFonts w:asciiTheme="minorHAnsi" w:hAnsiTheme="minorHAnsi" w:cs="DejaVuSans"/>
          <w:sz w:val="28"/>
          <w:szCs w:val="28"/>
          <w:u w:val="single"/>
        </w:rPr>
        <w:t>3.3.1 Πολλαπλός Καταλογισμός (</w:t>
      </w:r>
      <w:r w:rsidRPr="00D23725">
        <w:rPr>
          <w:rFonts w:asciiTheme="minorHAnsi" w:hAnsiTheme="minorHAnsi" w:cs="DejaVuSans"/>
          <w:sz w:val="28"/>
          <w:szCs w:val="28"/>
          <w:u w:val="single"/>
          <w:lang w:val="en-US"/>
        </w:rPr>
        <w:t>Multiple</w:t>
      </w:r>
      <w:r w:rsidRPr="00D825A8">
        <w:rPr>
          <w:rFonts w:asciiTheme="minorHAnsi" w:hAnsiTheme="minorHAnsi" w:cs="DejaVuSans"/>
          <w:sz w:val="28"/>
          <w:szCs w:val="28"/>
          <w:u w:val="single"/>
        </w:rPr>
        <w:t xml:space="preserve"> </w:t>
      </w:r>
      <w:r w:rsidRPr="00D23725">
        <w:rPr>
          <w:rFonts w:asciiTheme="minorHAnsi" w:hAnsiTheme="minorHAnsi" w:cs="DejaVuSans"/>
          <w:sz w:val="28"/>
          <w:szCs w:val="28"/>
          <w:u w:val="single"/>
          <w:lang w:val="en-US"/>
        </w:rPr>
        <w:t>Imputation</w:t>
      </w:r>
      <w:r w:rsidRPr="00D23725">
        <w:rPr>
          <w:rFonts w:asciiTheme="minorHAnsi" w:hAnsiTheme="minorHAnsi" w:cs="DejaVuSans"/>
          <w:sz w:val="28"/>
          <w:szCs w:val="28"/>
          <w:u w:val="single"/>
        </w:rPr>
        <w:t>)</w:t>
      </w:r>
    </w:p>
    <w:p w14:paraId="2AA793DE" w14:textId="77777777" w:rsidR="00BB15BE" w:rsidRPr="00D825A8" w:rsidRDefault="00BB15BE" w:rsidP="002C0414">
      <w:pPr>
        <w:autoSpaceDE w:val="0"/>
        <w:spacing w:line="440" w:lineRule="atLeast"/>
        <w:jc w:val="both"/>
        <w:rPr>
          <w:rFonts w:asciiTheme="minorHAnsi" w:hAnsiTheme="minorHAnsi" w:cs="DejaVuSans"/>
          <w:sz w:val="28"/>
          <w:szCs w:val="28"/>
          <w:u w:val="single"/>
        </w:rPr>
      </w:pPr>
    </w:p>
    <w:p w14:paraId="79E0656A" w14:textId="77777777" w:rsidR="00726453" w:rsidRDefault="00D23725" w:rsidP="002C0414">
      <w:pPr>
        <w:autoSpaceDE w:val="0"/>
        <w:spacing w:line="440" w:lineRule="atLeast"/>
        <w:jc w:val="both"/>
        <w:rPr>
          <w:rFonts w:asciiTheme="minorHAnsi" w:hAnsiTheme="minorHAnsi" w:cs="DejaVuSans"/>
          <w:sz w:val="28"/>
          <w:szCs w:val="28"/>
        </w:rPr>
      </w:pPr>
      <w:r>
        <w:rPr>
          <w:rFonts w:asciiTheme="minorHAnsi" w:hAnsiTheme="minorHAnsi" w:cs="DejaVuSans"/>
          <w:sz w:val="28"/>
          <w:szCs w:val="28"/>
        </w:rPr>
        <w:tab/>
        <w:t xml:space="preserve">Ο πολλαπλός καταλογισμός είναι ουσιαστικά μια διαδικασία </w:t>
      </w:r>
      <w:r w:rsidR="0034524A">
        <w:rPr>
          <w:rFonts w:asciiTheme="minorHAnsi" w:hAnsiTheme="minorHAnsi" w:cs="DejaVuSans"/>
          <w:sz w:val="28"/>
          <w:szCs w:val="28"/>
        </w:rPr>
        <w:t xml:space="preserve">καταλογισμού </w:t>
      </w:r>
      <w:r>
        <w:rPr>
          <w:rFonts w:asciiTheme="minorHAnsi" w:hAnsiTheme="minorHAnsi" w:cs="DejaVuSans"/>
          <w:sz w:val="28"/>
          <w:szCs w:val="28"/>
        </w:rPr>
        <w:t xml:space="preserve">που συνδυάζει τόσο μεθόδους αντικατάστασης όσο και μεθόδους στηριζόμενες σε μοντέλα. Η διαδικασία όπως έχει περιγραφεί και από τον </w:t>
      </w:r>
      <w:r>
        <w:rPr>
          <w:rFonts w:asciiTheme="minorHAnsi" w:hAnsiTheme="minorHAnsi" w:cs="DejaVuSans"/>
          <w:sz w:val="28"/>
          <w:szCs w:val="28"/>
          <w:lang w:val="en-US"/>
        </w:rPr>
        <w:t>Rubin</w:t>
      </w:r>
      <w:r w:rsidRPr="00D23725">
        <w:rPr>
          <w:rFonts w:asciiTheme="minorHAnsi" w:hAnsiTheme="minorHAnsi" w:cs="DejaVuSans"/>
          <w:sz w:val="28"/>
          <w:szCs w:val="28"/>
        </w:rPr>
        <w:t xml:space="preserve"> (1996), </w:t>
      </w:r>
      <w:r>
        <w:rPr>
          <w:rFonts w:asciiTheme="minorHAnsi" w:hAnsiTheme="minorHAnsi" w:cs="DejaVuSans"/>
          <w:sz w:val="28"/>
          <w:szCs w:val="28"/>
        </w:rPr>
        <w:t xml:space="preserve">εκτελείται σε </w:t>
      </w:r>
      <w:r w:rsidR="00766388" w:rsidRPr="00766388">
        <w:rPr>
          <w:rFonts w:asciiTheme="minorHAnsi" w:hAnsiTheme="minorHAnsi" w:cs="DejaVuSans"/>
          <w:sz w:val="28"/>
          <w:szCs w:val="28"/>
        </w:rPr>
        <w:t xml:space="preserve">τρία </w:t>
      </w:r>
      <w:r>
        <w:rPr>
          <w:rFonts w:asciiTheme="minorHAnsi" w:hAnsiTheme="minorHAnsi" w:cs="DejaVuSans"/>
          <w:sz w:val="28"/>
          <w:szCs w:val="28"/>
        </w:rPr>
        <w:t>β</w:t>
      </w:r>
      <w:r w:rsidR="00726453">
        <w:rPr>
          <w:rFonts w:asciiTheme="minorHAnsi" w:hAnsiTheme="minorHAnsi" w:cs="DejaVuSans"/>
          <w:sz w:val="28"/>
          <w:szCs w:val="28"/>
        </w:rPr>
        <w:t>ήματα.</w:t>
      </w:r>
    </w:p>
    <w:p w14:paraId="309F956F" w14:textId="77777777" w:rsidR="00726453" w:rsidRDefault="00D23725" w:rsidP="002C0414">
      <w:pPr>
        <w:autoSpaceDE w:val="0"/>
        <w:spacing w:line="440" w:lineRule="atLeast"/>
        <w:ind w:firstLine="709"/>
        <w:jc w:val="both"/>
        <w:rPr>
          <w:rFonts w:asciiTheme="minorHAnsi" w:hAnsiTheme="minorHAnsi" w:cs="DejaVuSans"/>
          <w:sz w:val="28"/>
          <w:szCs w:val="28"/>
        </w:rPr>
      </w:pPr>
      <w:r>
        <w:rPr>
          <w:rFonts w:asciiTheme="minorHAnsi" w:hAnsiTheme="minorHAnsi" w:cs="DejaVuSans"/>
          <w:sz w:val="28"/>
          <w:szCs w:val="28"/>
        </w:rPr>
        <w:t>Αρχικά (</w:t>
      </w:r>
      <w:r>
        <w:rPr>
          <w:rFonts w:asciiTheme="minorHAnsi" w:hAnsiTheme="minorHAnsi" w:cs="DejaVuSans"/>
          <w:sz w:val="28"/>
          <w:szCs w:val="28"/>
          <w:lang w:val="en-US"/>
        </w:rPr>
        <w:t>Imputation</w:t>
      </w:r>
      <w:r w:rsidRPr="00D23725">
        <w:rPr>
          <w:rFonts w:asciiTheme="minorHAnsi" w:hAnsiTheme="minorHAnsi" w:cs="DejaVuSans"/>
          <w:sz w:val="28"/>
          <w:szCs w:val="28"/>
        </w:rPr>
        <w:t xml:space="preserve"> </w:t>
      </w:r>
      <w:r>
        <w:rPr>
          <w:rFonts w:asciiTheme="minorHAnsi" w:hAnsiTheme="minorHAnsi" w:cs="DejaVuSans"/>
          <w:sz w:val="28"/>
          <w:szCs w:val="28"/>
          <w:lang w:val="en-US"/>
        </w:rPr>
        <w:t>Step</w:t>
      </w:r>
      <w:r>
        <w:rPr>
          <w:rFonts w:asciiTheme="minorHAnsi" w:hAnsiTheme="minorHAnsi" w:cs="DejaVuSans"/>
          <w:sz w:val="28"/>
          <w:szCs w:val="28"/>
        </w:rPr>
        <w:t>)</w:t>
      </w:r>
      <w:r w:rsidRPr="00D23725">
        <w:rPr>
          <w:rFonts w:asciiTheme="minorHAnsi" w:hAnsiTheme="minorHAnsi" w:cs="DejaVuSans"/>
          <w:sz w:val="28"/>
          <w:szCs w:val="28"/>
        </w:rPr>
        <w:t xml:space="preserve"> </w:t>
      </w:r>
      <w:r>
        <w:rPr>
          <w:rFonts w:asciiTheme="minorHAnsi" w:hAnsiTheme="minorHAnsi" w:cs="DejaVuSans"/>
          <w:sz w:val="28"/>
          <w:szCs w:val="28"/>
        </w:rPr>
        <w:t>δημιουργούνται σύνολα πιθανών τιμών</w:t>
      </w:r>
      <w:r w:rsidR="00B2387A">
        <w:rPr>
          <w:rFonts w:asciiTheme="minorHAnsi" w:hAnsiTheme="minorHAnsi" w:cs="DejaVuSans"/>
          <w:sz w:val="28"/>
          <w:szCs w:val="28"/>
        </w:rPr>
        <w:t xml:space="preserve"> με χρήση μοντέλων παλινδρόμ</w:t>
      </w:r>
      <w:r w:rsidR="00766388">
        <w:rPr>
          <w:rFonts w:asciiTheme="minorHAnsi" w:hAnsiTheme="minorHAnsi" w:cs="DejaVuSans"/>
          <w:sz w:val="28"/>
          <w:szCs w:val="28"/>
        </w:rPr>
        <w:t>η</w:t>
      </w:r>
      <w:r w:rsidR="00B2387A">
        <w:rPr>
          <w:rFonts w:asciiTheme="minorHAnsi" w:hAnsiTheme="minorHAnsi" w:cs="DejaVuSans"/>
          <w:sz w:val="28"/>
          <w:szCs w:val="28"/>
        </w:rPr>
        <w:t>σης</w:t>
      </w:r>
      <w:r w:rsidR="00F005C9">
        <w:rPr>
          <w:rFonts w:asciiTheme="minorHAnsi" w:hAnsiTheme="minorHAnsi" w:cs="DejaVuSans"/>
          <w:sz w:val="28"/>
          <w:szCs w:val="28"/>
        </w:rPr>
        <w:t>,</w:t>
      </w:r>
      <w:r>
        <w:rPr>
          <w:rFonts w:asciiTheme="minorHAnsi" w:hAnsiTheme="minorHAnsi" w:cs="DejaVuSans"/>
          <w:sz w:val="28"/>
          <w:szCs w:val="28"/>
        </w:rPr>
        <w:t xml:space="preserve"> τα οποία είναι δυνατό να χρησιμοποιηθούν σε κάθε ελλιπή τιμή κάθε μεταβλητής. </w:t>
      </w:r>
      <w:r w:rsidR="00B2387A">
        <w:rPr>
          <w:rFonts w:asciiTheme="minorHAnsi" w:hAnsiTheme="minorHAnsi" w:cs="DejaVuSans"/>
          <w:sz w:val="28"/>
          <w:szCs w:val="28"/>
        </w:rPr>
        <w:t xml:space="preserve">Έχει προταθεί μεγάλος αριθμός μοντέλων απόδοσης ανάλογα με το είδος των μεταβλητών της έρευνας, τα οποία χρησιμοποιούνται σε επαναληπτικές </w:t>
      </w:r>
      <w:r w:rsidR="00B2387A">
        <w:rPr>
          <w:rFonts w:asciiTheme="minorHAnsi" w:hAnsiTheme="minorHAnsi" w:cs="DejaVuSans"/>
          <w:sz w:val="28"/>
          <w:szCs w:val="28"/>
        </w:rPr>
        <w:lastRenderedPageBreak/>
        <w:t xml:space="preserve">διαδικασίες έως ότου δημιουργηθούν τα σύνολα καταλογισμού. </w:t>
      </w:r>
      <w:r>
        <w:rPr>
          <w:rFonts w:asciiTheme="minorHAnsi" w:hAnsiTheme="minorHAnsi" w:cs="DejaVuSans"/>
          <w:sz w:val="28"/>
          <w:szCs w:val="28"/>
        </w:rPr>
        <w:t xml:space="preserve">Με βάση τα σύνολα αυτά, συμπληρώνονται οι </w:t>
      </w:r>
      <w:r w:rsidR="008A1317">
        <w:rPr>
          <w:rFonts w:asciiTheme="minorHAnsi" w:hAnsiTheme="minorHAnsi" w:cs="DejaVuSans"/>
          <w:sz w:val="28"/>
          <w:szCs w:val="28"/>
        </w:rPr>
        <w:t>ελλιπείς</w:t>
      </w:r>
      <w:r>
        <w:rPr>
          <w:rFonts w:asciiTheme="minorHAnsi" w:hAnsiTheme="minorHAnsi" w:cs="DejaVuSans"/>
          <w:sz w:val="28"/>
          <w:szCs w:val="28"/>
        </w:rPr>
        <w:t xml:space="preserve"> τιμές ώστε να παραχθούν όλα τα πιθανά </w:t>
      </w:r>
      <w:r w:rsidR="00B2387A">
        <w:rPr>
          <w:rFonts w:asciiTheme="minorHAnsi" w:hAnsiTheme="minorHAnsi" w:cs="DejaVuSans"/>
          <w:sz w:val="28"/>
          <w:szCs w:val="28"/>
        </w:rPr>
        <w:t xml:space="preserve">πλήρως συμπληρωμένα </w:t>
      </w:r>
      <w:r>
        <w:rPr>
          <w:rFonts w:asciiTheme="minorHAnsi" w:hAnsiTheme="minorHAnsi" w:cs="DejaVuSans"/>
          <w:sz w:val="28"/>
          <w:szCs w:val="28"/>
        </w:rPr>
        <w:t>σύνολα της βάσης δεδομένων.</w:t>
      </w:r>
    </w:p>
    <w:p w14:paraId="75349BF6" w14:textId="7E4A0BA4" w:rsidR="0034524A" w:rsidRDefault="00D23725" w:rsidP="002C0414">
      <w:pPr>
        <w:autoSpaceDE w:val="0"/>
        <w:spacing w:line="440" w:lineRule="atLeast"/>
        <w:ind w:firstLine="709"/>
        <w:jc w:val="both"/>
        <w:rPr>
          <w:rFonts w:asciiTheme="minorHAnsi" w:hAnsiTheme="minorHAnsi" w:cs="DejaVuSans"/>
          <w:sz w:val="28"/>
          <w:szCs w:val="28"/>
        </w:rPr>
      </w:pPr>
      <w:r>
        <w:rPr>
          <w:rFonts w:asciiTheme="minorHAnsi" w:hAnsiTheme="minorHAnsi" w:cs="DejaVuSans"/>
          <w:sz w:val="28"/>
          <w:szCs w:val="28"/>
        </w:rPr>
        <w:t>Στη συνέχεια (</w:t>
      </w:r>
      <w:r>
        <w:rPr>
          <w:rFonts w:asciiTheme="minorHAnsi" w:hAnsiTheme="minorHAnsi" w:cs="DejaVuSans"/>
          <w:sz w:val="28"/>
          <w:szCs w:val="28"/>
          <w:lang w:val="en-US"/>
        </w:rPr>
        <w:t>Analysis</w:t>
      </w:r>
      <w:r w:rsidRPr="00B2387A">
        <w:rPr>
          <w:rFonts w:asciiTheme="minorHAnsi" w:hAnsiTheme="minorHAnsi" w:cs="DejaVuSans"/>
          <w:sz w:val="28"/>
          <w:szCs w:val="28"/>
        </w:rPr>
        <w:t xml:space="preserve"> </w:t>
      </w:r>
      <w:r>
        <w:rPr>
          <w:rFonts w:asciiTheme="minorHAnsi" w:hAnsiTheme="minorHAnsi" w:cs="DejaVuSans"/>
          <w:sz w:val="28"/>
          <w:szCs w:val="28"/>
          <w:lang w:val="en-US"/>
        </w:rPr>
        <w:t>Step</w:t>
      </w:r>
      <w:r>
        <w:rPr>
          <w:rFonts w:asciiTheme="minorHAnsi" w:hAnsiTheme="minorHAnsi" w:cs="DejaVuSans"/>
          <w:sz w:val="28"/>
          <w:szCs w:val="28"/>
        </w:rPr>
        <w:t>)</w:t>
      </w:r>
      <w:r w:rsidRPr="00B2387A">
        <w:rPr>
          <w:rFonts w:asciiTheme="minorHAnsi" w:hAnsiTheme="minorHAnsi" w:cs="DejaVuSans"/>
          <w:sz w:val="28"/>
          <w:szCs w:val="28"/>
        </w:rPr>
        <w:t xml:space="preserve"> </w:t>
      </w:r>
      <w:r w:rsidR="00B2387A">
        <w:rPr>
          <w:rFonts w:asciiTheme="minorHAnsi" w:hAnsiTheme="minorHAnsi" w:cs="DejaVuSans"/>
          <w:sz w:val="28"/>
          <w:szCs w:val="28"/>
        </w:rPr>
        <w:t xml:space="preserve">κάθε ένα από τα παραχθέντα πλήρη σύνολα αναλύεται με χρήση συνηθισμένων στατιστικών μεθόδων. </w:t>
      </w:r>
      <w:r w:rsidR="00726453">
        <w:rPr>
          <w:rFonts w:asciiTheme="minorHAnsi" w:hAnsiTheme="minorHAnsi" w:cs="DejaVuSans"/>
          <w:sz w:val="28"/>
          <w:szCs w:val="28"/>
        </w:rPr>
        <w:t xml:space="preserve">Έτσι για κάθε σύνολο τιμών </w:t>
      </w:r>
      <w:r w:rsidR="001B67B0">
        <w:rPr>
          <w:rFonts w:asciiTheme="minorHAnsi" w:hAnsiTheme="minorHAnsi" w:cs="DejaVuSans"/>
          <w:sz w:val="28"/>
          <w:szCs w:val="28"/>
        </w:rPr>
        <w:t>εκτιμώνται</w:t>
      </w:r>
      <w:r w:rsidR="00726453">
        <w:rPr>
          <w:rFonts w:asciiTheme="minorHAnsi" w:hAnsiTheme="minorHAnsi" w:cs="DejaVuSans"/>
          <w:sz w:val="28"/>
          <w:szCs w:val="28"/>
        </w:rPr>
        <w:t xml:space="preserve"> </w:t>
      </w:r>
      <w:r w:rsidR="00D872A3">
        <w:rPr>
          <w:rFonts w:asciiTheme="minorHAnsi" w:hAnsiTheme="minorHAnsi" w:cs="DejaVuSans"/>
          <w:sz w:val="28"/>
          <w:szCs w:val="28"/>
        </w:rPr>
        <w:t>οι απαραίτητες στατιστικές παράμετροι και τα τυπικά σφ</w:t>
      </w:r>
      <w:r w:rsidR="0034524A">
        <w:rPr>
          <w:rFonts w:asciiTheme="minorHAnsi" w:hAnsiTheme="minorHAnsi" w:cs="DejaVuSans"/>
          <w:sz w:val="28"/>
          <w:szCs w:val="28"/>
        </w:rPr>
        <w:t>άλματα.</w:t>
      </w:r>
    </w:p>
    <w:p w14:paraId="7E5027FF" w14:textId="77777777" w:rsidR="00D23725" w:rsidRDefault="00B2387A" w:rsidP="002C0414">
      <w:pPr>
        <w:autoSpaceDE w:val="0"/>
        <w:spacing w:line="440" w:lineRule="atLeast"/>
        <w:ind w:firstLine="709"/>
        <w:jc w:val="both"/>
        <w:rPr>
          <w:rFonts w:asciiTheme="minorHAnsi" w:hAnsiTheme="minorHAnsi" w:cs="DejaVuSans"/>
          <w:sz w:val="28"/>
          <w:szCs w:val="28"/>
        </w:rPr>
      </w:pPr>
      <w:r>
        <w:rPr>
          <w:rFonts w:asciiTheme="minorHAnsi" w:hAnsiTheme="minorHAnsi" w:cs="DejaVuSans"/>
          <w:sz w:val="28"/>
          <w:szCs w:val="28"/>
        </w:rPr>
        <w:t>Στο τελευταίο βήμα (</w:t>
      </w:r>
      <w:r>
        <w:rPr>
          <w:rFonts w:asciiTheme="minorHAnsi" w:hAnsiTheme="minorHAnsi" w:cs="DejaVuSans"/>
          <w:sz w:val="28"/>
          <w:szCs w:val="28"/>
          <w:lang w:val="en-US"/>
        </w:rPr>
        <w:t>Combination</w:t>
      </w:r>
      <w:r w:rsidRPr="00B2387A">
        <w:rPr>
          <w:rFonts w:asciiTheme="minorHAnsi" w:hAnsiTheme="minorHAnsi" w:cs="DejaVuSans"/>
          <w:sz w:val="28"/>
          <w:szCs w:val="28"/>
        </w:rPr>
        <w:t xml:space="preserve"> </w:t>
      </w:r>
      <w:r>
        <w:rPr>
          <w:rFonts w:asciiTheme="minorHAnsi" w:hAnsiTheme="minorHAnsi" w:cs="DejaVuSans"/>
          <w:sz w:val="28"/>
          <w:szCs w:val="28"/>
          <w:lang w:val="en-US"/>
        </w:rPr>
        <w:t>Step</w:t>
      </w:r>
      <w:r>
        <w:rPr>
          <w:rFonts w:asciiTheme="minorHAnsi" w:hAnsiTheme="minorHAnsi" w:cs="DejaVuSans"/>
          <w:sz w:val="28"/>
          <w:szCs w:val="28"/>
        </w:rPr>
        <w:t>) γίνεται συνδυασμός των αποτελεσμάτων</w:t>
      </w:r>
      <w:r w:rsidR="0034524A">
        <w:rPr>
          <w:rFonts w:asciiTheme="minorHAnsi" w:hAnsiTheme="minorHAnsi" w:cs="DejaVuSans"/>
          <w:sz w:val="28"/>
          <w:szCs w:val="28"/>
        </w:rPr>
        <w:t xml:space="preserve"> με σκοπό την παραγωγή μιας κοινής εκτίμησης. Για το σκοπό αυτό έχουν προταθεί διάφοροι τρόποι συνδυασμού</w:t>
      </w:r>
      <w:r w:rsidR="0064187D">
        <w:rPr>
          <w:rFonts w:asciiTheme="minorHAnsi" w:hAnsiTheme="minorHAnsi" w:cs="DejaVuSans"/>
          <w:sz w:val="28"/>
          <w:szCs w:val="28"/>
        </w:rPr>
        <w:t>,</w:t>
      </w:r>
      <w:r w:rsidR="0034524A">
        <w:rPr>
          <w:rFonts w:asciiTheme="minorHAnsi" w:hAnsiTheme="minorHAnsi" w:cs="DejaVuSans"/>
          <w:sz w:val="28"/>
          <w:szCs w:val="28"/>
        </w:rPr>
        <w:t xml:space="preserve"> από τις οποίες πολύ συχν</w:t>
      </w:r>
      <w:r w:rsidR="004F09E5">
        <w:rPr>
          <w:rFonts w:asciiTheme="minorHAnsi" w:hAnsiTheme="minorHAnsi" w:cs="DejaVuSans"/>
          <w:sz w:val="28"/>
          <w:szCs w:val="28"/>
        </w:rPr>
        <w:t xml:space="preserve">ά χρησιμοποιείται </w:t>
      </w:r>
      <w:r w:rsidR="004F09E5" w:rsidRPr="004F09E5">
        <w:rPr>
          <w:rFonts w:asciiTheme="minorHAnsi" w:hAnsiTheme="minorHAnsi" w:cs="DejaVuSans"/>
          <w:sz w:val="28"/>
          <w:szCs w:val="28"/>
        </w:rPr>
        <w:t xml:space="preserve">η μέθοδος </w:t>
      </w:r>
      <w:r w:rsidR="0034524A" w:rsidRPr="004F09E5">
        <w:rPr>
          <w:rFonts w:asciiTheme="minorHAnsi" w:hAnsiTheme="minorHAnsi" w:cs="DejaVuSans"/>
          <w:sz w:val="28"/>
          <w:szCs w:val="28"/>
        </w:rPr>
        <w:t xml:space="preserve">μονοδιάστατης παραμέτρου του </w:t>
      </w:r>
      <w:r w:rsidR="0034524A" w:rsidRPr="004F09E5">
        <w:rPr>
          <w:rFonts w:asciiTheme="minorHAnsi" w:hAnsiTheme="minorHAnsi" w:cs="DejaVuSans"/>
          <w:sz w:val="28"/>
          <w:szCs w:val="28"/>
          <w:lang w:val="en-US"/>
        </w:rPr>
        <w:t>Rubin</w:t>
      </w:r>
      <w:r w:rsidR="0034524A" w:rsidRPr="004F09E5">
        <w:rPr>
          <w:rFonts w:asciiTheme="minorHAnsi" w:hAnsiTheme="minorHAnsi" w:cs="DejaVuSans"/>
          <w:sz w:val="28"/>
          <w:szCs w:val="28"/>
        </w:rPr>
        <w:t xml:space="preserve"> (1987).</w:t>
      </w:r>
    </w:p>
    <w:p w14:paraId="641B56BF" w14:textId="79AD97CC" w:rsidR="0034524A" w:rsidRDefault="0034524A" w:rsidP="002C0414">
      <w:pPr>
        <w:autoSpaceDE w:val="0"/>
        <w:spacing w:line="440" w:lineRule="atLeast"/>
        <w:ind w:firstLine="709"/>
        <w:jc w:val="both"/>
        <w:rPr>
          <w:rFonts w:asciiTheme="minorHAnsi" w:hAnsiTheme="minorHAnsi" w:cs="DejaVuSans"/>
          <w:sz w:val="28"/>
          <w:szCs w:val="28"/>
        </w:rPr>
      </w:pPr>
      <w:r>
        <w:rPr>
          <w:rFonts w:asciiTheme="minorHAnsi" w:hAnsiTheme="minorHAnsi" w:cs="DejaVuSans"/>
          <w:sz w:val="28"/>
          <w:szCs w:val="28"/>
        </w:rPr>
        <w:t xml:space="preserve">Το βασικό πλεονέκτημα του πολλαπλού καταλογισμού είναι ότι αντιμετωπίζει επιτυχώς το πρόβλημα </w:t>
      </w:r>
      <w:r w:rsidR="00766388">
        <w:rPr>
          <w:rFonts w:asciiTheme="minorHAnsi" w:hAnsiTheme="minorHAnsi" w:cs="DejaVuSans"/>
          <w:sz w:val="28"/>
          <w:szCs w:val="28"/>
        </w:rPr>
        <w:t>των υπό</w:t>
      </w:r>
      <w:r w:rsidR="00DD4869">
        <w:rPr>
          <w:rFonts w:asciiTheme="minorHAnsi" w:hAnsiTheme="minorHAnsi" w:cs="DejaVuSans"/>
          <w:sz w:val="28"/>
          <w:szCs w:val="28"/>
        </w:rPr>
        <w:t>λοιπων μεθόδων καταλογισμού</w:t>
      </w:r>
      <w:r w:rsidR="008A1317">
        <w:rPr>
          <w:rFonts w:asciiTheme="minorHAnsi" w:hAnsiTheme="minorHAnsi" w:cs="DejaVuSans"/>
          <w:sz w:val="28"/>
          <w:szCs w:val="28"/>
        </w:rPr>
        <w:t>,</w:t>
      </w:r>
      <w:r w:rsidR="00DD4869">
        <w:rPr>
          <w:rFonts w:asciiTheme="minorHAnsi" w:hAnsiTheme="minorHAnsi" w:cs="DejaVuSans"/>
          <w:sz w:val="28"/>
          <w:szCs w:val="28"/>
        </w:rPr>
        <w:t xml:space="preserve"> όπου η λύση θεωρείται γνωστή και π</w:t>
      </w:r>
      <w:r w:rsidR="00766388">
        <w:rPr>
          <w:rFonts w:asciiTheme="minorHAnsi" w:hAnsiTheme="minorHAnsi" w:cs="DejaVuSans"/>
          <w:sz w:val="28"/>
          <w:szCs w:val="28"/>
        </w:rPr>
        <w:t>ροβλέψιμη από τη αρχή χωρίς καμί</w:t>
      </w:r>
      <w:r w:rsidR="00DD4869">
        <w:rPr>
          <w:rFonts w:asciiTheme="minorHAnsi" w:hAnsiTheme="minorHAnsi" w:cs="DejaVuSans"/>
          <w:sz w:val="28"/>
          <w:szCs w:val="28"/>
        </w:rPr>
        <w:t xml:space="preserve">α </w:t>
      </w:r>
      <w:r w:rsidR="004F09E5" w:rsidRPr="004F09E5">
        <w:rPr>
          <w:rFonts w:asciiTheme="minorHAnsi" w:hAnsiTheme="minorHAnsi" w:cs="DejaVuSans"/>
          <w:sz w:val="28"/>
          <w:szCs w:val="28"/>
        </w:rPr>
        <w:t>αβεβαιότητα</w:t>
      </w:r>
      <w:r w:rsidR="00DD4869">
        <w:rPr>
          <w:rFonts w:asciiTheme="minorHAnsi" w:hAnsiTheme="minorHAnsi" w:cs="DejaVuSans"/>
          <w:sz w:val="28"/>
          <w:szCs w:val="28"/>
        </w:rPr>
        <w:t xml:space="preserve">, δημιουργώντας μια πιο έγκυρη πρόβλεψη η οποία έχει προέλθει μετά από ανάλυση και συνδυασμό αποτελεσμάτων. Το </w:t>
      </w:r>
      <w:r w:rsidR="00BF0A3B">
        <w:rPr>
          <w:rFonts w:asciiTheme="minorHAnsi" w:hAnsiTheme="minorHAnsi" w:cs="DejaVuSans"/>
          <w:sz w:val="28"/>
          <w:szCs w:val="28"/>
        </w:rPr>
        <w:t xml:space="preserve">βασικό </w:t>
      </w:r>
      <w:r w:rsidR="00DD4869">
        <w:rPr>
          <w:rFonts w:asciiTheme="minorHAnsi" w:hAnsiTheme="minorHAnsi" w:cs="DejaVuSans"/>
          <w:sz w:val="28"/>
          <w:szCs w:val="28"/>
        </w:rPr>
        <w:t>μειονέκτημα της μεθόδου είναι ότι απαιτεί πολλές πράξεις για την δημιουργία και ανάλυση όλων των πιθανών συνόλων, πρόβλημα το οποίο στις μέρες μας έχει ξεπεραστεί με την αύξηση της υπολογιστικής ισχ</w:t>
      </w:r>
      <w:r w:rsidR="00BF0A3B">
        <w:rPr>
          <w:rFonts w:asciiTheme="minorHAnsi" w:hAnsiTheme="minorHAnsi" w:cs="DejaVuSans"/>
          <w:sz w:val="28"/>
          <w:szCs w:val="28"/>
        </w:rPr>
        <w:t xml:space="preserve">ύος </w:t>
      </w:r>
      <w:r w:rsidR="002211B5">
        <w:rPr>
          <w:rFonts w:asciiTheme="minorHAnsi" w:hAnsiTheme="minorHAnsi" w:cs="DejaVuSans"/>
          <w:sz w:val="28"/>
          <w:szCs w:val="28"/>
        </w:rPr>
        <w:t>για</w:t>
      </w:r>
      <w:r w:rsidR="00BF0A3B">
        <w:rPr>
          <w:rFonts w:asciiTheme="minorHAnsi" w:hAnsiTheme="minorHAnsi" w:cs="DejaVuSans"/>
          <w:sz w:val="28"/>
          <w:szCs w:val="28"/>
        </w:rPr>
        <w:t xml:space="preserve"> αυτό και είναι συχνή η χρήση της σε πολλά σύγχρονα προγράμματα.</w:t>
      </w:r>
    </w:p>
    <w:p w14:paraId="07DBD9FF" w14:textId="77777777" w:rsidR="00E622D5" w:rsidRDefault="00E622D5" w:rsidP="002C0414">
      <w:pPr>
        <w:autoSpaceDE w:val="0"/>
        <w:spacing w:line="440" w:lineRule="atLeast"/>
        <w:jc w:val="both"/>
        <w:rPr>
          <w:rFonts w:asciiTheme="minorHAnsi" w:hAnsiTheme="minorHAnsi" w:cs="DejaVuSans"/>
          <w:sz w:val="28"/>
          <w:szCs w:val="28"/>
        </w:rPr>
      </w:pPr>
    </w:p>
    <w:p w14:paraId="1846C1BD" w14:textId="77777777" w:rsidR="00E622D5" w:rsidRDefault="00E622D5" w:rsidP="002C0414">
      <w:pPr>
        <w:autoSpaceDE w:val="0"/>
        <w:spacing w:line="440" w:lineRule="atLeast"/>
        <w:jc w:val="both"/>
        <w:rPr>
          <w:rFonts w:asciiTheme="minorHAnsi" w:hAnsiTheme="minorHAnsi" w:cs="DejaVuSans"/>
          <w:sz w:val="28"/>
          <w:szCs w:val="28"/>
          <w:u w:val="single"/>
        </w:rPr>
      </w:pPr>
      <w:r w:rsidRPr="00E622D5">
        <w:rPr>
          <w:rFonts w:asciiTheme="minorHAnsi" w:hAnsiTheme="minorHAnsi" w:cs="DejaVuSans"/>
          <w:sz w:val="28"/>
          <w:szCs w:val="28"/>
          <w:u w:val="single"/>
        </w:rPr>
        <w:t>3.3.2 Εκτίμηση Μέγιστης Πιθανοφάνειας (</w:t>
      </w:r>
      <w:r w:rsidRPr="00E622D5">
        <w:rPr>
          <w:rFonts w:asciiTheme="minorHAnsi" w:hAnsiTheme="minorHAnsi" w:cs="DejaVuSans"/>
          <w:sz w:val="28"/>
          <w:szCs w:val="28"/>
          <w:u w:val="single"/>
          <w:lang w:val="en-US"/>
        </w:rPr>
        <w:t>Maximum</w:t>
      </w:r>
      <w:r w:rsidRPr="00E622D5">
        <w:rPr>
          <w:rFonts w:asciiTheme="minorHAnsi" w:hAnsiTheme="minorHAnsi" w:cs="DejaVuSans"/>
          <w:sz w:val="28"/>
          <w:szCs w:val="28"/>
          <w:u w:val="single"/>
        </w:rPr>
        <w:t xml:space="preserve"> </w:t>
      </w:r>
      <w:r w:rsidRPr="00E622D5">
        <w:rPr>
          <w:rFonts w:asciiTheme="minorHAnsi" w:hAnsiTheme="minorHAnsi" w:cs="DejaVuSans"/>
          <w:sz w:val="28"/>
          <w:szCs w:val="28"/>
          <w:u w:val="single"/>
          <w:lang w:val="en-US"/>
        </w:rPr>
        <w:t>Likelihood</w:t>
      </w:r>
      <w:r w:rsidR="00713A24">
        <w:rPr>
          <w:rFonts w:asciiTheme="minorHAnsi" w:hAnsiTheme="minorHAnsi" w:cs="DejaVuSans"/>
          <w:sz w:val="28"/>
          <w:szCs w:val="28"/>
          <w:u w:val="single"/>
        </w:rPr>
        <w:t xml:space="preserve"> </w:t>
      </w:r>
      <w:r>
        <w:rPr>
          <w:rFonts w:asciiTheme="minorHAnsi" w:hAnsiTheme="minorHAnsi" w:cs="DejaVuSans"/>
          <w:sz w:val="28"/>
          <w:szCs w:val="28"/>
          <w:u w:val="single"/>
          <w:lang w:val="en-US"/>
        </w:rPr>
        <w:t>Estimation</w:t>
      </w:r>
      <w:r w:rsidRPr="00E622D5">
        <w:rPr>
          <w:rFonts w:asciiTheme="minorHAnsi" w:hAnsiTheme="minorHAnsi" w:cs="DejaVuSans"/>
          <w:sz w:val="28"/>
          <w:szCs w:val="28"/>
          <w:u w:val="single"/>
        </w:rPr>
        <w:t>)</w:t>
      </w:r>
    </w:p>
    <w:p w14:paraId="6D8328AE" w14:textId="77777777" w:rsidR="00BB15BE" w:rsidRPr="00E622D5" w:rsidRDefault="00BB15BE" w:rsidP="002C0414">
      <w:pPr>
        <w:autoSpaceDE w:val="0"/>
        <w:spacing w:line="440" w:lineRule="atLeast"/>
        <w:jc w:val="both"/>
        <w:rPr>
          <w:rFonts w:asciiTheme="minorHAnsi" w:hAnsiTheme="minorHAnsi" w:cs="DejaVuSans"/>
          <w:sz w:val="28"/>
          <w:szCs w:val="28"/>
          <w:u w:val="single"/>
        </w:rPr>
      </w:pPr>
    </w:p>
    <w:p w14:paraId="5BBC7DD1" w14:textId="77777777" w:rsidR="00766388" w:rsidRPr="00766388" w:rsidRDefault="001A69D7" w:rsidP="002C0414">
      <w:pPr>
        <w:autoSpaceDE w:val="0"/>
        <w:spacing w:line="440" w:lineRule="atLeast"/>
        <w:jc w:val="both"/>
        <w:rPr>
          <w:rFonts w:asciiTheme="minorHAnsi" w:hAnsiTheme="minorHAnsi" w:cs="DejaVuSans"/>
          <w:sz w:val="28"/>
          <w:szCs w:val="28"/>
        </w:rPr>
      </w:pPr>
      <w:r>
        <w:rPr>
          <w:rFonts w:asciiTheme="minorHAnsi" w:hAnsiTheme="minorHAnsi" w:cs="DejaVuSans"/>
          <w:sz w:val="28"/>
          <w:szCs w:val="28"/>
        </w:rPr>
        <w:tab/>
      </w:r>
      <w:r w:rsidR="00766388" w:rsidRPr="00766388">
        <w:rPr>
          <w:rFonts w:asciiTheme="minorHAnsi" w:hAnsiTheme="minorHAnsi" w:cs="DejaVuSans"/>
          <w:sz w:val="28"/>
          <w:szCs w:val="28"/>
        </w:rPr>
        <w:t xml:space="preserve">Η εκτίμηση μέγιστης πιθανοφάνειας είναι στατιστική μέθοδος αναζήτησης των τιμών των παραμέτρων ενός μοντέλου και χρησιμοποιείται ανεξάρτητα από την έλλειψη ή όχι δεδομένων. Κύριος άξονας της διαδικασίας είναι ο προσδιορισμός των στατιστικών παραμέτρων όπως </w:t>
      </w:r>
      <w:r w:rsidR="008A1317">
        <w:rPr>
          <w:rFonts w:asciiTheme="minorHAnsi" w:hAnsiTheme="minorHAnsi" w:cs="DejaVuSans"/>
          <w:sz w:val="28"/>
          <w:szCs w:val="28"/>
        </w:rPr>
        <w:t>ο</w:t>
      </w:r>
      <w:r w:rsidR="00766388" w:rsidRPr="00766388">
        <w:rPr>
          <w:rFonts w:asciiTheme="minorHAnsi" w:hAnsiTheme="minorHAnsi" w:cs="DejaVuSans"/>
          <w:sz w:val="28"/>
          <w:szCs w:val="28"/>
        </w:rPr>
        <w:t xml:space="preserve"> μέσος ή η διασπορά, χωρίς να είναι γνωστές οι τιμές </w:t>
      </w:r>
      <w:r w:rsidR="00766388" w:rsidRPr="00307413">
        <w:rPr>
          <w:rFonts w:asciiTheme="minorHAnsi" w:hAnsiTheme="minorHAnsi" w:cs="DejaVuSans"/>
          <w:sz w:val="28"/>
          <w:szCs w:val="28"/>
        </w:rPr>
        <w:t xml:space="preserve">ολόκληρου του πληθυσμού παρά μόνο ενός δείγματος. Αυτό </w:t>
      </w:r>
      <w:r w:rsidR="00766388" w:rsidRPr="00307413">
        <w:rPr>
          <w:rFonts w:asciiTheme="minorHAnsi" w:hAnsiTheme="minorHAnsi" w:cs="DejaVuSans"/>
          <w:sz w:val="28"/>
          <w:szCs w:val="28"/>
        </w:rPr>
        <w:lastRenderedPageBreak/>
        <w:t xml:space="preserve">επιτυγχάνεται αρχικά με τον καθορισμό ενός μοντέλου που </w:t>
      </w:r>
      <w:r w:rsidR="00307413" w:rsidRPr="00307413">
        <w:rPr>
          <w:rFonts w:asciiTheme="minorHAnsi" w:hAnsiTheme="minorHAnsi" w:cs="DejaVuSans"/>
          <w:sz w:val="28"/>
          <w:szCs w:val="28"/>
        </w:rPr>
        <w:t xml:space="preserve">χαρακτηρίζει </w:t>
      </w:r>
      <w:r w:rsidR="00766388" w:rsidRPr="00307413">
        <w:rPr>
          <w:rFonts w:asciiTheme="minorHAnsi" w:hAnsiTheme="minorHAnsi" w:cs="DejaVuSans"/>
          <w:sz w:val="28"/>
          <w:szCs w:val="28"/>
        </w:rPr>
        <w:t>τα δεδομένα του δείγματος και στη</w:t>
      </w:r>
      <w:r w:rsidR="00307413">
        <w:rPr>
          <w:rFonts w:asciiTheme="minorHAnsi" w:hAnsiTheme="minorHAnsi" w:cs="DejaVuSans"/>
          <w:sz w:val="28"/>
          <w:szCs w:val="28"/>
        </w:rPr>
        <w:t xml:space="preserve"> συνέχεια υπολογίζονται</w:t>
      </w:r>
      <w:r w:rsidR="00766388" w:rsidRPr="00766388">
        <w:rPr>
          <w:rFonts w:asciiTheme="minorHAnsi" w:hAnsiTheme="minorHAnsi" w:cs="DejaVuSans"/>
          <w:sz w:val="28"/>
          <w:szCs w:val="28"/>
        </w:rPr>
        <w:t xml:space="preserve"> </w:t>
      </w:r>
      <w:r w:rsidR="00307413">
        <w:rPr>
          <w:rFonts w:asciiTheme="minorHAnsi" w:hAnsiTheme="minorHAnsi" w:cs="DejaVuSans"/>
          <w:sz w:val="28"/>
          <w:szCs w:val="28"/>
        </w:rPr>
        <w:t>οι</w:t>
      </w:r>
      <w:r w:rsidR="00766388" w:rsidRPr="00766388">
        <w:rPr>
          <w:rFonts w:asciiTheme="minorHAnsi" w:hAnsiTheme="minorHAnsi" w:cs="DejaVuSans"/>
          <w:sz w:val="28"/>
          <w:szCs w:val="28"/>
        </w:rPr>
        <w:t xml:space="preserve"> τιμές των παραμέτρων που μεγιστοποιούν τη συνάρτηση πιθανότητας.</w:t>
      </w:r>
    </w:p>
    <w:p w14:paraId="69339643" w14:textId="77777777" w:rsidR="00E622D5" w:rsidRDefault="00766388" w:rsidP="002C0414">
      <w:pPr>
        <w:autoSpaceDE w:val="0"/>
        <w:spacing w:line="440" w:lineRule="atLeast"/>
        <w:jc w:val="both"/>
        <w:rPr>
          <w:rFonts w:asciiTheme="minorHAnsi" w:hAnsiTheme="minorHAnsi" w:cs="DejaVuSans"/>
          <w:sz w:val="28"/>
          <w:szCs w:val="28"/>
        </w:rPr>
      </w:pPr>
      <w:r w:rsidRPr="00766388">
        <w:rPr>
          <w:rFonts w:asciiTheme="minorHAnsi" w:hAnsiTheme="minorHAnsi" w:cs="DejaVuSans"/>
          <w:sz w:val="28"/>
          <w:szCs w:val="28"/>
        </w:rPr>
        <w:tab/>
        <w:t xml:space="preserve">Στο πρόβλημα των ελλιπών δεδομένων ακολουθείται η ίδια διαδικασία και οι </w:t>
      </w:r>
      <w:r w:rsidR="008A1317">
        <w:rPr>
          <w:rFonts w:asciiTheme="minorHAnsi" w:hAnsiTheme="minorHAnsi" w:cs="DejaVuSans"/>
          <w:sz w:val="28"/>
          <w:szCs w:val="28"/>
        </w:rPr>
        <w:t>ελλιπείς</w:t>
      </w:r>
      <w:r w:rsidRPr="00766388">
        <w:rPr>
          <w:rFonts w:asciiTheme="minorHAnsi" w:hAnsiTheme="minorHAnsi" w:cs="DejaVuSans"/>
          <w:sz w:val="28"/>
          <w:szCs w:val="28"/>
        </w:rPr>
        <w:t xml:space="preserve"> τιμές εκτιμώνται μετά την εκτίμηση των παραμέτρων του μοντέλου που χρησιμοποιείται. Για να επιτευχθεί αυτό έχει δημιουργηθεί ο αλγόριθμος EM (Expectation Maximization)</w:t>
      </w:r>
      <w:r w:rsidR="0064187D">
        <w:rPr>
          <w:rFonts w:asciiTheme="minorHAnsi" w:hAnsiTheme="minorHAnsi" w:cs="DejaVuSans"/>
          <w:sz w:val="28"/>
          <w:szCs w:val="28"/>
        </w:rPr>
        <w:t>,</w:t>
      </w:r>
      <w:r w:rsidRPr="00766388">
        <w:rPr>
          <w:rFonts w:asciiTheme="minorHAnsi" w:hAnsiTheme="minorHAnsi" w:cs="DejaVuSans"/>
          <w:sz w:val="28"/>
          <w:szCs w:val="28"/>
        </w:rPr>
        <w:t xml:space="preserve"> ο οποίος μέσω επαναληπτικών διαδικασιών δίνει εκτιμήσεις για τις </w:t>
      </w:r>
      <w:r w:rsidR="008A1317">
        <w:rPr>
          <w:rFonts w:asciiTheme="minorHAnsi" w:hAnsiTheme="minorHAnsi" w:cs="DejaVuSans"/>
          <w:sz w:val="28"/>
          <w:szCs w:val="28"/>
        </w:rPr>
        <w:t>ελλιπείς</w:t>
      </w:r>
      <w:r w:rsidRPr="00766388">
        <w:rPr>
          <w:rFonts w:asciiTheme="minorHAnsi" w:hAnsiTheme="minorHAnsi" w:cs="DejaVuSans"/>
          <w:sz w:val="28"/>
          <w:szCs w:val="28"/>
        </w:rPr>
        <w:t xml:space="preserve"> τιμές και τις τρέχουσες εκτιμώμενες παραμέτρους μέχρι να υπάρξει σύγκλιση. Η μέθοδος αυτή θεωρείται πολύ αξιόπιστη για μηχανισμούς έλλειψης MCAR και MAR αλλά απαιτεί μεγάλα δείγματα πληθυσμού για να δώσει καλά αποτελέσματα και στις μέρες μας χρησιμοποιείται από πολλά σύγχρονα προγράμματα.</w:t>
      </w:r>
    </w:p>
    <w:p w14:paraId="7B187249" w14:textId="77777777" w:rsidR="00766388" w:rsidRPr="00E622D5" w:rsidRDefault="00766388" w:rsidP="002C0414">
      <w:pPr>
        <w:autoSpaceDE w:val="0"/>
        <w:spacing w:line="440" w:lineRule="atLeast"/>
        <w:jc w:val="both"/>
        <w:rPr>
          <w:rFonts w:asciiTheme="minorHAnsi" w:hAnsiTheme="minorHAnsi" w:cs="DejaVuSans"/>
          <w:sz w:val="28"/>
          <w:szCs w:val="28"/>
        </w:rPr>
      </w:pPr>
    </w:p>
    <w:p w14:paraId="73E55493" w14:textId="77777777" w:rsidR="00E622D5" w:rsidRDefault="00386177" w:rsidP="002C0414">
      <w:pPr>
        <w:autoSpaceDE w:val="0"/>
        <w:spacing w:line="440" w:lineRule="atLeast"/>
        <w:jc w:val="both"/>
        <w:rPr>
          <w:rFonts w:asciiTheme="minorHAnsi" w:hAnsiTheme="minorHAnsi" w:cs="DejaVuSans"/>
          <w:sz w:val="28"/>
          <w:szCs w:val="28"/>
          <w:u w:val="single"/>
        </w:rPr>
      </w:pPr>
      <w:r w:rsidRPr="00E4773A">
        <w:rPr>
          <w:rFonts w:asciiTheme="minorHAnsi" w:hAnsiTheme="minorHAnsi" w:cs="DejaVuSans"/>
          <w:sz w:val="28"/>
          <w:szCs w:val="28"/>
          <w:u w:val="single"/>
        </w:rPr>
        <w:t>3.3.3</w:t>
      </w:r>
      <w:r w:rsidR="00E622D5" w:rsidRPr="00E4773A">
        <w:rPr>
          <w:rFonts w:asciiTheme="minorHAnsi" w:hAnsiTheme="minorHAnsi" w:cs="DejaVuSans"/>
          <w:sz w:val="28"/>
          <w:szCs w:val="28"/>
          <w:u w:val="single"/>
        </w:rPr>
        <w:t xml:space="preserve"> </w:t>
      </w:r>
      <w:r w:rsidR="00766388">
        <w:rPr>
          <w:rFonts w:asciiTheme="minorHAnsi" w:hAnsiTheme="minorHAnsi" w:cs="DejaVuSans"/>
          <w:sz w:val="28"/>
          <w:szCs w:val="28"/>
          <w:u w:val="single"/>
        </w:rPr>
        <w:t xml:space="preserve">Μπεϋσιανές </w:t>
      </w:r>
      <w:r w:rsidR="00E622D5" w:rsidRPr="00386177">
        <w:rPr>
          <w:rFonts w:asciiTheme="minorHAnsi" w:hAnsiTheme="minorHAnsi" w:cs="DejaVuSans"/>
          <w:sz w:val="28"/>
          <w:szCs w:val="28"/>
          <w:u w:val="single"/>
        </w:rPr>
        <w:t>Μέθοδοι</w:t>
      </w:r>
      <w:r w:rsidR="00E622D5" w:rsidRPr="00E4773A">
        <w:rPr>
          <w:rFonts w:asciiTheme="minorHAnsi" w:hAnsiTheme="minorHAnsi" w:cs="DejaVuSans"/>
          <w:sz w:val="28"/>
          <w:szCs w:val="28"/>
          <w:u w:val="single"/>
        </w:rPr>
        <w:t xml:space="preserve"> (</w:t>
      </w:r>
      <w:r w:rsidR="00E622D5" w:rsidRPr="00386177">
        <w:rPr>
          <w:rFonts w:asciiTheme="minorHAnsi" w:hAnsiTheme="minorHAnsi" w:cs="DejaVuSans"/>
          <w:sz w:val="28"/>
          <w:szCs w:val="28"/>
          <w:u w:val="single"/>
          <w:lang w:val="en-US"/>
        </w:rPr>
        <w:t>Bayesian</w:t>
      </w:r>
      <w:r w:rsidR="00E622D5" w:rsidRPr="00E4773A">
        <w:rPr>
          <w:rFonts w:asciiTheme="minorHAnsi" w:hAnsiTheme="minorHAnsi" w:cs="DejaVuSans"/>
          <w:sz w:val="28"/>
          <w:szCs w:val="28"/>
          <w:u w:val="single"/>
        </w:rPr>
        <w:t xml:space="preserve"> </w:t>
      </w:r>
      <w:r w:rsidR="00E622D5" w:rsidRPr="00386177">
        <w:rPr>
          <w:rFonts w:asciiTheme="minorHAnsi" w:hAnsiTheme="minorHAnsi" w:cs="DejaVuSans"/>
          <w:sz w:val="28"/>
          <w:szCs w:val="28"/>
          <w:u w:val="single"/>
          <w:lang w:val="en-US"/>
        </w:rPr>
        <w:t>Methods</w:t>
      </w:r>
      <w:r w:rsidR="00E622D5" w:rsidRPr="00E4773A">
        <w:rPr>
          <w:rFonts w:asciiTheme="minorHAnsi" w:hAnsiTheme="minorHAnsi" w:cs="DejaVuSans"/>
          <w:sz w:val="28"/>
          <w:szCs w:val="28"/>
          <w:u w:val="single"/>
        </w:rPr>
        <w:t>)</w:t>
      </w:r>
    </w:p>
    <w:p w14:paraId="3FEA878F" w14:textId="77777777" w:rsidR="00BB15BE" w:rsidRPr="00E4773A" w:rsidRDefault="00BB15BE" w:rsidP="002C0414">
      <w:pPr>
        <w:autoSpaceDE w:val="0"/>
        <w:spacing w:line="440" w:lineRule="atLeast"/>
        <w:jc w:val="both"/>
        <w:rPr>
          <w:rFonts w:asciiTheme="minorHAnsi" w:hAnsiTheme="minorHAnsi" w:cs="DejaVuSans"/>
          <w:sz w:val="28"/>
          <w:szCs w:val="28"/>
          <w:u w:val="single"/>
        </w:rPr>
      </w:pPr>
    </w:p>
    <w:p w14:paraId="235F520B" w14:textId="77777777" w:rsidR="00E622D5" w:rsidRDefault="00386177" w:rsidP="002C0414">
      <w:pPr>
        <w:autoSpaceDE w:val="0"/>
        <w:spacing w:line="440" w:lineRule="atLeast"/>
        <w:jc w:val="both"/>
        <w:rPr>
          <w:rFonts w:asciiTheme="minorHAnsi" w:hAnsiTheme="minorHAnsi" w:cs="DejaVuSans"/>
          <w:sz w:val="28"/>
          <w:szCs w:val="28"/>
        </w:rPr>
      </w:pPr>
      <w:r w:rsidRPr="00E4773A">
        <w:rPr>
          <w:rFonts w:asciiTheme="minorHAnsi" w:hAnsiTheme="minorHAnsi" w:cs="DejaVuSans"/>
          <w:sz w:val="28"/>
          <w:szCs w:val="28"/>
        </w:rPr>
        <w:tab/>
      </w:r>
      <w:r w:rsidR="00D825A8">
        <w:rPr>
          <w:rFonts w:asciiTheme="minorHAnsi" w:hAnsiTheme="minorHAnsi" w:cs="DejaVuSans"/>
          <w:sz w:val="28"/>
          <w:szCs w:val="28"/>
        </w:rPr>
        <w:t xml:space="preserve">Οι μέθοδοι αυτές χρησιμοποιούνται τα τελευταία χρόνια κυρίως σε περιπτώσεις που το δείγμα είναι μικρό και δεν είναι δυνατή η χρήση της μέγιστης πιθανοφάνειας. Δίνει πολύ ακριβή αποτελέσματα σε μηχανισμούς έλλειψης </w:t>
      </w:r>
      <w:r w:rsidR="00D825A8">
        <w:rPr>
          <w:rFonts w:asciiTheme="minorHAnsi" w:hAnsiTheme="minorHAnsi" w:cs="DejaVuSans"/>
          <w:sz w:val="28"/>
          <w:szCs w:val="28"/>
          <w:lang w:val="en-US"/>
        </w:rPr>
        <w:t>MCAR</w:t>
      </w:r>
      <w:r w:rsidR="00D825A8" w:rsidRPr="00D825A8">
        <w:rPr>
          <w:rFonts w:asciiTheme="minorHAnsi" w:hAnsiTheme="minorHAnsi" w:cs="DejaVuSans"/>
          <w:sz w:val="28"/>
          <w:szCs w:val="28"/>
        </w:rPr>
        <w:t xml:space="preserve"> </w:t>
      </w:r>
      <w:r w:rsidR="00D825A8">
        <w:rPr>
          <w:rFonts w:asciiTheme="minorHAnsi" w:hAnsiTheme="minorHAnsi" w:cs="DejaVuSans"/>
          <w:sz w:val="28"/>
          <w:szCs w:val="28"/>
        </w:rPr>
        <w:t>και</w:t>
      </w:r>
      <w:r w:rsidR="00D825A8" w:rsidRPr="00D825A8">
        <w:rPr>
          <w:rFonts w:asciiTheme="minorHAnsi" w:hAnsiTheme="minorHAnsi" w:cs="DejaVuSans"/>
          <w:sz w:val="28"/>
          <w:szCs w:val="28"/>
        </w:rPr>
        <w:t xml:space="preserve"> </w:t>
      </w:r>
      <w:r w:rsidR="00D825A8">
        <w:rPr>
          <w:rFonts w:asciiTheme="minorHAnsi" w:hAnsiTheme="minorHAnsi" w:cs="DejaVuSans"/>
          <w:sz w:val="28"/>
          <w:szCs w:val="28"/>
          <w:lang w:val="en-US"/>
        </w:rPr>
        <w:t>MAR</w:t>
      </w:r>
      <w:r w:rsidR="00D825A8">
        <w:rPr>
          <w:rFonts w:asciiTheme="minorHAnsi" w:hAnsiTheme="minorHAnsi" w:cs="DejaVuSans"/>
          <w:sz w:val="28"/>
          <w:szCs w:val="28"/>
        </w:rPr>
        <w:t xml:space="preserve"> και σχετικά καλά για αποτελέσματα </w:t>
      </w:r>
      <w:r w:rsidR="00D825A8">
        <w:rPr>
          <w:rFonts w:asciiTheme="minorHAnsi" w:hAnsiTheme="minorHAnsi" w:cs="DejaVuSans"/>
          <w:sz w:val="28"/>
          <w:szCs w:val="28"/>
          <w:lang w:val="en-US"/>
        </w:rPr>
        <w:t>MNAR</w:t>
      </w:r>
      <w:r w:rsidR="00010AC8">
        <w:rPr>
          <w:rFonts w:asciiTheme="minorHAnsi" w:hAnsiTheme="minorHAnsi" w:cs="DejaVuSans"/>
          <w:sz w:val="28"/>
          <w:szCs w:val="28"/>
        </w:rPr>
        <w:t>.</w:t>
      </w:r>
    </w:p>
    <w:p w14:paraId="1ADB225A" w14:textId="13A56BAB" w:rsidR="00834BEE" w:rsidRPr="0065774C" w:rsidRDefault="00010AC8" w:rsidP="002C0414">
      <w:pPr>
        <w:autoSpaceDE w:val="0"/>
        <w:spacing w:line="440" w:lineRule="atLeast"/>
        <w:jc w:val="both"/>
        <w:rPr>
          <w:rFonts w:asciiTheme="minorHAnsi" w:hAnsiTheme="minorHAnsi" w:cs="DejaVuSans"/>
          <w:sz w:val="28"/>
          <w:szCs w:val="28"/>
        </w:rPr>
      </w:pPr>
      <w:r>
        <w:rPr>
          <w:rFonts w:asciiTheme="minorHAnsi" w:hAnsiTheme="minorHAnsi" w:cs="DejaVuSans"/>
          <w:sz w:val="28"/>
          <w:szCs w:val="28"/>
        </w:rPr>
        <w:tab/>
      </w:r>
      <w:r w:rsidR="00766388">
        <w:rPr>
          <w:rFonts w:asciiTheme="minorHAnsi" w:hAnsiTheme="minorHAnsi" w:cs="DejaVuSans"/>
          <w:sz w:val="28"/>
          <w:szCs w:val="28"/>
        </w:rPr>
        <w:t xml:space="preserve">Οι Μπεϋσιανές </w:t>
      </w:r>
      <w:r w:rsidR="00766388" w:rsidRPr="00766388">
        <w:rPr>
          <w:rFonts w:asciiTheme="minorHAnsi" w:hAnsiTheme="minorHAnsi" w:cs="DejaVuSans"/>
          <w:sz w:val="28"/>
          <w:szCs w:val="28"/>
        </w:rPr>
        <w:t xml:space="preserve">μέθοδοι εφαρμόζουν επαναληπτικές διαδικασίες όπου τα ελλιπή στοιχεία </w:t>
      </w:r>
      <w:r w:rsidR="001B67B0" w:rsidRPr="00766388">
        <w:rPr>
          <w:rFonts w:asciiTheme="minorHAnsi" w:hAnsiTheme="minorHAnsi" w:cs="DejaVuSans"/>
          <w:sz w:val="28"/>
          <w:szCs w:val="28"/>
        </w:rPr>
        <w:t>αντικαθίστανται</w:t>
      </w:r>
      <w:r w:rsidR="00766388" w:rsidRPr="00766388">
        <w:rPr>
          <w:rFonts w:asciiTheme="minorHAnsi" w:hAnsiTheme="minorHAnsi" w:cs="DejaVuSans"/>
          <w:sz w:val="28"/>
          <w:szCs w:val="28"/>
        </w:rPr>
        <w:t xml:space="preserve"> από εκτιμήσεις με συγκεκριμένο τρόπο</w:t>
      </w:r>
      <w:r w:rsidR="0064187D">
        <w:rPr>
          <w:rFonts w:asciiTheme="minorHAnsi" w:hAnsiTheme="minorHAnsi" w:cs="DejaVuSans"/>
          <w:sz w:val="28"/>
          <w:szCs w:val="28"/>
        </w:rPr>
        <w:t>,</w:t>
      </w:r>
      <w:r w:rsidR="00766388" w:rsidRPr="00766388">
        <w:rPr>
          <w:rFonts w:asciiTheme="minorHAnsi" w:hAnsiTheme="minorHAnsi" w:cs="DejaVuSans"/>
          <w:sz w:val="28"/>
          <w:szCs w:val="28"/>
        </w:rPr>
        <w:t xml:space="preserve"> ανάλογα το μοντέλο που επιλέγεται (Data Augmentation, Gibb’s Sampler) μέχρι να υπάρξει σύγκλιση. Η σύγκλιση μπορεί να είναι πολύ χρονοβόρα και απαιτεί μεγάλη υπολογιστική ισχύ, </w:t>
      </w:r>
      <w:r w:rsidR="00766388" w:rsidRPr="0065774C">
        <w:rPr>
          <w:rFonts w:asciiTheme="minorHAnsi" w:hAnsiTheme="minorHAnsi" w:cs="DejaVuSans"/>
          <w:sz w:val="28"/>
          <w:szCs w:val="28"/>
        </w:rPr>
        <w:t>αλλά δίνουν μεγαλύτερη ακρίβεια σε σχέση με τις υπόλοιπες μεθόδους, ιδιαίτερα σε σχέση αντιμετώπισης προβλημάτων με περιορισμένο δείγμα.</w:t>
      </w:r>
    </w:p>
    <w:p w14:paraId="63C18C91" w14:textId="77777777" w:rsidR="00766388" w:rsidRPr="00F8332B" w:rsidRDefault="00766388" w:rsidP="002C0414">
      <w:pPr>
        <w:autoSpaceDE w:val="0"/>
        <w:spacing w:line="440" w:lineRule="atLeast"/>
        <w:jc w:val="both"/>
        <w:rPr>
          <w:rFonts w:asciiTheme="minorHAnsi" w:hAnsiTheme="minorHAnsi" w:cs="DejaVuSans"/>
          <w:sz w:val="28"/>
          <w:szCs w:val="28"/>
        </w:rPr>
      </w:pPr>
    </w:p>
    <w:p w14:paraId="133A8785" w14:textId="77777777" w:rsidR="0065774C" w:rsidRPr="00F8332B" w:rsidRDefault="0065774C" w:rsidP="002C0414">
      <w:pPr>
        <w:autoSpaceDE w:val="0"/>
        <w:spacing w:line="440" w:lineRule="atLeast"/>
        <w:jc w:val="both"/>
        <w:rPr>
          <w:rFonts w:asciiTheme="minorHAnsi" w:hAnsiTheme="minorHAnsi" w:cs="DejaVuSans"/>
          <w:sz w:val="28"/>
          <w:szCs w:val="28"/>
        </w:rPr>
      </w:pPr>
    </w:p>
    <w:p w14:paraId="476DC1EC" w14:textId="77777777" w:rsidR="0065774C" w:rsidRPr="00DF3481" w:rsidRDefault="0065774C" w:rsidP="002C0414">
      <w:pPr>
        <w:autoSpaceDE w:val="0"/>
        <w:spacing w:line="440" w:lineRule="atLeast"/>
        <w:jc w:val="both"/>
        <w:rPr>
          <w:rFonts w:asciiTheme="minorHAnsi" w:hAnsiTheme="minorHAnsi" w:cs="DejaVuSans"/>
          <w:sz w:val="28"/>
          <w:szCs w:val="28"/>
        </w:rPr>
      </w:pPr>
    </w:p>
    <w:p w14:paraId="58B554F2" w14:textId="77777777" w:rsidR="001A6310" w:rsidRPr="00DF3481" w:rsidRDefault="001A6310" w:rsidP="002C0414">
      <w:pPr>
        <w:autoSpaceDE w:val="0"/>
        <w:spacing w:line="440" w:lineRule="atLeast"/>
        <w:jc w:val="both"/>
        <w:rPr>
          <w:rFonts w:asciiTheme="minorHAnsi" w:hAnsiTheme="minorHAnsi" w:cs="DejaVuSans"/>
          <w:sz w:val="28"/>
          <w:szCs w:val="28"/>
        </w:rPr>
      </w:pPr>
    </w:p>
    <w:p w14:paraId="7BB18CBE" w14:textId="77777777" w:rsidR="00D72DDE" w:rsidRPr="00ED2794" w:rsidRDefault="00430251" w:rsidP="002C0414">
      <w:pPr>
        <w:autoSpaceDE w:val="0"/>
        <w:spacing w:line="440" w:lineRule="atLeast"/>
        <w:jc w:val="both"/>
        <w:rPr>
          <w:rFonts w:asciiTheme="minorHAnsi" w:hAnsiTheme="minorHAnsi" w:cs="Arial"/>
          <w:b/>
          <w:sz w:val="40"/>
          <w:szCs w:val="40"/>
        </w:rPr>
      </w:pPr>
      <w:r w:rsidRPr="009641B0">
        <w:rPr>
          <w:rFonts w:asciiTheme="minorHAnsi" w:hAnsiTheme="minorHAnsi" w:cs="Arial"/>
          <w:b/>
          <w:sz w:val="40"/>
          <w:szCs w:val="40"/>
        </w:rPr>
        <w:t>4. Α</w:t>
      </w:r>
      <w:r w:rsidR="00357325" w:rsidRPr="009641B0">
        <w:rPr>
          <w:rFonts w:asciiTheme="minorHAnsi" w:hAnsiTheme="minorHAnsi" w:cs="Arial"/>
          <w:b/>
          <w:sz w:val="40"/>
          <w:szCs w:val="40"/>
        </w:rPr>
        <w:t>νάπτυξη και αξιολόγηση αλγόριθμου</w:t>
      </w:r>
    </w:p>
    <w:p w14:paraId="63FEC248" w14:textId="77777777" w:rsidR="00104308" w:rsidRPr="00ED2794" w:rsidRDefault="00104308" w:rsidP="002C0414">
      <w:pPr>
        <w:autoSpaceDE w:val="0"/>
        <w:spacing w:line="440" w:lineRule="atLeast"/>
        <w:jc w:val="both"/>
        <w:rPr>
          <w:rFonts w:asciiTheme="minorHAnsi" w:hAnsiTheme="minorHAnsi" w:cs="Arial"/>
          <w:b/>
          <w:sz w:val="40"/>
          <w:szCs w:val="40"/>
        </w:rPr>
      </w:pPr>
    </w:p>
    <w:p w14:paraId="65714B7C" w14:textId="77777777" w:rsidR="00D72DDE" w:rsidRPr="00E416D1" w:rsidRDefault="00430251" w:rsidP="002C0414">
      <w:pPr>
        <w:autoSpaceDE w:val="0"/>
        <w:spacing w:line="440" w:lineRule="atLeast"/>
        <w:jc w:val="both"/>
        <w:rPr>
          <w:rFonts w:asciiTheme="minorHAnsi" w:hAnsiTheme="minorHAnsi" w:cs="Arial"/>
          <w:sz w:val="28"/>
          <w:szCs w:val="28"/>
          <w:u w:val="single"/>
        </w:rPr>
      </w:pPr>
      <w:r w:rsidRPr="00E416D1">
        <w:rPr>
          <w:rFonts w:asciiTheme="minorHAnsi" w:hAnsiTheme="minorHAnsi" w:cs="Arial"/>
          <w:sz w:val="28"/>
          <w:szCs w:val="28"/>
          <w:u w:val="single"/>
        </w:rPr>
        <w:t>4.1 Θεωρητικό υπόβαθρο</w:t>
      </w:r>
    </w:p>
    <w:p w14:paraId="4669B4A1" w14:textId="77777777" w:rsidR="00D72DDE" w:rsidRPr="00E416D1" w:rsidRDefault="00D72DDE" w:rsidP="002C0414">
      <w:pPr>
        <w:autoSpaceDE w:val="0"/>
        <w:spacing w:line="440" w:lineRule="atLeast"/>
        <w:jc w:val="both"/>
        <w:rPr>
          <w:rFonts w:asciiTheme="minorHAnsi" w:hAnsiTheme="minorHAnsi" w:cs="Arial"/>
          <w:sz w:val="28"/>
          <w:szCs w:val="28"/>
          <w:u w:val="single"/>
        </w:rPr>
      </w:pPr>
    </w:p>
    <w:p w14:paraId="6043637F"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ab/>
        <w:t xml:space="preserve">Όπως έχει αναφερθεί </w:t>
      </w:r>
      <w:r w:rsidR="0064187D">
        <w:rPr>
          <w:rFonts w:asciiTheme="minorHAnsi" w:hAnsiTheme="minorHAnsi" w:cs="Arial"/>
          <w:sz w:val="28"/>
          <w:szCs w:val="28"/>
        </w:rPr>
        <w:t>στο πρώτο κεφάλαιο</w:t>
      </w:r>
      <w:r w:rsidRPr="00E416D1">
        <w:rPr>
          <w:rFonts w:asciiTheme="minorHAnsi" w:hAnsiTheme="minorHAnsi" w:cs="Arial"/>
          <w:sz w:val="28"/>
          <w:szCs w:val="28"/>
        </w:rPr>
        <w:t xml:space="preserve">, στόχος της παρούσας εργασίας είναι η ανάπτυξη αλγορίθμου </w:t>
      </w:r>
      <w:r w:rsidRPr="00E416D1">
        <w:rPr>
          <w:rFonts w:asciiTheme="minorHAnsi" w:hAnsiTheme="minorHAnsi" w:cs="Arial"/>
          <w:sz w:val="28"/>
          <w:szCs w:val="28"/>
          <w:lang w:val="en-US"/>
        </w:rPr>
        <w:t>hot</w:t>
      </w:r>
      <w:r w:rsidR="00056985" w:rsidRPr="00E416D1">
        <w:rPr>
          <w:rFonts w:asciiTheme="minorHAnsi" w:hAnsiTheme="minorHAnsi" w:cs="Arial"/>
          <w:sz w:val="28"/>
          <w:szCs w:val="28"/>
        </w:rPr>
        <w:t xml:space="preserve"> </w:t>
      </w:r>
      <w:r w:rsidRPr="00E416D1">
        <w:rPr>
          <w:rFonts w:asciiTheme="minorHAnsi" w:hAnsiTheme="minorHAnsi" w:cs="Arial"/>
          <w:sz w:val="28"/>
          <w:szCs w:val="28"/>
          <w:lang w:val="en-US"/>
        </w:rPr>
        <w:t>deck</w:t>
      </w:r>
      <w:r w:rsidR="00056985" w:rsidRPr="00E416D1">
        <w:rPr>
          <w:rFonts w:asciiTheme="minorHAnsi" w:hAnsiTheme="minorHAnsi" w:cs="Arial"/>
          <w:sz w:val="28"/>
          <w:szCs w:val="28"/>
        </w:rPr>
        <w:t xml:space="preserve"> </w:t>
      </w:r>
      <w:r w:rsidRPr="00E416D1">
        <w:rPr>
          <w:rFonts w:asciiTheme="minorHAnsi" w:hAnsiTheme="minorHAnsi" w:cs="Arial"/>
          <w:sz w:val="28"/>
          <w:szCs w:val="28"/>
          <w:lang w:val="en-US"/>
        </w:rPr>
        <w:t>imputation</w:t>
      </w:r>
      <w:r w:rsidRPr="00E416D1">
        <w:rPr>
          <w:rFonts w:asciiTheme="minorHAnsi" w:hAnsiTheme="minorHAnsi" w:cs="Arial"/>
          <w:sz w:val="28"/>
          <w:szCs w:val="28"/>
        </w:rPr>
        <w:t xml:space="preserve"> για συμ</w:t>
      </w:r>
      <w:r w:rsidR="00BB15BE">
        <w:rPr>
          <w:rFonts w:asciiTheme="minorHAnsi" w:hAnsiTheme="minorHAnsi" w:cs="Arial"/>
          <w:sz w:val="28"/>
          <w:szCs w:val="28"/>
        </w:rPr>
        <w:t>πλήρωση των ελλ</w:t>
      </w:r>
      <w:r w:rsidRPr="00E416D1">
        <w:rPr>
          <w:rFonts w:asciiTheme="minorHAnsi" w:hAnsiTheme="minorHAnsi" w:cs="Arial"/>
          <w:sz w:val="28"/>
          <w:szCs w:val="28"/>
        </w:rPr>
        <w:t>ιπ</w:t>
      </w:r>
      <w:r w:rsidR="00BB15BE">
        <w:rPr>
          <w:rFonts w:asciiTheme="minorHAnsi" w:hAnsiTheme="minorHAnsi" w:cs="Arial"/>
          <w:sz w:val="28"/>
          <w:szCs w:val="28"/>
        </w:rPr>
        <w:t>ώ</w:t>
      </w:r>
      <w:r w:rsidRPr="00E416D1">
        <w:rPr>
          <w:rFonts w:asciiTheme="minorHAnsi" w:hAnsiTheme="minorHAnsi" w:cs="Arial"/>
          <w:sz w:val="28"/>
          <w:szCs w:val="28"/>
        </w:rPr>
        <w:t xml:space="preserve">ν δεδομένων σε έρευνες με </w:t>
      </w:r>
      <w:r w:rsidRPr="00E416D1">
        <w:rPr>
          <w:rFonts w:asciiTheme="minorHAnsi" w:hAnsiTheme="minorHAnsi" w:cs="Arial"/>
          <w:sz w:val="28"/>
          <w:szCs w:val="28"/>
          <w:lang w:val="en-US"/>
        </w:rPr>
        <w:t>ordinal</w:t>
      </w:r>
      <w:r w:rsidR="00056985" w:rsidRPr="00E416D1">
        <w:rPr>
          <w:rFonts w:asciiTheme="minorHAnsi" w:hAnsiTheme="minorHAnsi" w:cs="Arial"/>
          <w:sz w:val="28"/>
          <w:szCs w:val="28"/>
        </w:rPr>
        <w:t xml:space="preserve"> </w:t>
      </w:r>
      <w:r w:rsidRPr="00E416D1">
        <w:rPr>
          <w:rFonts w:asciiTheme="minorHAnsi" w:hAnsiTheme="minorHAnsi" w:cs="Arial"/>
          <w:sz w:val="28"/>
          <w:szCs w:val="28"/>
          <w:lang w:val="en-US"/>
        </w:rPr>
        <w:t>data</w:t>
      </w:r>
      <w:r w:rsidRPr="00E416D1">
        <w:rPr>
          <w:rFonts w:asciiTheme="minorHAnsi" w:hAnsiTheme="minorHAnsi" w:cs="Arial"/>
          <w:sz w:val="28"/>
          <w:szCs w:val="28"/>
        </w:rPr>
        <w:t xml:space="preserve"> και στη </w:t>
      </w:r>
      <w:r w:rsidRPr="0063238F">
        <w:rPr>
          <w:rFonts w:asciiTheme="minorHAnsi" w:hAnsiTheme="minorHAnsi" w:cs="Arial"/>
          <w:sz w:val="28"/>
          <w:szCs w:val="28"/>
        </w:rPr>
        <w:t xml:space="preserve">συνέχεια </w:t>
      </w:r>
      <w:r w:rsidR="00B011FE">
        <w:rPr>
          <w:rFonts w:asciiTheme="minorHAnsi" w:hAnsiTheme="minorHAnsi" w:cs="Arial"/>
          <w:sz w:val="28"/>
          <w:szCs w:val="28"/>
        </w:rPr>
        <w:t>ο</w:t>
      </w:r>
      <w:r w:rsidRPr="0063238F">
        <w:rPr>
          <w:rFonts w:asciiTheme="minorHAnsi" w:hAnsiTheme="minorHAnsi" w:cs="Arial"/>
          <w:sz w:val="28"/>
          <w:szCs w:val="28"/>
        </w:rPr>
        <w:t xml:space="preserve"> προγραμματισμό</w:t>
      </w:r>
      <w:r w:rsidR="00B011FE">
        <w:rPr>
          <w:rFonts w:asciiTheme="minorHAnsi" w:hAnsiTheme="minorHAnsi" w:cs="Arial"/>
          <w:sz w:val="28"/>
          <w:szCs w:val="28"/>
        </w:rPr>
        <w:t>ς του</w:t>
      </w:r>
      <w:r w:rsidRPr="0063238F">
        <w:rPr>
          <w:rFonts w:asciiTheme="minorHAnsi" w:hAnsiTheme="minorHAnsi" w:cs="Arial"/>
          <w:sz w:val="28"/>
          <w:szCs w:val="28"/>
        </w:rPr>
        <w:t xml:space="preserve"> σε κατάλληλη γλώσσα. Η φιλοσοφία της μεθόδου </w:t>
      </w:r>
      <w:r w:rsidRPr="0063238F">
        <w:rPr>
          <w:rFonts w:asciiTheme="minorHAnsi" w:hAnsiTheme="minorHAnsi" w:cs="Arial"/>
          <w:sz w:val="28"/>
          <w:szCs w:val="28"/>
          <w:lang w:val="en-US"/>
        </w:rPr>
        <w:t>hot</w:t>
      </w:r>
      <w:r w:rsidR="00056985" w:rsidRPr="0063238F">
        <w:rPr>
          <w:rFonts w:asciiTheme="minorHAnsi" w:hAnsiTheme="minorHAnsi" w:cs="Arial"/>
          <w:sz w:val="28"/>
          <w:szCs w:val="28"/>
        </w:rPr>
        <w:t xml:space="preserve"> </w:t>
      </w:r>
      <w:r w:rsidRPr="0063238F">
        <w:rPr>
          <w:rFonts w:asciiTheme="minorHAnsi" w:hAnsiTheme="minorHAnsi" w:cs="Arial"/>
          <w:sz w:val="28"/>
          <w:szCs w:val="28"/>
          <w:lang w:val="en-US"/>
        </w:rPr>
        <w:t>deck</w:t>
      </w:r>
      <w:r w:rsidR="007C5710">
        <w:rPr>
          <w:rFonts w:asciiTheme="minorHAnsi" w:hAnsiTheme="minorHAnsi" w:cs="Arial"/>
          <w:sz w:val="28"/>
          <w:szCs w:val="28"/>
        </w:rPr>
        <w:t xml:space="preserve"> αποτελεί τ</w:t>
      </w:r>
      <w:r w:rsidRPr="0063238F">
        <w:rPr>
          <w:rFonts w:asciiTheme="minorHAnsi" w:hAnsiTheme="minorHAnsi" w:cs="Arial"/>
          <w:sz w:val="28"/>
          <w:szCs w:val="28"/>
        </w:rPr>
        <w:t xml:space="preserve">η συμπλήρωση των κενών </w:t>
      </w:r>
      <w:r w:rsidR="007C5710">
        <w:rPr>
          <w:rFonts w:asciiTheme="minorHAnsi" w:hAnsiTheme="minorHAnsi" w:cs="Arial"/>
          <w:sz w:val="28"/>
          <w:szCs w:val="28"/>
        </w:rPr>
        <w:t xml:space="preserve">στοιχείων </w:t>
      </w:r>
      <w:r w:rsidRPr="0063238F">
        <w:rPr>
          <w:rFonts w:asciiTheme="minorHAnsi" w:hAnsiTheme="minorHAnsi" w:cs="Arial"/>
          <w:sz w:val="28"/>
          <w:szCs w:val="28"/>
        </w:rPr>
        <w:t xml:space="preserve">μέσω εύρεσης “όμοιων” ερωτηματολογίων </w:t>
      </w:r>
      <w:r w:rsidR="0063238F" w:rsidRPr="0063238F">
        <w:rPr>
          <w:rFonts w:asciiTheme="minorHAnsi" w:hAnsiTheme="minorHAnsi" w:cs="Arial"/>
          <w:sz w:val="28"/>
          <w:szCs w:val="28"/>
        </w:rPr>
        <w:t>που έχουν</w:t>
      </w:r>
      <w:r w:rsidRPr="0063238F">
        <w:rPr>
          <w:rFonts w:asciiTheme="minorHAnsi" w:hAnsiTheme="minorHAnsi" w:cs="Arial"/>
          <w:sz w:val="28"/>
          <w:szCs w:val="28"/>
        </w:rPr>
        <w:t xml:space="preserve"> συμπληρωμένη την εν λόγω απάντηση</w:t>
      </w:r>
      <w:r w:rsidR="0063238F" w:rsidRPr="0063238F">
        <w:rPr>
          <w:rFonts w:asciiTheme="minorHAnsi" w:hAnsiTheme="minorHAnsi" w:cs="Arial"/>
          <w:sz w:val="28"/>
          <w:szCs w:val="28"/>
        </w:rPr>
        <w:t>.</w:t>
      </w:r>
    </w:p>
    <w:p w14:paraId="144CE544" w14:textId="77777777" w:rsidR="00A07A4C" w:rsidRDefault="00A07A4C"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Για την παρούσα εργασία στο εξής ορίζ</w:t>
      </w:r>
      <w:r w:rsidR="0064187D">
        <w:rPr>
          <w:rFonts w:asciiTheme="minorHAnsi" w:hAnsiTheme="minorHAnsi" w:cs="Arial"/>
          <w:sz w:val="28"/>
          <w:szCs w:val="28"/>
        </w:rPr>
        <w:t>εται ο</w:t>
      </w:r>
      <w:r>
        <w:rPr>
          <w:rFonts w:asciiTheme="minorHAnsi" w:hAnsiTheme="minorHAnsi" w:cs="Arial"/>
          <w:sz w:val="28"/>
          <w:szCs w:val="28"/>
        </w:rPr>
        <w:t xml:space="preserve"> πίνακα</w:t>
      </w:r>
      <w:r w:rsidR="0064187D">
        <w:rPr>
          <w:rFonts w:asciiTheme="minorHAnsi" w:hAnsiTheme="minorHAnsi" w:cs="Arial"/>
          <w:sz w:val="28"/>
          <w:szCs w:val="28"/>
        </w:rPr>
        <w:t>ς</w:t>
      </w:r>
      <w:r>
        <w:rPr>
          <w:rFonts w:asciiTheme="minorHAnsi" w:hAnsiTheme="minorHAnsi" w:cs="Arial"/>
          <w:sz w:val="28"/>
          <w:szCs w:val="28"/>
        </w:rPr>
        <w:t xml:space="preserve"> αποτελεσμάτων έρευνας με </w:t>
      </w:r>
      <w:r>
        <w:rPr>
          <w:rFonts w:asciiTheme="minorHAnsi" w:hAnsiTheme="minorHAnsi" w:cs="Arial"/>
          <w:sz w:val="28"/>
          <w:szCs w:val="28"/>
          <w:lang w:val="en-US"/>
        </w:rPr>
        <w:t>ordinal</w:t>
      </w:r>
      <w:r w:rsidRPr="00CB0C75">
        <w:rPr>
          <w:rFonts w:asciiTheme="minorHAnsi" w:hAnsiTheme="minorHAnsi" w:cs="Arial"/>
          <w:sz w:val="28"/>
          <w:szCs w:val="28"/>
        </w:rPr>
        <w:t xml:space="preserve"> </w:t>
      </w:r>
      <w:r>
        <w:rPr>
          <w:rFonts w:asciiTheme="minorHAnsi" w:hAnsiTheme="minorHAnsi" w:cs="Arial"/>
          <w:sz w:val="28"/>
          <w:szCs w:val="28"/>
        </w:rPr>
        <w:t xml:space="preserve">δεδομένα </w:t>
      </w:r>
      <m:oMath>
        <m:r>
          <m:rPr>
            <m:sty m:val="bi"/>
          </m:rPr>
          <w:rPr>
            <w:rFonts w:ascii="Cambria Math" w:hAnsi="Cambria Math" w:cs="Arial"/>
            <w:sz w:val="28"/>
            <w:szCs w:val="28"/>
          </w:rPr>
          <m:t>X</m:t>
        </m:r>
        <m:r>
          <w:rPr>
            <w:rFonts w:ascii="Cambria Math" w:hAnsi="Cambria Math" w:cs="Arial"/>
            <w:sz w:val="28"/>
            <w:szCs w:val="28"/>
          </w:rPr>
          <m:t>(n,m)</m:t>
        </m:r>
      </m:oMath>
      <w:r w:rsidRPr="00CB0C75">
        <w:rPr>
          <w:rFonts w:asciiTheme="minorHAnsi" w:hAnsiTheme="minorHAnsi" w:cs="Arial"/>
          <w:sz w:val="28"/>
          <w:szCs w:val="28"/>
        </w:rPr>
        <w:t xml:space="preserve">, </w:t>
      </w:r>
      <w:r>
        <w:rPr>
          <w:rFonts w:asciiTheme="minorHAnsi" w:hAnsiTheme="minorHAnsi" w:cs="Arial"/>
          <w:sz w:val="28"/>
          <w:szCs w:val="28"/>
        </w:rPr>
        <w:t xml:space="preserve">όπου </w:t>
      </w:r>
      <m:oMath>
        <m:r>
          <w:rPr>
            <w:rFonts w:ascii="Cambria Math" w:hAnsi="Cambria Math" w:cs="Arial"/>
            <w:sz w:val="28"/>
            <w:szCs w:val="28"/>
          </w:rPr>
          <m:t>n</m:t>
        </m:r>
      </m:oMath>
      <w:r w:rsidR="001A6310">
        <w:rPr>
          <w:rFonts w:asciiTheme="minorHAnsi" w:hAnsiTheme="minorHAnsi" w:cs="Arial"/>
          <w:sz w:val="28"/>
          <w:szCs w:val="28"/>
        </w:rPr>
        <w:t xml:space="preserve"> </w:t>
      </w:r>
      <w:r w:rsidR="00775782">
        <w:rPr>
          <w:rFonts w:asciiTheme="minorHAnsi" w:hAnsiTheme="minorHAnsi" w:cs="Arial"/>
          <w:sz w:val="28"/>
          <w:szCs w:val="28"/>
        </w:rPr>
        <w:t>το πλήθος των περιπτώσεων</w:t>
      </w:r>
      <w:r w:rsidR="00775782" w:rsidRPr="008A1317">
        <w:t xml:space="preserve"> </w:t>
      </w:r>
      <w:r w:rsidR="00775782" w:rsidRPr="008A1317">
        <w:rPr>
          <w:rFonts w:asciiTheme="minorHAnsi" w:hAnsiTheme="minorHAnsi" w:cs="Arial"/>
          <w:sz w:val="28"/>
          <w:szCs w:val="28"/>
        </w:rPr>
        <w:t>-</w:t>
      </w:r>
      <w:r w:rsidR="00775782" w:rsidRPr="00775782">
        <w:rPr>
          <w:rFonts w:asciiTheme="minorHAnsi" w:hAnsiTheme="minorHAnsi" w:cs="Arial"/>
          <w:sz w:val="28"/>
          <w:szCs w:val="28"/>
        </w:rPr>
        <w:t xml:space="preserve"> </w:t>
      </w:r>
      <w:r w:rsidR="00775782" w:rsidRPr="008A1317">
        <w:rPr>
          <w:rFonts w:asciiTheme="minorHAnsi" w:hAnsiTheme="minorHAnsi" w:cs="Arial"/>
          <w:sz w:val="28"/>
          <w:szCs w:val="28"/>
        </w:rPr>
        <w:t>ερωτηματολογίων</w:t>
      </w:r>
      <w:r w:rsidR="00775782" w:rsidRPr="00775782">
        <w:rPr>
          <w:rFonts w:asciiTheme="minorHAnsi" w:hAnsiTheme="minorHAnsi" w:cs="Arial"/>
          <w:sz w:val="28"/>
          <w:szCs w:val="28"/>
        </w:rPr>
        <w:t xml:space="preserve"> </w:t>
      </w:r>
      <w:r>
        <w:rPr>
          <w:rFonts w:asciiTheme="minorHAnsi" w:hAnsiTheme="minorHAnsi" w:cs="Arial"/>
          <w:sz w:val="28"/>
          <w:szCs w:val="28"/>
        </w:rPr>
        <w:t>και</w:t>
      </w:r>
      <w:r w:rsidR="00775782" w:rsidRPr="00775782">
        <w:rPr>
          <w:rFonts w:asciiTheme="minorHAnsi" w:hAnsiTheme="minorHAnsi" w:cs="Arial"/>
          <w:sz w:val="28"/>
          <w:szCs w:val="28"/>
        </w:rPr>
        <w:t xml:space="preserve"> </w:t>
      </w:r>
      <m:oMath>
        <m:r>
          <w:rPr>
            <w:rFonts w:ascii="Cambria Math" w:hAnsi="Cambria Math" w:cs="Arial"/>
            <w:sz w:val="28"/>
            <w:szCs w:val="28"/>
          </w:rPr>
          <m:t>m</m:t>
        </m:r>
      </m:oMath>
      <w:r w:rsidR="00775782" w:rsidRPr="00CB0C75">
        <w:rPr>
          <w:rFonts w:asciiTheme="minorHAnsi" w:hAnsiTheme="minorHAnsi" w:cs="Arial"/>
          <w:sz w:val="28"/>
          <w:szCs w:val="28"/>
        </w:rPr>
        <w:t xml:space="preserve"> </w:t>
      </w:r>
      <w:r w:rsidR="00775782">
        <w:rPr>
          <w:rFonts w:asciiTheme="minorHAnsi" w:hAnsiTheme="minorHAnsi" w:cs="Arial"/>
          <w:sz w:val="28"/>
          <w:szCs w:val="28"/>
        </w:rPr>
        <w:t>το πλήθος των μεταβλητών-κριτηρίων</w:t>
      </w:r>
      <w:r w:rsidR="008A1317" w:rsidRPr="008A1317">
        <w:rPr>
          <w:rFonts w:asciiTheme="minorHAnsi" w:hAnsiTheme="minorHAnsi" w:cs="Arial"/>
          <w:sz w:val="28"/>
          <w:szCs w:val="28"/>
        </w:rPr>
        <w:t>.</w:t>
      </w:r>
      <w:r>
        <w:rPr>
          <w:rFonts w:asciiTheme="minorHAnsi" w:hAnsiTheme="minorHAnsi" w:cs="Arial"/>
          <w:sz w:val="28"/>
          <w:szCs w:val="28"/>
        </w:rPr>
        <w:t xml:space="preserve"> Το κάθε στοιχείο του πίνακα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oMath>
      <w:r>
        <w:rPr>
          <w:rFonts w:asciiTheme="minorHAnsi" w:hAnsiTheme="minorHAnsi" w:cs="Arial"/>
          <w:sz w:val="28"/>
          <w:szCs w:val="28"/>
        </w:rPr>
        <w:t xml:space="preserve"> αντιπροσωπεύει την απάντηση του </w:t>
      </w:r>
      <m:oMath>
        <m:r>
          <w:rPr>
            <w:rFonts w:ascii="Cambria Math" w:hAnsi="Cambria Math" w:cs="Arial"/>
            <w:sz w:val="28"/>
            <w:szCs w:val="28"/>
          </w:rPr>
          <m:t>i</m:t>
        </m:r>
      </m:oMath>
      <w:r w:rsidR="007817EA">
        <w:rPr>
          <w:rFonts w:asciiTheme="minorHAnsi" w:hAnsiTheme="minorHAnsi" w:cs="Arial"/>
          <w:sz w:val="28"/>
          <w:szCs w:val="28"/>
        </w:rPr>
        <w:t xml:space="preserve"> </w:t>
      </w:r>
      <w:r>
        <w:rPr>
          <w:rFonts w:asciiTheme="minorHAnsi" w:hAnsiTheme="minorHAnsi" w:cs="Arial"/>
          <w:sz w:val="28"/>
          <w:szCs w:val="28"/>
        </w:rPr>
        <w:t>ερωτώμενου στο</w:t>
      </w:r>
      <m:oMath>
        <m:r>
          <w:rPr>
            <w:rFonts w:ascii="Cambria Math" w:hAnsi="Cambria Math" w:cs="Arial"/>
            <w:sz w:val="28"/>
            <w:szCs w:val="28"/>
          </w:rPr>
          <m:t xml:space="preserve"> j</m:t>
        </m:r>
      </m:oMath>
      <w:r w:rsidR="007817EA">
        <w:rPr>
          <w:rFonts w:asciiTheme="minorHAnsi" w:hAnsiTheme="minorHAnsi" w:cs="Arial"/>
          <w:sz w:val="28"/>
          <w:szCs w:val="28"/>
        </w:rPr>
        <w:t xml:space="preserve"> </w:t>
      </w:r>
      <w:r>
        <w:rPr>
          <w:rFonts w:asciiTheme="minorHAnsi" w:hAnsiTheme="minorHAnsi" w:cs="Arial"/>
          <w:sz w:val="28"/>
          <w:szCs w:val="28"/>
        </w:rPr>
        <w:t>κριτήριο.</w:t>
      </w:r>
    </w:p>
    <w:p w14:paraId="65042B48" w14:textId="77777777" w:rsidR="00D72DDE" w:rsidRDefault="00430251" w:rsidP="002C0414">
      <w:pPr>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Ένας απλός αλγόριθμος που αντιπροσωπεύει την μεθοδολογία </w:t>
      </w:r>
      <w:r w:rsidR="00C2494B">
        <w:rPr>
          <w:rFonts w:asciiTheme="minorHAnsi" w:hAnsiTheme="minorHAnsi" w:cs="Arial"/>
          <w:sz w:val="28"/>
          <w:szCs w:val="28"/>
          <w:lang w:val="en-US"/>
        </w:rPr>
        <w:t>hot</w:t>
      </w:r>
      <w:r w:rsidR="00C2494B" w:rsidRPr="00C2494B">
        <w:rPr>
          <w:rFonts w:asciiTheme="minorHAnsi" w:hAnsiTheme="minorHAnsi" w:cs="Arial"/>
          <w:sz w:val="28"/>
          <w:szCs w:val="28"/>
        </w:rPr>
        <w:t xml:space="preserve"> </w:t>
      </w:r>
      <w:r w:rsidR="00C2494B">
        <w:rPr>
          <w:rFonts w:asciiTheme="minorHAnsi" w:hAnsiTheme="minorHAnsi" w:cs="Arial"/>
          <w:sz w:val="28"/>
          <w:szCs w:val="28"/>
          <w:lang w:val="en-US"/>
        </w:rPr>
        <w:t>deck</w:t>
      </w:r>
      <w:r w:rsidRPr="00E416D1">
        <w:rPr>
          <w:rFonts w:asciiTheme="minorHAnsi" w:hAnsiTheme="minorHAnsi" w:cs="Arial"/>
          <w:sz w:val="28"/>
          <w:szCs w:val="28"/>
        </w:rPr>
        <w:t xml:space="preserve"> είναι ο παρακάτω:</w:t>
      </w:r>
    </w:p>
    <w:p w14:paraId="6BFD513B" w14:textId="77777777" w:rsidR="008E15E0" w:rsidRPr="00E416D1" w:rsidRDefault="008E15E0" w:rsidP="002C0414">
      <w:pPr>
        <w:spacing w:line="440" w:lineRule="atLeast"/>
        <w:ind w:firstLine="720"/>
        <w:jc w:val="both"/>
        <w:rPr>
          <w:rFonts w:asciiTheme="minorHAnsi" w:hAnsiTheme="minorHAnsi" w:cs="Arial"/>
          <w:sz w:val="28"/>
          <w:szCs w:val="28"/>
        </w:rPr>
      </w:pPr>
    </w:p>
    <w:p w14:paraId="702229BC" w14:textId="77777777" w:rsidR="00D72DDE" w:rsidRDefault="00430251" w:rsidP="002C0414">
      <w:pPr>
        <w:spacing w:line="440" w:lineRule="atLeast"/>
        <w:ind w:firstLine="720"/>
        <w:jc w:val="both"/>
        <w:rPr>
          <w:i/>
          <w:sz w:val="28"/>
          <w:szCs w:val="28"/>
        </w:rPr>
      </w:pPr>
      <w:r>
        <w:rPr>
          <w:i/>
          <w:sz w:val="28"/>
          <w:szCs w:val="28"/>
        </w:rPr>
        <w:t xml:space="preserve">Εισαγωγή από τον χρήστη στοιχείων έρευνας </w:t>
      </w:r>
      <w:r>
        <w:rPr>
          <w:i/>
          <w:sz w:val="28"/>
          <w:szCs w:val="28"/>
          <w:lang w:val="en-US"/>
        </w:rPr>
        <w:t>n</w:t>
      </w:r>
      <w:r>
        <w:rPr>
          <w:i/>
          <w:sz w:val="28"/>
          <w:szCs w:val="28"/>
        </w:rPr>
        <w:t xml:space="preserve"> ερωτηματολογίων με </w:t>
      </w:r>
      <w:r>
        <w:rPr>
          <w:i/>
          <w:sz w:val="28"/>
          <w:szCs w:val="28"/>
          <w:lang w:val="en-US"/>
        </w:rPr>
        <w:t>m</w:t>
      </w:r>
      <w:r>
        <w:rPr>
          <w:i/>
          <w:sz w:val="28"/>
          <w:szCs w:val="28"/>
        </w:rPr>
        <w:t xml:space="preserve"> ερωτήσεις-κριτήρια</w:t>
      </w:r>
      <w:r w:rsidR="00A07A4C">
        <w:rPr>
          <w:i/>
          <w:sz w:val="28"/>
          <w:szCs w:val="28"/>
        </w:rPr>
        <w:t xml:space="preserve"> (Πίνακας</w:t>
      </w:r>
      <w:r w:rsidR="00A07A4C" w:rsidRPr="00A07A4C">
        <w:t xml:space="preserve"> </w:t>
      </w:r>
      <w:r w:rsidR="0064187D">
        <w:rPr>
          <w:b/>
          <w:i/>
          <w:sz w:val="28"/>
          <w:szCs w:val="28"/>
        </w:rPr>
        <w:t>X</w:t>
      </w:r>
      <w:r w:rsidR="0064187D" w:rsidRPr="0064187D">
        <w:rPr>
          <w:i/>
          <w:sz w:val="28"/>
          <w:szCs w:val="28"/>
        </w:rPr>
        <w:t>(n,m)</w:t>
      </w:r>
      <w:r w:rsidR="00A07A4C">
        <w:rPr>
          <w:i/>
          <w:sz w:val="28"/>
          <w:szCs w:val="28"/>
        </w:rPr>
        <w:t xml:space="preserve"> )</w:t>
      </w:r>
    </w:p>
    <w:p w14:paraId="69A80150" w14:textId="77777777" w:rsidR="00D72DDE" w:rsidRDefault="00430251" w:rsidP="002C0414">
      <w:pPr>
        <w:spacing w:line="440" w:lineRule="atLeast"/>
        <w:jc w:val="both"/>
        <w:rPr>
          <w:i/>
          <w:sz w:val="28"/>
          <w:szCs w:val="28"/>
        </w:rPr>
      </w:pPr>
      <w:r>
        <w:rPr>
          <w:i/>
          <w:sz w:val="28"/>
          <w:szCs w:val="28"/>
        </w:rPr>
        <w:tab/>
        <w:t xml:space="preserve">Εάν βρεις κενό στην απάντηση </w:t>
      </w:r>
      <w:r w:rsidR="00A9681B">
        <w:rPr>
          <w:i/>
          <w:sz w:val="28"/>
          <w:szCs w:val="28"/>
          <w:lang w:val="en-US"/>
        </w:rPr>
        <w:t>j</w:t>
      </w:r>
      <w:r>
        <w:rPr>
          <w:i/>
          <w:sz w:val="28"/>
          <w:szCs w:val="28"/>
        </w:rPr>
        <w:t xml:space="preserve"> του </w:t>
      </w:r>
      <w:r>
        <w:rPr>
          <w:i/>
          <w:sz w:val="28"/>
          <w:szCs w:val="28"/>
          <w:lang w:val="en-US"/>
        </w:rPr>
        <w:t>i</w:t>
      </w:r>
      <w:r>
        <w:rPr>
          <w:i/>
          <w:sz w:val="28"/>
          <w:szCs w:val="28"/>
        </w:rPr>
        <w:t xml:space="preserve"> ερωτηματολόγιου</w:t>
      </w:r>
      <w:r w:rsidR="00A07A4C">
        <w:rPr>
          <w:i/>
          <w:sz w:val="28"/>
          <w:szCs w:val="28"/>
        </w:rPr>
        <w:t>(</w:t>
      </w:r>
      <w:r w:rsidR="00A07A4C" w:rsidRPr="00A07A4C">
        <w:rPr>
          <w:i/>
          <w:sz w:val="28"/>
          <w:szCs w:val="28"/>
        </w:rPr>
        <w:t>x</w:t>
      </w:r>
      <w:r w:rsidR="00D530D7">
        <w:rPr>
          <w:i/>
          <w:sz w:val="28"/>
          <w:szCs w:val="28"/>
          <w:vertAlign w:val="subscript"/>
          <w:lang w:val="en-US"/>
        </w:rPr>
        <w:t>i</w:t>
      </w:r>
      <w:r w:rsidR="00A9681B">
        <w:rPr>
          <w:i/>
          <w:sz w:val="28"/>
          <w:szCs w:val="28"/>
          <w:vertAlign w:val="subscript"/>
          <w:lang w:val="en-US"/>
        </w:rPr>
        <w:t>j</w:t>
      </w:r>
      <w:r w:rsidR="00A07A4C">
        <w:rPr>
          <w:i/>
          <w:sz w:val="28"/>
          <w:szCs w:val="28"/>
        </w:rPr>
        <w:t>=</w:t>
      </w:r>
      <w:r w:rsidR="00080E6B" w:rsidRPr="00080E6B">
        <w:rPr>
          <w:i/>
          <w:sz w:val="28"/>
          <w:szCs w:val="28"/>
        </w:rPr>
        <w:t>”</w:t>
      </w:r>
      <w:r w:rsidR="00080E6B">
        <w:rPr>
          <w:i/>
          <w:sz w:val="28"/>
          <w:szCs w:val="28"/>
        </w:rPr>
        <w:t>κενό</w:t>
      </w:r>
      <w:r w:rsidR="00080E6B" w:rsidRPr="00080E6B">
        <w:rPr>
          <w:i/>
          <w:sz w:val="28"/>
          <w:szCs w:val="28"/>
        </w:rPr>
        <w:t>”</w:t>
      </w:r>
      <w:r w:rsidR="00A07A4C">
        <w:rPr>
          <w:i/>
          <w:sz w:val="28"/>
          <w:szCs w:val="28"/>
        </w:rPr>
        <w:t>)</w:t>
      </w:r>
    </w:p>
    <w:p w14:paraId="6D47492E" w14:textId="77777777" w:rsidR="00D72DDE" w:rsidRDefault="00430251" w:rsidP="002C0414">
      <w:pPr>
        <w:spacing w:line="440" w:lineRule="atLeast"/>
        <w:ind w:left="1440"/>
        <w:jc w:val="both"/>
        <w:rPr>
          <w:i/>
          <w:sz w:val="28"/>
          <w:szCs w:val="28"/>
        </w:rPr>
      </w:pPr>
      <w:r>
        <w:rPr>
          <w:i/>
          <w:sz w:val="28"/>
          <w:szCs w:val="28"/>
        </w:rPr>
        <w:t xml:space="preserve">Βρες </w:t>
      </w:r>
      <w:r w:rsidR="00220342" w:rsidRPr="00220342">
        <w:rPr>
          <w:i/>
          <w:sz w:val="28"/>
          <w:szCs w:val="28"/>
        </w:rPr>
        <w:t>"</w:t>
      </w:r>
      <w:r>
        <w:rPr>
          <w:i/>
          <w:sz w:val="28"/>
          <w:szCs w:val="28"/>
        </w:rPr>
        <w:t>όμοιο</w:t>
      </w:r>
      <w:r w:rsidR="00220342" w:rsidRPr="00220342">
        <w:rPr>
          <w:i/>
          <w:sz w:val="28"/>
          <w:szCs w:val="28"/>
        </w:rPr>
        <w:t>"</w:t>
      </w:r>
      <w:r>
        <w:rPr>
          <w:i/>
          <w:sz w:val="28"/>
          <w:szCs w:val="28"/>
        </w:rPr>
        <w:t xml:space="preserve"> ερωτηματολόγιο </w:t>
      </w:r>
      <w:r>
        <w:rPr>
          <w:i/>
          <w:sz w:val="28"/>
          <w:szCs w:val="28"/>
          <w:lang w:val="en-US"/>
        </w:rPr>
        <w:t>k</w:t>
      </w:r>
      <w:r>
        <w:rPr>
          <w:i/>
          <w:sz w:val="28"/>
          <w:szCs w:val="28"/>
        </w:rPr>
        <w:t xml:space="preserve"> χωρίς κενό στην απάντηση </w:t>
      </w:r>
      <w:r w:rsidR="00A9681B">
        <w:rPr>
          <w:i/>
          <w:sz w:val="28"/>
          <w:szCs w:val="28"/>
          <w:lang w:val="en-US"/>
        </w:rPr>
        <w:t>j</w:t>
      </w:r>
      <w:r w:rsidR="00A07A4C">
        <w:rPr>
          <w:i/>
          <w:sz w:val="28"/>
          <w:szCs w:val="28"/>
        </w:rPr>
        <w:t xml:space="preserve"> (</w:t>
      </w:r>
      <w:r w:rsidR="00A07A4C" w:rsidRPr="00A07A4C">
        <w:rPr>
          <w:i/>
          <w:sz w:val="28"/>
          <w:szCs w:val="28"/>
        </w:rPr>
        <w:t>x</w:t>
      </w:r>
      <w:r w:rsidR="00A07A4C">
        <w:rPr>
          <w:i/>
          <w:sz w:val="28"/>
          <w:szCs w:val="28"/>
          <w:vertAlign w:val="subscript"/>
          <w:lang w:val="en-US"/>
        </w:rPr>
        <w:t>k</w:t>
      </w:r>
      <w:r w:rsidR="00A9681B">
        <w:rPr>
          <w:i/>
          <w:sz w:val="28"/>
          <w:szCs w:val="28"/>
          <w:vertAlign w:val="subscript"/>
          <w:lang w:val="en-US"/>
        </w:rPr>
        <w:t>j</w:t>
      </w:r>
      <w:r w:rsidR="00A07A4C" w:rsidRPr="00A07A4C">
        <w:rPr>
          <w:i/>
          <w:sz w:val="28"/>
          <w:szCs w:val="28"/>
        </w:rPr>
        <w:t>≠</w:t>
      </w:r>
      <w:r w:rsidR="00A9681B" w:rsidRPr="00A9681B">
        <w:rPr>
          <w:i/>
          <w:sz w:val="28"/>
          <w:szCs w:val="28"/>
        </w:rPr>
        <w:t>”</w:t>
      </w:r>
      <w:r w:rsidR="00A9681B">
        <w:rPr>
          <w:i/>
          <w:sz w:val="28"/>
          <w:szCs w:val="28"/>
        </w:rPr>
        <w:t>κενό</w:t>
      </w:r>
      <w:r w:rsidR="00A9681B" w:rsidRPr="00A9681B">
        <w:rPr>
          <w:i/>
          <w:sz w:val="28"/>
          <w:szCs w:val="28"/>
        </w:rPr>
        <w:t>”</w:t>
      </w:r>
      <w:r w:rsidR="00A9681B">
        <w:rPr>
          <w:i/>
          <w:sz w:val="28"/>
          <w:szCs w:val="28"/>
        </w:rPr>
        <w:t>)</w:t>
      </w:r>
    </w:p>
    <w:p w14:paraId="62CF51DC" w14:textId="4C202AA7" w:rsidR="00D72DDE" w:rsidRDefault="00A9681B" w:rsidP="002C0414">
      <w:pPr>
        <w:spacing w:line="440" w:lineRule="atLeast"/>
        <w:jc w:val="both"/>
        <w:rPr>
          <w:rFonts w:ascii="Arial" w:hAnsi="Arial" w:cs="Arial"/>
          <w:sz w:val="28"/>
          <w:szCs w:val="28"/>
        </w:rPr>
      </w:pPr>
      <w:r>
        <w:rPr>
          <w:i/>
          <w:sz w:val="28"/>
          <w:szCs w:val="28"/>
        </w:rPr>
        <w:tab/>
      </w:r>
      <w:r>
        <w:rPr>
          <w:i/>
          <w:sz w:val="28"/>
          <w:szCs w:val="28"/>
        </w:rPr>
        <w:tab/>
      </w:r>
      <w:r w:rsidR="00430251">
        <w:rPr>
          <w:i/>
          <w:sz w:val="28"/>
          <w:szCs w:val="28"/>
        </w:rPr>
        <w:t xml:space="preserve">Κάνε αντικατάσταση του κενού της απάντησης </w:t>
      </w:r>
      <w:r>
        <w:rPr>
          <w:i/>
          <w:sz w:val="28"/>
          <w:szCs w:val="28"/>
          <w:lang w:val="en-US"/>
        </w:rPr>
        <w:t>j</w:t>
      </w:r>
      <w:r w:rsidR="00430251">
        <w:rPr>
          <w:i/>
          <w:sz w:val="28"/>
          <w:szCs w:val="28"/>
        </w:rPr>
        <w:t xml:space="preserve"> του </w:t>
      </w:r>
      <w:r w:rsidR="00430251">
        <w:rPr>
          <w:i/>
          <w:sz w:val="28"/>
          <w:szCs w:val="28"/>
          <w:lang w:val="en-US"/>
        </w:rPr>
        <w:t>i</w:t>
      </w:r>
      <w:r w:rsidR="00430251">
        <w:rPr>
          <w:i/>
          <w:sz w:val="28"/>
          <w:szCs w:val="28"/>
        </w:rPr>
        <w:t xml:space="preserve"> με την τιμή της απάντησης </w:t>
      </w:r>
      <w:r>
        <w:rPr>
          <w:i/>
          <w:sz w:val="28"/>
          <w:szCs w:val="28"/>
          <w:lang w:val="en-US"/>
        </w:rPr>
        <w:t>j</w:t>
      </w:r>
      <w:r w:rsidR="00430251">
        <w:rPr>
          <w:i/>
          <w:sz w:val="28"/>
          <w:szCs w:val="28"/>
        </w:rPr>
        <w:t xml:space="preserve"> του </w:t>
      </w:r>
      <w:r w:rsidR="00430251">
        <w:rPr>
          <w:i/>
          <w:sz w:val="28"/>
          <w:szCs w:val="28"/>
          <w:lang w:val="en-US"/>
        </w:rPr>
        <w:t>k</w:t>
      </w:r>
      <w:r w:rsidR="00A07A4C" w:rsidRPr="00A07A4C">
        <w:rPr>
          <w:i/>
          <w:sz w:val="28"/>
          <w:szCs w:val="28"/>
        </w:rPr>
        <w:t xml:space="preserve"> </w:t>
      </w:r>
      <w:r w:rsidR="00A07A4C">
        <w:rPr>
          <w:i/>
          <w:sz w:val="28"/>
          <w:szCs w:val="28"/>
        </w:rPr>
        <w:t>(</w:t>
      </w:r>
      <w:r w:rsidR="00A07A4C" w:rsidRPr="00A07A4C">
        <w:rPr>
          <w:i/>
          <w:sz w:val="28"/>
          <w:szCs w:val="28"/>
        </w:rPr>
        <w:t>x</w:t>
      </w:r>
      <w:r w:rsidR="00A07A4C" w:rsidRPr="00A07A4C">
        <w:rPr>
          <w:i/>
          <w:sz w:val="28"/>
          <w:szCs w:val="28"/>
          <w:vertAlign w:val="subscript"/>
        </w:rPr>
        <w:t>i</w:t>
      </w:r>
      <w:r>
        <w:rPr>
          <w:i/>
          <w:sz w:val="28"/>
          <w:szCs w:val="28"/>
          <w:vertAlign w:val="subscript"/>
          <w:lang w:val="en-US"/>
        </w:rPr>
        <w:t>j</w:t>
      </w:r>
      <w:r w:rsidR="002211B5">
        <w:rPr>
          <w:i/>
          <w:sz w:val="28"/>
          <w:szCs w:val="28"/>
        </w:rPr>
        <w:t xml:space="preserve"> </w:t>
      </w:r>
      <w:r w:rsidR="00A07A4C">
        <w:rPr>
          <w:i/>
          <w:sz w:val="28"/>
          <w:szCs w:val="28"/>
        </w:rPr>
        <w:t>→</w:t>
      </w:r>
      <w:r w:rsidR="00A07A4C" w:rsidRPr="00A07A4C">
        <w:rPr>
          <w:i/>
          <w:sz w:val="28"/>
          <w:szCs w:val="28"/>
        </w:rPr>
        <w:t xml:space="preserve"> x</w:t>
      </w:r>
      <w:r w:rsidR="00D530D7">
        <w:rPr>
          <w:i/>
          <w:sz w:val="28"/>
          <w:szCs w:val="28"/>
          <w:vertAlign w:val="subscript"/>
          <w:lang w:val="en-US"/>
        </w:rPr>
        <w:t>k</w:t>
      </w:r>
      <w:r>
        <w:rPr>
          <w:i/>
          <w:sz w:val="28"/>
          <w:szCs w:val="28"/>
          <w:vertAlign w:val="subscript"/>
          <w:lang w:val="en-US"/>
        </w:rPr>
        <w:t>j</w:t>
      </w:r>
      <w:r w:rsidR="00A07A4C">
        <w:rPr>
          <w:i/>
          <w:sz w:val="28"/>
          <w:szCs w:val="28"/>
        </w:rPr>
        <w:t>)</w:t>
      </w:r>
      <w:r w:rsidR="00430251">
        <w:rPr>
          <w:i/>
          <w:sz w:val="28"/>
          <w:szCs w:val="28"/>
        </w:rPr>
        <w:t>.</w:t>
      </w:r>
    </w:p>
    <w:p w14:paraId="46845158" w14:textId="77777777" w:rsidR="00D72DDE" w:rsidRDefault="00D72DDE" w:rsidP="002C0414">
      <w:pPr>
        <w:autoSpaceDE w:val="0"/>
        <w:spacing w:line="440" w:lineRule="atLeast"/>
        <w:jc w:val="both"/>
        <w:rPr>
          <w:rFonts w:ascii="Arial" w:hAnsi="Arial" w:cs="Arial"/>
          <w:sz w:val="28"/>
          <w:szCs w:val="28"/>
        </w:rPr>
      </w:pPr>
    </w:p>
    <w:p w14:paraId="5D317070" w14:textId="77777777" w:rsidR="00A07A4C" w:rsidRPr="0065774C" w:rsidRDefault="00430251" w:rsidP="002C0414">
      <w:pPr>
        <w:autoSpaceDE w:val="0"/>
        <w:spacing w:line="440" w:lineRule="atLeast"/>
        <w:jc w:val="both"/>
        <w:rPr>
          <w:rFonts w:asciiTheme="minorHAnsi" w:hAnsiTheme="minorHAnsi" w:cs="Arial"/>
          <w:sz w:val="28"/>
          <w:szCs w:val="28"/>
        </w:rPr>
      </w:pPr>
      <w:r>
        <w:rPr>
          <w:rFonts w:ascii="Arial" w:hAnsi="Arial" w:cs="Arial"/>
          <w:sz w:val="28"/>
          <w:szCs w:val="28"/>
        </w:rPr>
        <w:tab/>
      </w:r>
      <w:r w:rsidR="00A07A4C" w:rsidRPr="00A07A4C">
        <w:rPr>
          <w:rFonts w:asciiTheme="minorHAnsi" w:hAnsiTheme="minorHAnsi" w:cs="Arial"/>
          <w:sz w:val="28"/>
          <w:szCs w:val="28"/>
        </w:rPr>
        <w:t>Παρακάτω παρατίθεται</w:t>
      </w:r>
      <w:r w:rsidR="00A07A4C">
        <w:rPr>
          <w:rFonts w:ascii="Arial" w:hAnsi="Arial" w:cs="Arial"/>
          <w:sz w:val="28"/>
          <w:szCs w:val="28"/>
        </w:rPr>
        <w:t xml:space="preserve"> </w:t>
      </w:r>
      <w:r w:rsidR="00A07A4C">
        <w:rPr>
          <w:rFonts w:asciiTheme="minorHAnsi" w:hAnsiTheme="minorHAnsi" w:cs="Arial"/>
          <w:sz w:val="28"/>
          <w:szCs w:val="28"/>
        </w:rPr>
        <w:t>παράδειγμα χρήσης του αλγόριθμου</w:t>
      </w:r>
      <w:r w:rsidR="00A07A4C" w:rsidRPr="00A07A4C">
        <w:rPr>
          <w:rFonts w:asciiTheme="minorHAnsi" w:hAnsiTheme="minorHAnsi" w:cs="Arial"/>
          <w:sz w:val="28"/>
          <w:szCs w:val="28"/>
        </w:rPr>
        <w:t xml:space="preserve"> </w:t>
      </w:r>
      <w:r w:rsidR="00A07A4C">
        <w:rPr>
          <w:rFonts w:asciiTheme="minorHAnsi" w:hAnsiTheme="minorHAnsi" w:cs="Arial"/>
          <w:sz w:val="28"/>
          <w:szCs w:val="28"/>
        </w:rPr>
        <w:t xml:space="preserve">σε υποτιθέμενη </w:t>
      </w:r>
      <w:r w:rsidR="00A07A4C" w:rsidRPr="00E416D1">
        <w:rPr>
          <w:rFonts w:asciiTheme="minorHAnsi" w:hAnsiTheme="minorHAnsi" w:cs="Arial"/>
          <w:sz w:val="28"/>
          <w:szCs w:val="28"/>
        </w:rPr>
        <w:t xml:space="preserve">έρευνα σε τρία άτομα με πέντε </w:t>
      </w:r>
      <w:r w:rsidR="003D4A4A">
        <w:rPr>
          <w:rFonts w:asciiTheme="minorHAnsi" w:hAnsiTheme="minorHAnsi" w:cs="Arial"/>
          <w:sz w:val="28"/>
          <w:szCs w:val="28"/>
        </w:rPr>
        <w:t>ερωτήσεις</w:t>
      </w:r>
      <w:r w:rsidR="0065774C" w:rsidRPr="0065774C">
        <w:rPr>
          <w:rFonts w:asciiTheme="minorHAnsi" w:hAnsiTheme="minorHAnsi" w:cs="Arial"/>
          <w:sz w:val="28"/>
          <w:szCs w:val="28"/>
        </w:rPr>
        <w:t>.</w:t>
      </w:r>
    </w:p>
    <w:p w14:paraId="4CB35FDD" w14:textId="77777777" w:rsidR="0065774C" w:rsidRDefault="0065774C" w:rsidP="00D83B95">
      <w:pPr>
        <w:autoSpaceDE w:val="0"/>
        <w:spacing w:line="440" w:lineRule="atLeast"/>
        <w:rPr>
          <w:rFonts w:asciiTheme="minorHAnsi" w:hAnsiTheme="minorHAnsi" w:cs="Arial"/>
          <w:sz w:val="28"/>
          <w:szCs w:val="28"/>
        </w:rPr>
      </w:pPr>
    </w:p>
    <w:p w14:paraId="18717FB3" w14:textId="77777777" w:rsidR="00D83B95" w:rsidRDefault="00D83B95" w:rsidP="00D83B95">
      <w:pPr>
        <w:autoSpaceDE w:val="0"/>
        <w:spacing w:line="440" w:lineRule="atLeast"/>
        <w:rPr>
          <w:rFonts w:asciiTheme="minorHAnsi" w:hAnsiTheme="minorHAnsi" w:cs="Arial"/>
          <w:sz w:val="28"/>
          <w:szCs w:val="28"/>
        </w:rPr>
      </w:pPr>
    </w:p>
    <w:p w14:paraId="553CA468" w14:textId="77777777" w:rsidR="00D83B95" w:rsidRDefault="00D83B95" w:rsidP="00D83B95">
      <w:pPr>
        <w:autoSpaceDE w:val="0"/>
        <w:spacing w:line="440" w:lineRule="atLeast"/>
        <w:rPr>
          <w:rFonts w:asciiTheme="minorHAnsi" w:hAnsiTheme="minorHAnsi" w:cs="Arial"/>
          <w:sz w:val="28"/>
          <w:szCs w:val="28"/>
        </w:rPr>
      </w:pPr>
    </w:p>
    <w:p w14:paraId="127C1455" w14:textId="77777777" w:rsidR="00D83B95" w:rsidRDefault="00D83B95" w:rsidP="00D83B95">
      <w:pPr>
        <w:autoSpaceDE w:val="0"/>
        <w:spacing w:line="440" w:lineRule="atLeast"/>
        <w:rPr>
          <w:rFonts w:asciiTheme="minorHAnsi" w:hAnsiTheme="minorHAnsi" w:cs="Arial"/>
          <w:sz w:val="28"/>
          <w:szCs w:val="28"/>
        </w:rPr>
      </w:pPr>
    </w:p>
    <w:p w14:paraId="45D70555" w14:textId="77777777" w:rsidR="00A07A4C" w:rsidRPr="00FE4714"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w:t>
      </w:r>
      <w:r w:rsidR="00FE4714" w:rsidRPr="00FE4714">
        <w:rPr>
          <w:rFonts w:asciiTheme="minorHAnsi" w:hAnsiTheme="minorHAnsi"/>
          <w:b/>
          <w:bCs/>
          <w:sz w:val="28"/>
          <w:szCs w:val="28"/>
        </w:rPr>
        <w:t xml:space="preserve"> </w:t>
      </w:r>
      <w:r>
        <w:rPr>
          <w:rFonts w:asciiTheme="minorHAnsi" w:hAnsiTheme="minorHAnsi"/>
          <w:b/>
          <w:bCs/>
          <w:sz w:val="28"/>
          <w:szCs w:val="28"/>
        </w:rPr>
        <w:t>4.</w:t>
      </w:r>
      <w:r w:rsidR="00FE4714" w:rsidRPr="00FE4714">
        <w:rPr>
          <w:rFonts w:asciiTheme="minorHAnsi" w:hAnsiTheme="minorHAnsi"/>
          <w:b/>
          <w:bCs/>
          <w:sz w:val="28"/>
          <w:szCs w:val="28"/>
        </w:rPr>
        <w:t xml:space="preserve">1: </w:t>
      </w:r>
      <w:r w:rsidRPr="0038376B">
        <w:rPr>
          <w:rFonts w:asciiTheme="minorHAnsi" w:hAnsiTheme="minorHAnsi"/>
          <w:bCs/>
          <w:sz w:val="28"/>
          <w:szCs w:val="28"/>
        </w:rPr>
        <w:t xml:space="preserve">Παράδειγμα </w:t>
      </w:r>
      <w:r>
        <w:rPr>
          <w:rFonts w:asciiTheme="minorHAnsi" w:hAnsiTheme="minorHAnsi"/>
          <w:bCs/>
          <w:sz w:val="28"/>
          <w:szCs w:val="28"/>
        </w:rPr>
        <w:t>έ</w:t>
      </w:r>
      <w:r w:rsidR="00FE4714">
        <w:rPr>
          <w:rFonts w:asciiTheme="minorHAnsi" w:hAnsiTheme="minorHAnsi"/>
          <w:bCs/>
          <w:sz w:val="28"/>
          <w:szCs w:val="28"/>
        </w:rPr>
        <w:t>ρευνα</w:t>
      </w:r>
      <w:r>
        <w:rPr>
          <w:rFonts w:asciiTheme="minorHAnsi" w:hAnsiTheme="minorHAnsi"/>
          <w:bCs/>
          <w:sz w:val="28"/>
          <w:szCs w:val="28"/>
        </w:rPr>
        <w:t>ς</w:t>
      </w:r>
      <w:r w:rsidR="00775782">
        <w:rPr>
          <w:rFonts w:asciiTheme="minorHAnsi" w:hAnsiTheme="minorHAnsi"/>
          <w:bCs/>
          <w:sz w:val="28"/>
          <w:szCs w:val="28"/>
        </w:rPr>
        <w:t xml:space="preserve"> </w:t>
      </w:r>
      <w:r w:rsidR="00775782" w:rsidRPr="00775782">
        <w:rPr>
          <w:rFonts w:asciiTheme="minorHAnsi" w:hAnsiTheme="minorHAnsi"/>
          <w:bCs/>
          <w:sz w:val="28"/>
          <w:szCs w:val="28"/>
        </w:rPr>
        <w:t>3</w:t>
      </w:r>
      <w:r w:rsidR="00FE4714">
        <w:rPr>
          <w:rFonts w:asciiTheme="minorHAnsi" w:hAnsiTheme="minorHAnsi"/>
          <w:bCs/>
          <w:sz w:val="28"/>
          <w:szCs w:val="28"/>
          <w:lang w:val="en-US"/>
        </w:rPr>
        <w:t>x</w:t>
      </w:r>
      <w:r w:rsidR="00775782" w:rsidRPr="00775782">
        <w:rPr>
          <w:rFonts w:asciiTheme="minorHAnsi" w:hAnsiTheme="minorHAnsi"/>
          <w:bCs/>
          <w:sz w:val="28"/>
          <w:szCs w:val="28"/>
        </w:rPr>
        <w:t>5</w:t>
      </w:r>
      <w:r w:rsidR="00FE4714" w:rsidRPr="00FE4714">
        <w:rPr>
          <w:rFonts w:asciiTheme="minorHAnsi" w:hAnsiTheme="minorHAnsi"/>
          <w:bCs/>
          <w:sz w:val="28"/>
          <w:szCs w:val="28"/>
        </w:rPr>
        <w:t xml:space="preserve"> </w:t>
      </w:r>
      <w:r w:rsidR="00FE4714">
        <w:rPr>
          <w:rFonts w:asciiTheme="minorHAnsi" w:hAnsiTheme="minorHAnsi"/>
          <w:bCs/>
          <w:sz w:val="28"/>
          <w:szCs w:val="28"/>
        </w:rPr>
        <w:t>με ένα κενό</w:t>
      </w:r>
    </w:p>
    <w:p w14:paraId="64F462EC" w14:textId="77777777" w:rsidR="00FE4714" w:rsidRPr="00E416D1" w:rsidRDefault="00FE4714" w:rsidP="002C0414">
      <w:pPr>
        <w:autoSpaceDE w:val="0"/>
        <w:spacing w:line="440" w:lineRule="atLeast"/>
        <w:jc w:val="both"/>
        <w:rPr>
          <w:rFonts w:asciiTheme="minorHAnsi" w:hAnsiTheme="minorHAnsi" w:cs="Arial"/>
          <w:sz w:val="28"/>
          <w:szCs w:val="28"/>
        </w:rPr>
      </w:pPr>
    </w:p>
    <w:tbl>
      <w:tblPr>
        <w:tblW w:w="8532" w:type="dxa"/>
        <w:tblInd w:w="-5" w:type="dxa"/>
        <w:tblLayout w:type="fixed"/>
        <w:tblLook w:val="0000" w:firstRow="0" w:lastRow="0" w:firstColumn="0" w:lastColumn="0" w:noHBand="0" w:noVBand="0"/>
      </w:tblPr>
      <w:tblGrid>
        <w:gridCol w:w="1042"/>
        <w:gridCol w:w="1481"/>
        <w:gridCol w:w="1511"/>
        <w:gridCol w:w="1496"/>
        <w:gridCol w:w="1496"/>
        <w:gridCol w:w="1506"/>
      </w:tblGrid>
      <w:tr w:rsidR="00A07A4C" w:rsidRPr="00D1415F" w14:paraId="1E133C80" w14:textId="77777777" w:rsidTr="00D1415F">
        <w:tc>
          <w:tcPr>
            <w:tcW w:w="1042" w:type="dxa"/>
            <w:tcBorders>
              <w:bottom w:val="single" w:sz="4" w:space="0" w:color="000000"/>
            </w:tcBorders>
            <w:shd w:val="clear" w:color="auto" w:fill="FFFFFF" w:themeFill="background1"/>
          </w:tcPr>
          <w:p w14:paraId="0E83D7CC" w14:textId="77777777" w:rsidR="00A07A4C" w:rsidRPr="00D1415F" w:rsidRDefault="00A07A4C" w:rsidP="002C0414">
            <w:pPr>
              <w:autoSpaceDE w:val="0"/>
              <w:snapToGrid w:val="0"/>
              <w:spacing w:line="440" w:lineRule="atLeast"/>
              <w:jc w:val="center"/>
              <w:rPr>
                <w:sz w:val="28"/>
                <w:szCs w:val="28"/>
              </w:rPr>
            </w:pPr>
          </w:p>
        </w:tc>
        <w:tc>
          <w:tcPr>
            <w:tcW w:w="1481" w:type="dxa"/>
            <w:tcBorders>
              <w:top w:val="single" w:sz="4" w:space="0" w:color="000000"/>
              <w:left w:val="single" w:sz="4" w:space="0" w:color="000000"/>
              <w:bottom w:val="single" w:sz="4" w:space="0" w:color="000000"/>
            </w:tcBorders>
            <w:shd w:val="clear" w:color="auto" w:fill="8DB3E2" w:themeFill="text2" w:themeFillTint="66"/>
            <w:vAlign w:val="center"/>
          </w:tcPr>
          <w:p w14:paraId="72FA5B56" w14:textId="77777777" w:rsidR="00A07A4C" w:rsidRPr="00D1415F" w:rsidRDefault="00A07A4C" w:rsidP="002C0414">
            <w:pPr>
              <w:autoSpaceDE w:val="0"/>
              <w:spacing w:line="440" w:lineRule="atLeast"/>
              <w:jc w:val="center"/>
              <w:rPr>
                <w:sz w:val="28"/>
                <w:szCs w:val="28"/>
              </w:rPr>
            </w:pPr>
            <w:r w:rsidRPr="00D1415F">
              <w:rPr>
                <w:sz w:val="28"/>
                <w:szCs w:val="28"/>
              </w:rPr>
              <w:t>Απάντηση1</w:t>
            </w:r>
          </w:p>
        </w:tc>
        <w:tc>
          <w:tcPr>
            <w:tcW w:w="1511" w:type="dxa"/>
            <w:tcBorders>
              <w:top w:val="single" w:sz="4" w:space="0" w:color="000000"/>
              <w:left w:val="single" w:sz="4" w:space="0" w:color="000000"/>
              <w:bottom w:val="single" w:sz="4" w:space="0" w:color="000000"/>
            </w:tcBorders>
            <w:shd w:val="clear" w:color="auto" w:fill="8DB3E2" w:themeFill="text2" w:themeFillTint="66"/>
          </w:tcPr>
          <w:p w14:paraId="098EF538" w14:textId="77777777" w:rsidR="00A07A4C" w:rsidRPr="00D1415F" w:rsidRDefault="00A07A4C" w:rsidP="002C0414">
            <w:pPr>
              <w:spacing w:line="440" w:lineRule="atLeast"/>
              <w:jc w:val="center"/>
              <w:rPr>
                <w:sz w:val="28"/>
                <w:szCs w:val="28"/>
              </w:rPr>
            </w:pPr>
            <w:r w:rsidRPr="00D1415F">
              <w:rPr>
                <w:sz w:val="28"/>
                <w:szCs w:val="28"/>
              </w:rPr>
              <w:t>Απάντηση2</w:t>
            </w:r>
          </w:p>
        </w:tc>
        <w:tc>
          <w:tcPr>
            <w:tcW w:w="1496" w:type="dxa"/>
            <w:tcBorders>
              <w:top w:val="single" w:sz="4" w:space="0" w:color="000000"/>
              <w:left w:val="single" w:sz="4" w:space="0" w:color="000000"/>
              <w:bottom w:val="single" w:sz="4" w:space="0" w:color="000000"/>
            </w:tcBorders>
            <w:shd w:val="clear" w:color="auto" w:fill="8DB3E2" w:themeFill="text2" w:themeFillTint="66"/>
          </w:tcPr>
          <w:p w14:paraId="4C622C4D" w14:textId="77777777" w:rsidR="00A07A4C" w:rsidRPr="00D1415F" w:rsidRDefault="00A07A4C" w:rsidP="002C0414">
            <w:pPr>
              <w:spacing w:line="440" w:lineRule="atLeast"/>
              <w:jc w:val="center"/>
              <w:rPr>
                <w:sz w:val="28"/>
                <w:szCs w:val="28"/>
              </w:rPr>
            </w:pPr>
            <w:r w:rsidRPr="00D1415F">
              <w:rPr>
                <w:sz w:val="28"/>
                <w:szCs w:val="28"/>
              </w:rPr>
              <w:t>Απάντηση3</w:t>
            </w:r>
          </w:p>
        </w:tc>
        <w:tc>
          <w:tcPr>
            <w:tcW w:w="1496" w:type="dxa"/>
            <w:tcBorders>
              <w:top w:val="single" w:sz="4" w:space="0" w:color="000000"/>
              <w:left w:val="single" w:sz="4" w:space="0" w:color="000000"/>
              <w:bottom w:val="single" w:sz="4" w:space="0" w:color="000000"/>
            </w:tcBorders>
            <w:shd w:val="clear" w:color="auto" w:fill="8DB3E2" w:themeFill="text2" w:themeFillTint="66"/>
          </w:tcPr>
          <w:p w14:paraId="6D4A6055" w14:textId="77777777" w:rsidR="00A07A4C" w:rsidRPr="00D1415F" w:rsidRDefault="00A07A4C" w:rsidP="002C0414">
            <w:pPr>
              <w:spacing w:line="440" w:lineRule="atLeast"/>
              <w:jc w:val="center"/>
              <w:rPr>
                <w:sz w:val="28"/>
                <w:szCs w:val="28"/>
              </w:rPr>
            </w:pPr>
            <w:r w:rsidRPr="00D1415F">
              <w:rPr>
                <w:sz w:val="28"/>
                <w:szCs w:val="28"/>
              </w:rPr>
              <w:t>Απάντηση4</w:t>
            </w:r>
          </w:p>
        </w:tc>
        <w:tc>
          <w:tcPr>
            <w:tcW w:w="150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595E9F54" w14:textId="77777777" w:rsidR="00A07A4C" w:rsidRPr="00D1415F" w:rsidRDefault="00A07A4C" w:rsidP="002C0414">
            <w:pPr>
              <w:spacing w:line="440" w:lineRule="atLeast"/>
              <w:jc w:val="center"/>
            </w:pPr>
            <w:r w:rsidRPr="00D1415F">
              <w:rPr>
                <w:sz w:val="28"/>
                <w:szCs w:val="28"/>
              </w:rPr>
              <w:t>Απάντηση5</w:t>
            </w:r>
          </w:p>
        </w:tc>
      </w:tr>
      <w:tr w:rsidR="00A07A4C" w:rsidRPr="00D1415F" w14:paraId="4454E17D" w14:textId="77777777" w:rsidTr="00D1415F">
        <w:tc>
          <w:tcPr>
            <w:tcW w:w="1042" w:type="dxa"/>
            <w:tcBorders>
              <w:top w:val="single" w:sz="4" w:space="0" w:color="000000"/>
              <w:left w:val="single" w:sz="4" w:space="0" w:color="000000"/>
              <w:bottom w:val="single" w:sz="4" w:space="0" w:color="000000"/>
            </w:tcBorders>
            <w:shd w:val="clear" w:color="auto" w:fill="8DB3E2" w:themeFill="text2" w:themeFillTint="66"/>
          </w:tcPr>
          <w:p w14:paraId="6304ABF3" w14:textId="77777777" w:rsidR="00A07A4C" w:rsidRPr="00D1415F" w:rsidRDefault="00A07A4C" w:rsidP="002C0414">
            <w:pPr>
              <w:autoSpaceDE w:val="0"/>
              <w:spacing w:line="440" w:lineRule="atLeast"/>
              <w:jc w:val="center"/>
              <w:rPr>
                <w:sz w:val="28"/>
                <w:szCs w:val="28"/>
              </w:rPr>
            </w:pPr>
            <w:r w:rsidRPr="00D1415F">
              <w:rPr>
                <w:sz w:val="28"/>
                <w:szCs w:val="28"/>
              </w:rPr>
              <w:t>Άτομο1</w:t>
            </w:r>
          </w:p>
        </w:tc>
        <w:tc>
          <w:tcPr>
            <w:tcW w:w="1481" w:type="dxa"/>
            <w:tcBorders>
              <w:top w:val="single" w:sz="4" w:space="0" w:color="000000"/>
              <w:left w:val="single" w:sz="4" w:space="0" w:color="000000"/>
              <w:bottom w:val="single" w:sz="4" w:space="0" w:color="000000"/>
            </w:tcBorders>
            <w:shd w:val="clear" w:color="auto" w:fill="auto"/>
            <w:vAlign w:val="center"/>
          </w:tcPr>
          <w:p w14:paraId="454584FC" w14:textId="77777777" w:rsidR="00A07A4C" w:rsidRPr="001A6310" w:rsidRDefault="001A6310" w:rsidP="002C0414">
            <w:pPr>
              <w:autoSpaceDE w:val="0"/>
              <w:spacing w:line="440" w:lineRule="atLeast"/>
              <w:jc w:val="center"/>
              <w:rPr>
                <w:sz w:val="28"/>
                <w:szCs w:val="28"/>
              </w:rPr>
            </w:pPr>
            <w:r w:rsidRPr="001A6310">
              <w:rPr>
                <w:sz w:val="28"/>
                <w:szCs w:val="28"/>
              </w:rPr>
              <w:t>Πάρα Πολύ</w:t>
            </w:r>
          </w:p>
        </w:tc>
        <w:tc>
          <w:tcPr>
            <w:tcW w:w="1511" w:type="dxa"/>
            <w:tcBorders>
              <w:top w:val="single" w:sz="4" w:space="0" w:color="000000"/>
              <w:left w:val="single" w:sz="4" w:space="0" w:color="000000"/>
              <w:bottom w:val="single" w:sz="4" w:space="0" w:color="000000"/>
            </w:tcBorders>
            <w:shd w:val="clear" w:color="auto" w:fill="auto"/>
            <w:vAlign w:val="center"/>
          </w:tcPr>
          <w:p w14:paraId="170B8D1E" w14:textId="77777777" w:rsidR="00A07A4C" w:rsidRPr="001A6310" w:rsidRDefault="001A6310" w:rsidP="001A6310">
            <w:pPr>
              <w:autoSpaceDE w:val="0"/>
              <w:spacing w:line="440" w:lineRule="atLeast"/>
              <w:jc w:val="center"/>
              <w:rPr>
                <w:sz w:val="28"/>
                <w:szCs w:val="28"/>
              </w:rPr>
            </w:pPr>
            <w:r w:rsidRPr="001A6310">
              <w:rPr>
                <w:sz w:val="28"/>
                <w:szCs w:val="28"/>
              </w:rPr>
              <w:t>Πάρα Πολύ</w:t>
            </w:r>
          </w:p>
        </w:tc>
        <w:tc>
          <w:tcPr>
            <w:tcW w:w="1496" w:type="dxa"/>
            <w:tcBorders>
              <w:top w:val="single" w:sz="4" w:space="0" w:color="000000"/>
              <w:left w:val="single" w:sz="4" w:space="0" w:color="000000"/>
              <w:bottom w:val="single" w:sz="4" w:space="0" w:color="000000"/>
            </w:tcBorders>
            <w:shd w:val="clear" w:color="auto" w:fill="auto"/>
            <w:vAlign w:val="center"/>
          </w:tcPr>
          <w:p w14:paraId="31317C02" w14:textId="77777777" w:rsidR="00A07A4C" w:rsidRPr="001A6310" w:rsidRDefault="00A07A4C" w:rsidP="002C0414">
            <w:pPr>
              <w:autoSpaceDE w:val="0"/>
              <w:spacing w:line="440" w:lineRule="atLeast"/>
              <w:jc w:val="center"/>
              <w:rPr>
                <w:sz w:val="28"/>
                <w:szCs w:val="28"/>
              </w:rPr>
            </w:pPr>
            <w:r w:rsidRPr="001A6310">
              <w:rPr>
                <w:sz w:val="28"/>
                <w:szCs w:val="28"/>
              </w:rPr>
              <w:t>-</w:t>
            </w:r>
          </w:p>
        </w:tc>
        <w:tc>
          <w:tcPr>
            <w:tcW w:w="1496" w:type="dxa"/>
            <w:tcBorders>
              <w:top w:val="single" w:sz="4" w:space="0" w:color="000000"/>
              <w:left w:val="single" w:sz="4" w:space="0" w:color="000000"/>
              <w:bottom w:val="single" w:sz="4" w:space="0" w:color="000000"/>
            </w:tcBorders>
            <w:shd w:val="clear" w:color="auto" w:fill="auto"/>
            <w:vAlign w:val="center"/>
          </w:tcPr>
          <w:p w14:paraId="526F36D6" w14:textId="77777777" w:rsidR="00A07A4C" w:rsidRPr="001A6310" w:rsidRDefault="00A07A4C" w:rsidP="001A6310">
            <w:pPr>
              <w:autoSpaceDE w:val="0"/>
              <w:spacing w:line="440" w:lineRule="atLeast"/>
              <w:jc w:val="center"/>
              <w:rPr>
                <w:sz w:val="28"/>
                <w:szCs w:val="28"/>
              </w:rPr>
            </w:pPr>
            <w:r w:rsidRPr="001A6310">
              <w:rPr>
                <w:sz w:val="28"/>
                <w:szCs w:val="28"/>
              </w:rPr>
              <w:t>Μ</w:t>
            </w:r>
            <w:r w:rsidR="001A6310" w:rsidRPr="001A6310">
              <w:rPr>
                <w:sz w:val="28"/>
                <w:szCs w:val="28"/>
              </w:rPr>
              <w:t>έτρια</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78EFB" w14:textId="77777777" w:rsidR="00A07A4C" w:rsidRPr="001A6310" w:rsidRDefault="001A6310" w:rsidP="001A6310">
            <w:pPr>
              <w:autoSpaceDE w:val="0"/>
              <w:spacing w:line="440" w:lineRule="atLeast"/>
              <w:jc w:val="center"/>
              <w:rPr>
                <w:sz w:val="28"/>
                <w:szCs w:val="28"/>
              </w:rPr>
            </w:pPr>
            <w:r w:rsidRPr="001A6310">
              <w:rPr>
                <w:sz w:val="28"/>
                <w:szCs w:val="28"/>
              </w:rPr>
              <w:t>Πάρα Πολύ</w:t>
            </w:r>
          </w:p>
        </w:tc>
      </w:tr>
      <w:tr w:rsidR="00A07A4C" w:rsidRPr="00D1415F" w14:paraId="525BA493" w14:textId="77777777" w:rsidTr="00D1415F">
        <w:trPr>
          <w:trHeight w:val="636"/>
        </w:trPr>
        <w:tc>
          <w:tcPr>
            <w:tcW w:w="1042" w:type="dxa"/>
            <w:tcBorders>
              <w:top w:val="single" w:sz="4" w:space="0" w:color="000000"/>
              <w:left w:val="single" w:sz="4" w:space="0" w:color="000000"/>
              <w:bottom w:val="single" w:sz="4" w:space="0" w:color="000000"/>
            </w:tcBorders>
            <w:shd w:val="clear" w:color="auto" w:fill="8DB3E2" w:themeFill="text2" w:themeFillTint="66"/>
          </w:tcPr>
          <w:p w14:paraId="075B5BFE" w14:textId="77777777" w:rsidR="00A07A4C" w:rsidRPr="00D1415F" w:rsidRDefault="00A07A4C" w:rsidP="002C0414">
            <w:pPr>
              <w:autoSpaceDE w:val="0"/>
              <w:spacing w:line="440" w:lineRule="atLeast"/>
              <w:jc w:val="center"/>
              <w:rPr>
                <w:sz w:val="28"/>
                <w:szCs w:val="28"/>
              </w:rPr>
            </w:pPr>
            <w:r w:rsidRPr="00D1415F">
              <w:rPr>
                <w:sz w:val="28"/>
                <w:szCs w:val="28"/>
              </w:rPr>
              <w:t>Άτομο 2</w:t>
            </w:r>
          </w:p>
        </w:tc>
        <w:tc>
          <w:tcPr>
            <w:tcW w:w="1481" w:type="dxa"/>
            <w:tcBorders>
              <w:top w:val="single" w:sz="4" w:space="0" w:color="000000"/>
              <w:left w:val="single" w:sz="4" w:space="0" w:color="000000"/>
              <w:bottom w:val="single" w:sz="4" w:space="0" w:color="000000"/>
            </w:tcBorders>
            <w:shd w:val="clear" w:color="auto" w:fill="auto"/>
            <w:vAlign w:val="center"/>
          </w:tcPr>
          <w:p w14:paraId="56E4E21C" w14:textId="77777777" w:rsidR="00A07A4C" w:rsidRPr="001A6310" w:rsidRDefault="00A07A4C" w:rsidP="001A6310">
            <w:pPr>
              <w:autoSpaceDE w:val="0"/>
              <w:spacing w:line="440" w:lineRule="atLeast"/>
              <w:jc w:val="center"/>
              <w:rPr>
                <w:sz w:val="28"/>
                <w:szCs w:val="28"/>
              </w:rPr>
            </w:pPr>
            <w:r w:rsidRPr="001A6310">
              <w:rPr>
                <w:sz w:val="28"/>
                <w:szCs w:val="28"/>
              </w:rPr>
              <w:t>Π</w:t>
            </w:r>
            <w:r w:rsidR="001A6310" w:rsidRPr="001A6310">
              <w:rPr>
                <w:sz w:val="28"/>
                <w:szCs w:val="28"/>
              </w:rPr>
              <w:t>ολύ</w:t>
            </w:r>
          </w:p>
        </w:tc>
        <w:tc>
          <w:tcPr>
            <w:tcW w:w="1511" w:type="dxa"/>
            <w:tcBorders>
              <w:top w:val="single" w:sz="4" w:space="0" w:color="000000"/>
              <w:left w:val="single" w:sz="4" w:space="0" w:color="000000"/>
              <w:bottom w:val="single" w:sz="4" w:space="0" w:color="000000"/>
            </w:tcBorders>
            <w:shd w:val="clear" w:color="auto" w:fill="auto"/>
            <w:vAlign w:val="center"/>
          </w:tcPr>
          <w:p w14:paraId="25C326E9" w14:textId="77777777" w:rsidR="00A07A4C" w:rsidRPr="001A6310" w:rsidRDefault="001A6310" w:rsidP="001A6310">
            <w:pPr>
              <w:autoSpaceDE w:val="0"/>
              <w:spacing w:line="440" w:lineRule="atLeast"/>
              <w:jc w:val="center"/>
              <w:rPr>
                <w:sz w:val="28"/>
                <w:szCs w:val="28"/>
              </w:rPr>
            </w:pPr>
            <w:r w:rsidRPr="001A6310">
              <w:rPr>
                <w:sz w:val="28"/>
                <w:szCs w:val="28"/>
              </w:rPr>
              <w:t>Μέτρια</w:t>
            </w:r>
          </w:p>
        </w:tc>
        <w:tc>
          <w:tcPr>
            <w:tcW w:w="1496" w:type="dxa"/>
            <w:tcBorders>
              <w:top w:val="single" w:sz="4" w:space="0" w:color="000000"/>
              <w:left w:val="single" w:sz="4" w:space="0" w:color="000000"/>
              <w:bottom w:val="single" w:sz="4" w:space="0" w:color="000000"/>
            </w:tcBorders>
            <w:shd w:val="clear" w:color="auto" w:fill="auto"/>
            <w:vAlign w:val="center"/>
          </w:tcPr>
          <w:p w14:paraId="4AB89136" w14:textId="77777777" w:rsidR="00A07A4C" w:rsidRPr="001A6310" w:rsidRDefault="001A6310" w:rsidP="001A6310">
            <w:pPr>
              <w:autoSpaceDE w:val="0"/>
              <w:spacing w:line="440" w:lineRule="atLeast"/>
              <w:jc w:val="center"/>
              <w:rPr>
                <w:sz w:val="28"/>
                <w:szCs w:val="28"/>
              </w:rPr>
            </w:pPr>
            <w:r w:rsidRPr="001A6310">
              <w:rPr>
                <w:sz w:val="28"/>
                <w:szCs w:val="28"/>
              </w:rPr>
              <w:t>Πολύ</w:t>
            </w:r>
          </w:p>
        </w:tc>
        <w:tc>
          <w:tcPr>
            <w:tcW w:w="1496" w:type="dxa"/>
            <w:tcBorders>
              <w:top w:val="single" w:sz="4" w:space="0" w:color="000000"/>
              <w:left w:val="single" w:sz="4" w:space="0" w:color="000000"/>
              <w:bottom w:val="single" w:sz="4" w:space="0" w:color="000000"/>
            </w:tcBorders>
            <w:shd w:val="clear" w:color="auto" w:fill="auto"/>
            <w:vAlign w:val="center"/>
          </w:tcPr>
          <w:p w14:paraId="25A792EB" w14:textId="77777777" w:rsidR="00A07A4C" w:rsidRPr="001A6310" w:rsidRDefault="001A6310" w:rsidP="001A6310">
            <w:pPr>
              <w:autoSpaceDE w:val="0"/>
              <w:spacing w:line="440" w:lineRule="atLeast"/>
              <w:jc w:val="center"/>
              <w:rPr>
                <w:sz w:val="28"/>
                <w:szCs w:val="28"/>
              </w:rPr>
            </w:pPr>
            <w:r w:rsidRPr="001A6310">
              <w:rPr>
                <w:sz w:val="28"/>
                <w:szCs w:val="28"/>
              </w:rPr>
              <w:t>Πολύ</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BC1418" w14:textId="77777777" w:rsidR="00A07A4C" w:rsidRPr="001A6310" w:rsidRDefault="001A6310" w:rsidP="001A6310">
            <w:pPr>
              <w:autoSpaceDE w:val="0"/>
              <w:spacing w:line="440" w:lineRule="atLeast"/>
              <w:jc w:val="center"/>
              <w:rPr>
                <w:sz w:val="28"/>
                <w:szCs w:val="28"/>
              </w:rPr>
            </w:pPr>
            <w:r w:rsidRPr="001A6310">
              <w:rPr>
                <w:sz w:val="28"/>
                <w:szCs w:val="28"/>
              </w:rPr>
              <w:t>Πολύ</w:t>
            </w:r>
          </w:p>
        </w:tc>
      </w:tr>
      <w:tr w:rsidR="00A07A4C" w:rsidRPr="00D1415F" w14:paraId="389A2AAB" w14:textId="77777777" w:rsidTr="00D1415F">
        <w:tc>
          <w:tcPr>
            <w:tcW w:w="1042" w:type="dxa"/>
            <w:tcBorders>
              <w:top w:val="single" w:sz="4" w:space="0" w:color="000000"/>
              <w:left w:val="single" w:sz="4" w:space="0" w:color="000000"/>
              <w:bottom w:val="single" w:sz="4" w:space="0" w:color="000000"/>
            </w:tcBorders>
            <w:shd w:val="clear" w:color="auto" w:fill="8DB3E2" w:themeFill="text2" w:themeFillTint="66"/>
          </w:tcPr>
          <w:p w14:paraId="20C57CA9" w14:textId="77777777" w:rsidR="00A07A4C" w:rsidRPr="00D1415F" w:rsidRDefault="00A07A4C" w:rsidP="002C0414">
            <w:pPr>
              <w:autoSpaceDE w:val="0"/>
              <w:spacing w:line="440" w:lineRule="atLeast"/>
              <w:jc w:val="center"/>
              <w:rPr>
                <w:sz w:val="28"/>
                <w:szCs w:val="28"/>
              </w:rPr>
            </w:pPr>
            <w:r w:rsidRPr="00D1415F">
              <w:rPr>
                <w:sz w:val="28"/>
                <w:szCs w:val="28"/>
              </w:rPr>
              <w:t>Άτομο3</w:t>
            </w:r>
          </w:p>
        </w:tc>
        <w:tc>
          <w:tcPr>
            <w:tcW w:w="1481" w:type="dxa"/>
            <w:tcBorders>
              <w:top w:val="single" w:sz="4" w:space="0" w:color="000000"/>
              <w:left w:val="single" w:sz="4" w:space="0" w:color="000000"/>
              <w:bottom w:val="single" w:sz="4" w:space="0" w:color="000000"/>
            </w:tcBorders>
            <w:shd w:val="clear" w:color="auto" w:fill="auto"/>
            <w:vAlign w:val="center"/>
          </w:tcPr>
          <w:p w14:paraId="534C3064" w14:textId="77777777" w:rsidR="00A07A4C" w:rsidRPr="001A6310" w:rsidRDefault="00A07A4C" w:rsidP="001A6310">
            <w:pPr>
              <w:autoSpaceDE w:val="0"/>
              <w:spacing w:line="440" w:lineRule="atLeast"/>
              <w:jc w:val="center"/>
              <w:rPr>
                <w:sz w:val="28"/>
                <w:szCs w:val="28"/>
              </w:rPr>
            </w:pPr>
            <w:r w:rsidRPr="001A6310">
              <w:rPr>
                <w:sz w:val="28"/>
                <w:szCs w:val="28"/>
              </w:rPr>
              <w:t>Π</w:t>
            </w:r>
            <w:r w:rsidR="001A6310" w:rsidRPr="001A6310">
              <w:rPr>
                <w:sz w:val="28"/>
                <w:szCs w:val="28"/>
              </w:rPr>
              <w:t>ολύ Λίγο</w:t>
            </w:r>
          </w:p>
        </w:tc>
        <w:tc>
          <w:tcPr>
            <w:tcW w:w="1511" w:type="dxa"/>
            <w:tcBorders>
              <w:top w:val="single" w:sz="4" w:space="0" w:color="000000"/>
              <w:left w:val="single" w:sz="4" w:space="0" w:color="000000"/>
              <w:bottom w:val="single" w:sz="4" w:space="0" w:color="000000"/>
            </w:tcBorders>
            <w:shd w:val="clear" w:color="auto" w:fill="auto"/>
            <w:vAlign w:val="center"/>
          </w:tcPr>
          <w:p w14:paraId="2CE953BB" w14:textId="77777777" w:rsidR="00A07A4C" w:rsidRPr="001A6310" w:rsidRDefault="001A6310" w:rsidP="001A6310">
            <w:pPr>
              <w:autoSpaceDE w:val="0"/>
              <w:spacing w:line="440" w:lineRule="atLeast"/>
              <w:jc w:val="center"/>
              <w:rPr>
                <w:sz w:val="28"/>
                <w:szCs w:val="28"/>
              </w:rPr>
            </w:pPr>
            <w:r w:rsidRPr="001A6310">
              <w:rPr>
                <w:sz w:val="28"/>
                <w:szCs w:val="28"/>
              </w:rPr>
              <w:t>Πολύ Λίγο</w:t>
            </w:r>
          </w:p>
        </w:tc>
        <w:tc>
          <w:tcPr>
            <w:tcW w:w="1496" w:type="dxa"/>
            <w:tcBorders>
              <w:top w:val="single" w:sz="4" w:space="0" w:color="000000"/>
              <w:left w:val="single" w:sz="4" w:space="0" w:color="000000"/>
              <w:bottom w:val="single" w:sz="4" w:space="0" w:color="000000"/>
            </w:tcBorders>
            <w:shd w:val="clear" w:color="auto" w:fill="auto"/>
            <w:vAlign w:val="center"/>
          </w:tcPr>
          <w:p w14:paraId="0E3DF9E3" w14:textId="77777777" w:rsidR="00A07A4C" w:rsidRPr="001A6310" w:rsidRDefault="001A6310" w:rsidP="001A6310">
            <w:pPr>
              <w:autoSpaceDE w:val="0"/>
              <w:spacing w:line="440" w:lineRule="atLeast"/>
              <w:jc w:val="center"/>
              <w:rPr>
                <w:sz w:val="28"/>
                <w:szCs w:val="28"/>
              </w:rPr>
            </w:pPr>
            <w:r w:rsidRPr="001A6310">
              <w:rPr>
                <w:sz w:val="28"/>
                <w:szCs w:val="28"/>
              </w:rPr>
              <w:t>Πολύ Λίγο</w:t>
            </w:r>
          </w:p>
        </w:tc>
        <w:tc>
          <w:tcPr>
            <w:tcW w:w="1496" w:type="dxa"/>
            <w:tcBorders>
              <w:top w:val="single" w:sz="4" w:space="0" w:color="000000"/>
              <w:left w:val="single" w:sz="4" w:space="0" w:color="000000"/>
              <w:bottom w:val="single" w:sz="4" w:space="0" w:color="000000"/>
            </w:tcBorders>
            <w:shd w:val="clear" w:color="auto" w:fill="auto"/>
            <w:vAlign w:val="center"/>
          </w:tcPr>
          <w:p w14:paraId="7AA841D8" w14:textId="77777777" w:rsidR="00A07A4C" w:rsidRPr="001A6310" w:rsidRDefault="001A6310" w:rsidP="001A6310">
            <w:pPr>
              <w:autoSpaceDE w:val="0"/>
              <w:spacing w:line="440" w:lineRule="atLeast"/>
              <w:jc w:val="center"/>
              <w:rPr>
                <w:sz w:val="28"/>
                <w:szCs w:val="28"/>
              </w:rPr>
            </w:pPr>
            <w:r w:rsidRPr="001A6310">
              <w:rPr>
                <w:sz w:val="28"/>
                <w:szCs w:val="28"/>
              </w:rPr>
              <w:t>Μέτρια</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2E725" w14:textId="77777777" w:rsidR="00A07A4C" w:rsidRPr="001A6310" w:rsidRDefault="001A6310" w:rsidP="001A6310">
            <w:pPr>
              <w:autoSpaceDE w:val="0"/>
              <w:spacing w:line="440" w:lineRule="atLeast"/>
              <w:jc w:val="center"/>
              <w:rPr>
                <w:sz w:val="28"/>
                <w:szCs w:val="28"/>
              </w:rPr>
            </w:pPr>
            <w:r w:rsidRPr="001A6310">
              <w:rPr>
                <w:sz w:val="28"/>
                <w:szCs w:val="28"/>
              </w:rPr>
              <w:t>Πολύ Λίγο</w:t>
            </w:r>
          </w:p>
        </w:tc>
      </w:tr>
    </w:tbl>
    <w:p w14:paraId="0D63ACC1" w14:textId="77777777" w:rsidR="00A07A4C" w:rsidRDefault="00A07A4C" w:rsidP="002C0414">
      <w:pPr>
        <w:autoSpaceDE w:val="0"/>
        <w:spacing w:line="440" w:lineRule="atLeast"/>
        <w:jc w:val="both"/>
        <w:rPr>
          <w:rFonts w:asciiTheme="minorHAnsi" w:hAnsiTheme="minorHAnsi" w:cs="Arial"/>
          <w:sz w:val="28"/>
          <w:szCs w:val="28"/>
        </w:rPr>
      </w:pPr>
    </w:p>
    <w:p w14:paraId="43E7184B" w14:textId="77777777" w:rsidR="003D4A4A" w:rsidRDefault="008E15E0" w:rsidP="002C0414">
      <w:pPr>
        <w:autoSpaceDE w:val="0"/>
        <w:spacing w:line="440" w:lineRule="atLeast"/>
        <w:jc w:val="both"/>
        <w:rPr>
          <w:rFonts w:asciiTheme="minorHAnsi" w:hAnsiTheme="minorHAnsi" w:cs="Arial"/>
          <w:sz w:val="28"/>
          <w:szCs w:val="28"/>
        </w:rPr>
      </w:pPr>
      <w:r>
        <w:rPr>
          <w:rFonts w:asciiTheme="minorHAnsi" w:hAnsiTheme="minorHAnsi" w:cs="Arial"/>
          <w:sz w:val="28"/>
          <w:szCs w:val="28"/>
        </w:rPr>
        <w:tab/>
        <w:t xml:space="preserve">Η μέθοδος </w:t>
      </w:r>
      <w:r>
        <w:rPr>
          <w:rFonts w:asciiTheme="minorHAnsi" w:hAnsiTheme="minorHAnsi" w:cs="Arial"/>
          <w:sz w:val="28"/>
          <w:szCs w:val="28"/>
          <w:lang w:val="en-US"/>
        </w:rPr>
        <w:t>hot</w:t>
      </w:r>
      <w:r w:rsidRPr="008E15E0">
        <w:rPr>
          <w:rFonts w:asciiTheme="minorHAnsi" w:hAnsiTheme="minorHAnsi" w:cs="Arial"/>
          <w:sz w:val="28"/>
          <w:szCs w:val="28"/>
        </w:rPr>
        <w:t xml:space="preserve"> </w:t>
      </w:r>
      <w:r>
        <w:rPr>
          <w:rFonts w:asciiTheme="minorHAnsi" w:hAnsiTheme="minorHAnsi" w:cs="Arial"/>
          <w:sz w:val="28"/>
          <w:szCs w:val="28"/>
          <w:lang w:val="en-US"/>
        </w:rPr>
        <w:t>deck</w:t>
      </w:r>
      <w:r w:rsidRPr="008E15E0">
        <w:rPr>
          <w:rFonts w:asciiTheme="minorHAnsi" w:hAnsiTheme="minorHAnsi" w:cs="Arial"/>
          <w:sz w:val="28"/>
          <w:szCs w:val="28"/>
        </w:rPr>
        <w:t xml:space="preserve"> </w:t>
      </w:r>
      <w:r>
        <w:rPr>
          <w:rFonts w:asciiTheme="minorHAnsi" w:hAnsiTheme="minorHAnsi" w:cs="Arial"/>
          <w:sz w:val="28"/>
          <w:szCs w:val="28"/>
        </w:rPr>
        <w:t xml:space="preserve">υλοποιώντας τον παραπάνω αλγόριθμο, μετά την εισαγωγή των δεδομένων και την </w:t>
      </w:r>
      <w:r w:rsidR="00EE2641">
        <w:rPr>
          <w:rFonts w:asciiTheme="minorHAnsi" w:hAnsiTheme="minorHAnsi" w:cs="Arial"/>
          <w:sz w:val="28"/>
          <w:szCs w:val="28"/>
        </w:rPr>
        <w:t>αναγνώρι</w:t>
      </w:r>
      <w:r>
        <w:rPr>
          <w:rFonts w:asciiTheme="minorHAnsi" w:hAnsiTheme="minorHAnsi" w:cs="Arial"/>
          <w:sz w:val="28"/>
          <w:szCs w:val="28"/>
        </w:rPr>
        <w:t xml:space="preserve">ση του κενού στο στοιχείο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13</m:t>
            </m:r>
          </m:sub>
        </m:sSub>
      </m:oMath>
      <w:r w:rsidRPr="008E15E0">
        <w:rPr>
          <w:rFonts w:asciiTheme="minorHAnsi" w:hAnsiTheme="minorHAnsi" w:cs="Arial"/>
          <w:sz w:val="28"/>
          <w:szCs w:val="28"/>
        </w:rPr>
        <w:t>,</w:t>
      </w:r>
      <w:r>
        <w:rPr>
          <w:rFonts w:asciiTheme="minorHAnsi" w:hAnsiTheme="minorHAnsi" w:cs="Arial"/>
          <w:sz w:val="28"/>
          <w:szCs w:val="28"/>
        </w:rPr>
        <w:t xml:space="preserve"> θα αναζητήσει άλλο άτομο</w:t>
      </w:r>
      <w:r w:rsidRPr="008E15E0">
        <w:rPr>
          <w:rFonts w:asciiTheme="minorHAnsi" w:hAnsiTheme="minorHAnsi" w:cs="Arial"/>
          <w:sz w:val="28"/>
          <w:szCs w:val="28"/>
        </w:rPr>
        <w:t xml:space="preserve"> </w:t>
      </w:r>
      <w:r>
        <w:rPr>
          <w:rFonts w:asciiTheme="minorHAnsi" w:hAnsiTheme="minorHAnsi" w:cs="Arial"/>
          <w:sz w:val="28"/>
          <w:szCs w:val="28"/>
        </w:rPr>
        <w:t xml:space="preserve">που παρουσιάζει </w:t>
      </w:r>
      <w:r w:rsidR="00D530D7" w:rsidRPr="00D530D7">
        <w:rPr>
          <w:rFonts w:asciiTheme="minorHAnsi" w:hAnsiTheme="minorHAnsi" w:cs="Arial"/>
          <w:sz w:val="28"/>
          <w:szCs w:val="28"/>
        </w:rPr>
        <w:t>“</w:t>
      </w:r>
      <w:r>
        <w:rPr>
          <w:rFonts w:asciiTheme="minorHAnsi" w:hAnsiTheme="minorHAnsi" w:cs="Arial"/>
          <w:sz w:val="28"/>
          <w:szCs w:val="28"/>
        </w:rPr>
        <w:t>όμοια</w:t>
      </w:r>
      <w:r w:rsidR="00D530D7" w:rsidRPr="00D530D7">
        <w:rPr>
          <w:rFonts w:asciiTheme="minorHAnsi" w:hAnsiTheme="minorHAnsi" w:cs="Arial"/>
          <w:sz w:val="28"/>
          <w:szCs w:val="28"/>
        </w:rPr>
        <w:t>”</w:t>
      </w:r>
      <w:r>
        <w:rPr>
          <w:rFonts w:asciiTheme="minorHAnsi" w:hAnsiTheme="minorHAnsi" w:cs="Arial"/>
          <w:sz w:val="28"/>
          <w:szCs w:val="28"/>
        </w:rPr>
        <w:t xml:space="preserve"> συμπεριφορά στις απαντήσεις του (προφανώς χωρίς να έχει κενό στην εν λόγω μεταβλητή) για να </w:t>
      </w:r>
      <w:r w:rsidR="00192A7E">
        <w:rPr>
          <w:rFonts w:asciiTheme="minorHAnsi" w:hAnsiTheme="minorHAnsi" w:cs="Arial"/>
          <w:sz w:val="28"/>
          <w:szCs w:val="28"/>
        </w:rPr>
        <w:t>συμπληρώσ</w:t>
      </w:r>
      <w:r w:rsidR="003D4A4A">
        <w:rPr>
          <w:rFonts w:asciiTheme="minorHAnsi" w:hAnsiTheme="minorHAnsi" w:cs="Arial"/>
          <w:sz w:val="28"/>
          <w:szCs w:val="28"/>
        </w:rPr>
        <w:t>ει την τιμή της μεταβλητής 3.</w:t>
      </w:r>
    </w:p>
    <w:p w14:paraId="139BC738" w14:textId="77777777" w:rsidR="008E15E0" w:rsidRPr="00192A7E" w:rsidRDefault="008E15E0"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Οπτ</w:t>
      </w:r>
      <w:r w:rsidR="003D4A4A">
        <w:rPr>
          <w:rFonts w:asciiTheme="minorHAnsi" w:hAnsiTheme="minorHAnsi" w:cs="Arial"/>
          <w:sz w:val="28"/>
          <w:szCs w:val="28"/>
        </w:rPr>
        <w:t>ικά</w:t>
      </w:r>
      <w:r>
        <w:rPr>
          <w:rFonts w:asciiTheme="minorHAnsi" w:hAnsiTheme="minorHAnsi" w:cs="Arial"/>
          <w:sz w:val="28"/>
          <w:szCs w:val="28"/>
        </w:rPr>
        <w:t xml:space="preserve"> και μόνο διακρίν</w:t>
      </w:r>
      <w:r w:rsidR="00775782">
        <w:rPr>
          <w:rFonts w:asciiTheme="minorHAnsi" w:hAnsiTheme="minorHAnsi" w:cs="Arial"/>
          <w:sz w:val="28"/>
          <w:szCs w:val="28"/>
        </w:rPr>
        <w:t>εται</w:t>
      </w:r>
      <w:r>
        <w:rPr>
          <w:rFonts w:asciiTheme="minorHAnsi" w:hAnsiTheme="minorHAnsi" w:cs="Arial"/>
          <w:sz w:val="28"/>
          <w:szCs w:val="28"/>
        </w:rPr>
        <w:t xml:space="preserve"> </w:t>
      </w:r>
      <w:r w:rsidR="00226512">
        <w:rPr>
          <w:rFonts w:asciiTheme="minorHAnsi" w:hAnsiTheme="minorHAnsi" w:cs="Arial"/>
          <w:sz w:val="28"/>
          <w:szCs w:val="28"/>
        </w:rPr>
        <w:t>ότι τα</w:t>
      </w:r>
      <w:r>
        <w:rPr>
          <w:rFonts w:asciiTheme="minorHAnsi" w:hAnsiTheme="minorHAnsi" w:cs="Arial"/>
          <w:sz w:val="28"/>
          <w:szCs w:val="28"/>
        </w:rPr>
        <w:t xml:space="preserve"> </w:t>
      </w:r>
      <w:r w:rsidR="00226512">
        <w:rPr>
          <w:rFonts w:asciiTheme="minorHAnsi" w:hAnsiTheme="minorHAnsi" w:cs="Arial"/>
          <w:sz w:val="28"/>
          <w:szCs w:val="28"/>
        </w:rPr>
        <w:t>άτομα 1 και</w:t>
      </w:r>
      <w:r>
        <w:rPr>
          <w:rFonts w:asciiTheme="minorHAnsi" w:hAnsiTheme="minorHAnsi" w:cs="Arial"/>
          <w:sz w:val="28"/>
          <w:szCs w:val="28"/>
        </w:rPr>
        <w:t xml:space="preserve"> </w:t>
      </w:r>
      <w:r w:rsidR="00226512">
        <w:rPr>
          <w:rFonts w:asciiTheme="minorHAnsi" w:hAnsiTheme="minorHAnsi" w:cs="Arial"/>
          <w:sz w:val="28"/>
          <w:szCs w:val="28"/>
        </w:rPr>
        <w:t>2</w:t>
      </w:r>
      <w:r>
        <w:rPr>
          <w:rFonts w:asciiTheme="minorHAnsi" w:hAnsiTheme="minorHAnsi" w:cs="Arial"/>
          <w:sz w:val="28"/>
          <w:szCs w:val="28"/>
        </w:rPr>
        <w:t xml:space="preserve"> </w:t>
      </w:r>
      <w:r w:rsidR="00226512">
        <w:rPr>
          <w:rFonts w:asciiTheme="minorHAnsi" w:hAnsiTheme="minorHAnsi" w:cs="Arial"/>
          <w:sz w:val="28"/>
          <w:szCs w:val="28"/>
        </w:rPr>
        <w:t>έχουν</w:t>
      </w:r>
      <w:r>
        <w:rPr>
          <w:rFonts w:asciiTheme="minorHAnsi" w:hAnsiTheme="minorHAnsi" w:cs="Arial"/>
          <w:sz w:val="28"/>
          <w:szCs w:val="28"/>
        </w:rPr>
        <w:t xml:space="preserve"> χαρακτ</w:t>
      </w:r>
      <w:r w:rsidR="00226512">
        <w:rPr>
          <w:rFonts w:asciiTheme="minorHAnsi" w:hAnsiTheme="minorHAnsi" w:cs="Arial"/>
          <w:sz w:val="28"/>
          <w:szCs w:val="28"/>
        </w:rPr>
        <w:t>η</w:t>
      </w:r>
      <w:r>
        <w:rPr>
          <w:rFonts w:asciiTheme="minorHAnsi" w:hAnsiTheme="minorHAnsi" w:cs="Arial"/>
          <w:sz w:val="28"/>
          <w:szCs w:val="28"/>
        </w:rPr>
        <w:t xml:space="preserve">ριστικά </w:t>
      </w:r>
      <w:r w:rsidR="00226512">
        <w:rPr>
          <w:rFonts w:asciiTheme="minorHAnsi" w:hAnsiTheme="minorHAnsi" w:cs="Arial"/>
          <w:sz w:val="28"/>
          <w:szCs w:val="28"/>
        </w:rPr>
        <w:t xml:space="preserve">γενικώς θετικά για τα </w:t>
      </w:r>
      <w:r w:rsidR="00ED5337">
        <w:rPr>
          <w:rFonts w:asciiTheme="minorHAnsi" w:hAnsiTheme="minorHAnsi" w:cs="Arial"/>
          <w:sz w:val="28"/>
          <w:szCs w:val="28"/>
        </w:rPr>
        <w:t>αντικεί</w:t>
      </w:r>
      <w:r w:rsidR="00226512">
        <w:rPr>
          <w:rFonts w:asciiTheme="minorHAnsi" w:hAnsiTheme="minorHAnsi" w:cs="Arial"/>
          <w:sz w:val="28"/>
          <w:szCs w:val="28"/>
        </w:rPr>
        <w:t xml:space="preserve">μενα της έρευνας, ενώ το άτομο 3 έχει αρκετά αρνητική άποψη. Άρα </w:t>
      </w:r>
      <w:r w:rsidR="00192A7E">
        <w:rPr>
          <w:rFonts w:asciiTheme="minorHAnsi" w:hAnsiTheme="minorHAnsi" w:cs="Arial"/>
          <w:sz w:val="28"/>
          <w:szCs w:val="28"/>
        </w:rPr>
        <w:t>ο αλγόριθμος της μεθόδου θα αναγνωρίσει μεγαλύτερη ομοιότητα στις περιπτώσεις 1 και 2 και η ελλιπής τιμή θα συμπληρωθεί από την αντίστοιχη του ατόμου 2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13</m:t>
            </m:r>
          </m:sub>
        </m:sSub>
      </m:oMath>
      <w:r w:rsidR="00192A7E">
        <w:rPr>
          <w:i/>
          <w:sz w:val="28"/>
          <w:szCs w:val="28"/>
          <w:vertAlign w:val="subscript"/>
        </w:rPr>
        <w:t xml:space="preserve"> </w:t>
      </w:r>
      <w:r w:rsidR="00192A7E" w:rsidRPr="00192A7E">
        <w:rPr>
          <w:rFonts w:asciiTheme="minorHAnsi" w:hAnsiTheme="minorHAnsi" w:cs="Arial"/>
          <w:sz w:val="28"/>
          <w:szCs w:val="28"/>
        </w:rPr>
        <w:t>→</w:t>
      </w:r>
      <w:r w:rsidR="00192A7E">
        <w:rPr>
          <w:rFonts w:asciiTheme="minorHAnsi" w:hAnsiTheme="minorHAnsi" w:cs="Arial"/>
          <w:sz w:val="28"/>
          <w:szCs w:val="28"/>
        </w:rPr>
        <w:t xml:space="preserve"> </w:t>
      </w:r>
      <w:r w:rsidR="00192A7E" w:rsidRPr="00192A7E">
        <w:rPr>
          <w:rFonts w:asciiTheme="minorHAnsi" w:hAnsiTheme="minorHAnsi" w:cs="Arial"/>
          <w:sz w:val="28"/>
          <w:szCs w:val="28"/>
        </w:rPr>
        <w:t>“</w:t>
      </w:r>
      <w:r w:rsidR="00192A7E" w:rsidRPr="001A6310">
        <w:rPr>
          <w:sz w:val="28"/>
          <w:szCs w:val="28"/>
        </w:rPr>
        <w:t>Π</w:t>
      </w:r>
      <w:r w:rsidR="001A6310">
        <w:rPr>
          <w:sz w:val="28"/>
          <w:szCs w:val="28"/>
        </w:rPr>
        <w:t>ολύ</w:t>
      </w:r>
      <w:r w:rsidR="00192A7E" w:rsidRPr="00192A7E">
        <w:rPr>
          <w:rFonts w:asciiTheme="minorHAnsi" w:hAnsiTheme="minorHAnsi" w:cs="Arial"/>
          <w:sz w:val="28"/>
          <w:szCs w:val="28"/>
        </w:rPr>
        <w:t>”</w:t>
      </w:r>
      <w:r w:rsidR="003D4A4A">
        <w:rPr>
          <w:rFonts w:asciiTheme="minorHAnsi" w:hAnsiTheme="minorHAnsi" w:cs="Arial"/>
          <w:sz w:val="28"/>
          <w:szCs w:val="28"/>
        </w:rPr>
        <w:t>)</w:t>
      </w:r>
      <w:r w:rsidR="00192A7E">
        <w:rPr>
          <w:rFonts w:asciiTheme="minorHAnsi" w:hAnsiTheme="minorHAnsi" w:cs="Arial"/>
          <w:sz w:val="28"/>
          <w:szCs w:val="28"/>
        </w:rPr>
        <w:t>.</w:t>
      </w:r>
    </w:p>
    <w:p w14:paraId="5A367E3E" w14:textId="77777777" w:rsidR="00192A7E" w:rsidRDefault="00B011FE"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Η μεθοδολογία αυτή προσπαθεί να αποφύγει τα προβλήματα των κλασικών μεθόδων αντικατάστασης μέσω </w:t>
      </w:r>
      <w:r>
        <w:rPr>
          <w:rFonts w:asciiTheme="minorHAnsi" w:hAnsiTheme="minorHAnsi" w:cs="Arial"/>
          <w:sz w:val="28"/>
          <w:szCs w:val="28"/>
        </w:rPr>
        <w:t>αναζήτηση</w:t>
      </w:r>
      <w:r w:rsidRPr="00E416D1">
        <w:rPr>
          <w:rFonts w:asciiTheme="minorHAnsi" w:hAnsiTheme="minorHAnsi" w:cs="Arial"/>
          <w:sz w:val="28"/>
          <w:szCs w:val="28"/>
        </w:rPr>
        <w:t xml:space="preserve">ς της </w:t>
      </w:r>
      <w:r w:rsidRPr="00B011FE">
        <w:rPr>
          <w:rFonts w:asciiTheme="minorHAnsi" w:hAnsiTheme="minorHAnsi" w:cs="Arial"/>
          <w:sz w:val="28"/>
          <w:szCs w:val="28"/>
        </w:rPr>
        <w:t>“</w:t>
      </w:r>
      <w:r w:rsidRPr="00E416D1">
        <w:rPr>
          <w:rFonts w:asciiTheme="minorHAnsi" w:hAnsiTheme="minorHAnsi" w:cs="Arial"/>
          <w:sz w:val="28"/>
          <w:szCs w:val="28"/>
        </w:rPr>
        <w:t>ομοιότητας</w:t>
      </w:r>
      <w:r w:rsidRPr="00B011FE">
        <w:rPr>
          <w:rFonts w:asciiTheme="minorHAnsi" w:hAnsiTheme="minorHAnsi" w:cs="Arial"/>
          <w:sz w:val="28"/>
          <w:szCs w:val="28"/>
        </w:rPr>
        <w:t>”</w:t>
      </w:r>
      <w:r w:rsidRPr="00E416D1">
        <w:rPr>
          <w:rFonts w:asciiTheme="minorHAnsi" w:hAnsiTheme="minorHAnsi" w:cs="Arial"/>
          <w:sz w:val="28"/>
          <w:szCs w:val="28"/>
        </w:rPr>
        <w:t xml:space="preserve"> δύο ερωτηματολογίων.</w:t>
      </w:r>
      <w:r>
        <w:rPr>
          <w:rFonts w:asciiTheme="minorHAnsi" w:hAnsiTheme="minorHAnsi" w:cs="Arial"/>
          <w:sz w:val="28"/>
          <w:szCs w:val="28"/>
        </w:rPr>
        <w:t xml:space="preserve"> </w:t>
      </w:r>
      <w:r w:rsidR="00192A7E">
        <w:rPr>
          <w:rFonts w:asciiTheme="minorHAnsi" w:hAnsiTheme="minorHAnsi" w:cs="Arial"/>
          <w:sz w:val="28"/>
          <w:szCs w:val="28"/>
        </w:rPr>
        <w:t>Προφανώς, η</w:t>
      </w:r>
      <w:r w:rsidR="00430251" w:rsidRPr="00E416D1">
        <w:rPr>
          <w:rFonts w:asciiTheme="minorHAnsi" w:hAnsiTheme="minorHAnsi" w:cs="Arial"/>
          <w:sz w:val="28"/>
          <w:szCs w:val="28"/>
        </w:rPr>
        <w:t xml:space="preserve"> μέτρηση </w:t>
      </w:r>
      <w:r>
        <w:rPr>
          <w:rFonts w:asciiTheme="minorHAnsi" w:hAnsiTheme="minorHAnsi" w:cs="Arial"/>
          <w:sz w:val="28"/>
          <w:szCs w:val="28"/>
        </w:rPr>
        <w:t xml:space="preserve">της </w:t>
      </w:r>
      <w:r w:rsidR="0091669B" w:rsidRPr="0091669B">
        <w:rPr>
          <w:rFonts w:asciiTheme="minorHAnsi" w:hAnsiTheme="minorHAnsi" w:cs="Arial"/>
          <w:sz w:val="28"/>
          <w:szCs w:val="28"/>
        </w:rPr>
        <w:t>“</w:t>
      </w:r>
      <w:r w:rsidR="00430251" w:rsidRPr="00E416D1">
        <w:rPr>
          <w:rFonts w:asciiTheme="minorHAnsi" w:hAnsiTheme="minorHAnsi" w:cs="Arial"/>
          <w:sz w:val="28"/>
          <w:szCs w:val="28"/>
        </w:rPr>
        <w:t>ομοιότητας</w:t>
      </w:r>
      <w:r w:rsidR="0091669B" w:rsidRPr="0091669B">
        <w:rPr>
          <w:rFonts w:asciiTheme="minorHAnsi" w:hAnsiTheme="minorHAnsi" w:cs="Arial"/>
          <w:sz w:val="28"/>
          <w:szCs w:val="28"/>
        </w:rPr>
        <w:t>”</w:t>
      </w:r>
      <w:r w:rsidR="00192A7E">
        <w:rPr>
          <w:rFonts w:asciiTheme="minorHAnsi" w:hAnsiTheme="minorHAnsi" w:cs="Arial"/>
          <w:sz w:val="28"/>
          <w:szCs w:val="28"/>
        </w:rPr>
        <w:t xml:space="preserve"> δεν μπορεί να γίνει οπτικά όπως </w:t>
      </w:r>
      <w:r w:rsidR="001A6310">
        <w:rPr>
          <w:rFonts w:asciiTheme="minorHAnsi" w:hAnsiTheme="minorHAnsi" w:cs="Arial"/>
          <w:sz w:val="28"/>
          <w:szCs w:val="28"/>
        </w:rPr>
        <w:t>σ</w:t>
      </w:r>
      <w:r w:rsidR="00192A7E">
        <w:rPr>
          <w:rFonts w:asciiTheme="minorHAnsi" w:hAnsiTheme="minorHAnsi" w:cs="Arial"/>
          <w:sz w:val="28"/>
          <w:szCs w:val="28"/>
        </w:rPr>
        <w:t>το παράδειγμα</w:t>
      </w:r>
      <w:r w:rsidR="001A6310">
        <w:rPr>
          <w:rFonts w:asciiTheme="minorHAnsi" w:hAnsiTheme="minorHAnsi" w:cs="Arial"/>
          <w:sz w:val="28"/>
          <w:szCs w:val="28"/>
        </w:rPr>
        <w:t xml:space="preserve"> 4.1</w:t>
      </w:r>
      <w:r w:rsidR="00192A7E">
        <w:rPr>
          <w:rFonts w:asciiTheme="minorHAnsi" w:hAnsiTheme="minorHAnsi" w:cs="Arial"/>
          <w:sz w:val="28"/>
          <w:szCs w:val="28"/>
        </w:rPr>
        <w:t xml:space="preserve">, αλλά απαιτείται </w:t>
      </w:r>
      <w:r w:rsidR="00E83E8A" w:rsidRPr="00E416D1">
        <w:rPr>
          <w:rFonts w:asciiTheme="minorHAnsi" w:hAnsiTheme="minorHAnsi" w:cs="Arial"/>
          <w:sz w:val="28"/>
          <w:szCs w:val="28"/>
        </w:rPr>
        <w:t xml:space="preserve">εφαρμογή </w:t>
      </w:r>
      <w:r w:rsidR="00430251" w:rsidRPr="00E416D1">
        <w:rPr>
          <w:rFonts w:asciiTheme="minorHAnsi" w:hAnsiTheme="minorHAnsi" w:cs="Arial"/>
          <w:sz w:val="28"/>
          <w:szCs w:val="28"/>
        </w:rPr>
        <w:t xml:space="preserve">μεθόδων μέτρησης </w:t>
      </w:r>
      <w:r w:rsidR="00192A7E">
        <w:rPr>
          <w:rFonts w:asciiTheme="minorHAnsi" w:hAnsiTheme="minorHAnsi" w:cs="Arial"/>
          <w:sz w:val="28"/>
          <w:szCs w:val="28"/>
        </w:rPr>
        <w:t xml:space="preserve">κάποιων </w:t>
      </w:r>
      <w:r w:rsidR="00430251" w:rsidRPr="00E416D1">
        <w:rPr>
          <w:rFonts w:asciiTheme="minorHAnsi" w:hAnsiTheme="minorHAnsi" w:cs="Arial"/>
          <w:sz w:val="28"/>
          <w:szCs w:val="28"/>
        </w:rPr>
        <w:t>δεικτών</w:t>
      </w:r>
      <w:r w:rsidR="00192A7E">
        <w:rPr>
          <w:rFonts w:asciiTheme="minorHAnsi" w:hAnsiTheme="minorHAnsi" w:cs="Arial"/>
          <w:sz w:val="28"/>
          <w:szCs w:val="28"/>
        </w:rPr>
        <w:t xml:space="preserve">. Με </w:t>
      </w:r>
      <w:r w:rsidR="00430251" w:rsidRPr="00E416D1">
        <w:rPr>
          <w:rFonts w:asciiTheme="minorHAnsi" w:hAnsiTheme="minorHAnsi" w:cs="Arial"/>
          <w:sz w:val="28"/>
          <w:szCs w:val="28"/>
        </w:rPr>
        <w:t>μια απλή ταξινόμηση</w:t>
      </w:r>
      <w:r w:rsidR="00192A7E">
        <w:rPr>
          <w:rFonts w:asciiTheme="minorHAnsi" w:hAnsiTheme="minorHAnsi" w:cs="Arial"/>
          <w:sz w:val="28"/>
          <w:szCs w:val="28"/>
        </w:rPr>
        <w:t xml:space="preserve"> των </w:t>
      </w:r>
      <w:r w:rsidR="00C2494B">
        <w:rPr>
          <w:rFonts w:asciiTheme="minorHAnsi" w:hAnsiTheme="minorHAnsi" w:cs="Arial"/>
          <w:sz w:val="28"/>
          <w:szCs w:val="28"/>
        </w:rPr>
        <w:t>δεικτών</w:t>
      </w:r>
      <w:r w:rsidR="00192A7E">
        <w:rPr>
          <w:rFonts w:asciiTheme="minorHAnsi" w:hAnsiTheme="minorHAnsi" w:cs="Arial"/>
          <w:sz w:val="28"/>
          <w:szCs w:val="28"/>
        </w:rPr>
        <w:t xml:space="preserve"> γίνεται εφικτή η</w:t>
      </w:r>
      <w:r w:rsidR="00430251" w:rsidRPr="00E416D1">
        <w:rPr>
          <w:rFonts w:asciiTheme="minorHAnsi" w:hAnsiTheme="minorHAnsi" w:cs="Arial"/>
          <w:sz w:val="28"/>
          <w:szCs w:val="28"/>
        </w:rPr>
        <w:t xml:space="preserve"> εύρεση των πιθανών ερωτηματολογίων από τα οποία </w:t>
      </w:r>
      <w:r w:rsidR="00192A7E">
        <w:rPr>
          <w:rFonts w:asciiTheme="minorHAnsi" w:hAnsiTheme="minorHAnsi" w:cs="Arial"/>
          <w:sz w:val="28"/>
          <w:szCs w:val="28"/>
        </w:rPr>
        <w:t>θ</w:t>
      </w:r>
      <w:r w:rsidR="00430251" w:rsidRPr="00E416D1">
        <w:rPr>
          <w:rFonts w:asciiTheme="minorHAnsi" w:hAnsiTheme="minorHAnsi" w:cs="Arial"/>
          <w:sz w:val="28"/>
          <w:szCs w:val="28"/>
        </w:rPr>
        <w:t>α γίνει</w:t>
      </w:r>
      <w:r w:rsidR="00192A7E">
        <w:rPr>
          <w:rFonts w:asciiTheme="minorHAnsi" w:hAnsiTheme="minorHAnsi" w:cs="Arial"/>
          <w:sz w:val="28"/>
          <w:szCs w:val="28"/>
        </w:rPr>
        <w:t xml:space="preserve"> η αντικατάσταση.</w:t>
      </w:r>
    </w:p>
    <w:p w14:paraId="7795F4A0" w14:textId="77777777" w:rsidR="00D72DDE" w:rsidRPr="00E416D1" w:rsidRDefault="0091669B"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Όπως προαναφέρθηκε</w:t>
      </w:r>
      <w:r w:rsidR="00E61D94">
        <w:rPr>
          <w:rFonts w:asciiTheme="minorHAnsi" w:hAnsiTheme="minorHAnsi" w:cs="Arial"/>
          <w:sz w:val="28"/>
          <w:szCs w:val="28"/>
        </w:rPr>
        <w:t>,</w:t>
      </w:r>
      <w:r>
        <w:rPr>
          <w:rFonts w:asciiTheme="minorHAnsi" w:hAnsiTheme="minorHAnsi" w:cs="Arial"/>
          <w:sz w:val="28"/>
          <w:szCs w:val="28"/>
        </w:rPr>
        <w:t xml:space="preserve"> δεν υπάρχουν κο</w:t>
      </w:r>
      <w:r w:rsidR="000E2ED6">
        <w:rPr>
          <w:rFonts w:asciiTheme="minorHAnsi" w:hAnsiTheme="minorHAnsi" w:cs="Arial"/>
          <w:sz w:val="28"/>
          <w:szCs w:val="28"/>
        </w:rPr>
        <w:t>ινώς αποδεκτοί δείκτες στη θεωρ</w:t>
      </w:r>
      <w:r>
        <w:rPr>
          <w:rFonts w:asciiTheme="minorHAnsi" w:hAnsiTheme="minorHAnsi" w:cs="Arial"/>
          <w:sz w:val="28"/>
          <w:szCs w:val="28"/>
        </w:rPr>
        <w:t>ία της μεθόδου που να καλύπτουν όλες τις περιπτώσεις και ο ερευνητής καλείται να προσδιορίσει τ</w:t>
      </w:r>
      <w:r w:rsidR="00E61D94">
        <w:rPr>
          <w:rFonts w:asciiTheme="minorHAnsi" w:hAnsiTheme="minorHAnsi" w:cs="Arial"/>
          <w:sz w:val="28"/>
          <w:szCs w:val="28"/>
        </w:rPr>
        <w:t xml:space="preserve">ο </w:t>
      </w:r>
      <w:r>
        <w:rPr>
          <w:rFonts w:asciiTheme="minorHAnsi" w:hAnsiTheme="minorHAnsi" w:cs="Arial"/>
          <w:sz w:val="28"/>
          <w:szCs w:val="28"/>
        </w:rPr>
        <w:t xml:space="preserve">βέλτιστο δυνατό τρόπο κάθε </w:t>
      </w:r>
      <w:r>
        <w:rPr>
          <w:rFonts w:asciiTheme="minorHAnsi" w:hAnsiTheme="minorHAnsi" w:cs="Arial"/>
          <w:sz w:val="28"/>
          <w:szCs w:val="28"/>
        </w:rPr>
        <w:lastRenderedPageBreak/>
        <w:t>φορ</w:t>
      </w:r>
      <w:r w:rsidR="00E61D94">
        <w:rPr>
          <w:rFonts w:asciiTheme="minorHAnsi" w:hAnsiTheme="minorHAnsi" w:cs="Arial"/>
          <w:sz w:val="28"/>
          <w:szCs w:val="28"/>
        </w:rPr>
        <w:t xml:space="preserve">ά. </w:t>
      </w:r>
      <w:r>
        <w:rPr>
          <w:rFonts w:asciiTheme="minorHAnsi" w:hAnsiTheme="minorHAnsi" w:cs="Arial"/>
          <w:sz w:val="28"/>
          <w:szCs w:val="28"/>
        </w:rPr>
        <w:t>Παρόλα αυτά, ένας</w:t>
      </w:r>
      <w:r w:rsidR="00430251" w:rsidRPr="00E416D1">
        <w:rPr>
          <w:rFonts w:asciiTheme="minorHAnsi" w:hAnsiTheme="minorHAnsi" w:cs="Arial"/>
          <w:sz w:val="28"/>
          <w:szCs w:val="28"/>
        </w:rPr>
        <w:t xml:space="preserve"> κλασικός δείκτης που χρησιμοποιείται για την εύρεση όμοιων ερωτηματολογίων είναι η απόσταση των δεδομένων του συνόλου.</w:t>
      </w:r>
    </w:p>
    <w:p w14:paraId="4ED691BD" w14:textId="091136F7" w:rsidR="00D72DDE" w:rsidRPr="00E416D1"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Η μέτρηση της απόστασης σε σύνολα αριθμητικών δεδομένων είναι εύκολη διαδικασία με πλήθος απλούστερων ή πιο σύνθετων μεθόδων που μπορεί να χρησιμοποιηθούν. Κλασική μέθοδος μέτρησης απόστασης αριθμητικών δεδομένων </w:t>
      </w:r>
      <w:r w:rsidR="00CB0C75">
        <w:rPr>
          <w:rFonts w:asciiTheme="minorHAnsi" w:hAnsiTheme="minorHAnsi" w:cs="Arial"/>
          <w:sz w:val="28"/>
          <w:szCs w:val="28"/>
        </w:rPr>
        <w:t>(</w:t>
      </w:r>
      <w:r w:rsidR="00CB0C75" w:rsidRPr="00D57C75">
        <w:rPr>
          <w:rFonts w:ascii="Calibri" w:hAnsi="Calibri" w:cs="Arial"/>
          <w:color w:val="000000"/>
          <w:sz w:val="28"/>
          <w:szCs w:val="28"/>
        </w:rPr>
        <w:t>numerical/metric</w:t>
      </w:r>
      <w:r w:rsidR="00CB0C75">
        <w:rPr>
          <w:rFonts w:ascii="Calibri" w:hAnsi="Calibri" w:cs="Arial"/>
          <w:color w:val="000000"/>
          <w:sz w:val="28"/>
          <w:szCs w:val="28"/>
        </w:rPr>
        <w:t>)</w:t>
      </w:r>
      <w:r w:rsidR="00CB0C75" w:rsidRPr="00D57C75">
        <w:rPr>
          <w:rFonts w:ascii="Calibri" w:hAnsi="Calibri" w:cs="Arial"/>
          <w:color w:val="000000"/>
          <w:sz w:val="28"/>
          <w:szCs w:val="28"/>
        </w:rPr>
        <w:t xml:space="preserve"> </w:t>
      </w:r>
      <w:r w:rsidRPr="00E416D1">
        <w:rPr>
          <w:rFonts w:asciiTheme="minorHAnsi" w:hAnsiTheme="minorHAnsi" w:cs="Arial"/>
          <w:sz w:val="28"/>
          <w:szCs w:val="28"/>
        </w:rPr>
        <w:t xml:space="preserve">σε ίδια κλίμακα είναι η χρήση της </w:t>
      </w:r>
      <w:r w:rsidR="00E61D94">
        <w:rPr>
          <w:rFonts w:asciiTheme="minorHAnsi" w:hAnsiTheme="minorHAnsi" w:cs="Arial"/>
          <w:sz w:val="28"/>
          <w:szCs w:val="28"/>
        </w:rPr>
        <w:t>Ε</w:t>
      </w:r>
      <w:r w:rsidRPr="00E416D1">
        <w:rPr>
          <w:rFonts w:asciiTheme="minorHAnsi" w:hAnsiTheme="minorHAnsi" w:cs="Arial"/>
          <w:sz w:val="28"/>
          <w:szCs w:val="28"/>
        </w:rPr>
        <w:t>υκλείδειας απόστασης. Η Ευκλείδ</w:t>
      </w:r>
      <w:r w:rsidR="00E83E8A" w:rsidRPr="00E416D1">
        <w:rPr>
          <w:rFonts w:asciiTheme="minorHAnsi" w:hAnsiTheme="minorHAnsi" w:cs="Arial"/>
          <w:sz w:val="28"/>
          <w:szCs w:val="28"/>
        </w:rPr>
        <w:t>ε</w:t>
      </w:r>
      <w:r w:rsidRPr="00E416D1">
        <w:rPr>
          <w:rFonts w:asciiTheme="minorHAnsi" w:hAnsiTheme="minorHAnsi" w:cs="Arial"/>
          <w:sz w:val="28"/>
          <w:szCs w:val="28"/>
        </w:rPr>
        <w:t>ια απόσταση σε δύο διανύσματα</w:t>
      </w:r>
      <w:r w:rsidR="007817EA">
        <w:rPr>
          <w:rFonts w:asciiTheme="minorHAnsi" w:hAnsiTheme="minorHAnsi" w:cs="Arial"/>
          <w:sz w:val="28"/>
          <w:szCs w:val="28"/>
        </w:rPr>
        <w:t xml:space="preserve"> </w:t>
      </w:r>
      <m:oMath>
        <m:acc>
          <m:accPr>
            <m:chr m:val="⃗"/>
            <m:ctrlPr>
              <w:rPr>
                <w:rFonts w:ascii="Cambria Math" w:hAnsi="Cambria Math" w:cs="Arial"/>
                <w:i/>
                <w:sz w:val="28"/>
                <w:szCs w:val="28"/>
                <w:lang w:val="en-US"/>
              </w:rPr>
            </m:ctrlPr>
          </m:accPr>
          <m:e>
            <m:r>
              <w:rPr>
                <w:rFonts w:ascii="Cambria Math" w:hAnsi="Cambria Math" w:cs="Arial"/>
                <w:sz w:val="28"/>
                <w:szCs w:val="28"/>
                <w:lang w:val="en-US"/>
              </w:rPr>
              <m:t>a</m:t>
            </m:r>
          </m:e>
        </m:acc>
        <m:r>
          <w:rPr>
            <w:rFonts w:ascii="Cambria Math" w:hAnsi="Cambria Math" w:cs="Arial"/>
            <w:sz w:val="28"/>
            <w:szCs w:val="28"/>
          </w:rPr>
          <m:t>,</m:t>
        </m:r>
        <m:acc>
          <m:accPr>
            <m:chr m:val="⃗"/>
            <m:ctrlPr>
              <w:rPr>
                <w:rFonts w:ascii="Cambria Math" w:hAnsi="Cambria Math" w:cs="Arial"/>
                <w:i/>
                <w:sz w:val="28"/>
                <w:szCs w:val="28"/>
                <w:lang w:val="en-US"/>
              </w:rPr>
            </m:ctrlPr>
          </m:accPr>
          <m:e>
            <m:r>
              <w:rPr>
                <w:rFonts w:ascii="Cambria Math" w:hAnsi="Cambria Math" w:cs="Arial"/>
                <w:sz w:val="28"/>
                <w:szCs w:val="28"/>
                <w:lang w:val="en-US"/>
              </w:rPr>
              <m:t>b</m:t>
            </m:r>
          </m:e>
        </m:acc>
      </m:oMath>
      <w:r w:rsidR="002211B5">
        <w:rPr>
          <w:rFonts w:asciiTheme="minorHAnsi" w:hAnsiTheme="minorHAnsi" w:cs="Arial"/>
          <w:sz w:val="28"/>
          <w:szCs w:val="28"/>
        </w:rPr>
        <w:t xml:space="preserve"> </w:t>
      </w:r>
      <m:oMath>
        <m:r>
          <w:rPr>
            <w:rFonts w:ascii="Cambria Math" w:hAnsi="Cambria Math" w:cs="Arial"/>
            <w:sz w:val="28"/>
            <w:szCs w:val="28"/>
          </w:rPr>
          <m:t xml:space="preserve">n </m:t>
        </m:r>
      </m:oMath>
      <w:r w:rsidRPr="00E416D1">
        <w:rPr>
          <w:rFonts w:asciiTheme="minorHAnsi" w:hAnsiTheme="minorHAnsi" w:cs="Arial"/>
          <w:sz w:val="28"/>
          <w:szCs w:val="28"/>
        </w:rPr>
        <w:t>μεταβλητών εκφράζεται ως:</w:t>
      </w:r>
    </w:p>
    <w:p w14:paraId="18A1E3FE" w14:textId="77777777" w:rsidR="003D029F" w:rsidRPr="00104FA9" w:rsidRDefault="003D029F" w:rsidP="002C0414">
      <w:pPr>
        <w:autoSpaceDE w:val="0"/>
        <w:spacing w:line="440" w:lineRule="atLeast"/>
        <w:rPr>
          <w:rFonts w:asciiTheme="minorHAnsi" w:hAnsiTheme="minorHAnsi" w:cs="Arial"/>
          <w:sz w:val="28"/>
          <w:szCs w:val="28"/>
        </w:rPr>
      </w:pPr>
    </w:p>
    <w:p w14:paraId="15B44312" w14:textId="77777777" w:rsidR="003D029F" w:rsidRDefault="00E001BC" w:rsidP="002C0414">
      <w:pPr>
        <w:autoSpaceDE w:val="0"/>
        <w:spacing w:line="440" w:lineRule="atLeast"/>
        <w:rPr>
          <w:rFonts w:asciiTheme="minorHAnsi" w:hAnsiTheme="minorHAnsi" w:cs="Arial"/>
          <w:sz w:val="28"/>
          <w:szCs w:val="28"/>
          <w:lang w:val="en-US"/>
        </w:rPr>
      </w:pPr>
      <m:oMathPara>
        <m:oMath>
          <m:rad>
            <m:radPr>
              <m:degHide m:val="1"/>
              <m:ctrlPr>
                <w:rPr>
                  <w:rFonts w:ascii="Cambria Math" w:hAnsi="Cambria Math" w:cs="Arial"/>
                  <w:i/>
                  <w:sz w:val="28"/>
                  <w:szCs w:val="28"/>
                  <w:lang w:val="en-US"/>
                </w:rPr>
              </m:ctrlPr>
            </m:radPr>
            <m:deg/>
            <m:e>
              <m:sSup>
                <m:sSupPr>
                  <m:ctrlPr>
                    <w:rPr>
                      <w:rFonts w:ascii="Cambria Math" w:hAnsi="Cambria Math" w:cs="Arial"/>
                      <w:i/>
                      <w:sz w:val="28"/>
                      <w:szCs w:val="28"/>
                      <w:lang w:val="en-US"/>
                    </w:rPr>
                  </m:ctrlPr>
                </m:sSupPr>
                <m:e>
                  <m:d>
                    <m:dPr>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1</m:t>
                          </m:r>
                        </m:sub>
                      </m:sSub>
                      <m:r>
                        <w:rPr>
                          <w:rFonts w:ascii="Cambria Math" w:hAnsi="Cambria Math" w:cs="Arial"/>
                          <w:sz w:val="28"/>
                          <w:szCs w:val="28"/>
                          <w:lang w:val="en-US"/>
                        </w:rPr>
                        <m:t>-</m:t>
                      </m:r>
                      <m:sSub>
                        <m:sSubPr>
                          <m:ctrlPr>
                            <w:rPr>
                              <w:rFonts w:ascii="Cambria Math" w:hAnsi="Cambria Math" w:cs="Arial"/>
                              <w:i/>
                              <w:sz w:val="28"/>
                              <w:szCs w:val="28"/>
                              <w:lang w:val="en-US"/>
                            </w:rPr>
                          </m:ctrlPr>
                        </m:sSubPr>
                        <m:e>
                          <m:r>
                            <w:rPr>
                              <w:rFonts w:ascii="Cambria Math" w:hAnsi="Cambria Math" w:cs="Arial"/>
                              <w:sz w:val="28"/>
                              <w:szCs w:val="28"/>
                              <w:lang w:val="en-US"/>
                            </w:rPr>
                            <m:t>b</m:t>
                          </m:r>
                        </m:e>
                        <m:sub>
                          <m:r>
                            <w:rPr>
                              <w:rFonts w:ascii="Cambria Math" w:hAnsi="Cambria Math" w:cs="Arial"/>
                              <w:sz w:val="28"/>
                              <w:szCs w:val="28"/>
                              <w:lang w:val="en-US"/>
                            </w:rPr>
                            <m:t>1</m:t>
                          </m:r>
                        </m:sub>
                      </m:sSub>
                    </m:e>
                  </m:d>
                </m:e>
                <m:sup>
                  <m:r>
                    <w:rPr>
                      <w:rFonts w:ascii="Cambria Math" w:hAnsi="Cambria Math" w:cs="Arial"/>
                      <w:sz w:val="28"/>
                      <w:szCs w:val="28"/>
                      <w:lang w:val="en-US"/>
                    </w:rPr>
                    <m:t>2</m:t>
                  </m:r>
                </m:sup>
              </m:sSup>
              <m:r>
                <w:rPr>
                  <w:rFonts w:ascii="Cambria Math" w:hAnsi="Cambria Math" w:cs="Arial"/>
                  <w:sz w:val="28"/>
                  <w:szCs w:val="28"/>
                  <w:lang w:val="en-US"/>
                </w:rPr>
                <m:t xml:space="preserve">+ </m:t>
              </m:r>
              <m:sSup>
                <m:sSupPr>
                  <m:ctrlPr>
                    <w:rPr>
                      <w:rFonts w:ascii="Cambria Math" w:hAnsi="Cambria Math" w:cs="Arial"/>
                      <w:i/>
                      <w:sz w:val="28"/>
                      <w:szCs w:val="28"/>
                      <w:lang w:val="en-US"/>
                    </w:rPr>
                  </m:ctrlPr>
                </m:sSupPr>
                <m:e>
                  <m:d>
                    <m:dPr>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2</m:t>
                          </m:r>
                        </m:sub>
                      </m:sSub>
                      <m:r>
                        <w:rPr>
                          <w:rFonts w:ascii="Cambria Math" w:hAnsi="Cambria Math" w:cs="Arial"/>
                          <w:sz w:val="28"/>
                          <w:szCs w:val="28"/>
                          <w:lang w:val="en-US"/>
                        </w:rPr>
                        <m:t>-</m:t>
                      </m:r>
                      <m:sSub>
                        <m:sSubPr>
                          <m:ctrlPr>
                            <w:rPr>
                              <w:rFonts w:ascii="Cambria Math" w:hAnsi="Cambria Math" w:cs="Arial"/>
                              <w:i/>
                              <w:sz w:val="28"/>
                              <w:szCs w:val="28"/>
                              <w:lang w:val="en-US"/>
                            </w:rPr>
                          </m:ctrlPr>
                        </m:sSubPr>
                        <m:e>
                          <m:r>
                            <w:rPr>
                              <w:rFonts w:ascii="Cambria Math" w:hAnsi="Cambria Math" w:cs="Arial"/>
                              <w:sz w:val="28"/>
                              <w:szCs w:val="28"/>
                              <w:lang w:val="en-US"/>
                            </w:rPr>
                            <m:t>b</m:t>
                          </m:r>
                        </m:e>
                        <m:sub>
                          <m:r>
                            <w:rPr>
                              <w:rFonts w:ascii="Cambria Math" w:hAnsi="Cambria Math" w:cs="Arial"/>
                              <w:sz w:val="28"/>
                              <w:szCs w:val="28"/>
                              <w:lang w:val="en-US"/>
                            </w:rPr>
                            <m:t>2</m:t>
                          </m:r>
                        </m:sub>
                      </m:sSub>
                    </m:e>
                  </m:d>
                </m:e>
                <m:sup>
                  <m:r>
                    <w:rPr>
                      <w:rFonts w:ascii="Cambria Math" w:hAnsi="Cambria Math" w:cs="Arial"/>
                      <w:sz w:val="28"/>
                      <w:szCs w:val="28"/>
                      <w:lang w:val="en-US"/>
                    </w:rPr>
                    <m:t>2</m:t>
                  </m:r>
                </m:sup>
              </m:sSup>
              <m:r>
                <w:rPr>
                  <w:rFonts w:ascii="Cambria Math" w:hAnsi="Cambria Math" w:cs="Arial"/>
                  <w:sz w:val="28"/>
                  <w:szCs w:val="28"/>
                  <w:lang w:val="en-US"/>
                </w:rPr>
                <m:t>+…+</m:t>
              </m:r>
              <m:sSup>
                <m:sSupPr>
                  <m:ctrlPr>
                    <w:rPr>
                      <w:rFonts w:ascii="Cambria Math" w:hAnsi="Cambria Math" w:cs="Arial"/>
                      <w:i/>
                      <w:sz w:val="28"/>
                      <w:szCs w:val="28"/>
                      <w:lang w:val="en-US"/>
                    </w:rPr>
                  </m:ctrlPr>
                </m:sSupPr>
                <m:e>
                  <m:d>
                    <m:dPr>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r>
                            <w:rPr>
                              <w:rFonts w:ascii="Cambria Math" w:hAnsi="Cambria Math" w:cs="Arial"/>
                              <w:sz w:val="28"/>
                              <w:szCs w:val="28"/>
                              <w:lang w:val="en-US"/>
                            </w:rPr>
                            <m:t>a</m:t>
                          </m:r>
                        </m:e>
                        <m:sub>
                          <m:r>
                            <w:rPr>
                              <w:rFonts w:ascii="Cambria Math" w:hAnsi="Cambria Math" w:cs="Arial"/>
                              <w:sz w:val="28"/>
                              <w:szCs w:val="28"/>
                              <w:lang w:val="en-US"/>
                            </w:rPr>
                            <m:t>n</m:t>
                          </m:r>
                        </m:sub>
                      </m:sSub>
                      <m:r>
                        <w:rPr>
                          <w:rFonts w:ascii="Cambria Math" w:hAnsi="Cambria Math" w:cs="Arial"/>
                          <w:sz w:val="28"/>
                          <w:szCs w:val="28"/>
                          <w:lang w:val="en-US"/>
                        </w:rPr>
                        <m:t>-</m:t>
                      </m:r>
                      <m:sSub>
                        <m:sSubPr>
                          <m:ctrlPr>
                            <w:rPr>
                              <w:rFonts w:ascii="Cambria Math" w:hAnsi="Cambria Math" w:cs="Arial"/>
                              <w:i/>
                              <w:sz w:val="28"/>
                              <w:szCs w:val="28"/>
                              <w:lang w:val="en-US"/>
                            </w:rPr>
                          </m:ctrlPr>
                        </m:sSubPr>
                        <m:e>
                          <m:r>
                            <w:rPr>
                              <w:rFonts w:ascii="Cambria Math" w:hAnsi="Cambria Math" w:cs="Arial"/>
                              <w:sz w:val="28"/>
                              <w:szCs w:val="28"/>
                              <w:lang w:val="en-US"/>
                            </w:rPr>
                            <m:t>b</m:t>
                          </m:r>
                        </m:e>
                        <m:sub>
                          <m:r>
                            <w:rPr>
                              <w:rFonts w:ascii="Cambria Math" w:hAnsi="Cambria Math" w:cs="Arial"/>
                              <w:sz w:val="28"/>
                              <w:szCs w:val="28"/>
                              <w:lang w:val="en-US"/>
                            </w:rPr>
                            <m:t>n</m:t>
                          </m:r>
                        </m:sub>
                      </m:sSub>
                    </m:e>
                  </m:d>
                </m:e>
                <m:sup>
                  <m:r>
                    <w:rPr>
                      <w:rFonts w:ascii="Cambria Math" w:hAnsi="Cambria Math" w:cs="Arial"/>
                      <w:sz w:val="28"/>
                      <w:szCs w:val="28"/>
                      <w:lang w:val="en-US"/>
                    </w:rPr>
                    <m:t>2</m:t>
                  </m:r>
                </m:sup>
              </m:sSup>
            </m:e>
          </m:rad>
        </m:oMath>
      </m:oMathPara>
    </w:p>
    <w:p w14:paraId="3F7DBB11" w14:textId="77777777" w:rsidR="00D72DDE" w:rsidRPr="00E416D1" w:rsidRDefault="00D72DDE" w:rsidP="002C0414">
      <w:pPr>
        <w:autoSpaceDE w:val="0"/>
        <w:spacing w:line="440" w:lineRule="atLeast"/>
        <w:jc w:val="center"/>
        <w:rPr>
          <w:rFonts w:asciiTheme="minorHAnsi" w:hAnsiTheme="minorHAnsi" w:cs="Arial"/>
          <w:sz w:val="28"/>
          <w:szCs w:val="28"/>
        </w:rPr>
      </w:pPr>
    </w:p>
    <w:p w14:paraId="557E577D" w14:textId="77777777" w:rsidR="00D72DDE" w:rsidRPr="00E416D1"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Σε αυτή τη μέθοδο μικρότερο αποτέλεσμα μέτρησης μεταφράζεται σε μεγαλύτερη ομοιότητα μεταξύ των δύο συνόλων δεδομένων. Μηδενική απόσταση λοιπόν σημαίνει ότι </w:t>
      </w:r>
      <w:r w:rsidR="00E61D94">
        <w:rPr>
          <w:rFonts w:asciiTheme="minorHAnsi" w:hAnsiTheme="minorHAnsi" w:cs="Arial"/>
          <w:sz w:val="28"/>
          <w:szCs w:val="28"/>
        </w:rPr>
        <w:t xml:space="preserve">τα στοιχεία των δύο συνόλων </w:t>
      </w:r>
      <w:r w:rsidRPr="00E416D1">
        <w:rPr>
          <w:rFonts w:asciiTheme="minorHAnsi" w:hAnsiTheme="minorHAnsi" w:cs="Arial"/>
          <w:sz w:val="28"/>
          <w:szCs w:val="28"/>
        </w:rPr>
        <w:t xml:space="preserve">είναι ακριβώς </w:t>
      </w:r>
      <w:r w:rsidR="00E61D94">
        <w:rPr>
          <w:rFonts w:asciiTheme="minorHAnsi" w:hAnsiTheme="minorHAnsi" w:cs="Arial"/>
          <w:sz w:val="28"/>
          <w:szCs w:val="28"/>
        </w:rPr>
        <w:t>τα ίδια</w:t>
      </w:r>
      <w:r w:rsidRPr="00E416D1">
        <w:rPr>
          <w:rFonts w:asciiTheme="minorHAnsi" w:hAnsiTheme="minorHAnsi" w:cs="Arial"/>
          <w:sz w:val="28"/>
          <w:szCs w:val="28"/>
        </w:rPr>
        <w:t>.</w:t>
      </w:r>
    </w:p>
    <w:p w14:paraId="6AEF27DB"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ab/>
        <w:t xml:space="preserve">Για </w:t>
      </w:r>
      <w:r w:rsidR="00B87E2C">
        <w:rPr>
          <w:rFonts w:asciiTheme="minorHAnsi" w:hAnsiTheme="minorHAnsi" w:cs="Arial"/>
          <w:sz w:val="28"/>
          <w:szCs w:val="28"/>
        </w:rPr>
        <w:t xml:space="preserve">τα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δεδομένα </w:t>
      </w:r>
      <w:r w:rsidR="00CB0C75">
        <w:rPr>
          <w:rFonts w:asciiTheme="minorHAnsi" w:hAnsiTheme="minorHAnsi" w:cs="Arial"/>
          <w:sz w:val="28"/>
          <w:szCs w:val="28"/>
        </w:rPr>
        <w:t xml:space="preserve">όμως, </w:t>
      </w:r>
      <w:r w:rsidRPr="00E416D1">
        <w:rPr>
          <w:rFonts w:asciiTheme="minorHAnsi" w:hAnsiTheme="minorHAnsi" w:cs="Arial"/>
          <w:sz w:val="28"/>
          <w:szCs w:val="28"/>
        </w:rPr>
        <w:t xml:space="preserve">δεν είναι δυνατή η </w:t>
      </w:r>
      <w:r w:rsidR="00B87E2C">
        <w:rPr>
          <w:rFonts w:asciiTheme="minorHAnsi" w:hAnsiTheme="minorHAnsi" w:cs="Arial"/>
          <w:sz w:val="28"/>
          <w:szCs w:val="28"/>
        </w:rPr>
        <w:t>σύγκριση</w:t>
      </w:r>
      <w:r w:rsidR="00B87E2C" w:rsidRPr="00E416D1">
        <w:rPr>
          <w:rFonts w:asciiTheme="minorHAnsi" w:hAnsiTheme="minorHAnsi" w:cs="Arial"/>
          <w:sz w:val="28"/>
          <w:szCs w:val="28"/>
        </w:rPr>
        <w:t xml:space="preserve"> ερωτηματολογίων </w:t>
      </w:r>
      <w:r w:rsidR="00B87E2C">
        <w:rPr>
          <w:rFonts w:asciiTheme="minorHAnsi" w:hAnsiTheme="minorHAnsi" w:cs="Arial"/>
          <w:sz w:val="28"/>
          <w:szCs w:val="28"/>
        </w:rPr>
        <w:t xml:space="preserve">μέσω </w:t>
      </w:r>
      <w:r w:rsidRPr="00E416D1">
        <w:rPr>
          <w:rFonts w:asciiTheme="minorHAnsi" w:hAnsiTheme="minorHAnsi" w:cs="Arial"/>
          <w:sz w:val="28"/>
          <w:szCs w:val="28"/>
        </w:rPr>
        <w:t>εφαρμογή</w:t>
      </w:r>
      <w:r w:rsidR="00B87E2C">
        <w:rPr>
          <w:rFonts w:asciiTheme="minorHAnsi" w:hAnsiTheme="minorHAnsi" w:cs="Arial"/>
          <w:sz w:val="28"/>
          <w:szCs w:val="28"/>
        </w:rPr>
        <w:t>ς</w:t>
      </w:r>
      <w:r w:rsidRPr="00E416D1">
        <w:rPr>
          <w:rFonts w:asciiTheme="minorHAnsi" w:hAnsiTheme="minorHAnsi" w:cs="Arial"/>
          <w:sz w:val="28"/>
          <w:szCs w:val="28"/>
        </w:rPr>
        <w:t xml:space="preserve"> ανάλογων μεθόδων </w:t>
      </w:r>
      <w:r w:rsidR="00C87C67">
        <w:rPr>
          <w:rFonts w:asciiTheme="minorHAnsi" w:hAnsiTheme="minorHAnsi" w:cs="Arial"/>
          <w:sz w:val="28"/>
          <w:szCs w:val="28"/>
        </w:rPr>
        <w:t>μέτρησης απ</w:t>
      </w:r>
      <w:r w:rsidR="00B87E2C">
        <w:rPr>
          <w:rFonts w:asciiTheme="minorHAnsi" w:hAnsiTheme="minorHAnsi" w:cs="Arial"/>
          <w:sz w:val="28"/>
          <w:szCs w:val="28"/>
        </w:rPr>
        <w:t>όστασης</w:t>
      </w:r>
      <w:r w:rsidRPr="00E416D1">
        <w:rPr>
          <w:rFonts w:asciiTheme="minorHAnsi" w:hAnsiTheme="minorHAnsi" w:cs="Arial"/>
          <w:sz w:val="28"/>
          <w:szCs w:val="28"/>
        </w:rPr>
        <w:t xml:space="preserve">. Τα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δεδομένα δεν είναι εφικτό να κωδικοποιηθούν με τρόπο ώστε να χρησιμοποιηθούν μέθοδοι των αριθμητικών δεδομένων για τη μέτρηση απόστασης αφού δεν έχει υπόσταση η έννοια της αριθμητικής κλίμακας μεταξύ τους. Δε</w:t>
      </w:r>
      <w:r w:rsidR="00766388">
        <w:rPr>
          <w:rFonts w:asciiTheme="minorHAnsi" w:hAnsiTheme="minorHAnsi" w:cs="Arial"/>
          <w:sz w:val="28"/>
          <w:szCs w:val="28"/>
        </w:rPr>
        <w:t>ν υφίσταται δηλαδή η έννοια τρει</w:t>
      </w:r>
      <w:r w:rsidRPr="00E416D1">
        <w:rPr>
          <w:rFonts w:asciiTheme="minorHAnsi" w:hAnsiTheme="minorHAnsi" w:cs="Arial"/>
          <w:sz w:val="28"/>
          <w:szCs w:val="28"/>
        </w:rPr>
        <w:t xml:space="preserve">ς φορές πιο ευχαριστημένος ή </w:t>
      </w:r>
      <w:r w:rsidR="00B87E2C">
        <w:rPr>
          <w:rFonts w:asciiTheme="minorHAnsi" w:hAnsiTheme="minorHAnsi" w:cs="Arial"/>
          <w:sz w:val="28"/>
          <w:szCs w:val="28"/>
        </w:rPr>
        <w:t>3</w:t>
      </w:r>
      <w:r w:rsidRPr="00E416D1">
        <w:rPr>
          <w:rFonts w:asciiTheme="minorHAnsi" w:hAnsiTheme="minorHAnsi" w:cs="Arial"/>
          <w:sz w:val="28"/>
          <w:szCs w:val="28"/>
        </w:rPr>
        <w:t>0% της βαθμολόγησης κάποιου αντικειμένου ως μέτριο.</w:t>
      </w:r>
      <w:r w:rsidR="00B87E2C">
        <w:rPr>
          <w:rFonts w:asciiTheme="minorHAnsi" w:hAnsiTheme="minorHAnsi" w:cs="Arial"/>
          <w:sz w:val="28"/>
          <w:szCs w:val="28"/>
        </w:rPr>
        <w:t xml:space="preserve"> Οι μόνες πράξεις που είναι εφικτές σε αυτή την περίπτωση είναι ισότητας - ανισότητας και μεγαλύτερο ή μικρότερο από.</w:t>
      </w:r>
    </w:p>
    <w:p w14:paraId="73D8E767" w14:textId="77777777" w:rsidR="00D72DDE" w:rsidRPr="00E416D1" w:rsidRDefault="00430251" w:rsidP="002C0414">
      <w:pPr>
        <w:autoSpaceDE w:val="0"/>
        <w:spacing w:line="440" w:lineRule="atLeast"/>
        <w:jc w:val="both"/>
        <w:rPr>
          <w:rFonts w:asciiTheme="minorHAnsi" w:hAnsiTheme="minorHAnsi" w:cs="Arial"/>
          <w:sz w:val="28"/>
          <w:szCs w:val="28"/>
          <w:u w:val="single"/>
        </w:rPr>
      </w:pPr>
      <w:r w:rsidRPr="00E416D1">
        <w:rPr>
          <w:rFonts w:asciiTheme="minorHAnsi" w:hAnsiTheme="minorHAnsi" w:cs="Arial"/>
          <w:sz w:val="28"/>
          <w:szCs w:val="28"/>
        </w:rPr>
        <w:tab/>
      </w:r>
    </w:p>
    <w:p w14:paraId="63325B85" w14:textId="77777777" w:rsidR="00D72DDE" w:rsidRDefault="00430251" w:rsidP="002C0414">
      <w:pPr>
        <w:autoSpaceDE w:val="0"/>
        <w:spacing w:line="440" w:lineRule="atLeast"/>
        <w:jc w:val="both"/>
        <w:rPr>
          <w:rFonts w:asciiTheme="minorHAnsi" w:hAnsiTheme="minorHAnsi" w:cs="Arial"/>
          <w:sz w:val="28"/>
          <w:szCs w:val="28"/>
          <w:u w:val="single"/>
        </w:rPr>
      </w:pPr>
      <w:r w:rsidRPr="00E416D1">
        <w:rPr>
          <w:rFonts w:asciiTheme="minorHAnsi" w:hAnsiTheme="minorHAnsi" w:cs="Arial"/>
          <w:sz w:val="28"/>
          <w:szCs w:val="28"/>
          <w:u w:val="single"/>
        </w:rPr>
        <w:t>4.2 Αρχική Προσέγγιση</w:t>
      </w:r>
      <w:r w:rsidR="00C17233">
        <w:rPr>
          <w:rFonts w:asciiTheme="minorHAnsi" w:hAnsiTheme="minorHAnsi" w:cs="Arial"/>
          <w:sz w:val="28"/>
          <w:szCs w:val="28"/>
          <w:u w:val="single"/>
        </w:rPr>
        <w:t xml:space="preserve"> </w:t>
      </w:r>
      <w:r w:rsidR="003D4A4A">
        <w:rPr>
          <w:rFonts w:asciiTheme="minorHAnsi" w:hAnsiTheme="minorHAnsi" w:cs="Arial"/>
          <w:sz w:val="28"/>
          <w:szCs w:val="28"/>
          <w:u w:val="single"/>
        </w:rPr>
        <w:t>Υπολογισμού Απόστασης</w:t>
      </w:r>
    </w:p>
    <w:p w14:paraId="1DEDD5F5" w14:textId="77777777" w:rsidR="00CB0C75" w:rsidRPr="00E416D1" w:rsidRDefault="00CB0C75" w:rsidP="002C0414">
      <w:pPr>
        <w:autoSpaceDE w:val="0"/>
        <w:spacing w:line="440" w:lineRule="atLeast"/>
        <w:jc w:val="both"/>
        <w:rPr>
          <w:rFonts w:asciiTheme="minorHAnsi" w:hAnsiTheme="minorHAnsi" w:cs="Arial"/>
          <w:sz w:val="28"/>
          <w:szCs w:val="28"/>
          <w:u w:val="single"/>
        </w:rPr>
      </w:pPr>
    </w:p>
    <w:p w14:paraId="4835ED46" w14:textId="77777777" w:rsidR="003D4A4A" w:rsidRDefault="00B011FE"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Το πρώτο ζήτημα που προκύπτει</w:t>
      </w:r>
      <w:r w:rsidR="00AF03B9">
        <w:rPr>
          <w:rFonts w:asciiTheme="minorHAnsi" w:hAnsiTheme="minorHAnsi" w:cs="Arial"/>
          <w:sz w:val="28"/>
          <w:szCs w:val="28"/>
        </w:rPr>
        <w:t xml:space="preserve"> στην υλοποίηση της μεθόδου</w:t>
      </w:r>
      <w:r w:rsidR="003D4A4A">
        <w:rPr>
          <w:rFonts w:asciiTheme="minorHAnsi" w:hAnsiTheme="minorHAnsi" w:cs="Arial"/>
          <w:sz w:val="28"/>
          <w:szCs w:val="28"/>
        </w:rPr>
        <w:t xml:space="preserve"> </w:t>
      </w:r>
      <w:r w:rsidR="003D4A4A">
        <w:rPr>
          <w:rFonts w:asciiTheme="minorHAnsi" w:hAnsiTheme="minorHAnsi" w:cs="Arial"/>
          <w:sz w:val="28"/>
          <w:szCs w:val="28"/>
          <w:lang w:val="en-US"/>
        </w:rPr>
        <w:t>hot</w:t>
      </w:r>
      <w:r w:rsidR="003D4A4A" w:rsidRPr="003D4A4A">
        <w:rPr>
          <w:rFonts w:asciiTheme="minorHAnsi" w:hAnsiTheme="minorHAnsi" w:cs="Arial"/>
          <w:sz w:val="28"/>
          <w:szCs w:val="28"/>
        </w:rPr>
        <w:t xml:space="preserve"> </w:t>
      </w:r>
      <w:r w:rsidR="003D4A4A">
        <w:rPr>
          <w:rFonts w:asciiTheme="minorHAnsi" w:hAnsiTheme="minorHAnsi" w:cs="Arial"/>
          <w:sz w:val="28"/>
          <w:szCs w:val="28"/>
          <w:lang w:val="en-US"/>
        </w:rPr>
        <w:t>deck</w:t>
      </w:r>
      <w:r w:rsidR="003D4A4A" w:rsidRPr="003D4A4A">
        <w:rPr>
          <w:rFonts w:asciiTheme="minorHAnsi" w:hAnsiTheme="minorHAnsi" w:cs="Arial"/>
          <w:sz w:val="28"/>
          <w:szCs w:val="28"/>
        </w:rPr>
        <w:t xml:space="preserve"> </w:t>
      </w:r>
      <w:r w:rsidR="003D4A4A">
        <w:rPr>
          <w:rFonts w:asciiTheme="minorHAnsi" w:hAnsiTheme="minorHAnsi" w:cs="Arial"/>
          <w:sz w:val="28"/>
          <w:szCs w:val="28"/>
        </w:rPr>
        <w:t xml:space="preserve">σε </w:t>
      </w:r>
      <w:r w:rsidR="003D4A4A">
        <w:rPr>
          <w:rFonts w:asciiTheme="minorHAnsi" w:hAnsiTheme="minorHAnsi" w:cs="Arial"/>
          <w:sz w:val="28"/>
          <w:szCs w:val="28"/>
          <w:lang w:val="en-US"/>
        </w:rPr>
        <w:t>ordinal</w:t>
      </w:r>
      <w:r w:rsidR="003D4A4A" w:rsidRPr="00B011FE">
        <w:rPr>
          <w:rFonts w:asciiTheme="minorHAnsi" w:hAnsiTheme="minorHAnsi" w:cs="Arial"/>
          <w:sz w:val="28"/>
          <w:szCs w:val="28"/>
        </w:rPr>
        <w:t xml:space="preserve"> </w:t>
      </w:r>
      <w:r w:rsidR="003D4A4A">
        <w:rPr>
          <w:rFonts w:asciiTheme="minorHAnsi" w:hAnsiTheme="minorHAnsi" w:cs="Arial"/>
          <w:sz w:val="28"/>
          <w:szCs w:val="28"/>
        </w:rPr>
        <w:t>δεδομένα</w:t>
      </w:r>
      <w:r w:rsidR="00C2494B">
        <w:rPr>
          <w:rFonts w:asciiTheme="minorHAnsi" w:hAnsiTheme="minorHAnsi" w:cs="Arial"/>
          <w:sz w:val="28"/>
          <w:szCs w:val="28"/>
        </w:rPr>
        <w:t>,</w:t>
      </w:r>
      <w:r w:rsidR="00AF03B9">
        <w:rPr>
          <w:rFonts w:asciiTheme="minorHAnsi" w:hAnsiTheme="minorHAnsi" w:cs="Arial"/>
          <w:sz w:val="28"/>
          <w:szCs w:val="28"/>
        </w:rPr>
        <w:t xml:space="preserve"> </w:t>
      </w:r>
      <w:r>
        <w:rPr>
          <w:rFonts w:asciiTheme="minorHAnsi" w:hAnsiTheme="minorHAnsi" w:cs="Arial"/>
          <w:sz w:val="28"/>
          <w:szCs w:val="28"/>
        </w:rPr>
        <w:t>είναι η αναζήτηση αξιόπιστου τρόπου μέτρησης της απόστασης δύο περιπτώσεων</w:t>
      </w:r>
      <w:r w:rsidR="00CB0C75">
        <w:rPr>
          <w:rFonts w:asciiTheme="minorHAnsi" w:hAnsiTheme="minorHAnsi" w:cs="Arial"/>
          <w:sz w:val="28"/>
          <w:szCs w:val="28"/>
        </w:rPr>
        <w:t xml:space="preserve">. Για το σκοπό αυτό έχουν αναπτυχθεί διάφορες προσεγγίσεις χωρίς να υπάρχει μια κοινώς </w:t>
      </w:r>
      <w:r w:rsidR="00CB0C75">
        <w:rPr>
          <w:rFonts w:asciiTheme="minorHAnsi" w:hAnsiTheme="minorHAnsi" w:cs="Arial"/>
          <w:sz w:val="28"/>
          <w:szCs w:val="28"/>
        </w:rPr>
        <w:lastRenderedPageBreak/>
        <w:t>αποδεκτή από όλη την επιστημ</w:t>
      </w:r>
      <w:r w:rsidR="006F01DA">
        <w:rPr>
          <w:rFonts w:asciiTheme="minorHAnsi" w:hAnsiTheme="minorHAnsi" w:cs="Arial"/>
          <w:sz w:val="28"/>
          <w:szCs w:val="28"/>
        </w:rPr>
        <w:t>ο</w:t>
      </w:r>
      <w:r w:rsidR="00CB0C75">
        <w:rPr>
          <w:rFonts w:asciiTheme="minorHAnsi" w:hAnsiTheme="minorHAnsi" w:cs="Arial"/>
          <w:sz w:val="28"/>
          <w:szCs w:val="28"/>
        </w:rPr>
        <w:t>νική κοινότητα. Ακόμα είναι δυνατόν ο κάθε ερευνητής να εφαρμόζει μια δικιά του προσέγγιση</w:t>
      </w:r>
      <w:r w:rsidR="005325D4">
        <w:rPr>
          <w:rFonts w:asciiTheme="minorHAnsi" w:hAnsiTheme="minorHAnsi" w:cs="Arial"/>
          <w:sz w:val="28"/>
          <w:szCs w:val="28"/>
        </w:rPr>
        <w:t xml:space="preserve"> μέτρησης απόστασης </w:t>
      </w:r>
      <w:r w:rsidR="00CB0C75">
        <w:rPr>
          <w:rFonts w:asciiTheme="minorHAnsi" w:hAnsiTheme="minorHAnsi" w:cs="Arial"/>
          <w:sz w:val="28"/>
          <w:szCs w:val="28"/>
        </w:rPr>
        <w:t>προσαρμοσμένη στα δεδομένα που έχει να επεξεργαστεί.</w:t>
      </w:r>
    </w:p>
    <w:p w14:paraId="57DC6507" w14:textId="77777777" w:rsidR="00B87E2C" w:rsidRPr="00B87E2C" w:rsidRDefault="005325D4"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Μ</w:t>
      </w:r>
      <w:r w:rsidR="008A644B" w:rsidRPr="008A644B">
        <w:rPr>
          <w:rFonts w:asciiTheme="minorHAnsi" w:hAnsiTheme="minorHAnsi" w:cs="Arial"/>
          <w:sz w:val="28"/>
          <w:szCs w:val="28"/>
        </w:rPr>
        <w:t xml:space="preserve">ια </w:t>
      </w:r>
      <w:r w:rsidR="00B87E2C" w:rsidRPr="008A644B">
        <w:rPr>
          <w:rFonts w:asciiTheme="minorHAnsi" w:hAnsiTheme="minorHAnsi" w:cs="Arial"/>
          <w:sz w:val="28"/>
          <w:szCs w:val="28"/>
        </w:rPr>
        <w:t>απλή</w:t>
      </w:r>
      <w:r w:rsidR="00CB0C75">
        <w:rPr>
          <w:rFonts w:asciiTheme="minorHAnsi" w:hAnsiTheme="minorHAnsi" w:cs="Arial"/>
          <w:sz w:val="28"/>
          <w:szCs w:val="28"/>
        </w:rPr>
        <w:t>,</w:t>
      </w:r>
      <w:r w:rsidR="00B87E2C" w:rsidRPr="008A644B">
        <w:rPr>
          <w:rFonts w:asciiTheme="minorHAnsi" w:hAnsiTheme="minorHAnsi" w:cs="Arial"/>
          <w:sz w:val="28"/>
          <w:szCs w:val="28"/>
        </w:rPr>
        <w:t xml:space="preserve"> </w:t>
      </w:r>
      <w:r w:rsidR="00635969" w:rsidRPr="008A644B">
        <w:rPr>
          <w:rFonts w:asciiTheme="minorHAnsi" w:hAnsiTheme="minorHAnsi" w:cs="Arial"/>
          <w:sz w:val="28"/>
          <w:szCs w:val="28"/>
        </w:rPr>
        <w:t xml:space="preserve">αυθαίρετη </w:t>
      </w:r>
      <w:r w:rsidR="00B87E2C" w:rsidRPr="008A644B">
        <w:rPr>
          <w:rFonts w:asciiTheme="minorHAnsi" w:hAnsiTheme="minorHAnsi" w:cs="Arial"/>
          <w:sz w:val="28"/>
          <w:szCs w:val="28"/>
        </w:rPr>
        <w:t>προσέγγιση</w:t>
      </w:r>
      <w:r w:rsidR="00CB0C75">
        <w:rPr>
          <w:rFonts w:asciiTheme="minorHAnsi" w:hAnsiTheme="minorHAnsi" w:cs="Arial"/>
          <w:sz w:val="28"/>
          <w:szCs w:val="28"/>
        </w:rPr>
        <w:t xml:space="preserve"> </w:t>
      </w:r>
      <w:r w:rsidR="00C17233">
        <w:rPr>
          <w:rFonts w:asciiTheme="minorHAnsi" w:hAnsiTheme="minorHAnsi" w:cs="Arial"/>
          <w:sz w:val="28"/>
          <w:szCs w:val="28"/>
        </w:rPr>
        <w:t xml:space="preserve">έκφρασης της απόστασης </w:t>
      </w:r>
      <w:r>
        <w:rPr>
          <w:rFonts w:asciiTheme="minorHAnsi" w:hAnsiTheme="minorHAnsi" w:cs="Arial"/>
          <w:sz w:val="28"/>
          <w:szCs w:val="28"/>
        </w:rPr>
        <w:t xml:space="preserve">σε </w:t>
      </w:r>
      <w:r>
        <w:rPr>
          <w:rFonts w:asciiTheme="minorHAnsi" w:hAnsiTheme="minorHAnsi" w:cs="Arial"/>
          <w:sz w:val="28"/>
          <w:szCs w:val="28"/>
          <w:lang w:val="en-US"/>
        </w:rPr>
        <w:t>ordinal</w:t>
      </w:r>
      <w:r w:rsidRPr="005325D4">
        <w:rPr>
          <w:rFonts w:asciiTheme="minorHAnsi" w:hAnsiTheme="minorHAnsi" w:cs="Arial"/>
          <w:sz w:val="28"/>
          <w:szCs w:val="28"/>
        </w:rPr>
        <w:t xml:space="preserve"> </w:t>
      </w:r>
      <w:r>
        <w:rPr>
          <w:rFonts w:asciiTheme="minorHAnsi" w:hAnsiTheme="minorHAnsi" w:cs="Arial"/>
          <w:sz w:val="28"/>
          <w:szCs w:val="28"/>
        </w:rPr>
        <w:t xml:space="preserve">δεδομένα θα μπορούσε να γίνει </w:t>
      </w:r>
      <w:r w:rsidR="00C17233">
        <w:rPr>
          <w:rFonts w:asciiTheme="minorHAnsi" w:hAnsiTheme="minorHAnsi" w:cs="Arial"/>
          <w:sz w:val="28"/>
          <w:szCs w:val="28"/>
        </w:rPr>
        <w:t xml:space="preserve">μέσω </w:t>
      </w:r>
      <w:r w:rsidR="008A644B">
        <w:rPr>
          <w:rFonts w:asciiTheme="minorHAnsi" w:hAnsiTheme="minorHAnsi" w:cs="Arial"/>
          <w:sz w:val="28"/>
          <w:szCs w:val="28"/>
        </w:rPr>
        <w:t xml:space="preserve">αναζήτησης </w:t>
      </w:r>
      <w:r w:rsidR="00635969">
        <w:rPr>
          <w:rFonts w:asciiTheme="minorHAnsi" w:hAnsiTheme="minorHAnsi" w:cs="Arial"/>
          <w:sz w:val="28"/>
          <w:szCs w:val="28"/>
        </w:rPr>
        <w:t>το</w:t>
      </w:r>
      <w:r w:rsidR="00C17233">
        <w:rPr>
          <w:rFonts w:asciiTheme="minorHAnsi" w:hAnsiTheme="minorHAnsi" w:cs="Arial"/>
          <w:sz w:val="28"/>
          <w:szCs w:val="28"/>
        </w:rPr>
        <w:t>υ</w:t>
      </w:r>
      <w:r w:rsidR="00635969">
        <w:rPr>
          <w:rFonts w:asciiTheme="minorHAnsi" w:hAnsiTheme="minorHAnsi" w:cs="Arial"/>
          <w:sz w:val="28"/>
          <w:szCs w:val="28"/>
        </w:rPr>
        <w:t xml:space="preserve"> πλήθο</w:t>
      </w:r>
      <w:r w:rsidR="00C17233">
        <w:rPr>
          <w:rFonts w:asciiTheme="minorHAnsi" w:hAnsiTheme="minorHAnsi" w:cs="Arial"/>
          <w:sz w:val="28"/>
          <w:szCs w:val="28"/>
        </w:rPr>
        <w:t>υ</w:t>
      </w:r>
      <w:r w:rsidR="00635969">
        <w:rPr>
          <w:rFonts w:asciiTheme="minorHAnsi" w:hAnsiTheme="minorHAnsi" w:cs="Arial"/>
          <w:sz w:val="28"/>
          <w:szCs w:val="28"/>
        </w:rPr>
        <w:t>ς των</w:t>
      </w:r>
      <w:r w:rsidR="00B87E2C" w:rsidRPr="00B87E2C">
        <w:rPr>
          <w:rFonts w:asciiTheme="minorHAnsi" w:hAnsiTheme="minorHAnsi" w:cs="Arial"/>
          <w:sz w:val="28"/>
          <w:szCs w:val="28"/>
        </w:rPr>
        <w:t xml:space="preserve"> κοινών στοιχείων</w:t>
      </w:r>
      <w:r w:rsidR="003D4A4A">
        <w:rPr>
          <w:rFonts w:asciiTheme="minorHAnsi" w:hAnsiTheme="minorHAnsi" w:cs="Arial"/>
          <w:sz w:val="28"/>
          <w:szCs w:val="28"/>
        </w:rPr>
        <w:t xml:space="preserve">. </w:t>
      </w:r>
      <w:r w:rsidR="00B87E2C" w:rsidRPr="00B87E2C">
        <w:rPr>
          <w:rFonts w:asciiTheme="minorHAnsi" w:hAnsiTheme="minorHAnsi" w:cs="Arial"/>
          <w:sz w:val="28"/>
          <w:szCs w:val="28"/>
        </w:rPr>
        <w:t>Το αποτέλεσμα της πράξης:</w:t>
      </w:r>
    </w:p>
    <w:p w14:paraId="3D1CAC23" w14:textId="77777777" w:rsidR="00926890" w:rsidRPr="00B87E2C" w:rsidRDefault="00926890" w:rsidP="002C0414">
      <w:pPr>
        <w:autoSpaceDE w:val="0"/>
        <w:spacing w:line="440" w:lineRule="atLeast"/>
        <w:rPr>
          <w:rFonts w:ascii="Arial" w:hAnsi="Arial" w:cs="Arial"/>
          <w:sz w:val="28"/>
          <w:szCs w:val="28"/>
        </w:rPr>
      </w:pPr>
    </w:p>
    <w:p w14:paraId="10049874" w14:textId="77777777" w:rsidR="00B87E2C" w:rsidRPr="00926890" w:rsidRDefault="00E001BC" w:rsidP="002C0414">
      <w:pPr>
        <w:autoSpaceDE w:val="0"/>
        <w:spacing w:line="440" w:lineRule="atLeast"/>
        <w:jc w:val="center"/>
        <w:rPr>
          <w:rFonts w:ascii="Arial" w:hAnsi="Arial" w:cs="Arial"/>
          <w:sz w:val="28"/>
          <w:szCs w:val="28"/>
          <w:lang w:val="en-US"/>
        </w:rPr>
      </w:pPr>
      <m:oMathPara>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r>
            <w:rPr>
              <w:rFonts w:ascii="Cambria Math" w:hAnsi="Cambria Math" w:cs="Arial"/>
              <w:sz w:val="28"/>
              <w:szCs w:val="28"/>
            </w:rPr>
            <m:t xml:space="preserve">=1- </m:t>
          </m:r>
          <m:f>
            <m:fPr>
              <m:ctrlPr>
                <w:rPr>
                  <w:rFonts w:ascii="Cambria Math" w:hAnsi="Cambria Math" w:cs="Arial"/>
                  <w:i/>
                  <w:sz w:val="28"/>
                  <w:szCs w:val="28"/>
                </w:rPr>
              </m:ctrlPr>
            </m:fPr>
            <m:num>
              <m:r>
                <w:rPr>
                  <w:rFonts w:ascii="Cambria Math" w:hAnsi="Cambria Math"/>
                  <w:sz w:val="28"/>
                  <w:szCs w:val="28"/>
                </w:rPr>
                <m:t>κοινά στοιχεία</m:t>
              </m:r>
            </m:num>
            <m:den>
              <m:r>
                <w:rPr>
                  <w:rFonts w:ascii="Cambria Math" w:hAnsi="Cambria Math" w:cs="Arial"/>
                  <w:sz w:val="28"/>
                  <w:szCs w:val="28"/>
                </w:rPr>
                <m:t>n</m:t>
              </m:r>
            </m:den>
          </m:f>
        </m:oMath>
      </m:oMathPara>
    </w:p>
    <w:p w14:paraId="1B595689" w14:textId="77777777" w:rsidR="00926890" w:rsidRPr="00926890" w:rsidRDefault="00926890" w:rsidP="002C0414">
      <w:pPr>
        <w:autoSpaceDE w:val="0"/>
        <w:spacing w:line="440" w:lineRule="atLeast"/>
        <w:jc w:val="center"/>
        <w:rPr>
          <w:rFonts w:ascii="Arial" w:hAnsi="Arial" w:cs="Arial"/>
          <w:sz w:val="28"/>
          <w:szCs w:val="28"/>
          <w:lang w:val="en-US"/>
        </w:rPr>
      </w:pPr>
    </w:p>
    <w:p w14:paraId="4D5988AE" w14:textId="77777777" w:rsidR="00B87E2C" w:rsidRDefault="00D530D7" w:rsidP="002C0414">
      <w:pPr>
        <w:autoSpaceDE w:val="0"/>
        <w:spacing w:line="440" w:lineRule="atLeast"/>
        <w:jc w:val="both"/>
        <w:rPr>
          <w:rFonts w:asciiTheme="minorHAnsi" w:hAnsiTheme="minorHAnsi" w:cs="Arial"/>
          <w:sz w:val="28"/>
          <w:szCs w:val="28"/>
        </w:rPr>
      </w:pPr>
      <w:r>
        <w:rPr>
          <w:rFonts w:asciiTheme="minorHAnsi" w:hAnsiTheme="minorHAnsi" w:cs="Arial"/>
          <w:sz w:val="28"/>
          <w:szCs w:val="28"/>
        </w:rPr>
        <w:t xml:space="preserve">όπου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oMath>
      <w:r w:rsidR="00C55F16">
        <w:rPr>
          <w:rFonts w:asciiTheme="minorHAnsi" w:hAnsiTheme="minorHAnsi" w:cs="Arial"/>
          <w:sz w:val="28"/>
          <w:szCs w:val="28"/>
        </w:rPr>
        <w:t xml:space="preserve"> η απόσταση των </w:t>
      </w:r>
      <w:r w:rsidR="003D4A4A">
        <w:rPr>
          <w:rFonts w:asciiTheme="minorHAnsi" w:hAnsiTheme="minorHAnsi" w:cs="Arial"/>
          <w:sz w:val="28"/>
          <w:szCs w:val="28"/>
        </w:rPr>
        <w:t>περιπτώσεων</w:t>
      </w:r>
      <w:r w:rsidR="00C55F16">
        <w:rPr>
          <w:rFonts w:asciiTheme="minorHAnsi" w:hAnsiTheme="minorHAnsi" w:cs="Arial"/>
          <w:sz w:val="28"/>
          <w:szCs w:val="28"/>
        </w:rPr>
        <w:t xml:space="preserve"> </w:t>
      </w:r>
      <m:oMath>
        <m:r>
          <w:rPr>
            <w:rFonts w:ascii="Cambria Math" w:hAnsi="Cambria Math" w:cs="Arial"/>
            <w:sz w:val="28"/>
            <w:szCs w:val="28"/>
          </w:rPr>
          <m:t>i</m:t>
        </m:r>
      </m:oMath>
      <w:r w:rsidR="00C55F16">
        <w:rPr>
          <w:rFonts w:asciiTheme="minorHAnsi" w:hAnsiTheme="minorHAnsi" w:cs="Arial"/>
          <w:sz w:val="28"/>
          <w:szCs w:val="28"/>
        </w:rPr>
        <w:t xml:space="preserve"> και</w:t>
      </w:r>
      <w:r w:rsidR="00C55F16" w:rsidRPr="00C55F16">
        <w:rPr>
          <w:rFonts w:asciiTheme="minorHAnsi" w:hAnsiTheme="minorHAnsi" w:cs="Arial"/>
          <w:sz w:val="28"/>
          <w:szCs w:val="28"/>
        </w:rPr>
        <w:t xml:space="preserve"> </w:t>
      </w:r>
      <m:oMath>
        <m:r>
          <w:rPr>
            <w:rFonts w:ascii="Cambria Math" w:hAnsi="Cambria Math" w:cs="Arial"/>
            <w:sz w:val="28"/>
            <w:szCs w:val="28"/>
          </w:rPr>
          <m:t>k</m:t>
        </m:r>
      </m:oMath>
      <w:r w:rsidR="00C55F16">
        <w:rPr>
          <w:rFonts w:asciiTheme="minorHAnsi" w:hAnsiTheme="minorHAnsi" w:cs="Arial"/>
          <w:sz w:val="28"/>
          <w:szCs w:val="28"/>
        </w:rPr>
        <w:t xml:space="preserve">, </w:t>
      </w:r>
      <w:r w:rsidR="00635969">
        <w:rPr>
          <w:rFonts w:asciiTheme="minorHAnsi" w:hAnsiTheme="minorHAnsi" w:cs="Arial"/>
          <w:sz w:val="28"/>
          <w:szCs w:val="28"/>
        </w:rPr>
        <w:t xml:space="preserve">θα </w:t>
      </w:r>
      <w:r w:rsidR="00C17233">
        <w:rPr>
          <w:rFonts w:asciiTheme="minorHAnsi" w:hAnsiTheme="minorHAnsi" w:cs="Arial"/>
          <w:sz w:val="28"/>
          <w:szCs w:val="28"/>
        </w:rPr>
        <w:t>μπορούσε να εκ</w:t>
      </w:r>
      <w:r w:rsidR="00635969">
        <w:rPr>
          <w:rFonts w:asciiTheme="minorHAnsi" w:hAnsiTheme="minorHAnsi" w:cs="Arial"/>
          <w:sz w:val="28"/>
          <w:szCs w:val="28"/>
        </w:rPr>
        <w:t>φ</w:t>
      </w:r>
      <w:r w:rsidR="00C17233">
        <w:rPr>
          <w:rFonts w:asciiTheme="minorHAnsi" w:hAnsiTheme="minorHAnsi" w:cs="Arial"/>
          <w:sz w:val="28"/>
          <w:szCs w:val="28"/>
        </w:rPr>
        <w:t>ράσ</w:t>
      </w:r>
      <w:r w:rsidR="00635969">
        <w:rPr>
          <w:rFonts w:asciiTheme="minorHAnsi" w:hAnsiTheme="minorHAnsi" w:cs="Arial"/>
          <w:sz w:val="28"/>
          <w:szCs w:val="28"/>
        </w:rPr>
        <w:t>ε</w:t>
      </w:r>
      <w:r w:rsidR="00C17233">
        <w:rPr>
          <w:rFonts w:asciiTheme="minorHAnsi" w:hAnsiTheme="minorHAnsi" w:cs="Arial"/>
          <w:sz w:val="28"/>
          <w:szCs w:val="28"/>
        </w:rPr>
        <w:t>ι</w:t>
      </w:r>
      <w:r w:rsidR="00B87E2C" w:rsidRPr="00B87E2C">
        <w:rPr>
          <w:rFonts w:asciiTheme="minorHAnsi" w:hAnsiTheme="minorHAnsi" w:cs="Arial"/>
          <w:sz w:val="28"/>
          <w:szCs w:val="28"/>
        </w:rPr>
        <w:t xml:space="preserve"> </w:t>
      </w:r>
      <w:r w:rsidR="003D4A4A">
        <w:rPr>
          <w:rFonts w:asciiTheme="minorHAnsi" w:hAnsiTheme="minorHAnsi" w:cs="Arial"/>
          <w:sz w:val="28"/>
          <w:szCs w:val="28"/>
        </w:rPr>
        <w:t xml:space="preserve">μια </w:t>
      </w:r>
      <w:r w:rsidR="00B87E2C" w:rsidRPr="00B87E2C">
        <w:rPr>
          <w:rFonts w:asciiTheme="minorHAnsi" w:hAnsiTheme="minorHAnsi" w:cs="Arial"/>
          <w:sz w:val="28"/>
          <w:szCs w:val="28"/>
        </w:rPr>
        <w:t>έννοια απόστασης μεταξύ των δύο συγκρινόμενων συνόλων</w:t>
      </w:r>
      <w:r w:rsidR="00CB0C75">
        <w:rPr>
          <w:rFonts w:asciiTheme="minorHAnsi" w:hAnsiTheme="minorHAnsi" w:cs="Arial"/>
          <w:sz w:val="28"/>
          <w:szCs w:val="28"/>
        </w:rPr>
        <w:t xml:space="preserve"> </w:t>
      </w:r>
      <w:r w:rsidR="00CB0C75">
        <w:rPr>
          <w:rFonts w:asciiTheme="minorHAnsi" w:hAnsiTheme="minorHAnsi" w:cs="Arial"/>
          <w:sz w:val="28"/>
          <w:szCs w:val="28"/>
          <w:lang w:val="en-US"/>
        </w:rPr>
        <w:t>ordinal</w:t>
      </w:r>
      <w:r w:rsidR="00CB0C75" w:rsidRPr="00CB0C75">
        <w:rPr>
          <w:rFonts w:asciiTheme="minorHAnsi" w:hAnsiTheme="minorHAnsi" w:cs="Arial"/>
          <w:sz w:val="28"/>
          <w:szCs w:val="28"/>
        </w:rPr>
        <w:t xml:space="preserve"> </w:t>
      </w:r>
      <w:r w:rsidR="00CB0C75">
        <w:rPr>
          <w:rFonts w:asciiTheme="minorHAnsi" w:hAnsiTheme="minorHAnsi" w:cs="Arial"/>
          <w:sz w:val="28"/>
          <w:szCs w:val="28"/>
        </w:rPr>
        <w:t>δεδομένων</w:t>
      </w:r>
      <w:r w:rsidR="001524DC">
        <w:rPr>
          <w:rFonts w:asciiTheme="minorHAnsi" w:hAnsiTheme="minorHAnsi" w:cs="Arial"/>
          <w:sz w:val="28"/>
          <w:szCs w:val="28"/>
        </w:rPr>
        <w:t>.</w:t>
      </w:r>
      <w:r w:rsidR="001524DC" w:rsidRPr="001524DC">
        <w:rPr>
          <w:rFonts w:asciiTheme="minorHAnsi" w:hAnsiTheme="minorHAnsi" w:cs="Arial"/>
          <w:sz w:val="28"/>
          <w:szCs w:val="28"/>
        </w:rPr>
        <w:t xml:space="preserve"> </w:t>
      </w:r>
      <w:r w:rsidR="00E15718">
        <w:rPr>
          <w:rFonts w:asciiTheme="minorHAnsi" w:hAnsiTheme="minorHAnsi" w:cs="Arial"/>
          <w:sz w:val="28"/>
          <w:szCs w:val="28"/>
        </w:rPr>
        <w:t xml:space="preserve">Η κωδικοποίηση εκτέλεσης των πράξεων μεταξύ δύο </w:t>
      </w:r>
      <w:r w:rsidR="003D4A4A">
        <w:rPr>
          <w:rFonts w:asciiTheme="minorHAnsi" w:hAnsiTheme="minorHAnsi" w:cs="Arial"/>
          <w:sz w:val="28"/>
          <w:szCs w:val="28"/>
        </w:rPr>
        <w:t>περιπτώσεων</w:t>
      </w:r>
      <w:r w:rsidR="00E15718">
        <w:rPr>
          <w:rFonts w:asciiTheme="minorHAnsi" w:hAnsiTheme="minorHAnsi" w:cs="Arial"/>
          <w:sz w:val="28"/>
          <w:szCs w:val="28"/>
        </w:rPr>
        <w:t xml:space="preserve"> </w:t>
      </w:r>
      <w:r w:rsidR="005325D4">
        <w:rPr>
          <w:rFonts w:asciiTheme="minorHAnsi" w:hAnsiTheme="minorHAnsi" w:cs="Arial"/>
          <w:sz w:val="28"/>
          <w:szCs w:val="28"/>
        </w:rPr>
        <w:t xml:space="preserve">του πίνακα </w:t>
      </w:r>
      <m:oMath>
        <m:r>
          <m:rPr>
            <m:sty m:val="bi"/>
          </m:rPr>
          <w:rPr>
            <w:rFonts w:ascii="Cambria Math" w:hAnsi="Cambria Math" w:cs="Arial"/>
            <w:sz w:val="28"/>
            <w:szCs w:val="28"/>
          </w:rPr>
          <m:t>X</m:t>
        </m:r>
        <m:r>
          <w:rPr>
            <w:rFonts w:ascii="Cambria Math" w:hAnsi="Cambria Math" w:cs="Arial"/>
            <w:sz w:val="28"/>
            <w:szCs w:val="28"/>
          </w:rPr>
          <m:t>(n,</m:t>
        </m:r>
        <m:r>
          <w:rPr>
            <w:rFonts w:ascii="Cambria Math" w:hAnsi="Cambria Math" w:cs="Arial"/>
            <w:sz w:val="28"/>
            <w:szCs w:val="28"/>
            <w:lang w:val="en-US"/>
          </w:rPr>
          <m:t>m</m:t>
        </m:r>
        <m:r>
          <w:rPr>
            <w:rFonts w:ascii="Cambria Math" w:hAnsi="Cambria Math" w:cs="Arial"/>
            <w:sz w:val="28"/>
            <w:szCs w:val="28"/>
          </w:rPr>
          <m:t>)</m:t>
        </m:r>
      </m:oMath>
      <w:r w:rsidR="005325D4" w:rsidRPr="005325D4">
        <w:rPr>
          <w:rFonts w:asciiTheme="minorHAnsi" w:hAnsiTheme="minorHAnsi" w:cs="Arial"/>
          <w:sz w:val="28"/>
          <w:szCs w:val="28"/>
        </w:rPr>
        <w:t xml:space="preserve"> </w:t>
      </w:r>
      <w:r w:rsidR="00E15718">
        <w:rPr>
          <w:rFonts w:asciiTheme="minorHAnsi" w:hAnsiTheme="minorHAnsi" w:cs="Arial"/>
          <w:sz w:val="28"/>
          <w:szCs w:val="28"/>
        </w:rPr>
        <w:t xml:space="preserve">σε αυτή την προσέγγιση δίνεται μέσω των εκφράσεων </w:t>
      </w:r>
      <w:r w:rsidR="00E15718" w:rsidRPr="00B87E2C">
        <w:rPr>
          <w:rFonts w:asciiTheme="minorHAnsi" w:hAnsiTheme="minorHAnsi" w:cs="Arial"/>
          <w:sz w:val="28"/>
          <w:szCs w:val="28"/>
        </w:rPr>
        <w:t>“όμοια”</w:t>
      </w:r>
      <w:r w:rsidR="00E15718">
        <w:rPr>
          <w:rFonts w:asciiTheme="minorHAnsi" w:hAnsiTheme="minorHAnsi" w:cs="Arial"/>
          <w:sz w:val="28"/>
          <w:szCs w:val="28"/>
        </w:rPr>
        <w:t xml:space="preserve"> </w:t>
      </w:r>
      <w:r w:rsidR="005325D4" w:rsidRPr="005325D4">
        <w:rPr>
          <w:rFonts w:asciiTheme="minorHAnsi" w:hAnsiTheme="minorHAnsi" w:cs="Arial"/>
          <w:sz w:val="28"/>
          <w:szCs w:val="28"/>
        </w:rPr>
        <w:t>(</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 xml:space="preserve">=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oMath>
      <w:r w:rsidR="005325D4" w:rsidRPr="005325D4">
        <w:rPr>
          <w:rFonts w:asciiTheme="minorHAnsi" w:hAnsiTheme="minorHAnsi" w:cs="Arial"/>
          <w:sz w:val="28"/>
          <w:szCs w:val="28"/>
        </w:rPr>
        <w:t xml:space="preserve">) </w:t>
      </w:r>
      <w:r w:rsidR="005325D4">
        <w:rPr>
          <w:rFonts w:asciiTheme="minorHAnsi" w:hAnsiTheme="minorHAnsi" w:cs="Arial"/>
          <w:sz w:val="28"/>
          <w:szCs w:val="28"/>
        </w:rPr>
        <w:t>→</w:t>
      </w:r>
      <w:r w:rsidR="005325D4" w:rsidRPr="005325D4">
        <w:rPr>
          <w:rFonts w:asciiTheme="minorHAnsi" w:hAnsiTheme="minorHAnsi" w:cs="Arial"/>
          <w:sz w:val="28"/>
          <w:szCs w:val="28"/>
        </w:rPr>
        <w:t xml:space="preserve"> </w:t>
      </w:r>
      <w:r w:rsidR="00E15718">
        <w:rPr>
          <w:rFonts w:asciiTheme="minorHAnsi" w:hAnsiTheme="minorHAnsi" w:cs="Arial"/>
          <w:sz w:val="28"/>
          <w:szCs w:val="28"/>
        </w:rPr>
        <w:t>1</w:t>
      </w:r>
      <w:r w:rsidR="00E15718" w:rsidRPr="00B87E2C">
        <w:rPr>
          <w:rFonts w:asciiTheme="minorHAnsi" w:hAnsiTheme="minorHAnsi" w:cs="Arial"/>
          <w:sz w:val="28"/>
          <w:szCs w:val="28"/>
        </w:rPr>
        <w:t xml:space="preserve"> </w:t>
      </w:r>
      <w:r w:rsidR="00E15718">
        <w:rPr>
          <w:rFonts w:asciiTheme="minorHAnsi" w:hAnsiTheme="minorHAnsi" w:cs="Arial"/>
          <w:sz w:val="28"/>
          <w:szCs w:val="28"/>
        </w:rPr>
        <w:t>και</w:t>
      </w:r>
      <w:r w:rsidR="00E15718" w:rsidRPr="00B87E2C">
        <w:rPr>
          <w:rFonts w:asciiTheme="minorHAnsi" w:hAnsiTheme="minorHAnsi" w:cs="Arial"/>
          <w:sz w:val="28"/>
          <w:szCs w:val="28"/>
        </w:rPr>
        <w:t xml:space="preserve"> “διαφορετικά”</w:t>
      </w:r>
      <w:r w:rsidR="00E15718">
        <w:rPr>
          <w:rFonts w:asciiTheme="minorHAnsi" w:hAnsiTheme="minorHAnsi" w:cs="Arial"/>
          <w:sz w:val="28"/>
          <w:szCs w:val="28"/>
        </w:rPr>
        <w:t xml:space="preserve"> </w:t>
      </w:r>
      <w:r w:rsidR="002C00B0" w:rsidRPr="005325D4">
        <w:rPr>
          <w:rFonts w:asciiTheme="minorHAnsi" w:hAnsiTheme="minorHAnsi" w:cs="Arial"/>
          <w:sz w:val="28"/>
          <w:szCs w:val="28"/>
        </w:rPr>
        <w:t>(</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 xml:space="preserve">≠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oMath>
      <w:r w:rsidR="002C00B0" w:rsidRPr="005325D4">
        <w:rPr>
          <w:rFonts w:asciiTheme="minorHAnsi" w:hAnsiTheme="minorHAnsi" w:cs="Arial"/>
          <w:sz w:val="28"/>
          <w:szCs w:val="28"/>
        </w:rPr>
        <w:t xml:space="preserve">) </w:t>
      </w:r>
      <w:r w:rsidR="005325D4">
        <w:rPr>
          <w:rFonts w:asciiTheme="minorHAnsi" w:hAnsiTheme="minorHAnsi" w:cs="Arial"/>
          <w:sz w:val="28"/>
          <w:szCs w:val="28"/>
        </w:rPr>
        <w:t>→</w:t>
      </w:r>
      <w:r w:rsidR="005325D4" w:rsidRPr="005325D4">
        <w:rPr>
          <w:rFonts w:asciiTheme="minorHAnsi" w:hAnsiTheme="minorHAnsi" w:cs="Arial"/>
          <w:sz w:val="28"/>
          <w:szCs w:val="28"/>
        </w:rPr>
        <w:t xml:space="preserve"> </w:t>
      </w:r>
      <w:r w:rsidR="00E15718">
        <w:rPr>
          <w:rFonts w:asciiTheme="minorHAnsi" w:hAnsiTheme="minorHAnsi" w:cs="Arial"/>
          <w:sz w:val="28"/>
          <w:szCs w:val="28"/>
        </w:rPr>
        <w:t>0</w:t>
      </w:r>
      <w:r w:rsidR="00E15718" w:rsidRPr="00B87E2C">
        <w:rPr>
          <w:rFonts w:asciiTheme="minorHAnsi" w:hAnsiTheme="minorHAnsi" w:cs="Arial"/>
          <w:sz w:val="28"/>
          <w:szCs w:val="28"/>
        </w:rPr>
        <w:t xml:space="preserve">. </w:t>
      </w:r>
      <w:r w:rsidR="00E15718">
        <w:rPr>
          <w:rFonts w:asciiTheme="minorHAnsi" w:hAnsiTheme="minorHAnsi" w:cs="Arial"/>
          <w:sz w:val="28"/>
          <w:szCs w:val="28"/>
        </w:rPr>
        <w:t>Δηλαδή δύο πανομοιότυπ</w:t>
      </w:r>
      <w:r w:rsidR="00EE6D2C">
        <w:rPr>
          <w:rFonts w:asciiTheme="minorHAnsi" w:hAnsiTheme="minorHAnsi" w:cs="Arial"/>
          <w:sz w:val="28"/>
          <w:szCs w:val="28"/>
        </w:rPr>
        <w:t xml:space="preserve">ες περιπτώσεις </w:t>
      </w:r>
      <w:r w:rsidR="00E15718">
        <w:rPr>
          <w:rFonts w:asciiTheme="minorHAnsi" w:hAnsiTheme="minorHAnsi" w:cs="Arial"/>
          <w:sz w:val="28"/>
          <w:szCs w:val="28"/>
        </w:rPr>
        <w:t xml:space="preserve">θα έχουν απόσταση 0 αφού το </w:t>
      </w:r>
      <w:r w:rsidR="00470AFB">
        <w:rPr>
          <w:rFonts w:asciiTheme="minorHAnsi" w:hAnsiTheme="minorHAnsi" w:cs="Arial"/>
          <w:sz w:val="28"/>
          <w:szCs w:val="28"/>
        </w:rPr>
        <w:t>σύνολο</w:t>
      </w:r>
      <w:r w:rsidR="00E15718">
        <w:rPr>
          <w:rFonts w:asciiTheme="minorHAnsi" w:hAnsiTheme="minorHAnsi" w:cs="Arial"/>
          <w:sz w:val="28"/>
          <w:szCs w:val="28"/>
        </w:rPr>
        <w:t xml:space="preserve"> των κοινών στοιχείων θα είναι </w:t>
      </w:r>
      <w:r w:rsidR="005325D4">
        <w:rPr>
          <w:rFonts w:asciiTheme="minorHAnsi" w:hAnsiTheme="minorHAnsi" w:cs="Arial"/>
          <w:sz w:val="28"/>
          <w:szCs w:val="28"/>
          <w:lang w:val="en-US"/>
        </w:rPr>
        <w:t>n</w:t>
      </w:r>
      <w:r w:rsidR="00E15718">
        <w:rPr>
          <w:rFonts w:asciiTheme="minorHAnsi" w:hAnsiTheme="minorHAnsi" w:cs="Arial"/>
          <w:sz w:val="28"/>
          <w:szCs w:val="28"/>
        </w:rPr>
        <w:t xml:space="preserve">. Αντίστοιχα δύο </w:t>
      </w:r>
      <w:r w:rsidR="00EE6D2C">
        <w:rPr>
          <w:rFonts w:asciiTheme="minorHAnsi" w:hAnsiTheme="minorHAnsi" w:cs="Arial"/>
          <w:sz w:val="28"/>
          <w:szCs w:val="28"/>
        </w:rPr>
        <w:t>περιπτώσεις</w:t>
      </w:r>
      <w:r w:rsidR="00E15718">
        <w:rPr>
          <w:rFonts w:asciiTheme="minorHAnsi" w:hAnsiTheme="minorHAnsi" w:cs="Arial"/>
          <w:sz w:val="28"/>
          <w:szCs w:val="28"/>
        </w:rPr>
        <w:t xml:space="preserve"> με </w:t>
      </w:r>
      <w:r w:rsidR="005C11E2">
        <w:rPr>
          <w:rFonts w:asciiTheme="minorHAnsi" w:hAnsiTheme="minorHAnsi" w:cs="Arial"/>
          <w:sz w:val="28"/>
          <w:szCs w:val="28"/>
        </w:rPr>
        <w:t>αποκλειστικά</w:t>
      </w:r>
      <w:r w:rsidR="00E15718">
        <w:rPr>
          <w:rFonts w:asciiTheme="minorHAnsi" w:hAnsiTheme="minorHAnsi" w:cs="Arial"/>
          <w:sz w:val="28"/>
          <w:szCs w:val="28"/>
        </w:rPr>
        <w:t xml:space="preserve"> διαφορετικά στοιχεία θα έχουν απόσταση 1 αφού το </w:t>
      </w:r>
      <w:r w:rsidR="008A1317" w:rsidRPr="008A1317">
        <w:rPr>
          <w:rFonts w:asciiTheme="minorHAnsi" w:hAnsiTheme="minorHAnsi" w:cs="Arial"/>
          <w:sz w:val="28"/>
          <w:szCs w:val="28"/>
        </w:rPr>
        <w:t xml:space="preserve">σύνολο </w:t>
      </w:r>
      <w:r w:rsidR="005C11E2">
        <w:rPr>
          <w:rFonts w:asciiTheme="minorHAnsi" w:hAnsiTheme="minorHAnsi" w:cs="Arial"/>
          <w:sz w:val="28"/>
          <w:szCs w:val="28"/>
        </w:rPr>
        <w:t xml:space="preserve">των </w:t>
      </w:r>
      <w:r w:rsidR="00E15718">
        <w:rPr>
          <w:rFonts w:asciiTheme="minorHAnsi" w:hAnsiTheme="minorHAnsi" w:cs="Arial"/>
          <w:sz w:val="28"/>
          <w:szCs w:val="28"/>
        </w:rPr>
        <w:t>κοινών στοιχείων θα είναι 0.</w:t>
      </w:r>
    </w:p>
    <w:p w14:paraId="7EDD5CEA" w14:textId="74766397" w:rsidR="00E76E4B" w:rsidRDefault="00E15718" w:rsidP="002C0414">
      <w:pPr>
        <w:autoSpaceDE w:val="0"/>
        <w:spacing w:line="440" w:lineRule="atLeast"/>
        <w:jc w:val="both"/>
        <w:rPr>
          <w:rFonts w:asciiTheme="minorHAnsi" w:hAnsiTheme="minorHAnsi" w:cs="Arial"/>
          <w:sz w:val="28"/>
          <w:szCs w:val="28"/>
        </w:rPr>
      </w:pPr>
      <w:r>
        <w:rPr>
          <w:rFonts w:asciiTheme="minorHAnsi" w:hAnsiTheme="minorHAnsi" w:cs="Arial"/>
          <w:sz w:val="28"/>
          <w:szCs w:val="28"/>
        </w:rPr>
        <w:tab/>
      </w:r>
      <w:r w:rsidR="00430251" w:rsidRPr="00B87E2C">
        <w:rPr>
          <w:rFonts w:asciiTheme="minorHAnsi" w:hAnsiTheme="minorHAnsi" w:cs="Arial"/>
          <w:sz w:val="28"/>
          <w:szCs w:val="28"/>
        </w:rPr>
        <w:t xml:space="preserve">Το πρόβλημα που </w:t>
      </w:r>
      <w:r w:rsidR="00FE01B4">
        <w:rPr>
          <w:rFonts w:asciiTheme="minorHAnsi" w:hAnsiTheme="minorHAnsi" w:cs="Arial"/>
          <w:sz w:val="28"/>
          <w:szCs w:val="28"/>
        </w:rPr>
        <w:t>προκύπτε</w:t>
      </w:r>
      <w:r w:rsidR="00430251" w:rsidRPr="00B87E2C">
        <w:rPr>
          <w:rFonts w:asciiTheme="minorHAnsi" w:hAnsiTheme="minorHAnsi" w:cs="Arial"/>
          <w:sz w:val="28"/>
          <w:szCs w:val="28"/>
        </w:rPr>
        <w:t xml:space="preserve">ι </w:t>
      </w:r>
      <w:r w:rsidR="00FE01B4">
        <w:rPr>
          <w:rFonts w:asciiTheme="minorHAnsi" w:hAnsiTheme="minorHAnsi" w:cs="Arial"/>
          <w:sz w:val="28"/>
          <w:szCs w:val="28"/>
        </w:rPr>
        <w:t>μ</w:t>
      </w:r>
      <w:r w:rsidR="00430251" w:rsidRPr="00B87E2C">
        <w:rPr>
          <w:rFonts w:asciiTheme="minorHAnsi" w:hAnsiTheme="minorHAnsi" w:cs="Arial"/>
          <w:sz w:val="28"/>
          <w:szCs w:val="28"/>
        </w:rPr>
        <w:t xml:space="preserve">ε αυτή την κωδικοποίηση είναι ότι </w:t>
      </w:r>
      <w:r w:rsidR="00ED5337">
        <w:rPr>
          <w:rFonts w:asciiTheme="minorHAnsi" w:hAnsiTheme="minorHAnsi" w:cs="Arial"/>
          <w:sz w:val="28"/>
          <w:szCs w:val="28"/>
        </w:rPr>
        <w:t>οι συγκρίσεις όλων των διαφορετικών στοιχείων</w:t>
      </w:r>
      <w:r w:rsidR="008A1317" w:rsidRPr="008A1317">
        <w:rPr>
          <w:rFonts w:asciiTheme="minorHAnsi" w:hAnsiTheme="minorHAnsi" w:cs="Arial"/>
          <w:sz w:val="28"/>
          <w:szCs w:val="28"/>
        </w:rPr>
        <w:t xml:space="preserve"> </w:t>
      </w:r>
      <m:oMath>
        <m:r>
          <w:rPr>
            <w:rFonts w:ascii="Cambria Math" w:hAnsi="Cambria Math" w:cs="Arial"/>
            <w:sz w:val="28"/>
            <w:szCs w:val="28"/>
          </w:rPr>
          <m:t>x</m:t>
        </m:r>
      </m:oMath>
      <w:r w:rsidR="008A1317" w:rsidRPr="008A1317">
        <w:rPr>
          <w:rFonts w:asciiTheme="minorHAnsi" w:hAnsiTheme="minorHAnsi" w:cs="Arial"/>
          <w:sz w:val="28"/>
          <w:szCs w:val="28"/>
        </w:rPr>
        <w:t xml:space="preserve"> εξομοιώνονται ως </w:t>
      </w:r>
      <w:r w:rsidR="00FE01B4">
        <w:rPr>
          <w:rFonts w:asciiTheme="minorHAnsi" w:hAnsiTheme="minorHAnsi" w:cs="Arial"/>
          <w:sz w:val="28"/>
          <w:szCs w:val="28"/>
        </w:rPr>
        <w:t>προς το δυ</w:t>
      </w:r>
      <w:r w:rsidR="00653272">
        <w:rPr>
          <w:rFonts w:asciiTheme="minorHAnsi" w:hAnsiTheme="minorHAnsi" w:cs="Arial"/>
          <w:sz w:val="28"/>
          <w:szCs w:val="28"/>
        </w:rPr>
        <w:t>α</w:t>
      </w:r>
      <w:r w:rsidR="00FE01B4">
        <w:rPr>
          <w:rFonts w:asciiTheme="minorHAnsi" w:hAnsiTheme="minorHAnsi" w:cs="Arial"/>
          <w:sz w:val="28"/>
          <w:szCs w:val="28"/>
        </w:rPr>
        <w:t xml:space="preserve">δικό αποτέλεσμα </w:t>
      </w:r>
      <w:r w:rsidR="00FE01B4" w:rsidRPr="00FE01B4">
        <w:rPr>
          <w:rFonts w:asciiTheme="minorHAnsi" w:hAnsiTheme="minorHAnsi" w:cs="Arial"/>
          <w:sz w:val="28"/>
          <w:szCs w:val="28"/>
        </w:rPr>
        <w:t>“</w:t>
      </w:r>
      <w:r w:rsidR="00FE01B4">
        <w:rPr>
          <w:rFonts w:asciiTheme="minorHAnsi" w:hAnsiTheme="minorHAnsi" w:cs="Arial"/>
          <w:sz w:val="28"/>
          <w:szCs w:val="28"/>
        </w:rPr>
        <w:t>όχι</w:t>
      </w:r>
      <w:r w:rsidR="00FE01B4" w:rsidRPr="00FE01B4">
        <w:rPr>
          <w:rFonts w:asciiTheme="minorHAnsi" w:hAnsiTheme="minorHAnsi" w:cs="Arial"/>
          <w:sz w:val="28"/>
          <w:szCs w:val="28"/>
        </w:rPr>
        <w:t>”</w:t>
      </w:r>
      <w:r w:rsidR="00EE2641">
        <w:rPr>
          <w:rFonts w:asciiTheme="minorHAnsi" w:hAnsiTheme="minorHAnsi" w:cs="Arial"/>
          <w:sz w:val="28"/>
          <w:szCs w:val="28"/>
        </w:rPr>
        <w:t>,</w:t>
      </w:r>
      <w:r w:rsidR="00FE01B4" w:rsidRPr="00FE01B4">
        <w:rPr>
          <w:rFonts w:asciiTheme="minorHAnsi" w:hAnsiTheme="minorHAnsi" w:cs="Arial"/>
          <w:sz w:val="28"/>
          <w:szCs w:val="28"/>
        </w:rPr>
        <w:t xml:space="preserve"> </w:t>
      </w:r>
      <w:r w:rsidR="00FE01B4">
        <w:rPr>
          <w:rFonts w:asciiTheme="minorHAnsi" w:hAnsiTheme="minorHAnsi" w:cs="Arial"/>
          <w:sz w:val="28"/>
          <w:szCs w:val="28"/>
        </w:rPr>
        <w:t xml:space="preserve">δηλαδή </w:t>
      </w:r>
      <w:r w:rsidR="00FE01B4" w:rsidRPr="00B87E2C">
        <w:rPr>
          <w:rFonts w:asciiTheme="minorHAnsi" w:hAnsiTheme="minorHAnsi" w:cs="Arial"/>
          <w:sz w:val="28"/>
          <w:szCs w:val="28"/>
        </w:rPr>
        <w:t>δεν υ</w:t>
      </w:r>
      <w:r w:rsidR="00FE01B4">
        <w:rPr>
          <w:rFonts w:asciiTheme="minorHAnsi" w:hAnsiTheme="minorHAnsi" w:cs="Arial"/>
          <w:sz w:val="28"/>
          <w:szCs w:val="28"/>
        </w:rPr>
        <w:t xml:space="preserve">φίσταται </w:t>
      </w:r>
      <w:r w:rsidR="00766388" w:rsidRPr="00766388">
        <w:rPr>
          <w:rFonts w:asciiTheme="minorHAnsi" w:hAnsiTheme="minorHAnsi" w:cs="Arial"/>
          <w:sz w:val="28"/>
          <w:szCs w:val="28"/>
        </w:rPr>
        <w:t xml:space="preserve">ταξινόμηση </w:t>
      </w:r>
      <w:r w:rsidR="00ED5337">
        <w:rPr>
          <w:rFonts w:asciiTheme="minorHAnsi" w:hAnsiTheme="minorHAnsi" w:cs="Arial"/>
          <w:sz w:val="28"/>
          <w:szCs w:val="28"/>
        </w:rPr>
        <w:t xml:space="preserve">της διαφορετικότητας των </w:t>
      </w:r>
      <m:oMath>
        <m:r>
          <w:rPr>
            <w:rFonts w:ascii="Cambria Math" w:hAnsi="Cambria Math" w:cs="Arial"/>
            <w:sz w:val="28"/>
            <w:szCs w:val="28"/>
          </w:rPr>
          <m:t>x</m:t>
        </m:r>
      </m:oMath>
      <w:r w:rsidR="00ED5337" w:rsidRPr="008A1317">
        <w:rPr>
          <w:rFonts w:asciiTheme="minorHAnsi" w:hAnsiTheme="minorHAnsi" w:cs="Arial"/>
          <w:sz w:val="28"/>
          <w:szCs w:val="28"/>
        </w:rPr>
        <w:t xml:space="preserve"> </w:t>
      </w:r>
      <w:r w:rsidR="00FE01B4">
        <w:rPr>
          <w:rFonts w:asciiTheme="minorHAnsi" w:hAnsiTheme="minorHAnsi" w:cs="Arial"/>
          <w:sz w:val="28"/>
          <w:szCs w:val="28"/>
        </w:rPr>
        <w:t xml:space="preserve">ως προς </w:t>
      </w:r>
      <w:r w:rsidR="00ED5337">
        <w:rPr>
          <w:rFonts w:asciiTheme="minorHAnsi" w:hAnsiTheme="minorHAnsi" w:cs="Arial"/>
          <w:sz w:val="28"/>
          <w:szCs w:val="28"/>
        </w:rPr>
        <w:t xml:space="preserve">την </w:t>
      </w:r>
      <w:r w:rsidR="00ED5337">
        <w:rPr>
          <w:rFonts w:asciiTheme="minorHAnsi" w:hAnsiTheme="minorHAnsi" w:cs="Arial"/>
          <w:sz w:val="28"/>
          <w:szCs w:val="28"/>
          <w:lang w:val="en-US"/>
        </w:rPr>
        <w:t>ordinal</w:t>
      </w:r>
      <w:r w:rsidR="00FE01B4">
        <w:rPr>
          <w:rFonts w:asciiTheme="minorHAnsi" w:hAnsiTheme="minorHAnsi" w:cs="Arial"/>
          <w:sz w:val="28"/>
          <w:szCs w:val="28"/>
        </w:rPr>
        <w:t xml:space="preserve"> κλίμακα</w:t>
      </w:r>
      <w:r w:rsidR="00430251" w:rsidRPr="00B87E2C">
        <w:rPr>
          <w:rFonts w:asciiTheme="minorHAnsi" w:hAnsiTheme="minorHAnsi" w:cs="Arial"/>
          <w:sz w:val="28"/>
          <w:szCs w:val="28"/>
        </w:rPr>
        <w:t>.</w:t>
      </w:r>
      <w:r w:rsidR="00C87C67" w:rsidRPr="00B87E2C">
        <w:rPr>
          <w:rFonts w:asciiTheme="minorHAnsi" w:hAnsiTheme="minorHAnsi" w:cs="Arial"/>
          <w:sz w:val="28"/>
          <w:szCs w:val="28"/>
        </w:rPr>
        <w:t xml:space="preserve"> </w:t>
      </w:r>
      <w:r w:rsidR="00ED5337">
        <w:rPr>
          <w:rFonts w:asciiTheme="minorHAnsi" w:hAnsiTheme="minorHAnsi" w:cs="Arial"/>
          <w:sz w:val="28"/>
          <w:szCs w:val="28"/>
        </w:rPr>
        <w:t>Ό</w:t>
      </w:r>
      <w:r w:rsidR="00C55F16">
        <w:rPr>
          <w:rFonts w:asciiTheme="minorHAnsi" w:hAnsiTheme="minorHAnsi" w:cs="Arial"/>
          <w:sz w:val="28"/>
          <w:szCs w:val="28"/>
        </w:rPr>
        <w:t xml:space="preserve">λες οι συγκρίσεις </w:t>
      </w:r>
      <w:r w:rsidR="00C87C67" w:rsidRPr="00B87E2C">
        <w:rPr>
          <w:rFonts w:asciiTheme="minorHAnsi" w:hAnsiTheme="minorHAnsi" w:cs="Arial"/>
          <w:sz w:val="28"/>
          <w:szCs w:val="28"/>
        </w:rPr>
        <w:t>διαφορετικ</w:t>
      </w:r>
      <w:r w:rsidR="00C55F16">
        <w:rPr>
          <w:rFonts w:asciiTheme="minorHAnsi" w:hAnsiTheme="minorHAnsi" w:cs="Arial"/>
          <w:sz w:val="28"/>
          <w:szCs w:val="28"/>
        </w:rPr>
        <w:t>ών</w:t>
      </w:r>
      <w:r w:rsidR="00E76E4B">
        <w:rPr>
          <w:rFonts w:asciiTheme="minorHAnsi" w:hAnsiTheme="minorHAnsi" w:cs="Arial"/>
          <w:sz w:val="28"/>
          <w:szCs w:val="28"/>
        </w:rPr>
        <w:t xml:space="preserve"> στοιχεί</w:t>
      </w:r>
      <w:r w:rsidR="00C55F16">
        <w:rPr>
          <w:rFonts w:asciiTheme="minorHAnsi" w:hAnsiTheme="minorHAnsi" w:cs="Arial"/>
          <w:sz w:val="28"/>
          <w:szCs w:val="28"/>
        </w:rPr>
        <w:t>ων</w:t>
      </w:r>
      <w:r w:rsidR="00B87E2C" w:rsidRPr="00B87E2C">
        <w:rPr>
          <w:rFonts w:asciiTheme="minorHAnsi" w:hAnsiTheme="minorHAnsi" w:cs="Arial"/>
          <w:sz w:val="28"/>
          <w:szCs w:val="28"/>
        </w:rPr>
        <w:t xml:space="preserve"> </w:t>
      </w:r>
      <w:r w:rsidR="002C00B0" w:rsidRPr="005325D4">
        <w:rPr>
          <w:rFonts w:asciiTheme="minorHAnsi" w:hAnsiTheme="minorHAnsi" w:cs="Arial"/>
          <w:sz w:val="28"/>
          <w:szCs w:val="28"/>
        </w:rPr>
        <w:t>(</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 xml:space="preserve">≠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oMath>
      <w:r w:rsidR="002C00B0" w:rsidRPr="005325D4">
        <w:rPr>
          <w:rFonts w:asciiTheme="minorHAnsi" w:hAnsiTheme="minorHAnsi" w:cs="Arial"/>
          <w:sz w:val="28"/>
          <w:szCs w:val="28"/>
        </w:rPr>
        <w:t>)</w:t>
      </w:r>
      <w:r w:rsidR="00EE6D2C" w:rsidRPr="00EE6D2C">
        <w:rPr>
          <w:rFonts w:asciiTheme="minorHAnsi" w:hAnsiTheme="minorHAnsi" w:cs="Arial"/>
          <w:sz w:val="28"/>
          <w:szCs w:val="28"/>
        </w:rPr>
        <w:t>,</w:t>
      </w:r>
      <w:r w:rsidR="00EE6D2C">
        <w:rPr>
          <w:rFonts w:asciiTheme="minorHAnsi" w:hAnsiTheme="minorHAnsi" w:cs="Arial"/>
          <w:sz w:val="28"/>
          <w:szCs w:val="28"/>
        </w:rPr>
        <w:t xml:space="preserve"> </w:t>
      </w:r>
      <w:r w:rsidR="00E76E4B">
        <w:rPr>
          <w:rFonts w:asciiTheme="minorHAnsi" w:hAnsiTheme="minorHAnsi" w:cs="Arial"/>
          <w:sz w:val="28"/>
          <w:szCs w:val="28"/>
        </w:rPr>
        <w:t>συνεισφέρουν το ίδιο στον υπολογισμό της</w:t>
      </w:r>
      <w:r w:rsidR="002211B5">
        <w:rPr>
          <w:rFonts w:asciiTheme="minorHAnsi" w:hAnsiTheme="minorHAnsi" w:cs="Arial"/>
          <w:sz w:val="28"/>
          <w:szCs w:val="28"/>
        </w:rPr>
        <w:t xml:space="preserve"> </w:t>
      </w:r>
      <w:r w:rsidR="00E76E4B">
        <w:rPr>
          <w:rFonts w:asciiTheme="minorHAnsi" w:hAnsiTheme="minorHAnsi" w:cs="Arial"/>
          <w:sz w:val="28"/>
          <w:szCs w:val="28"/>
        </w:rPr>
        <w:t>απόστασης (</w:t>
      </w:r>
      <w:r w:rsidR="00E200DA">
        <w:rPr>
          <w:rFonts w:asciiTheme="minorHAnsi" w:hAnsiTheme="minorHAnsi" w:cs="Arial"/>
          <w:sz w:val="28"/>
          <w:szCs w:val="28"/>
        </w:rPr>
        <w:t>0</w:t>
      </w:r>
      <w:r w:rsidR="00E76E4B">
        <w:rPr>
          <w:rFonts w:asciiTheme="minorHAnsi" w:hAnsiTheme="minorHAnsi" w:cs="Arial"/>
          <w:sz w:val="28"/>
          <w:szCs w:val="28"/>
        </w:rPr>
        <w:t>)</w:t>
      </w:r>
      <w:r w:rsidR="00C87C67" w:rsidRPr="00B87E2C">
        <w:rPr>
          <w:rFonts w:asciiTheme="minorHAnsi" w:hAnsiTheme="minorHAnsi" w:cs="Arial"/>
          <w:sz w:val="28"/>
          <w:szCs w:val="28"/>
        </w:rPr>
        <w:t xml:space="preserve">, </w:t>
      </w:r>
      <w:r w:rsidR="00B87E2C" w:rsidRPr="00B87E2C">
        <w:rPr>
          <w:rFonts w:asciiTheme="minorHAnsi" w:hAnsiTheme="minorHAnsi" w:cs="Arial"/>
          <w:sz w:val="28"/>
          <w:szCs w:val="28"/>
        </w:rPr>
        <w:t>ανεξάρτητα από</w:t>
      </w:r>
      <w:r w:rsidR="00430251" w:rsidRPr="00B87E2C">
        <w:rPr>
          <w:rFonts w:asciiTheme="minorHAnsi" w:hAnsiTheme="minorHAnsi" w:cs="Arial"/>
          <w:sz w:val="28"/>
          <w:szCs w:val="28"/>
        </w:rPr>
        <w:t xml:space="preserve"> </w:t>
      </w:r>
      <w:r w:rsidR="00B87E2C" w:rsidRPr="00B87E2C">
        <w:rPr>
          <w:rFonts w:asciiTheme="minorHAnsi" w:hAnsiTheme="minorHAnsi" w:cs="Arial"/>
          <w:sz w:val="28"/>
          <w:szCs w:val="28"/>
        </w:rPr>
        <w:t>τη</w:t>
      </w:r>
      <w:r w:rsidR="00E76E4B">
        <w:rPr>
          <w:rFonts w:asciiTheme="minorHAnsi" w:hAnsiTheme="minorHAnsi" w:cs="Arial"/>
          <w:sz w:val="28"/>
          <w:szCs w:val="28"/>
        </w:rPr>
        <w:t xml:space="preserve"> θέση τους στην</w:t>
      </w:r>
      <w:r w:rsidR="00B87E2C" w:rsidRPr="00B87E2C">
        <w:rPr>
          <w:rFonts w:asciiTheme="minorHAnsi" w:hAnsiTheme="minorHAnsi" w:cs="Arial"/>
          <w:sz w:val="28"/>
          <w:szCs w:val="28"/>
        </w:rPr>
        <w:t xml:space="preserve"> κλίμακα </w:t>
      </w:r>
      <w:r w:rsidR="00E76E4B">
        <w:rPr>
          <w:rFonts w:asciiTheme="minorHAnsi" w:hAnsiTheme="minorHAnsi" w:cs="Arial"/>
          <w:sz w:val="28"/>
          <w:szCs w:val="28"/>
        </w:rPr>
        <w:t>ταξινόμησης</w:t>
      </w:r>
      <w:r w:rsidR="00430251" w:rsidRPr="00B87E2C">
        <w:rPr>
          <w:rFonts w:asciiTheme="minorHAnsi" w:hAnsiTheme="minorHAnsi" w:cs="Arial"/>
          <w:sz w:val="28"/>
          <w:szCs w:val="28"/>
        </w:rPr>
        <w:t>.</w:t>
      </w:r>
      <w:r w:rsidR="00E76E4B">
        <w:rPr>
          <w:rFonts w:asciiTheme="minorHAnsi" w:hAnsiTheme="minorHAnsi" w:cs="Arial"/>
          <w:sz w:val="28"/>
          <w:szCs w:val="28"/>
        </w:rPr>
        <w:t xml:space="preserve"> </w:t>
      </w:r>
      <w:r w:rsidR="00E200DA">
        <w:rPr>
          <w:rFonts w:asciiTheme="minorHAnsi" w:hAnsiTheme="minorHAnsi" w:cs="Arial"/>
          <w:sz w:val="28"/>
          <w:szCs w:val="28"/>
        </w:rPr>
        <w:t>Με λίγα λόγια</w:t>
      </w:r>
      <w:r w:rsidR="005C11E2">
        <w:rPr>
          <w:rFonts w:asciiTheme="minorHAnsi" w:hAnsiTheme="minorHAnsi" w:cs="Arial"/>
          <w:sz w:val="28"/>
          <w:szCs w:val="28"/>
        </w:rPr>
        <w:t>,</w:t>
      </w:r>
      <w:r w:rsidR="00E200DA">
        <w:rPr>
          <w:rFonts w:asciiTheme="minorHAnsi" w:hAnsiTheme="minorHAnsi" w:cs="Arial"/>
          <w:sz w:val="28"/>
          <w:szCs w:val="28"/>
        </w:rPr>
        <w:t xml:space="preserve"> σε </w:t>
      </w:r>
      <w:r w:rsidR="00E76E4B">
        <w:rPr>
          <w:rFonts w:asciiTheme="minorHAnsi" w:hAnsiTheme="minorHAnsi" w:cs="Arial"/>
          <w:sz w:val="28"/>
          <w:szCs w:val="28"/>
        </w:rPr>
        <w:t>μια τόσο απλοϊκή</w:t>
      </w:r>
      <w:r w:rsidR="00E200DA">
        <w:rPr>
          <w:rFonts w:asciiTheme="minorHAnsi" w:hAnsiTheme="minorHAnsi" w:cs="Arial"/>
          <w:sz w:val="28"/>
          <w:szCs w:val="28"/>
        </w:rPr>
        <w:t xml:space="preserve"> προσέγγιση</w:t>
      </w:r>
      <w:r w:rsidR="00430251" w:rsidRPr="00E416D1">
        <w:rPr>
          <w:rFonts w:asciiTheme="minorHAnsi" w:hAnsiTheme="minorHAnsi" w:cs="Arial"/>
          <w:sz w:val="28"/>
          <w:szCs w:val="28"/>
        </w:rPr>
        <w:t xml:space="preserve"> δεν λαμβάνεται υπόψη η εγγύτητα μεταξύ </w:t>
      </w:r>
      <w:r w:rsidR="00E76E4B">
        <w:rPr>
          <w:rFonts w:asciiTheme="minorHAnsi" w:hAnsiTheme="minorHAnsi" w:cs="Arial"/>
          <w:sz w:val="28"/>
          <w:szCs w:val="28"/>
        </w:rPr>
        <w:t>των</w:t>
      </w:r>
      <w:r w:rsidR="00430251" w:rsidRPr="00E416D1">
        <w:rPr>
          <w:rFonts w:asciiTheme="minorHAnsi" w:hAnsiTheme="minorHAnsi" w:cs="Arial"/>
          <w:sz w:val="28"/>
          <w:szCs w:val="28"/>
        </w:rPr>
        <w:t xml:space="preserve"> απαντήσεων</w:t>
      </w:r>
      <w:r w:rsidR="005C11E2">
        <w:rPr>
          <w:rFonts w:asciiTheme="minorHAnsi" w:hAnsiTheme="minorHAnsi" w:cs="Arial"/>
          <w:sz w:val="28"/>
          <w:szCs w:val="28"/>
        </w:rPr>
        <w:t>, η οποία αν και δεν είναι δυνατόν να μετρηθεί</w:t>
      </w:r>
      <w:r w:rsidR="00C2494B">
        <w:rPr>
          <w:rFonts w:asciiTheme="minorHAnsi" w:hAnsiTheme="minorHAnsi" w:cs="Arial"/>
          <w:sz w:val="28"/>
          <w:szCs w:val="28"/>
        </w:rPr>
        <w:t xml:space="preserve"> στις</w:t>
      </w:r>
      <w:r w:rsidR="005C11E2">
        <w:rPr>
          <w:rFonts w:asciiTheme="minorHAnsi" w:hAnsiTheme="minorHAnsi" w:cs="Arial"/>
          <w:sz w:val="28"/>
          <w:szCs w:val="28"/>
        </w:rPr>
        <w:t xml:space="preserve"> </w:t>
      </w:r>
      <w:r w:rsidR="005C11E2">
        <w:rPr>
          <w:rFonts w:asciiTheme="minorHAnsi" w:hAnsiTheme="minorHAnsi" w:cs="Arial"/>
          <w:sz w:val="28"/>
          <w:szCs w:val="28"/>
          <w:lang w:val="en-US"/>
        </w:rPr>
        <w:t>ordinal</w:t>
      </w:r>
      <w:r w:rsidR="005C11E2" w:rsidRPr="005C11E2">
        <w:rPr>
          <w:rFonts w:asciiTheme="minorHAnsi" w:hAnsiTheme="minorHAnsi" w:cs="Arial"/>
          <w:sz w:val="28"/>
          <w:szCs w:val="28"/>
        </w:rPr>
        <w:t xml:space="preserve"> </w:t>
      </w:r>
      <w:r w:rsidR="00C2494B">
        <w:rPr>
          <w:rFonts w:asciiTheme="minorHAnsi" w:hAnsiTheme="minorHAnsi" w:cs="Arial"/>
          <w:sz w:val="28"/>
          <w:szCs w:val="28"/>
        </w:rPr>
        <w:t>κλίμακες</w:t>
      </w:r>
      <w:r w:rsidR="005C11E2">
        <w:rPr>
          <w:rFonts w:asciiTheme="minorHAnsi" w:hAnsiTheme="minorHAnsi" w:cs="Arial"/>
          <w:sz w:val="28"/>
          <w:szCs w:val="28"/>
        </w:rPr>
        <w:t xml:space="preserve"> δεν μπορεί να αγνοηθεί.</w:t>
      </w:r>
    </w:p>
    <w:p w14:paraId="0D4277D2" w14:textId="77777777" w:rsidR="00D72DDE" w:rsidRPr="00E416D1" w:rsidRDefault="00C17233"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Για παράδειγμα, σ</w:t>
      </w:r>
      <w:r w:rsidR="00430251" w:rsidRPr="00E416D1">
        <w:rPr>
          <w:rFonts w:asciiTheme="minorHAnsi" w:hAnsiTheme="minorHAnsi" w:cs="Arial"/>
          <w:sz w:val="28"/>
          <w:szCs w:val="28"/>
        </w:rPr>
        <w:t xml:space="preserve">ε μια </w:t>
      </w:r>
      <w:r w:rsidR="00430251" w:rsidRPr="00E416D1">
        <w:rPr>
          <w:rFonts w:asciiTheme="minorHAnsi" w:hAnsiTheme="minorHAnsi" w:cs="Arial"/>
          <w:sz w:val="28"/>
          <w:szCs w:val="28"/>
          <w:lang w:val="en-US"/>
        </w:rPr>
        <w:t>ordinal</w:t>
      </w:r>
      <w:r w:rsidR="00260A57" w:rsidRPr="00B87E2C">
        <w:rPr>
          <w:rFonts w:asciiTheme="minorHAnsi" w:hAnsiTheme="minorHAnsi" w:cs="Arial"/>
          <w:sz w:val="28"/>
          <w:szCs w:val="28"/>
        </w:rPr>
        <w:t xml:space="preserve"> </w:t>
      </w:r>
      <w:r w:rsidR="00430251" w:rsidRPr="00E416D1">
        <w:rPr>
          <w:rFonts w:asciiTheme="minorHAnsi" w:hAnsiTheme="minorHAnsi" w:cs="Arial"/>
          <w:sz w:val="28"/>
          <w:szCs w:val="28"/>
        </w:rPr>
        <w:t>κλίμακα του τύπου:</w:t>
      </w:r>
    </w:p>
    <w:p w14:paraId="49FB5BAD" w14:textId="77777777" w:rsidR="00D72DDE" w:rsidRPr="00E416D1" w:rsidRDefault="00D72DDE" w:rsidP="002C0414">
      <w:pPr>
        <w:autoSpaceDE w:val="0"/>
        <w:spacing w:line="440" w:lineRule="atLeast"/>
        <w:jc w:val="both"/>
        <w:rPr>
          <w:rFonts w:asciiTheme="minorHAnsi" w:hAnsiTheme="minorHAnsi" w:cs="Arial"/>
          <w:sz w:val="28"/>
          <w:szCs w:val="28"/>
        </w:rPr>
      </w:pPr>
    </w:p>
    <w:p w14:paraId="4AF8D204" w14:textId="77777777" w:rsidR="00D72DDE" w:rsidRPr="00E76E4B" w:rsidRDefault="00430251" w:rsidP="002C0414">
      <w:pPr>
        <w:autoSpaceDE w:val="0"/>
        <w:spacing w:line="440" w:lineRule="atLeast"/>
        <w:jc w:val="center"/>
        <w:rPr>
          <w:sz w:val="28"/>
          <w:szCs w:val="28"/>
        </w:rPr>
      </w:pPr>
      <w:r w:rsidRPr="00E76E4B">
        <w:rPr>
          <w:sz w:val="28"/>
          <w:szCs w:val="28"/>
        </w:rPr>
        <w:t>Πολύ λίγο – Λίγο – Μέτρια – Πολύ – Πάρα πολύ</w:t>
      </w:r>
    </w:p>
    <w:p w14:paraId="469DB8F2" w14:textId="77777777" w:rsidR="00D72DDE" w:rsidRPr="00E416D1" w:rsidRDefault="00D72DDE" w:rsidP="002C0414">
      <w:pPr>
        <w:autoSpaceDE w:val="0"/>
        <w:spacing w:line="440" w:lineRule="atLeast"/>
        <w:jc w:val="both"/>
        <w:rPr>
          <w:rFonts w:asciiTheme="minorHAnsi" w:hAnsiTheme="minorHAnsi" w:cs="Arial"/>
          <w:sz w:val="28"/>
          <w:szCs w:val="28"/>
        </w:rPr>
      </w:pPr>
    </w:p>
    <w:p w14:paraId="2BCCFF6C" w14:textId="73FFFF7E" w:rsidR="00D72DDE" w:rsidRPr="005C11E2"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lastRenderedPageBreak/>
        <w:t>είναι προφανές ότι η απάντηση “</w:t>
      </w:r>
      <w:r w:rsidR="001A6310" w:rsidRPr="00E76E4B">
        <w:rPr>
          <w:sz w:val="28"/>
          <w:szCs w:val="28"/>
        </w:rPr>
        <w:t>Λίγο</w:t>
      </w:r>
      <w:r w:rsidRPr="00E416D1">
        <w:rPr>
          <w:rFonts w:asciiTheme="minorHAnsi" w:hAnsiTheme="minorHAnsi" w:cs="Arial"/>
          <w:sz w:val="28"/>
          <w:szCs w:val="28"/>
        </w:rPr>
        <w:t>” είναι εγγύτερη στην απάντηση “</w:t>
      </w:r>
      <w:r w:rsidR="001A6310" w:rsidRPr="00E76E4B">
        <w:rPr>
          <w:sz w:val="28"/>
          <w:szCs w:val="28"/>
        </w:rPr>
        <w:t>Μέτρια</w:t>
      </w:r>
      <w:r w:rsidRPr="00E416D1">
        <w:rPr>
          <w:rFonts w:asciiTheme="minorHAnsi" w:hAnsiTheme="minorHAnsi" w:cs="Arial"/>
          <w:sz w:val="28"/>
          <w:szCs w:val="28"/>
        </w:rPr>
        <w:t>” παρά στην απάντηση</w:t>
      </w:r>
      <w:r w:rsidR="00E76E4B">
        <w:rPr>
          <w:rFonts w:asciiTheme="minorHAnsi" w:hAnsiTheme="minorHAnsi" w:cs="Arial"/>
          <w:sz w:val="28"/>
          <w:szCs w:val="28"/>
        </w:rPr>
        <w:t xml:space="preserve"> “</w:t>
      </w:r>
      <w:r w:rsidR="001A6310" w:rsidRPr="00E76E4B">
        <w:rPr>
          <w:sz w:val="28"/>
          <w:szCs w:val="28"/>
        </w:rPr>
        <w:t>Πάρα πολύ</w:t>
      </w:r>
      <w:r w:rsidR="00E76E4B">
        <w:rPr>
          <w:rFonts w:asciiTheme="minorHAnsi" w:hAnsiTheme="minorHAnsi" w:cs="Arial"/>
          <w:sz w:val="28"/>
          <w:szCs w:val="28"/>
        </w:rPr>
        <w:t xml:space="preserve">”. </w:t>
      </w:r>
      <w:r w:rsidR="00653272">
        <w:rPr>
          <w:rFonts w:asciiTheme="minorHAnsi" w:hAnsiTheme="minorHAnsi" w:cs="Arial"/>
          <w:sz w:val="28"/>
          <w:szCs w:val="28"/>
        </w:rPr>
        <w:t xml:space="preserve">Σύμφωνα με την αρχική προσέγγιση </w:t>
      </w:r>
      <w:r w:rsidR="00E200DA">
        <w:rPr>
          <w:rFonts w:asciiTheme="minorHAnsi" w:hAnsiTheme="minorHAnsi" w:cs="Arial"/>
          <w:sz w:val="28"/>
          <w:szCs w:val="28"/>
        </w:rPr>
        <w:t>υπολογισμ</w:t>
      </w:r>
      <w:r w:rsidR="00653272">
        <w:rPr>
          <w:rFonts w:asciiTheme="minorHAnsi" w:hAnsiTheme="minorHAnsi" w:cs="Arial"/>
          <w:sz w:val="28"/>
          <w:szCs w:val="28"/>
        </w:rPr>
        <w:t>ού</w:t>
      </w:r>
      <w:r w:rsidR="005C11E2">
        <w:rPr>
          <w:rFonts w:asciiTheme="minorHAnsi" w:hAnsiTheme="minorHAnsi" w:cs="Arial"/>
          <w:sz w:val="28"/>
          <w:szCs w:val="28"/>
        </w:rPr>
        <w:t xml:space="preserve"> απόστασης</w:t>
      </w:r>
      <w:r w:rsidRPr="00E416D1">
        <w:rPr>
          <w:rFonts w:asciiTheme="minorHAnsi" w:hAnsiTheme="minorHAnsi" w:cs="Arial"/>
          <w:sz w:val="28"/>
          <w:szCs w:val="28"/>
        </w:rPr>
        <w:t xml:space="preserve">, </w:t>
      </w:r>
      <w:r w:rsidR="005C11E2">
        <w:rPr>
          <w:rFonts w:asciiTheme="minorHAnsi" w:hAnsiTheme="minorHAnsi" w:cs="Arial"/>
          <w:sz w:val="28"/>
          <w:szCs w:val="28"/>
        </w:rPr>
        <w:t xml:space="preserve">η σύγκριση στοιχείων </w:t>
      </w:r>
      <w:r w:rsidRPr="00E416D1">
        <w:rPr>
          <w:rFonts w:asciiTheme="minorHAnsi" w:hAnsiTheme="minorHAnsi" w:cs="Arial"/>
          <w:sz w:val="28"/>
          <w:szCs w:val="28"/>
        </w:rPr>
        <w:t xml:space="preserve">μεταξύ </w:t>
      </w:r>
      <w:r w:rsidR="001A6310" w:rsidRPr="00E416D1">
        <w:rPr>
          <w:rFonts w:asciiTheme="minorHAnsi" w:hAnsiTheme="minorHAnsi" w:cs="Arial"/>
          <w:sz w:val="28"/>
          <w:szCs w:val="28"/>
        </w:rPr>
        <w:t>“</w:t>
      </w:r>
      <w:r w:rsidR="001A6310" w:rsidRPr="001A6310">
        <w:rPr>
          <w:sz w:val="28"/>
          <w:szCs w:val="28"/>
        </w:rPr>
        <w:t>Λίγο</w:t>
      </w:r>
      <w:r w:rsidR="001A6310">
        <w:rPr>
          <w:rFonts w:asciiTheme="minorHAnsi" w:hAnsiTheme="minorHAnsi" w:cs="Arial"/>
          <w:sz w:val="28"/>
          <w:szCs w:val="28"/>
        </w:rPr>
        <w:t>”</w:t>
      </w:r>
      <w:r w:rsidRPr="00E416D1">
        <w:rPr>
          <w:rFonts w:asciiTheme="minorHAnsi" w:hAnsiTheme="minorHAnsi" w:cs="Arial"/>
          <w:sz w:val="28"/>
          <w:szCs w:val="28"/>
        </w:rPr>
        <w:t xml:space="preserve"> – “</w:t>
      </w:r>
      <w:r w:rsidRPr="001A6310">
        <w:rPr>
          <w:sz w:val="28"/>
          <w:szCs w:val="28"/>
        </w:rPr>
        <w:t>Μέτρια</w:t>
      </w:r>
      <w:r w:rsidRPr="00E416D1">
        <w:rPr>
          <w:rFonts w:asciiTheme="minorHAnsi" w:hAnsiTheme="minorHAnsi" w:cs="Arial"/>
          <w:sz w:val="28"/>
          <w:szCs w:val="28"/>
        </w:rPr>
        <w:t xml:space="preserve">” και </w:t>
      </w:r>
      <w:r w:rsidR="001A6310" w:rsidRPr="00E416D1">
        <w:rPr>
          <w:rFonts w:asciiTheme="minorHAnsi" w:hAnsiTheme="minorHAnsi" w:cs="Arial"/>
          <w:sz w:val="28"/>
          <w:szCs w:val="28"/>
        </w:rPr>
        <w:t>“</w:t>
      </w:r>
      <w:r w:rsidR="001A6310" w:rsidRPr="001A6310">
        <w:rPr>
          <w:sz w:val="28"/>
          <w:szCs w:val="28"/>
        </w:rPr>
        <w:t>Λίγο</w:t>
      </w:r>
      <w:r w:rsidR="001A6310">
        <w:rPr>
          <w:rFonts w:asciiTheme="minorHAnsi" w:hAnsiTheme="minorHAnsi" w:cs="Arial"/>
          <w:sz w:val="28"/>
          <w:szCs w:val="28"/>
        </w:rPr>
        <w:t>”</w:t>
      </w:r>
      <w:r w:rsidRPr="00E416D1">
        <w:rPr>
          <w:rFonts w:asciiTheme="minorHAnsi" w:hAnsiTheme="minorHAnsi" w:cs="Arial"/>
          <w:sz w:val="28"/>
          <w:szCs w:val="28"/>
        </w:rPr>
        <w:t xml:space="preserve"> – “</w:t>
      </w:r>
      <w:r w:rsidRPr="001A6310">
        <w:rPr>
          <w:sz w:val="28"/>
          <w:szCs w:val="28"/>
        </w:rPr>
        <w:t>Πάρα πολύ</w:t>
      </w:r>
      <w:r w:rsidRPr="00E416D1">
        <w:rPr>
          <w:rFonts w:asciiTheme="minorHAnsi" w:hAnsiTheme="minorHAnsi" w:cs="Arial"/>
          <w:sz w:val="28"/>
          <w:szCs w:val="28"/>
        </w:rPr>
        <w:t>” θα δώσ</w:t>
      </w:r>
      <w:r w:rsidR="008A1317">
        <w:rPr>
          <w:rFonts w:asciiTheme="minorHAnsi" w:hAnsiTheme="minorHAnsi" w:cs="Arial"/>
          <w:sz w:val="28"/>
          <w:szCs w:val="28"/>
        </w:rPr>
        <w:t>ει</w:t>
      </w:r>
      <w:r w:rsidRPr="00E416D1">
        <w:rPr>
          <w:rFonts w:asciiTheme="minorHAnsi" w:hAnsiTheme="minorHAnsi" w:cs="Arial"/>
          <w:sz w:val="28"/>
          <w:szCs w:val="28"/>
        </w:rPr>
        <w:t xml:space="preserve"> αποτέλεσμα </w:t>
      </w:r>
      <w:r w:rsidR="00C2494B" w:rsidRPr="00B87E2C">
        <w:rPr>
          <w:rFonts w:asciiTheme="minorHAnsi" w:hAnsiTheme="minorHAnsi" w:cs="Arial"/>
          <w:sz w:val="28"/>
          <w:szCs w:val="28"/>
        </w:rPr>
        <w:t>“διαφορετικά”</w:t>
      </w:r>
      <w:r w:rsidR="00C2494B">
        <w:rPr>
          <w:rFonts w:asciiTheme="minorHAnsi" w:hAnsiTheme="minorHAnsi" w:cs="Arial"/>
          <w:sz w:val="28"/>
          <w:szCs w:val="28"/>
        </w:rPr>
        <w:t xml:space="preserve">, δηλαδή </w:t>
      </w:r>
      <w:r w:rsidRPr="00E416D1">
        <w:rPr>
          <w:rFonts w:asciiTheme="minorHAnsi" w:hAnsiTheme="minorHAnsi" w:cs="Arial"/>
          <w:sz w:val="28"/>
          <w:szCs w:val="28"/>
        </w:rPr>
        <w:t xml:space="preserve">0 </w:t>
      </w:r>
      <w:r w:rsidR="008A1317" w:rsidRPr="008A1317">
        <w:rPr>
          <w:rFonts w:asciiTheme="minorHAnsi" w:hAnsiTheme="minorHAnsi" w:cs="Arial"/>
          <w:sz w:val="28"/>
          <w:szCs w:val="28"/>
        </w:rPr>
        <w:t xml:space="preserve">και στις δύο περιπτώσεις </w:t>
      </w:r>
      <w:r w:rsidRPr="00E416D1">
        <w:rPr>
          <w:rFonts w:asciiTheme="minorHAnsi" w:hAnsiTheme="minorHAnsi" w:cs="Arial"/>
          <w:sz w:val="28"/>
          <w:szCs w:val="28"/>
        </w:rPr>
        <w:t xml:space="preserve">και θα έχουν την ίδια βαρύτητα. </w:t>
      </w:r>
      <w:r w:rsidR="00635969">
        <w:rPr>
          <w:rFonts w:asciiTheme="minorHAnsi" w:hAnsiTheme="minorHAnsi" w:cs="Arial"/>
          <w:sz w:val="28"/>
          <w:szCs w:val="28"/>
        </w:rPr>
        <w:t>Αυτό</w:t>
      </w:r>
      <w:r w:rsidRPr="00E416D1">
        <w:rPr>
          <w:rFonts w:asciiTheme="minorHAnsi" w:hAnsiTheme="minorHAnsi" w:cs="Arial"/>
          <w:sz w:val="28"/>
          <w:szCs w:val="28"/>
        </w:rPr>
        <w:t xml:space="preserve"> προφανώς </w:t>
      </w:r>
      <w:r w:rsidR="00E76E4B">
        <w:rPr>
          <w:rFonts w:asciiTheme="minorHAnsi" w:hAnsiTheme="minorHAnsi" w:cs="Arial"/>
          <w:sz w:val="28"/>
          <w:szCs w:val="28"/>
        </w:rPr>
        <w:t xml:space="preserve">δεν αντικατοπτρίζει την πραγματικότητα </w:t>
      </w:r>
      <w:r w:rsidRPr="00E416D1">
        <w:rPr>
          <w:rFonts w:asciiTheme="minorHAnsi" w:hAnsiTheme="minorHAnsi" w:cs="Arial"/>
          <w:sz w:val="28"/>
          <w:szCs w:val="28"/>
        </w:rPr>
        <w:t xml:space="preserve">αφού </w:t>
      </w:r>
      <w:r w:rsidR="00635969">
        <w:rPr>
          <w:rFonts w:asciiTheme="minorHAnsi" w:hAnsiTheme="minorHAnsi" w:cs="Arial"/>
          <w:sz w:val="28"/>
          <w:szCs w:val="28"/>
        </w:rPr>
        <w:t>οι απαντήσεις “</w:t>
      </w:r>
      <w:r w:rsidR="00635969" w:rsidRPr="001A6310">
        <w:rPr>
          <w:sz w:val="28"/>
          <w:szCs w:val="28"/>
        </w:rPr>
        <w:t>Λίγο</w:t>
      </w:r>
      <w:r w:rsidR="00635969">
        <w:rPr>
          <w:rFonts w:asciiTheme="minorHAnsi" w:hAnsiTheme="minorHAnsi" w:cs="Arial"/>
          <w:sz w:val="28"/>
          <w:szCs w:val="28"/>
        </w:rPr>
        <w:t>” και</w:t>
      </w:r>
      <w:r w:rsidRPr="00E416D1">
        <w:rPr>
          <w:rFonts w:asciiTheme="minorHAnsi" w:hAnsiTheme="minorHAnsi" w:cs="Arial"/>
          <w:sz w:val="28"/>
          <w:szCs w:val="28"/>
        </w:rPr>
        <w:t xml:space="preserve"> “</w:t>
      </w:r>
      <w:r w:rsidRPr="001A6310">
        <w:rPr>
          <w:sz w:val="28"/>
          <w:szCs w:val="28"/>
        </w:rPr>
        <w:t>Μέτρια</w:t>
      </w:r>
      <w:r w:rsidRPr="00E416D1">
        <w:rPr>
          <w:rFonts w:asciiTheme="minorHAnsi" w:hAnsiTheme="minorHAnsi" w:cs="Arial"/>
          <w:sz w:val="28"/>
          <w:szCs w:val="28"/>
        </w:rPr>
        <w:t xml:space="preserve">” </w:t>
      </w:r>
      <w:r w:rsidR="005C11E2">
        <w:rPr>
          <w:rFonts w:asciiTheme="minorHAnsi" w:hAnsiTheme="minorHAnsi" w:cs="Arial"/>
          <w:sz w:val="28"/>
          <w:szCs w:val="28"/>
        </w:rPr>
        <w:t>έχουν μεγαλύτερη</w:t>
      </w:r>
      <w:r w:rsidR="00635969" w:rsidRPr="00E416D1">
        <w:rPr>
          <w:rFonts w:asciiTheme="minorHAnsi" w:hAnsiTheme="minorHAnsi" w:cs="Arial"/>
          <w:sz w:val="28"/>
          <w:szCs w:val="28"/>
        </w:rPr>
        <w:t xml:space="preserve"> </w:t>
      </w:r>
      <w:r w:rsidR="005C11E2">
        <w:rPr>
          <w:rFonts w:asciiTheme="minorHAnsi" w:hAnsiTheme="minorHAnsi" w:cs="Arial"/>
          <w:sz w:val="28"/>
          <w:szCs w:val="28"/>
        </w:rPr>
        <w:t xml:space="preserve">εγγύτητα </w:t>
      </w:r>
      <w:r w:rsidR="00635969">
        <w:rPr>
          <w:rFonts w:asciiTheme="minorHAnsi" w:hAnsiTheme="minorHAnsi" w:cs="Arial"/>
          <w:sz w:val="28"/>
          <w:szCs w:val="28"/>
        </w:rPr>
        <w:t>από τις</w:t>
      </w:r>
      <w:r w:rsidRPr="00E416D1">
        <w:rPr>
          <w:rFonts w:asciiTheme="minorHAnsi" w:hAnsiTheme="minorHAnsi" w:cs="Arial"/>
          <w:sz w:val="28"/>
          <w:szCs w:val="28"/>
        </w:rPr>
        <w:t xml:space="preserve"> απαντήσεις “</w:t>
      </w:r>
      <w:r w:rsidRPr="001A6310">
        <w:rPr>
          <w:sz w:val="28"/>
          <w:szCs w:val="28"/>
        </w:rPr>
        <w:t>Λίγο</w:t>
      </w:r>
      <w:r w:rsidRPr="00E416D1">
        <w:rPr>
          <w:rFonts w:asciiTheme="minorHAnsi" w:hAnsiTheme="minorHAnsi" w:cs="Arial"/>
          <w:sz w:val="28"/>
          <w:szCs w:val="28"/>
        </w:rPr>
        <w:t>” και “</w:t>
      </w:r>
      <w:r w:rsidRPr="001A6310">
        <w:rPr>
          <w:sz w:val="28"/>
          <w:szCs w:val="28"/>
        </w:rPr>
        <w:t>Πάρα πολύ</w:t>
      </w:r>
      <w:r w:rsidRPr="00E416D1">
        <w:rPr>
          <w:rFonts w:asciiTheme="minorHAnsi" w:hAnsiTheme="minorHAnsi" w:cs="Arial"/>
          <w:sz w:val="28"/>
          <w:szCs w:val="28"/>
        </w:rPr>
        <w:t>”</w:t>
      </w:r>
      <w:r w:rsidR="00E76E4B">
        <w:rPr>
          <w:rFonts w:asciiTheme="minorHAnsi" w:hAnsiTheme="minorHAnsi" w:cs="Arial"/>
          <w:sz w:val="28"/>
          <w:szCs w:val="28"/>
        </w:rPr>
        <w:t xml:space="preserve"> και θα </w:t>
      </w:r>
      <w:r w:rsidR="005C11E2">
        <w:rPr>
          <w:rFonts w:asciiTheme="minorHAnsi" w:hAnsiTheme="minorHAnsi" w:cs="Arial"/>
          <w:sz w:val="28"/>
          <w:szCs w:val="28"/>
        </w:rPr>
        <w:t xml:space="preserve">έπρεπε να συνεισφέρουν διαφορετικά </w:t>
      </w:r>
      <w:r w:rsidR="003E48B5">
        <w:rPr>
          <w:rFonts w:asciiTheme="minorHAnsi" w:hAnsiTheme="minorHAnsi" w:cs="Arial"/>
          <w:sz w:val="28"/>
          <w:szCs w:val="28"/>
        </w:rPr>
        <w:t xml:space="preserve">(μεγαλύτερη τιμή) </w:t>
      </w:r>
      <w:r w:rsidR="005C11E2">
        <w:rPr>
          <w:rFonts w:asciiTheme="minorHAnsi" w:hAnsiTheme="minorHAnsi" w:cs="Arial"/>
          <w:sz w:val="28"/>
          <w:szCs w:val="28"/>
        </w:rPr>
        <w:t>στον αριθμητή του λόγου</w:t>
      </w:r>
      <w:r w:rsidR="002211B5">
        <w:rPr>
          <w:rFonts w:asciiTheme="minorHAnsi" w:hAnsiTheme="minorHAnsi" w:cs="Arial"/>
          <w:sz w:val="28"/>
          <w:szCs w:val="28"/>
        </w:rPr>
        <w:t xml:space="preserve"> </w:t>
      </w:r>
      <m:oMath>
        <m:f>
          <m:fPr>
            <m:ctrlPr>
              <w:rPr>
                <w:rFonts w:ascii="Cambria Math" w:hAnsi="Cambria Math" w:cs="Arial"/>
                <w:i/>
                <w:sz w:val="28"/>
                <w:szCs w:val="28"/>
              </w:rPr>
            </m:ctrlPr>
          </m:fPr>
          <m:num>
            <m:r>
              <w:rPr>
                <w:rFonts w:ascii="Cambria Math" w:hAnsi="Cambria Math"/>
                <w:sz w:val="28"/>
                <w:szCs w:val="28"/>
              </w:rPr>
              <m:t>κοινά στοιχεία</m:t>
            </m:r>
          </m:num>
          <m:den>
            <m:r>
              <w:rPr>
                <w:rFonts w:ascii="Cambria Math" w:hAnsi="Cambria Math" w:cs="Arial"/>
                <w:sz w:val="28"/>
                <w:szCs w:val="28"/>
              </w:rPr>
              <m:t>n</m:t>
            </m:r>
          </m:den>
        </m:f>
      </m:oMath>
      <w:r w:rsidR="005C11E2">
        <w:rPr>
          <w:i/>
          <w:sz w:val="28"/>
          <w:szCs w:val="28"/>
        </w:rPr>
        <w:t>.</w:t>
      </w:r>
    </w:p>
    <w:p w14:paraId="726F8E19" w14:textId="02FC98C4"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ab/>
      </w:r>
      <w:r w:rsidR="00EE2641">
        <w:rPr>
          <w:rFonts w:asciiTheme="minorHAnsi" w:hAnsiTheme="minorHAnsi" w:cs="Arial"/>
          <w:sz w:val="28"/>
          <w:szCs w:val="28"/>
        </w:rPr>
        <w:t xml:space="preserve">Σύμφωνα με αυτή την προσέγγιση υπολογισμού </w:t>
      </w:r>
      <w:r w:rsidR="00941FF1">
        <w:rPr>
          <w:rFonts w:asciiTheme="minorHAnsi" w:hAnsiTheme="minorHAnsi" w:cs="Arial"/>
          <w:sz w:val="28"/>
          <w:szCs w:val="28"/>
        </w:rPr>
        <w:t xml:space="preserve">στην έρευνα </w:t>
      </w:r>
      <w:r w:rsidR="00653272">
        <w:rPr>
          <w:rFonts w:asciiTheme="minorHAnsi" w:hAnsiTheme="minorHAnsi" w:cs="Arial"/>
          <w:sz w:val="28"/>
          <w:szCs w:val="28"/>
        </w:rPr>
        <w:t xml:space="preserve">του παραδείγματος </w:t>
      </w:r>
      <w:r w:rsidR="001A6310">
        <w:rPr>
          <w:rFonts w:asciiTheme="minorHAnsi" w:hAnsiTheme="minorHAnsi" w:cs="Arial"/>
          <w:sz w:val="28"/>
          <w:szCs w:val="28"/>
        </w:rPr>
        <w:t>4.</w:t>
      </w:r>
      <w:r w:rsidR="00653272">
        <w:rPr>
          <w:rFonts w:asciiTheme="minorHAnsi" w:hAnsiTheme="minorHAnsi" w:cs="Arial"/>
          <w:sz w:val="28"/>
          <w:szCs w:val="28"/>
        </w:rPr>
        <w:t>1</w:t>
      </w:r>
      <w:r w:rsidR="00EE2641">
        <w:rPr>
          <w:rFonts w:asciiTheme="minorHAnsi" w:hAnsiTheme="minorHAnsi" w:cs="Arial"/>
          <w:sz w:val="28"/>
          <w:szCs w:val="28"/>
        </w:rPr>
        <w:t>,</w:t>
      </w:r>
      <w:r w:rsidR="00C17233">
        <w:rPr>
          <w:rFonts w:asciiTheme="minorHAnsi" w:hAnsiTheme="minorHAnsi" w:cs="Arial"/>
          <w:sz w:val="28"/>
          <w:szCs w:val="28"/>
        </w:rPr>
        <w:t xml:space="preserve"> </w:t>
      </w:r>
      <w:r w:rsidR="00EE2641">
        <w:rPr>
          <w:rFonts w:asciiTheme="minorHAnsi" w:hAnsiTheme="minorHAnsi" w:cs="Arial"/>
          <w:sz w:val="28"/>
          <w:szCs w:val="28"/>
        </w:rPr>
        <w:t>η</w:t>
      </w:r>
      <w:r w:rsidR="00C17233">
        <w:rPr>
          <w:rFonts w:asciiTheme="minorHAnsi" w:hAnsiTheme="minorHAnsi" w:cs="Arial"/>
          <w:sz w:val="28"/>
          <w:szCs w:val="28"/>
        </w:rPr>
        <w:t xml:space="preserve"> </w:t>
      </w:r>
      <w:r w:rsidRPr="00E416D1">
        <w:rPr>
          <w:rFonts w:asciiTheme="minorHAnsi" w:hAnsiTheme="minorHAnsi" w:cs="Arial"/>
          <w:sz w:val="28"/>
          <w:szCs w:val="28"/>
        </w:rPr>
        <w:t xml:space="preserve">απόσταση </w:t>
      </w:r>
      <w:r w:rsidR="00C17233">
        <w:rPr>
          <w:rFonts w:asciiTheme="minorHAnsi" w:hAnsiTheme="minorHAnsi" w:cs="Arial"/>
          <w:sz w:val="28"/>
          <w:szCs w:val="28"/>
        </w:rPr>
        <w:t>μεταξύ</w:t>
      </w:r>
      <w:r w:rsidRPr="00E416D1">
        <w:rPr>
          <w:rFonts w:asciiTheme="minorHAnsi" w:hAnsiTheme="minorHAnsi" w:cs="Arial"/>
          <w:sz w:val="28"/>
          <w:szCs w:val="28"/>
        </w:rPr>
        <w:t xml:space="preserve"> </w:t>
      </w:r>
      <w:r w:rsidR="00C17233">
        <w:rPr>
          <w:rFonts w:asciiTheme="minorHAnsi" w:hAnsiTheme="minorHAnsi" w:cs="Arial"/>
          <w:sz w:val="28"/>
          <w:szCs w:val="28"/>
        </w:rPr>
        <w:t xml:space="preserve">του πρώτου </w:t>
      </w:r>
      <w:r w:rsidRPr="00E416D1">
        <w:rPr>
          <w:rFonts w:asciiTheme="minorHAnsi" w:hAnsiTheme="minorHAnsi" w:cs="Arial"/>
          <w:sz w:val="28"/>
          <w:szCs w:val="28"/>
        </w:rPr>
        <w:t>με το δεύτερο ερωτηματολόγιο</w:t>
      </w:r>
      <w:r w:rsidR="00C61E51" w:rsidRPr="00C61E51">
        <w:rPr>
          <w:rFonts w:asciiTheme="minorHAnsi" w:hAnsiTheme="minorHAnsi" w:cs="Arial"/>
          <w:sz w:val="28"/>
          <w:szCs w:val="28"/>
        </w:rPr>
        <w:t xml:space="preserve"> </w:t>
      </w:r>
      <w:r w:rsidR="00EE2641">
        <w:rPr>
          <w:rFonts w:asciiTheme="minorHAnsi" w:hAnsiTheme="minorHAnsi" w:cs="Arial"/>
          <w:sz w:val="28"/>
          <w:szCs w:val="28"/>
        </w:rPr>
        <w:t xml:space="preserve">θα είναι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r>
          <w:rPr>
            <w:rFonts w:ascii="Cambria Math" w:hAnsi="Cambria Math" w:cs="Arial"/>
            <w:sz w:val="28"/>
            <w:szCs w:val="28"/>
          </w:rPr>
          <m:t>=1-</m:t>
        </m:r>
        <m:f>
          <m:fPr>
            <m:ctrlPr>
              <w:rPr>
                <w:rFonts w:ascii="Cambria Math" w:hAnsi="Cambria Math" w:cs="Arial"/>
                <w:i/>
                <w:sz w:val="28"/>
                <w:szCs w:val="28"/>
              </w:rPr>
            </m:ctrlPr>
          </m:fPr>
          <m:num>
            <m:r>
              <w:rPr>
                <w:rFonts w:ascii="Cambria Math" w:hAnsi="Cambria Math" w:cs="Arial"/>
                <w:sz w:val="28"/>
                <w:szCs w:val="28"/>
              </w:rPr>
              <m:t>0</m:t>
            </m:r>
          </m:num>
          <m:den>
            <m:r>
              <w:rPr>
                <w:rFonts w:ascii="Cambria Math" w:hAnsi="Cambria Math" w:cs="Arial"/>
                <w:sz w:val="28"/>
                <w:szCs w:val="28"/>
              </w:rPr>
              <m:t>5</m:t>
            </m:r>
          </m:den>
        </m:f>
        <m:r>
          <w:rPr>
            <w:rFonts w:ascii="Cambria Math" w:hAnsi="Cambria Math" w:cs="Arial"/>
            <w:sz w:val="28"/>
            <w:szCs w:val="28"/>
          </w:rPr>
          <m:t>=1</m:t>
        </m:r>
      </m:oMath>
      <w:r w:rsidRPr="00E416D1">
        <w:rPr>
          <w:rFonts w:asciiTheme="minorHAnsi" w:hAnsiTheme="minorHAnsi" w:cs="Arial"/>
          <w:sz w:val="28"/>
          <w:szCs w:val="28"/>
        </w:rPr>
        <w:t xml:space="preserve">, ενώ με το τρίτο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13</m:t>
            </m:r>
          </m:sub>
        </m:sSub>
        <m:r>
          <w:rPr>
            <w:rFonts w:ascii="Cambria Math" w:hAnsi="Cambria Math" w:cs="Arial"/>
            <w:sz w:val="28"/>
            <w:szCs w:val="28"/>
          </w:rPr>
          <m:t>=1-</m:t>
        </m:r>
        <m:f>
          <m:fPr>
            <m:ctrlPr>
              <w:rPr>
                <w:rFonts w:ascii="Cambria Math" w:hAnsi="Cambria Math" w:cs="Arial"/>
                <w:i/>
                <w:sz w:val="28"/>
                <w:szCs w:val="28"/>
              </w:rPr>
            </m:ctrlPr>
          </m:fPr>
          <m:num>
            <m:r>
              <w:rPr>
                <w:rFonts w:ascii="Cambria Math" w:hAnsi="Cambria Math" w:cs="Arial"/>
                <w:sz w:val="28"/>
                <w:szCs w:val="28"/>
              </w:rPr>
              <m:t>1</m:t>
            </m:r>
          </m:num>
          <m:den>
            <m:r>
              <w:rPr>
                <w:rFonts w:ascii="Cambria Math" w:hAnsi="Cambria Math" w:cs="Arial"/>
                <w:sz w:val="28"/>
                <w:szCs w:val="28"/>
              </w:rPr>
              <m:t>4</m:t>
            </m:r>
          </m:den>
        </m:f>
        <m:r>
          <w:rPr>
            <w:rFonts w:ascii="Cambria Math" w:hAnsi="Cambria Math" w:cs="Arial"/>
            <w:sz w:val="28"/>
            <w:szCs w:val="28"/>
          </w:rPr>
          <m:t>=0,75</m:t>
        </m:r>
      </m:oMath>
      <w:r w:rsidR="00C17233">
        <w:rPr>
          <w:rFonts w:asciiTheme="minorHAnsi" w:hAnsiTheme="minorHAnsi" w:cs="Arial"/>
          <w:sz w:val="28"/>
          <w:szCs w:val="28"/>
        </w:rPr>
        <w:t>.</w:t>
      </w:r>
      <w:r w:rsidR="002211B5">
        <w:rPr>
          <w:rFonts w:asciiTheme="minorHAnsi" w:hAnsiTheme="minorHAnsi" w:cs="Arial"/>
          <w:sz w:val="28"/>
          <w:szCs w:val="28"/>
        </w:rPr>
        <w:t xml:space="preserve"> </w:t>
      </w:r>
      <w:r w:rsidR="00C17233">
        <w:rPr>
          <w:rFonts w:asciiTheme="minorHAnsi" w:hAnsiTheme="minorHAnsi" w:cs="Arial"/>
          <w:sz w:val="28"/>
          <w:szCs w:val="28"/>
        </w:rPr>
        <w:t>Ά</w:t>
      </w:r>
      <w:r w:rsidRPr="00E416D1">
        <w:rPr>
          <w:rFonts w:asciiTheme="minorHAnsi" w:hAnsiTheme="minorHAnsi" w:cs="Arial"/>
          <w:sz w:val="28"/>
          <w:szCs w:val="28"/>
        </w:rPr>
        <w:t xml:space="preserve">ρα </w:t>
      </w:r>
      <w:r w:rsidR="00C17233">
        <w:rPr>
          <w:rFonts w:asciiTheme="minorHAnsi" w:hAnsiTheme="minorHAnsi" w:cs="Arial"/>
          <w:sz w:val="28"/>
          <w:szCs w:val="28"/>
        </w:rPr>
        <w:t xml:space="preserve">η υλοποίηση της μεθόδου </w:t>
      </w:r>
      <w:r w:rsidR="00C17233">
        <w:rPr>
          <w:rFonts w:asciiTheme="minorHAnsi" w:hAnsiTheme="minorHAnsi" w:cs="Arial"/>
          <w:sz w:val="28"/>
          <w:szCs w:val="28"/>
          <w:lang w:val="en-US"/>
        </w:rPr>
        <w:t>hot</w:t>
      </w:r>
      <w:r w:rsidR="00C17233" w:rsidRPr="00C17233">
        <w:rPr>
          <w:rFonts w:asciiTheme="minorHAnsi" w:hAnsiTheme="minorHAnsi" w:cs="Arial"/>
          <w:sz w:val="28"/>
          <w:szCs w:val="28"/>
        </w:rPr>
        <w:t xml:space="preserve"> </w:t>
      </w:r>
      <w:r w:rsidR="00C17233">
        <w:rPr>
          <w:rFonts w:asciiTheme="minorHAnsi" w:hAnsiTheme="minorHAnsi" w:cs="Arial"/>
          <w:sz w:val="28"/>
          <w:szCs w:val="28"/>
          <w:lang w:val="en-US"/>
        </w:rPr>
        <w:t>deck</w:t>
      </w:r>
      <w:r w:rsidR="00C17233" w:rsidRPr="00C17233">
        <w:rPr>
          <w:rFonts w:asciiTheme="minorHAnsi" w:hAnsiTheme="minorHAnsi" w:cs="Arial"/>
          <w:sz w:val="28"/>
          <w:szCs w:val="28"/>
        </w:rPr>
        <w:t xml:space="preserve"> </w:t>
      </w:r>
      <w:r w:rsidR="00C17233">
        <w:rPr>
          <w:rFonts w:asciiTheme="minorHAnsi" w:hAnsiTheme="minorHAnsi" w:cs="Arial"/>
          <w:sz w:val="28"/>
          <w:szCs w:val="28"/>
        </w:rPr>
        <w:t>θα προτιμήσει</w:t>
      </w:r>
      <w:r w:rsidRPr="00E416D1">
        <w:rPr>
          <w:rFonts w:asciiTheme="minorHAnsi" w:hAnsiTheme="minorHAnsi" w:cs="Arial"/>
          <w:sz w:val="28"/>
          <w:szCs w:val="28"/>
        </w:rPr>
        <w:t xml:space="preserve"> για </w:t>
      </w:r>
      <w:r w:rsidR="001838A3">
        <w:rPr>
          <w:rFonts w:asciiTheme="minorHAnsi" w:hAnsiTheme="minorHAnsi" w:cs="Arial"/>
          <w:sz w:val="28"/>
          <w:szCs w:val="28"/>
        </w:rPr>
        <w:t>απόδοση</w:t>
      </w:r>
      <w:r w:rsidRPr="00E416D1">
        <w:rPr>
          <w:rFonts w:asciiTheme="minorHAnsi" w:hAnsiTheme="minorHAnsi" w:cs="Arial"/>
          <w:sz w:val="28"/>
          <w:szCs w:val="28"/>
        </w:rPr>
        <w:t xml:space="preserve"> </w:t>
      </w:r>
      <w:r w:rsidR="00C17233">
        <w:rPr>
          <w:rFonts w:asciiTheme="minorHAnsi" w:hAnsiTheme="minorHAnsi" w:cs="Arial"/>
          <w:sz w:val="28"/>
          <w:szCs w:val="28"/>
        </w:rPr>
        <w:t>τ</w:t>
      </w:r>
      <w:r w:rsidRPr="00E416D1">
        <w:rPr>
          <w:rFonts w:asciiTheme="minorHAnsi" w:hAnsiTheme="minorHAnsi" w:cs="Arial"/>
          <w:sz w:val="28"/>
          <w:szCs w:val="28"/>
        </w:rPr>
        <w:t>η</w:t>
      </w:r>
      <w:r w:rsidR="00C17233">
        <w:rPr>
          <w:rFonts w:asciiTheme="minorHAnsi" w:hAnsiTheme="minorHAnsi" w:cs="Arial"/>
          <w:sz w:val="28"/>
          <w:szCs w:val="28"/>
        </w:rPr>
        <w:t>ν</w:t>
      </w:r>
      <w:r w:rsidRPr="00E416D1">
        <w:rPr>
          <w:rFonts w:asciiTheme="minorHAnsi" w:hAnsiTheme="minorHAnsi" w:cs="Arial"/>
          <w:sz w:val="28"/>
          <w:szCs w:val="28"/>
        </w:rPr>
        <w:t xml:space="preserve"> τιμή “</w:t>
      </w:r>
      <w:r w:rsidR="00C17233">
        <w:rPr>
          <w:rFonts w:asciiTheme="minorHAnsi" w:hAnsiTheme="minorHAnsi" w:cs="Arial"/>
          <w:sz w:val="28"/>
          <w:szCs w:val="28"/>
        </w:rPr>
        <w:t>Πολύ Λίγο</w:t>
      </w:r>
      <w:r w:rsidRPr="00E416D1">
        <w:rPr>
          <w:rFonts w:asciiTheme="minorHAnsi" w:hAnsiTheme="minorHAnsi" w:cs="Arial"/>
          <w:sz w:val="28"/>
          <w:szCs w:val="28"/>
        </w:rPr>
        <w:t>” του τρίτου ερωτηματολογίου</w:t>
      </w:r>
      <w:r w:rsidR="00941FF1">
        <w:rPr>
          <w:rFonts w:asciiTheme="minorHAnsi" w:hAnsiTheme="minorHAnsi" w:cs="Arial"/>
          <w:sz w:val="28"/>
          <w:szCs w:val="28"/>
        </w:rPr>
        <w:t xml:space="preserve">, πράγμα </w:t>
      </w:r>
      <w:r w:rsidR="00EE2641">
        <w:rPr>
          <w:rFonts w:asciiTheme="minorHAnsi" w:hAnsiTheme="minorHAnsi" w:cs="Arial"/>
          <w:sz w:val="28"/>
          <w:szCs w:val="28"/>
        </w:rPr>
        <w:t xml:space="preserve">όμως </w:t>
      </w:r>
      <w:r w:rsidR="00941FF1">
        <w:rPr>
          <w:rFonts w:asciiTheme="minorHAnsi" w:hAnsiTheme="minorHAnsi" w:cs="Arial"/>
          <w:sz w:val="28"/>
          <w:szCs w:val="28"/>
        </w:rPr>
        <w:t xml:space="preserve">που έρχεται σε αντίθεση με την κοινή λογική, αφού </w:t>
      </w:r>
      <w:r w:rsidRPr="00E416D1">
        <w:rPr>
          <w:rFonts w:asciiTheme="minorHAnsi" w:hAnsiTheme="minorHAnsi" w:cs="Arial"/>
          <w:sz w:val="28"/>
          <w:szCs w:val="28"/>
        </w:rPr>
        <w:t xml:space="preserve">τα </w:t>
      </w:r>
      <w:r w:rsidR="00C17233">
        <w:rPr>
          <w:rFonts w:asciiTheme="minorHAnsi" w:hAnsiTheme="minorHAnsi" w:cs="Arial"/>
          <w:sz w:val="28"/>
          <w:szCs w:val="28"/>
        </w:rPr>
        <w:t>άτομα 1 και 2 έχουν περισσότερη εγγύτητα</w:t>
      </w:r>
      <w:r w:rsidRPr="00E416D1">
        <w:rPr>
          <w:rFonts w:asciiTheme="minorHAnsi" w:hAnsiTheme="minorHAnsi" w:cs="Arial"/>
          <w:sz w:val="28"/>
          <w:szCs w:val="28"/>
        </w:rPr>
        <w:t xml:space="preserve"> </w:t>
      </w:r>
      <w:r w:rsidR="00C17233">
        <w:rPr>
          <w:rFonts w:asciiTheme="minorHAnsi" w:hAnsiTheme="minorHAnsi" w:cs="Arial"/>
          <w:sz w:val="28"/>
          <w:szCs w:val="28"/>
        </w:rPr>
        <w:t xml:space="preserve">στις απαντήσεις τους </w:t>
      </w:r>
      <w:r w:rsidRPr="00E416D1">
        <w:rPr>
          <w:rFonts w:asciiTheme="minorHAnsi" w:hAnsiTheme="minorHAnsi" w:cs="Arial"/>
          <w:sz w:val="28"/>
          <w:szCs w:val="28"/>
        </w:rPr>
        <w:t xml:space="preserve">από όσο τα 1 και 3. </w:t>
      </w:r>
      <w:r w:rsidR="00941FF1" w:rsidRPr="00E416D1">
        <w:rPr>
          <w:rFonts w:asciiTheme="minorHAnsi" w:hAnsiTheme="minorHAnsi" w:cs="Arial"/>
          <w:sz w:val="28"/>
          <w:szCs w:val="28"/>
        </w:rPr>
        <w:t>Η εκτίμηση του πρώτου ατόμου είναι σε γενικές γραμμές αρκετά θετική για το προϊόν της έρευνας άρα</w:t>
      </w:r>
      <w:r w:rsidR="00941FF1">
        <w:rPr>
          <w:rFonts w:asciiTheme="minorHAnsi" w:hAnsiTheme="minorHAnsi" w:cs="Arial"/>
          <w:sz w:val="28"/>
          <w:szCs w:val="28"/>
        </w:rPr>
        <w:t>,</w:t>
      </w:r>
      <w:r w:rsidR="00941FF1" w:rsidRPr="00E416D1">
        <w:rPr>
          <w:rFonts w:asciiTheme="minorHAnsi" w:hAnsiTheme="minorHAnsi" w:cs="Arial"/>
          <w:sz w:val="28"/>
          <w:szCs w:val="28"/>
        </w:rPr>
        <w:t xml:space="preserve"> </w:t>
      </w:r>
      <w:r w:rsidR="00C2494B">
        <w:rPr>
          <w:rFonts w:asciiTheme="minorHAnsi" w:hAnsiTheme="minorHAnsi" w:cs="Arial"/>
          <w:sz w:val="28"/>
          <w:szCs w:val="28"/>
        </w:rPr>
        <w:t xml:space="preserve">εφόσον </w:t>
      </w:r>
      <w:r w:rsidR="00941FF1">
        <w:rPr>
          <w:rFonts w:asciiTheme="minorHAnsi" w:hAnsiTheme="minorHAnsi" w:cs="Arial"/>
          <w:sz w:val="28"/>
          <w:szCs w:val="28"/>
        </w:rPr>
        <w:t>αποκλ</w:t>
      </w:r>
      <w:r w:rsidR="00C2494B">
        <w:rPr>
          <w:rFonts w:asciiTheme="minorHAnsi" w:hAnsiTheme="minorHAnsi" w:cs="Arial"/>
          <w:sz w:val="28"/>
          <w:szCs w:val="28"/>
        </w:rPr>
        <w:t>ε</w:t>
      </w:r>
      <w:r w:rsidR="00941FF1">
        <w:rPr>
          <w:rFonts w:asciiTheme="minorHAnsi" w:hAnsiTheme="minorHAnsi" w:cs="Arial"/>
          <w:sz w:val="28"/>
          <w:szCs w:val="28"/>
        </w:rPr>
        <w:t xml:space="preserve">ιστεί η ύπαρξη </w:t>
      </w:r>
      <w:r w:rsidR="00941FF1">
        <w:rPr>
          <w:rFonts w:asciiTheme="minorHAnsi" w:hAnsiTheme="minorHAnsi" w:cs="Arial"/>
          <w:sz w:val="28"/>
          <w:szCs w:val="28"/>
          <w:lang w:val="en-US"/>
        </w:rPr>
        <w:t>MNAR</w:t>
      </w:r>
      <w:r w:rsidR="00941FF1" w:rsidRPr="00F10FE5">
        <w:rPr>
          <w:rFonts w:asciiTheme="minorHAnsi" w:hAnsiTheme="minorHAnsi" w:cs="Arial"/>
          <w:sz w:val="28"/>
          <w:szCs w:val="28"/>
        </w:rPr>
        <w:t xml:space="preserve"> </w:t>
      </w:r>
      <w:r w:rsidR="00941FF1">
        <w:rPr>
          <w:rFonts w:asciiTheme="minorHAnsi" w:hAnsiTheme="minorHAnsi" w:cs="Arial"/>
          <w:sz w:val="28"/>
          <w:szCs w:val="28"/>
        </w:rPr>
        <w:t>μηχανισμού έλλειψης,</w:t>
      </w:r>
      <w:r w:rsidR="00941FF1" w:rsidRPr="00E416D1">
        <w:rPr>
          <w:rFonts w:asciiTheme="minorHAnsi" w:hAnsiTheme="minorHAnsi" w:cs="Arial"/>
          <w:sz w:val="28"/>
          <w:szCs w:val="28"/>
        </w:rPr>
        <w:t xml:space="preserve"> θα περίμενε κανείς να αποδοθεί η τιμή “</w:t>
      </w:r>
      <w:r w:rsidR="00941FF1" w:rsidRPr="001A6310">
        <w:rPr>
          <w:sz w:val="28"/>
          <w:szCs w:val="28"/>
        </w:rPr>
        <w:t>Πολύ</w:t>
      </w:r>
      <w:r w:rsidR="00941FF1" w:rsidRPr="00E416D1">
        <w:rPr>
          <w:rFonts w:asciiTheme="minorHAnsi" w:hAnsiTheme="minorHAnsi" w:cs="Arial"/>
          <w:sz w:val="28"/>
          <w:szCs w:val="28"/>
        </w:rPr>
        <w:t>” του δεύτερου ερωτηματολογίου όπου έχει μια πιο θετική εκτίμηση από το τρίτο όπου οι περισσότερες απαντήσεις είναι “</w:t>
      </w:r>
      <w:r w:rsidR="00941FF1" w:rsidRPr="001A6310">
        <w:rPr>
          <w:sz w:val="28"/>
          <w:szCs w:val="28"/>
        </w:rPr>
        <w:t>Πολύ λίγο</w:t>
      </w:r>
      <w:r w:rsidR="00941FF1" w:rsidRPr="00E416D1">
        <w:rPr>
          <w:rFonts w:asciiTheme="minorHAnsi" w:hAnsiTheme="minorHAnsi" w:cs="Arial"/>
          <w:sz w:val="28"/>
          <w:szCs w:val="28"/>
        </w:rPr>
        <w:t>”.</w:t>
      </w:r>
    </w:p>
    <w:p w14:paraId="3CAB5A4E" w14:textId="77777777" w:rsidR="00D72DDE" w:rsidRPr="00E416D1" w:rsidRDefault="00D72DDE" w:rsidP="002C0414">
      <w:pPr>
        <w:autoSpaceDE w:val="0"/>
        <w:spacing w:line="440" w:lineRule="atLeast"/>
        <w:ind w:firstLine="720"/>
        <w:jc w:val="both"/>
        <w:rPr>
          <w:rFonts w:asciiTheme="minorHAnsi" w:hAnsiTheme="minorHAnsi" w:cs="Arial"/>
          <w:sz w:val="28"/>
          <w:szCs w:val="28"/>
        </w:rPr>
      </w:pPr>
    </w:p>
    <w:p w14:paraId="14B43AAE" w14:textId="77777777" w:rsidR="00D72DDE" w:rsidRDefault="00430251" w:rsidP="002C0414">
      <w:pPr>
        <w:autoSpaceDE w:val="0"/>
        <w:spacing w:line="440" w:lineRule="atLeast"/>
        <w:jc w:val="both"/>
        <w:rPr>
          <w:rFonts w:asciiTheme="minorHAnsi" w:hAnsiTheme="minorHAnsi" w:cs="Arial"/>
          <w:sz w:val="28"/>
          <w:szCs w:val="28"/>
          <w:u w:val="single"/>
        </w:rPr>
      </w:pPr>
      <w:r w:rsidRPr="00E416D1">
        <w:rPr>
          <w:rFonts w:asciiTheme="minorHAnsi" w:hAnsiTheme="minorHAnsi" w:cs="Arial"/>
          <w:sz w:val="28"/>
          <w:szCs w:val="28"/>
          <w:u w:val="single"/>
        </w:rPr>
        <w:t xml:space="preserve">4.3 Απόσταση </w:t>
      </w:r>
      <w:r w:rsidRPr="00E416D1">
        <w:rPr>
          <w:rFonts w:asciiTheme="minorHAnsi" w:hAnsiTheme="minorHAnsi" w:cs="Arial"/>
          <w:sz w:val="28"/>
          <w:szCs w:val="28"/>
          <w:u w:val="single"/>
          <w:lang w:val="en-US"/>
        </w:rPr>
        <w:t>Ordinal</w:t>
      </w:r>
      <w:r w:rsidRPr="00E416D1">
        <w:rPr>
          <w:rFonts w:asciiTheme="minorHAnsi" w:hAnsiTheme="minorHAnsi" w:cs="Arial"/>
          <w:sz w:val="28"/>
          <w:szCs w:val="28"/>
          <w:u w:val="single"/>
        </w:rPr>
        <w:t xml:space="preserve"> Δεδομένων (Μέθοδος </w:t>
      </w:r>
      <w:r w:rsidR="006E66EF">
        <w:rPr>
          <w:rFonts w:asciiTheme="minorHAnsi" w:hAnsiTheme="minorHAnsi" w:cs="Arial"/>
          <w:sz w:val="28"/>
          <w:szCs w:val="28"/>
          <w:u w:val="single"/>
          <w:lang w:val="en-US"/>
        </w:rPr>
        <w:t>Walesiak</w:t>
      </w:r>
      <w:r w:rsidRPr="00E416D1">
        <w:rPr>
          <w:rFonts w:asciiTheme="minorHAnsi" w:hAnsiTheme="minorHAnsi" w:cs="Arial"/>
          <w:sz w:val="28"/>
          <w:szCs w:val="28"/>
          <w:u w:val="single"/>
        </w:rPr>
        <w:t>)</w:t>
      </w:r>
    </w:p>
    <w:p w14:paraId="613BDE9B" w14:textId="77777777" w:rsidR="00E85EF8" w:rsidRPr="00E416D1" w:rsidRDefault="00E85EF8" w:rsidP="002C0414">
      <w:pPr>
        <w:autoSpaceDE w:val="0"/>
        <w:spacing w:line="440" w:lineRule="atLeast"/>
        <w:jc w:val="both"/>
        <w:rPr>
          <w:rFonts w:asciiTheme="minorHAnsi" w:hAnsiTheme="minorHAnsi" w:cs="Arial"/>
          <w:sz w:val="28"/>
          <w:szCs w:val="28"/>
        </w:rPr>
      </w:pPr>
    </w:p>
    <w:p w14:paraId="50D7BF64" w14:textId="77777777" w:rsidR="00E85EF8" w:rsidRDefault="00E85EF8"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Παρατηρείται λοιπόν ότι </w:t>
      </w:r>
      <w:r w:rsidR="008703D6">
        <w:rPr>
          <w:rFonts w:asciiTheme="minorHAnsi" w:hAnsiTheme="minorHAnsi" w:cs="Arial"/>
          <w:sz w:val="28"/>
          <w:szCs w:val="28"/>
        </w:rPr>
        <w:t xml:space="preserve">κατά </w:t>
      </w:r>
      <w:r w:rsidRPr="00E416D1">
        <w:rPr>
          <w:rFonts w:asciiTheme="minorHAnsi" w:hAnsiTheme="minorHAnsi" w:cs="Arial"/>
          <w:sz w:val="28"/>
          <w:szCs w:val="28"/>
        </w:rPr>
        <w:t xml:space="preserve">την υλοποίηση της μεθόδου </w:t>
      </w:r>
      <w:r w:rsidRPr="00E416D1">
        <w:rPr>
          <w:rFonts w:asciiTheme="minorHAnsi" w:hAnsiTheme="minorHAnsi" w:cs="Arial"/>
          <w:sz w:val="28"/>
          <w:szCs w:val="28"/>
          <w:lang w:val="en-US"/>
        </w:rPr>
        <w:t>hot</w:t>
      </w:r>
      <w:r w:rsidRPr="00E416D1">
        <w:rPr>
          <w:rFonts w:asciiTheme="minorHAnsi" w:hAnsiTheme="minorHAnsi" w:cs="Arial"/>
          <w:sz w:val="28"/>
          <w:szCs w:val="28"/>
        </w:rPr>
        <w:t xml:space="preserve"> </w:t>
      </w:r>
      <w:r w:rsidRPr="00E416D1">
        <w:rPr>
          <w:rFonts w:asciiTheme="minorHAnsi" w:hAnsiTheme="minorHAnsi" w:cs="Arial"/>
          <w:sz w:val="28"/>
          <w:szCs w:val="28"/>
          <w:lang w:val="en-US"/>
        </w:rPr>
        <w:t>deck</w:t>
      </w:r>
      <w:r>
        <w:rPr>
          <w:rFonts w:asciiTheme="minorHAnsi" w:hAnsiTheme="minorHAnsi" w:cs="Arial"/>
          <w:sz w:val="28"/>
          <w:szCs w:val="28"/>
        </w:rPr>
        <w:t xml:space="preserve"> </w:t>
      </w:r>
      <w:r w:rsidR="00C55F16">
        <w:rPr>
          <w:rFonts w:asciiTheme="minorHAnsi" w:hAnsiTheme="minorHAnsi" w:cs="Arial"/>
          <w:sz w:val="28"/>
          <w:szCs w:val="28"/>
        </w:rPr>
        <w:t xml:space="preserve">σε </w:t>
      </w:r>
      <w:r w:rsidR="00C55F16">
        <w:rPr>
          <w:rFonts w:asciiTheme="minorHAnsi" w:hAnsiTheme="minorHAnsi" w:cs="Arial"/>
          <w:sz w:val="28"/>
          <w:szCs w:val="28"/>
          <w:lang w:val="en-US"/>
        </w:rPr>
        <w:t>ordinal</w:t>
      </w:r>
      <w:r w:rsidR="00C55F16" w:rsidRPr="00C55F16">
        <w:rPr>
          <w:rFonts w:asciiTheme="minorHAnsi" w:hAnsiTheme="minorHAnsi" w:cs="Arial"/>
          <w:sz w:val="28"/>
          <w:szCs w:val="28"/>
        </w:rPr>
        <w:t xml:space="preserve"> </w:t>
      </w:r>
      <w:r w:rsidR="00C55F16">
        <w:rPr>
          <w:rFonts w:asciiTheme="minorHAnsi" w:hAnsiTheme="minorHAnsi" w:cs="Arial"/>
          <w:sz w:val="28"/>
          <w:szCs w:val="28"/>
        </w:rPr>
        <w:t xml:space="preserve">δεδομένα, απαιτείται </w:t>
      </w:r>
      <w:r>
        <w:rPr>
          <w:rFonts w:asciiTheme="minorHAnsi" w:hAnsiTheme="minorHAnsi" w:cs="Arial"/>
          <w:sz w:val="28"/>
          <w:szCs w:val="28"/>
        </w:rPr>
        <w:t xml:space="preserve">μια </w:t>
      </w:r>
      <w:r w:rsidR="00C55F16">
        <w:rPr>
          <w:rFonts w:asciiTheme="minorHAnsi" w:hAnsiTheme="minorHAnsi" w:cs="Arial"/>
          <w:sz w:val="28"/>
          <w:szCs w:val="28"/>
        </w:rPr>
        <w:t>προσεκ</w:t>
      </w:r>
      <w:r w:rsidR="00C17233">
        <w:rPr>
          <w:rFonts w:asciiTheme="minorHAnsi" w:hAnsiTheme="minorHAnsi" w:cs="Arial"/>
          <w:sz w:val="28"/>
          <w:szCs w:val="28"/>
        </w:rPr>
        <w:t>τική</w:t>
      </w:r>
      <w:r w:rsidR="00C55F16">
        <w:rPr>
          <w:rFonts w:asciiTheme="minorHAnsi" w:hAnsiTheme="minorHAnsi" w:cs="Arial"/>
          <w:sz w:val="28"/>
          <w:szCs w:val="28"/>
        </w:rPr>
        <w:t xml:space="preserve"> και αξιόπιστη</w:t>
      </w:r>
      <w:r w:rsidRPr="00E416D1">
        <w:rPr>
          <w:rFonts w:asciiTheme="minorHAnsi" w:hAnsiTheme="minorHAnsi" w:cs="Arial"/>
          <w:sz w:val="28"/>
          <w:szCs w:val="28"/>
        </w:rPr>
        <w:t xml:space="preserve"> προσέγγιση </w:t>
      </w:r>
      <w:r w:rsidR="00C55F16">
        <w:rPr>
          <w:rFonts w:asciiTheme="minorHAnsi" w:hAnsiTheme="minorHAnsi" w:cs="Arial"/>
          <w:sz w:val="28"/>
          <w:szCs w:val="28"/>
        </w:rPr>
        <w:t>υπολογισμού αποστάσεων</w:t>
      </w:r>
      <w:r w:rsidR="00C17233">
        <w:rPr>
          <w:rFonts w:asciiTheme="minorHAnsi" w:hAnsiTheme="minorHAnsi" w:cs="Arial"/>
          <w:sz w:val="28"/>
          <w:szCs w:val="28"/>
        </w:rPr>
        <w:t>,</w:t>
      </w:r>
      <w:r w:rsidRPr="00E416D1">
        <w:rPr>
          <w:rFonts w:asciiTheme="minorHAnsi" w:hAnsiTheme="minorHAnsi" w:cs="Arial"/>
          <w:sz w:val="28"/>
          <w:szCs w:val="28"/>
        </w:rPr>
        <w:t xml:space="preserve"> καθώς η εγγύτητα των </w:t>
      </w:r>
      <w:r>
        <w:rPr>
          <w:rFonts w:asciiTheme="minorHAnsi" w:hAnsiTheme="minorHAnsi" w:cs="Arial"/>
          <w:sz w:val="28"/>
          <w:szCs w:val="28"/>
        </w:rPr>
        <w:t>απαντήσεων άρα και η ομοιότητα των ερωτηματολογίων</w:t>
      </w:r>
      <w:r w:rsidRPr="00E416D1">
        <w:rPr>
          <w:rFonts w:asciiTheme="minorHAnsi" w:hAnsiTheme="minorHAnsi" w:cs="Arial"/>
          <w:sz w:val="28"/>
          <w:szCs w:val="28"/>
        </w:rPr>
        <w:t xml:space="preserve"> </w:t>
      </w:r>
      <w:r w:rsidR="001838A3">
        <w:rPr>
          <w:rFonts w:asciiTheme="minorHAnsi" w:hAnsiTheme="minorHAnsi" w:cs="Arial"/>
          <w:sz w:val="28"/>
          <w:szCs w:val="28"/>
        </w:rPr>
        <w:t>είναι κρίσιμος παράγοντας για τη σωστή</w:t>
      </w:r>
      <w:r w:rsidRPr="00E416D1">
        <w:rPr>
          <w:rFonts w:asciiTheme="minorHAnsi" w:hAnsiTheme="minorHAnsi" w:cs="Arial"/>
          <w:sz w:val="28"/>
          <w:szCs w:val="28"/>
        </w:rPr>
        <w:t xml:space="preserve"> </w:t>
      </w:r>
      <w:r w:rsidR="001838A3">
        <w:rPr>
          <w:rFonts w:asciiTheme="minorHAnsi" w:hAnsiTheme="minorHAnsi" w:cs="Arial"/>
          <w:sz w:val="28"/>
          <w:szCs w:val="28"/>
        </w:rPr>
        <w:t>συμπλήρωση</w:t>
      </w:r>
      <w:r w:rsidRPr="00E416D1">
        <w:rPr>
          <w:rFonts w:asciiTheme="minorHAnsi" w:hAnsiTheme="minorHAnsi" w:cs="Arial"/>
          <w:sz w:val="28"/>
          <w:szCs w:val="28"/>
        </w:rPr>
        <w:t xml:space="preserve"> των κενών.</w:t>
      </w:r>
      <w:r w:rsidR="00430251" w:rsidRPr="00E416D1">
        <w:rPr>
          <w:rFonts w:asciiTheme="minorHAnsi" w:hAnsiTheme="minorHAnsi" w:cs="Arial"/>
          <w:sz w:val="28"/>
          <w:szCs w:val="28"/>
        </w:rPr>
        <w:t xml:space="preserve"> </w:t>
      </w:r>
    </w:p>
    <w:p w14:paraId="7FD64C6C" w14:textId="77777777" w:rsidR="00E85EF8"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Για την επίλυση του </w:t>
      </w:r>
      <w:r w:rsidR="00E85EF8">
        <w:rPr>
          <w:rFonts w:asciiTheme="minorHAnsi" w:hAnsiTheme="minorHAnsi" w:cs="Arial"/>
          <w:sz w:val="28"/>
          <w:szCs w:val="28"/>
        </w:rPr>
        <w:t>ζητ</w:t>
      </w:r>
      <w:r w:rsidRPr="00E416D1">
        <w:rPr>
          <w:rFonts w:asciiTheme="minorHAnsi" w:hAnsiTheme="minorHAnsi" w:cs="Arial"/>
          <w:sz w:val="28"/>
          <w:szCs w:val="28"/>
        </w:rPr>
        <w:t xml:space="preserve">ήματος έχουν </w:t>
      </w:r>
      <w:r w:rsidR="00E85EF8">
        <w:rPr>
          <w:rFonts w:asciiTheme="minorHAnsi" w:hAnsiTheme="minorHAnsi" w:cs="Arial"/>
          <w:sz w:val="28"/>
          <w:szCs w:val="28"/>
        </w:rPr>
        <w:t>αναπτυχ</w:t>
      </w:r>
      <w:r w:rsidRPr="00E416D1">
        <w:rPr>
          <w:rFonts w:asciiTheme="minorHAnsi" w:hAnsiTheme="minorHAnsi" w:cs="Arial"/>
          <w:sz w:val="28"/>
          <w:szCs w:val="28"/>
        </w:rPr>
        <w:t xml:space="preserve">θεί διάφορες μέθοδοι </w:t>
      </w:r>
      <w:r w:rsidR="00E85EF8">
        <w:rPr>
          <w:rFonts w:asciiTheme="minorHAnsi" w:hAnsiTheme="minorHAnsi" w:cs="Arial"/>
          <w:sz w:val="28"/>
          <w:szCs w:val="28"/>
        </w:rPr>
        <w:t>όπου</w:t>
      </w:r>
      <w:r w:rsidRPr="00E416D1">
        <w:rPr>
          <w:rFonts w:asciiTheme="minorHAnsi" w:hAnsiTheme="minorHAnsi" w:cs="Arial"/>
          <w:sz w:val="28"/>
          <w:szCs w:val="28"/>
        </w:rPr>
        <w:t xml:space="preserve"> η μέτρηση γίνεται μέσω συγκρίσεων των </w:t>
      </w:r>
      <w:r w:rsidR="00E85EF8">
        <w:rPr>
          <w:rFonts w:asciiTheme="minorHAnsi" w:hAnsiTheme="minorHAnsi" w:cs="Arial"/>
          <w:sz w:val="28"/>
          <w:szCs w:val="28"/>
          <w:lang w:val="en-US"/>
        </w:rPr>
        <w:t>ordinal</w:t>
      </w:r>
      <w:r w:rsidR="00E85EF8" w:rsidRPr="00E85EF8">
        <w:rPr>
          <w:rFonts w:asciiTheme="minorHAnsi" w:hAnsiTheme="minorHAnsi" w:cs="Arial"/>
          <w:sz w:val="28"/>
          <w:szCs w:val="28"/>
        </w:rPr>
        <w:t xml:space="preserve"> </w:t>
      </w:r>
      <w:r w:rsidR="00156C50">
        <w:rPr>
          <w:rFonts w:asciiTheme="minorHAnsi" w:hAnsiTheme="minorHAnsi" w:cs="Arial"/>
          <w:sz w:val="28"/>
          <w:szCs w:val="28"/>
        </w:rPr>
        <w:lastRenderedPageBreak/>
        <w:t>στοιχείων,</w:t>
      </w:r>
      <w:r w:rsidRPr="00E416D1">
        <w:rPr>
          <w:rFonts w:asciiTheme="minorHAnsi" w:hAnsiTheme="minorHAnsi" w:cs="Arial"/>
          <w:sz w:val="28"/>
          <w:szCs w:val="28"/>
        </w:rPr>
        <w:t xml:space="preserve"> τα οποία πρώτα έχουν κωδικοποιηθεί και βαθμονομηθεί </w:t>
      </w:r>
      <w:r w:rsidR="00E85EF8">
        <w:rPr>
          <w:rFonts w:asciiTheme="minorHAnsi" w:hAnsiTheme="minorHAnsi" w:cs="Arial"/>
          <w:sz w:val="28"/>
          <w:szCs w:val="28"/>
        </w:rPr>
        <w:t>με αριθμητικές τιμές</w:t>
      </w:r>
      <w:r w:rsidR="00156C50">
        <w:rPr>
          <w:rFonts w:asciiTheme="minorHAnsi" w:hAnsiTheme="minorHAnsi" w:cs="Arial"/>
          <w:sz w:val="28"/>
          <w:szCs w:val="28"/>
        </w:rPr>
        <w:t>,</w:t>
      </w:r>
      <w:r w:rsidR="00E85EF8">
        <w:rPr>
          <w:rFonts w:asciiTheme="minorHAnsi" w:hAnsiTheme="minorHAnsi" w:cs="Arial"/>
          <w:sz w:val="28"/>
          <w:szCs w:val="28"/>
        </w:rPr>
        <w:t xml:space="preserve"> </w:t>
      </w:r>
      <w:r w:rsidRPr="00E416D1">
        <w:rPr>
          <w:rFonts w:asciiTheme="minorHAnsi" w:hAnsiTheme="minorHAnsi" w:cs="Arial"/>
          <w:sz w:val="28"/>
          <w:szCs w:val="28"/>
        </w:rPr>
        <w:t>ώστε να είναι εύκολη η εκτέλεση πράξεων σε Η/Υ. Η σύγκριση αριθμητικών δεδομένων προσφέρει τη δυνατότητα όχι μόνο ισότητας – ανισότητας αλλά κ</w:t>
      </w:r>
      <w:r w:rsidR="00E85EF8">
        <w:rPr>
          <w:rFonts w:asciiTheme="minorHAnsi" w:hAnsiTheme="minorHAnsi" w:cs="Arial"/>
          <w:sz w:val="28"/>
          <w:szCs w:val="28"/>
        </w:rPr>
        <w:t>αι ταξινόμησης με βάση την τιμή.</w:t>
      </w:r>
    </w:p>
    <w:p w14:paraId="5B3EB70E" w14:textId="77777777" w:rsidR="00D72DDE" w:rsidRPr="00E416D1"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Για τους σκοπούς ανάπτυξης αλγόριθμου </w:t>
      </w:r>
      <w:r w:rsidRPr="00E416D1">
        <w:rPr>
          <w:rFonts w:asciiTheme="minorHAnsi" w:hAnsiTheme="minorHAnsi" w:cs="Arial"/>
          <w:sz w:val="28"/>
          <w:szCs w:val="28"/>
          <w:lang w:val="en-US"/>
        </w:rPr>
        <w:t>hot</w:t>
      </w:r>
      <w:r w:rsidR="00656CFC" w:rsidRPr="00E416D1">
        <w:rPr>
          <w:rFonts w:asciiTheme="minorHAnsi" w:hAnsiTheme="minorHAnsi" w:cs="Arial"/>
          <w:sz w:val="28"/>
          <w:szCs w:val="28"/>
        </w:rPr>
        <w:t xml:space="preserve"> </w:t>
      </w:r>
      <w:r w:rsidRPr="00E416D1">
        <w:rPr>
          <w:rFonts w:asciiTheme="minorHAnsi" w:hAnsiTheme="minorHAnsi" w:cs="Arial"/>
          <w:sz w:val="28"/>
          <w:szCs w:val="28"/>
          <w:lang w:val="en-US"/>
        </w:rPr>
        <w:t>deck</w:t>
      </w:r>
      <w:r w:rsidRPr="00E416D1">
        <w:rPr>
          <w:rFonts w:asciiTheme="minorHAnsi" w:hAnsiTheme="minorHAnsi" w:cs="Arial"/>
          <w:sz w:val="28"/>
          <w:szCs w:val="28"/>
        </w:rPr>
        <w:t xml:space="preserve"> με χρήση σε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δεδομένα στην παρούσα εργασία</w:t>
      </w:r>
      <w:r w:rsidR="00C17233">
        <w:rPr>
          <w:rFonts w:asciiTheme="minorHAnsi" w:hAnsiTheme="minorHAnsi" w:cs="Arial"/>
          <w:sz w:val="28"/>
          <w:szCs w:val="28"/>
        </w:rPr>
        <w:t>,</w:t>
      </w:r>
      <w:r w:rsidRPr="00E416D1">
        <w:rPr>
          <w:rFonts w:asciiTheme="minorHAnsi" w:hAnsiTheme="minorHAnsi" w:cs="Arial"/>
          <w:sz w:val="28"/>
          <w:szCs w:val="28"/>
        </w:rPr>
        <w:t xml:space="preserve"> χρησιμοποιήθηκε η μέθοδος </w:t>
      </w:r>
      <w:r w:rsidR="006E66EF">
        <w:rPr>
          <w:rFonts w:asciiTheme="minorHAnsi" w:hAnsiTheme="minorHAnsi" w:cs="Arial"/>
          <w:sz w:val="28"/>
          <w:szCs w:val="28"/>
          <w:lang w:val="en-US"/>
        </w:rPr>
        <w:t>Walesiak</w:t>
      </w:r>
      <w:r w:rsidRPr="00E416D1">
        <w:rPr>
          <w:rFonts w:asciiTheme="minorHAnsi" w:hAnsiTheme="minorHAnsi" w:cs="Arial"/>
          <w:sz w:val="28"/>
          <w:szCs w:val="28"/>
        </w:rPr>
        <w:t xml:space="preserve"> (1993). Σε αυτή τη μέθοδο η απόσταση προκύπτει από τον παρακάτω τύπο:</w:t>
      </w:r>
    </w:p>
    <w:p w14:paraId="10017C9D" w14:textId="77777777" w:rsidR="00D72DDE" w:rsidRPr="00E416D1" w:rsidRDefault="00D72DDE" w:rsidP="002C0414">
      <w:pPr>
        <w:autoSpaceDE w:val="0"/>
        <w:spacing w:line="440" w:lineRule="atLeast"/>
        <w:ind w:firstLine="720"/>
        <w:jc w:val="both"/>
        <w:rPr>
          <w:rFonts w:asciiTheme="minorHAnsi" w:hAnsiTheme="minorHAnsi" w:cs="Arial"/>
          <w:sz w:val="28"/>
          <w:szCs w:val="28"/>
        </w:rPr>
      </w:pPr>
    </w:p>
    <w:p w14:paraId="2416556C" w14:textId="77777777" w:rsidR="00D72DDE" w:rsidRDefault="00D74F7C" w:rsidP="002C0414">
      <w:pPr>
        <w:autoSpaceDE w:val="0"/>
        <w:spacing w:line="440" w:lineRule="atLeast"/>
        <w:jc w:val="both"/>
        <w:rPr>
          <w:rFonts w:ascii="Arial" w:hAnsi="Arial" w:cs="Arial"/>
          <w:sz w:val="28"/>
          <w:szCs w:val="28"/>
        </w:rPr>
      </w:pPr>
      <w:r>
        <w:rPr>
          <w:noProof/>
          <w:lang w:eastAsia="el-GR"/>
        </w:rPr>
        <w:drawing>
          <wp:inline distT="0" distB="0" distL="0" distR="0" wp14:anchorId="7EFD5805" wp14:editId="5826AC7B">
            <wp:extent cx="5588000" cy="2159000"/>
            <wp:effectExtent l="1905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l="23813" t="26624" r="36365" b="45667"/>
                    <a:stretch>
                      <a:fillRect/>
                    </a:stretch>
                  </pic:blipFill>
                  <pic:spPr bwMode="auto">
                    <a:xfrm>
                      <a:off x="0" y="0"/>
                      <a:ext cx="5588000" cy="2159000"/>
                    </a:xfrm>
                    <a:prstGeom prst="rect">
                      <a:avLst/>
                    </a:prstGeom>
                    <a:solidFill>
                      <a:srgbClr val="FFFFFF"/>
                    </a:solidFill>
                    <a:ln w="9525">
                      <a:noFill/>
                      <a:miter lim="800000"/>
                      <a:headEnd/>
                      <a:tailEnd/>
                    </a:ln>
                  </pic:spPr>
                </pic:pic>
              </a:graphicData>
            </a:graphic>
          </wp:inline>
        </w:drawing>
      </w:r>
    </w:p>
    <w:p w14:paraId="07D7E788" w14:textId="77777777" w:rsidR="00D83B95" w:rsidRDefault="00D83B95" w:rsidP="002C0414">
      <w:pPr>
        <w:autoSpaceDE w:val="0"/>
        <w:spacing w:line="440" w:lineRule="atLeast"/>
        <w:jc w:val="both"/>
        <w:rPr>
          <w:rFonts w:asciiTheme="minorHAnsi" w:hAnsiTheme="minorHAnsi" w:cs="Arial"/>
          <w:sz w:val="28"/>
          <w:szCs w:val="28"/>
          <w:lang w:val="en-US"/>
        </w:rPr>
      </w:pPr>
    </w:p>
    <w:p w14:paraId="00D9F0FA" w14:textId="77777777" w:rsidR="00D72DDE" w:rsidRPr="005E5DBF" w:rsidRDefault="00430251" w:rsidP="002C0414">
      <w:pPr>
        <w:autoSpaceDE w:val="0"/>
        <w:spacing w:line="440" w:lineRule="atLeast"/>
        <w:jc w:val="both"/>
        <w:rPr>
          <w:rFonts w:ascii="Arial" w:hAnsi="Arial" w:cs="Arial"/>
          <w:sz w:val="28"/>
          <w:szCs w:val="28"/>
        </w:rPr>
      </w:pPr>
      <w:r w:rsidRPr="000C44C3">
        <w:rPr>
          <w:rFonts w:asciiTheme="minorHAnsi" w:hAnsiTheme="minorHAnsi" w:cs="Arial"/>
          <w:sz w:val="28"/>
          <w:szCs w:val="28"/>
        </w:rPr>
        <w:t>Όπου:</w:t>
      </w:r>
      <w:r w:rsidR="00D83B95">
        <w:rPr>
          <w:rFonts w:asciiTheme="minorHAnsi" w:hAnsiTheme="minorHAnsi" w:cs="Arial"/>
          <w:sz w:val="28"/>
          <w:szCs w:val="28"/>
        </w:rPr>
        <w:br/>
      </w:r>
    </w:p>
    <w:p w14:paraId="43FE4C82" w14:textId="77777777" w:rsidR="00C61E51" w:rsidRPr="005E5DBF" w:rsidRDefault="00E001BC" w:rsidP="002C0414">
      <w:pPr>
        <w:autoSpaceDE w:val="0"/>
        <w:spacing w:line="440" w:lineRule="atLeast"/>
        <w:jc w:val="both"/>
        <w:rPr>
          <w:rFonts w:ascii="Arial" w:hAnsi="Arial" w:cs="Arial"/>
          <w:sz w:val="28"/>
          <w:szCs w:val="28"/>
        </w:rPr>
      </w:pP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ipj</m:t>
            </m:r>
          </m:sub>
        </m:sSub>
        <m:r>
          <w:rPr>
            <w:rFonts w:ascii="Cambria Math" w:hAnsi="Cambria Math" w:cs="Arial"/>
            <w:sz w:val="28"/>
            <w:szCs w:val="28"/>
          </w:rPr>
          <m:t>=</m:t>
        </m:r>
        <m:d>
          <m:dPr>
            <m:begChr m:val="{"/>
            <m:endChr m:val="}"/>
            <m:ctrlPr>
              <w:rPr>
                <w:rFonts w:ascii="Cambria Math" w:hAnsi="Cambria Math" w:cs="Arial"/>
                <w:i/>
                <w:sz w:val="28"/>
                <w:szCs w:val="28"/>
              </w:rPr>
            </m:ctrlPr>
          </m:dPr>
          <m:e>
            <m:eqArr>
              <m:eqArrPr>
                <m:ctrlPr>
                  <w:rPr>
                    <w:rFonts w:ascii="Cambria Math" w:hAnsi="Cambria Math" w:cs="Arial"/>
                    <w:i/>
                    <w:sz w:val="28"/>
                    <w:szCs w:val="28"/>
                  </w:rPr>
                </m:ctrlPr>
              </m:eqArrPr>
              <m:e>
                <m:eqArr>
                  <m:eqArrPr>
                    <m:ctrlPr>
                      <w:rPr>
                        <w:rFonts w:ascii="Cambria Math" w:hAnsi="Cambria Math" w:cs="Arial"/>
                        <w:i/>
                        <w:sz w:val="28"/>
                        <w:szCs w:val="28"/>
                      </w:rPr>
                    </m:ctrlPr>
                  </m:eqArrPr>
                  <m:e>
                    <m:r>
                      <w:rPr>
                        <w:rFonts w:ascii="Cambria Math" w:hAnsi="Cambria Math" w:cs="Arial"/>
                        <w:sz w:val="28"/>
                        <w:szCs w:val="28"/>
                      </w:rPr>
                      <m:t xml:space="preserve">     1,  if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&gt;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pj</m:t>
                        </m:r>
                      </m:sub>
                    </m:sSub>
                  </m:e>
                  <m:e>
                    <m:r>
                      <w:rPr>
                        <w:rFonts w:ascii="Cambria Math" w:hAnsi="Cambria Math" w:cs="Arial"/>
                        <w:sz w:val="28"/>
                        <w:szCs w:val="28"/>
                      </w:rPr>
                      <m:t xml:space="preserve">      0,  if</m:t>
                    </m:r>
                    <m:sSub>
                      <m:sSubPr>
                        <m:ctrlPr>
                          <w:rPr>
                            <w:rFonts w:ascii="Cambria Math" w:hAnsi="Cambria Math" w:cs="Arial"/>
                            <w:i/>
                            <w:sz w:val="28"/>
                            <w:szCs w:val="28"/>
                          </w:rPr>
                        </m:ctrlPr>
                      </m:sSubPr>
                      <m:e>
                        <m:r>
                          <w:rPr>
                            <w:rFonts w:ascii="Cambria Math" w:hAnsi="Cambria Math" w:cs="Arial"/>
                            <w:sz w:val="28"/>
                            <w:szCs w:val="28"/>
                          </w:rPr>
                          <m:t xml:space="preserve"> x</m:t>
                        </m:r>
                      </m:e>
                      <m:sub>
                        <m:r>
                          <w:rPr>
                            <w:rFonts w:ascii="Cambria Math" w:hAnsi="Cambria Math" w:cs="Arial"/>
                            <w:sz w:val="28"/>
                            <w:szCs w:val="28"/>
                          </w:rPr>
                          <m:t>ij</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pj</m:t>
                        </m:r>
                      </m:sub>
                    </m:sSub>
                  </m:e>
                </m:eqArr>
                <m:r>
                  <w:rPr>
                    <w:rFonts w:ascii="Cambria Math" w:hAnsi="Cambria Math" w:cs="Arial"/>
                    <w:sz w:val="28"/>
                    <w:szCs w:val="28"/>
                  </w:rPr>
                  <m:t xml:space="preserve">   </m:t>
                </m:r>
              </m:e>
              <m:e>
                <m:r>
                  <w:rPr>
                    <w:rFonts w:ascii="Cambria Math" w:hAnsi="Cambria Math" w:cs="Arial"/>
                    <w:sz w:val="28"/>
                    <w:szCs w:val="28"/>
                  </w:rPr>
                  <m:t xml:space="preserve">-1,  if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&lt;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pj</m:t>
                    </m:r>
                  </m:sub>
                </m:sSub>
              </m:e>
            </m:eqArr>
          </m:e>
        </m:d>
      </m:oMath>
      <w:r w:rsidR="00C61E51" w:rsidRPr="00C61E51">
        <w:rPr>
          <w:rFonts w:ascii="Arial" w:hAnsi="Arial" w:cs="Arial"/>
          <w:sz w:val="28"/>
          <w:szCs w:val="28"/>
        </w:rPr>
        <w:t xml:space="preserve">        </w:t>
      </w:r>
      <w:r w:rsidR="00C61E51">
        <w:rPr>
          <w:rFonts w:ascii="Arial" w:hAnsi="Arial" w:cs="Arial"/>
          <w:sz w:val="28"/>
          <w:szCs w:val="28"/>
        </w:rPr>
        <w:t xml:space="preserve">για </w:t>
      </w:r>
      <m:oMath>
        <m:r>
          <w:rPr>
            <w:rFonts w:ascii="Cambria Math" w:hAnsi="Cambria Math" w:cs="Arial"/>
            <w:sz w:val="28"/>
            <w:szCs w:val="28"/>
          </w:rPr>
          <m:t>p=k,l</m:t>
        </m:r>
      </m:oMath>
    </w:p>
    <w:p w14:paraId="0DC9FF15" w14:textId="77777777" w:rsidR="008710AD" w:rsidRPr="008710AD" w:rsidRDefault="008710AD" w:rsidP="002C0414">
      <w:pPr>
        <w:autoSpaceDE w:val="0"/>
        <w:spacing w:line="440" w:lineRule="atLeast"/>
        <w:jc w:val="both"/>
        <w:rPr>
          <w:rFonts w:ascii="Arial" w:hAnsi="Arial" w:cs="Arial"/>
          <w:sz w:val="28"/>
          <w:szCs w:val="28"/>
        </w:rPr>
      </w:pPr>
    </w:p>
    <w:p w14:paraId="194B7E21" w14:textId="77777777" w:rsidR="00C61E51" w:rsidRPr="00C61E51" w:rsidRDefault="00E001BC" w:rsidP="00C61E51">
      <w:pPr>
        <w:autoSpaceDE w:val="0"/>
        <w:spacing w:line="440" w:lineRule="atLeast"/>
        <w:jc w:val="both"/>
        <w:rPr>
          <w:rFonts w:ascii="Arial" w:hAnsi="Arial" w:cs="Arial"/>
          <w:sz w:val="28"/>
          <w:szCs w:val="28"/>
        </w:rPr>
      </w:pPr>
      <m:oMath>
        <m:sSub>
          <m:sSubPr>
            <m:ctrlPr>
              <w:rPr>
                <w:rFonts w:ascii="Cambria Math" w:hAnsi="Cambria Math" w:cs="Arial"/>
                <w:i/>
                <w:sz w:val="28"/>
                <w:szCs w:val="28"/>
              </w:rPr>
            </m:ctrlPr>
          </m:sSubPr>
          <m:e>
            <m:r>
              <w:rPr>
                <w:rFonts w:ascii="Cambria Math" w:hAnsi="Cambria Math" w:cs="Arial"/>
                <w:sz w:val="28"/>
                <w:szCs w:val="28"/>
              </w:rPr>
              <m:t>b</m:t>
            </m:r>
          </m:e>
          <m:sub>
            <m:r>
              <w:rPr>
                <w:rFonts w:ascii="Cambria Math" w:hAnsi="Cambria Math" w:cs="Arial"/>
                <w:sz w:val="28"/>
                <w:szCs w:val="28"/>
              </w:rPr>
              <m:t>krj</m:t>
            </m:r>
          </m:sub>
        </m:sSub>
        <m:r>
          <w:rPr>
            <w:rFonts w:ascii="Cambria Math" w:hAnsi="Cambria Math" w:cs="Arial"/>
            <w:sz w:val="28"/>
            <w:szCs w:val="28"/>
          </w:rPr>
          <m:t>=</m:t>
        </m:r>
        <m:d>
          <m:dPr>
            <m:begChr m:val="{"/>
            <m:endChr m:val="}"/>
            <m:ctrlPr>
              <w:rPr>
                <w:rFonts w:ascii="Cambria Math" w:hAnsi="Cambria Math" w:cs="Arial"/>
                <w:i/>
                <w:sz w:val="28"/>
                <w:szCs w:val="28"/>
              </w:rPr>
            </m:ctrlPr>
          </m:dPr>
          <m:e>
            <m:eqArr>
              <m:eqArrPr>
                <m:ctrlPr>
                  <w:rPr>
                    <w:rFonts w:ascii="Cambria Math" w:hAnsi="Cambria Math" w:cs="Arial"/>
                    <w:i/>
                    <w:sz w:val="28"/>
                    <w:szCs w:val="28"/>
                  </w:rPr>
                </m:ctrlPr>
              </m:eqArrPr>
              <m:e>
                <m:eqArr>
                  <m:eqArrPr>
                    <m:ctrlPr>
                      <w:rPr>
                        <w:rFonts w:ascii="Cambria Math" w:hAnsi="Cambria Math" w:cs="Arial"/>
                        <w:i/>
                        <w:sz w:val="28"/>
                        <w:szCs w:val="28"/>
                      </w:rPr>
                    </m:ctrlPr>
                  </m:eqArrPr>
                  <m:e>
                    <m:r>
                      <w:rPr>
                        <w:rFonts w:ascii="Cambria Math" w:hAnsi="Cambria Math" w:cs="Arial"/>
                        <w:sz w:val="28"/>
                        <w:szCs w:val="28"/>
                      </w:rPr>
                      <m:t xml:space="preserve">     1,  if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&gt;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rj</m:t>
                        </m:r>
                      </m:sub>
                    </m:sSub>
                  </m:e>
                  <m:e>
                    <m:r>
                      <w:rPr>
                        <w:rFonts w:ascii="Cambria Math" w:hAnsi="Cambria Math" w:cs="Arial"/>
                        <w:sz w:val="28"/>
                        <w:szCs w:val="28"/>
                      </w:rPr>
                      <m:t xml:space="preserve">      0,  if</m:t>
                    </m:r>
                    <m:sSub>
                      <m:sSubPr>
                        <m:ctrlPr>
                          <w:rPr>
                            <w:rFonts w:ascii="Cambria Math" w:hAnsi="Cambria Math" w:cs="Arial"/>
                            <w:i/>
                            <w:sz w:val="28"/>
                            <w:szCs w:val="28"/>
                          </w:rPr>
                        </m:ctrlPr>
                      </m:sSubPr>
                      <m:e>
                        <m:r>
                          <w:rPr>
                            <w:rFonts w:ascii="Cambria Math" w:hAnsi="Cambria Math" w:cs="Arial"/>
                            <w:sz w:val="28"/>
                            <w:szCs w:val="28"/>
                          </w:rPr>
                          <m:t xml:space="preserve"> x</m:t>
                        </m:r>
                      </m:e>
                      <m:sub>
                        <m:r>
                          <w:rPr>
                            <w:rFonts w:ascii="Cambria Math" w:hAnsi="Cambria Math" w:cs="Arial"/>
                            <w:sz w:val="28"/>
                            <w:szCs w:val="28"/>
                          </w:rPr>
                          <m:t>kj</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rj</m:t>
                        </m:r>
                      </m:sub>
                    </m:sSub>
                  </m:e>
                </m:eqArr>
                <m:r>
                  <w:rPr>
                    <w:rFonts w:ascii="Cambria Math" w:hAnsi="Cambria Math" w:cs="Arial"/>
                    <w:sz w:val="28"/>
                    <w:szCs w:val="28"/>
                  </w:rPr>
                  <m:t xml:space="preserve">   </m:t>
                </m:r>
              </m:e>
              <m:e>
                <m:r>
                  <w:rPr>
                    <w:rFonts w:ascii="Cambria Math" w:hAnsi="Cambria Math" w:cs="Arial"/>
                    <w:sz w:val="28"/>
                    <w:szCs w:val="28"/>
                  </w:rPr>
                  <m:t xml:space="preserve">-1,  if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&lt;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rj</m:t>
                    </m:r>
                  </m:sub>
                </m:sSub>
              </m:e>
            </m:eqArr>
          </m:e>
        </m:d>
      </m:oMath>
      <w:r w:rsidR="00C61E51" w:rsidRPr="00C61E51">
        <w:rPr>
          <w:rFonts w:ascii="Arial" w:hAnsi="Arial" w:cs="Arial"/>
          <w:sz w:val="28"/>
          <w:szCs w:val="28"/>
        </w:rPr>
        <w:t xml:space="preserve">        </w:t>
      </w:r>
      <w:r w:rsidR="00C61E51">
        <w:rPr>
          <w:rFonts w:ascii="Arial" w:hAnsi="Arial" w:cs="Arial"/>
          <w:sz w:val="28"/>
          <w:szCs w:val="28"/>
        </w:rPr>
        <w:t xml:space="preserve">για </w:t>
      </w:r>
      <m:oMath>
        <m:r>
          <w:rPr>
            <w:rFonts w:ascii="Cambria Math" w:hAnsi="Cambria Math" w:cs="Arial"/>
            <w:sz w:val="28"/>
            <w:szCs w:val="28"/>
          </w:rPr>
          <m:t>r=i,l</m:t>
        </m:r>
      </m:oMath>
    </w:p>
    <w:p w14:paraId="003285FE" w14:textId="77777777" w:rsidR="00D72DDE" w:rsidRDefault="00886E6F" w:rsidP="002C0414">
      <w:pPr>
        <w:autoSpaceDE w:val="0"/>
        <w:spacing w:line="440" w:lineRule="atLeast"/>
        <w:jc w:val="both"/>
        <w:rPr>
          <w:rFonts w:asciiTheme="minorHAnsi" w:hAnsiTheme="minorHAnsi" w:cs="Arial"/>
          <w:sz w:val="28"/>
          <w:szCs w:val="28"/>
        </w:rPr>
      </w:pPr>
      <w:r>
        <w:rPr>
          <w:rFonts w:asciiTheme="minorHAnsi" w:hAnsiTheme="minorHAnsi" w:cs="Arial"/>
          <w:sz w:val="28"/>
          <w:szCs w:val="28"/>
        </w:rPr>
        <w:t>κ</w:t>
      </w:r>
      <w:r w:rsidR="00430251" w:rsidRPr="000C44C3">
        <w:rPr>
          <w:rFonts w:asciiTheme="minorHAnsi" w:hAnsiTheme="minorHAnsi" w:cs="Arial"/>
          <w:sz w:val="28"/>
          <w:szCs w:val="28"/>
        </w:rPr>
        <w:t>αι</w:t>
      </w:r>
    </w:p>
    <w:p w14:paraId="2D4B181F" w14:textId="77777777" w:rsidR="008710AD" w:rsidRPr="008710AD" w:rsidRDefault="008710AD" w:rsidP="008710AD">
      <w:pPr>
        <w:autoSpaceDE w:val="0"/>
        <w:spacing w:line="440" w:lineRule="atLeast"/>
        <w:jc w:val="both"/>
        <w:rPr>
          <w:rFonts w:ascii="Arial" w:hAnsi="Arial" w:cs="Arial"/>
          <w:sz w:val="28"/>
          <w:szCs w:val="28"/>
        </w:rPr>
      </w:pPr>
      <w:r>
        <w:rPr>
          <w:rFonts w:asciiTheme="minorHAnsi" w:hAnsiTheme="minorHAnsi" w:cs="Arial"/>
          <w:sz w:val="28"/>
          <w:szCs w:val="28"/>
        </w:rPr>
        <w:tab/>
      </w:r>
      <m:oMath>
        <m:r>
          <w:rPr>
            <w:rFonts w:ascii="Cambria Math" w:hAnsi="Cambria Math" w:cs="Arial"/>
            <w:sz w:val="28"/>
            <w:szCs w:val="28"/>
          </w:rPr>
          <m:t>i,k,l=1,…,n</m:t>
        </m:r>
      </m:oMath>
      <w:r w:rsidRPr="00C61E51">
        <w:rPr>
          <w:rFonts w:ascii="Arial" w:hAnsi="Arial" w:cs="Arial"/>
          <w:sz w:val="28"/>
          <w:szCs w:val="28"/>
        </w:rPr>
        <w:t xml:space="preserve">      </w:t>
      </w:r>
      <w:r w:rsidRPr="000C44C3">
        <w:rPr>
          <w:rFonts w:asciiTheme="minorHAnsi" w:hAnsiTheme="minorHAnsi" w:cs="Arial"/>
          <w:sz w:val="28"/>
          <w:szCs w:val="28"/>
        </w:rPr>
        <w:t xml:space="preserve">αριθμός </w:t>
      </w:r>
      <w:r>
        <w:rPr>
          <w:rFonts w:asciiTheme="minorHAnsi" w:hAnsiTheme="minorHAnsi" w:cs="Arial"/>
          <w:sz w:val="28"/>
          <w:szCs w:val="28"/>
        </w:rPr>
        <w:t>περιπτώσεων</w:t>
      </w:r>
    </w:p>
    <w:p w14:paraId="34E9359B" w14:textId="77777777" w:rsidR="008710AD" w:rsidRPr="008710AD" w:rsidRDefault="008710AD" w:rsidP="008710AD">
      <w:pPr>
        <w:autoSpaceDE w:val="0"/>
        <w:spacing w:line="440" w:lineRule="atLeast"/>
        <w:jc w:val="both"/>
        <w:rPr>
          <w:rFonts w:ascii="Arial" w:hAnsi="Arial" w:cs="Arial"/>
          <w:sz w:val="28"/>
          <w:szCs w:val="28"/>
        </w:rPr>
      </w:pPr>
      <w:r w:rsidRPr="00C61E51">
        <w:rPr>
          <w:rFonts w:ascii="Arial" w:hAnsi="Arial" w:cs="Arial"/>
          <w:sz w:val="28"/>
          <w:szCs w:val="28"/>
        </w:rPr>
        <w:t xml:space="preserve"> </w:t>
      </w:r>
      <w:r w:rsidRPr="008710AD">
        <w:rPr>
          <w:rFonts w:ascii="Arial" w:hAnsi="Arial" w:cs="Arial"/>
          <w:sz w:val="28"/>
          <w:szCs w:val="28"/>
        </w:rPr>
        <w:tab/>
      </w:r>
      <m:oMath>
        <m:r>
          <w:rPr>
            <w:rFonts w:ascii="Cambria Math" w:hAnsi="Cambria Math" w:cs="Arial"/>
            <w:sz w:val="28"/>
            <w:szCs w:val="28"/>
            <w:lang w:val="en-US"/>
          </w:rPr>
          <m:t>j</m:t>
        </m:r>
        <m:r>
          <w:rPr>
            <w:rFonts w:ascii="Cambria Math" w:hAnsi="Cambria Math" w:cs="Arial"/>
            <w:sz w:val="28"/>
            <w:szCs w:val="28"/>
          </w:rPr>
          <m:t>=1,…,m</m:t>
        </m:r>
      </m:oMath>
      <w:r w:rsidRPr="008710AD">
        <w:rPr>
          <w:rFonts w:ascii="Arial" w:hAnsi="Arial" w:cs="Arial"/>
          <w:sz w:val="28"/>
          <w:szCs w:val="28"/>
        </w:rPr>
        <w:tab/>
      </w:r>
      <w:r w:rsidRPr="008710AD">
        <w:rPr>
          <w:rFonts w:ascii="Arial" w:hAnsi="Arial" w:cs="Arial"/>
          <w:sz w:val="28"/>
          <w:szCs w:val="28"/>
        </w:rPr>
        <w:tab/>
      </w:r>
      <w:r w:rsidRPr="000C44C3">
        <w:rPr>
          <w:rFonts w:asciiTheme="minorHAnsi" w:hAnsiTheme="minorHAnsi" w:cs="Arial"/>
          <w:sz w:val="28"/>
          <w:szCs w:val="28"/>
        </w:rPr>
        <w:t xml:space="preserve">αριθμός </w:t>
      </w:r>
      <w:r w:rsidRPr="000C44C3">
        <w:rPr>
          <w:rFonts w:asciiTheme="minorHAnsi" w:hAnsiTheme="minorHAnsi" w:cs="Arial"/>
          <w:sz w:val="28"/>
          <w:szCs w:val="28"/>
          <w:lang w:val="en-US"/>
        </w:rPr>
        <w:t>ordinal</w:t>
      </w:r>
      <w:r w:rsidRPr="000C44C3">
        <w:rPr>
          <w:rFonts w:asciiTheme="minorHAnsi" w:hAnsiTheme="minorHAnsi" w:cs="Arial"/>
          <w:sz w:val="28"/>
          <w:szCs w:val="28"/>
        </w:rPr>
        <w:t xml:space="preserve"> μεταβλητών</w:t>
      </w:r>
    </w:p>
    <w:p w14:paraId="71BA4316" w14:textId="77777777" w:rsidR="008710AD" w:rsidRPr="008710AD" w:rsidRDefault="008710AD" w:rsidP="002C0414">
      <w:pPr>
        <w:autoSpaceDE w:val="0"/>
        <w:spacing w:line="440" w:lineRule="atLeast"/>
        <w:jc w:val="both"/>
        <w:rPr>
          <w:rFonts w:asciiTheme="minorHAnsi" w:hAnsiTheme="minorHAnsi" w:cs="Arial"/>
          <w:sz w:val="28"/>
          <w:szCs w:val="28"/>
        </w:rPr>
      </w:pPr>
      <w:r w:rsidRPr="008710AD">
        <w:rPr>
          <w:rFonts w:asciiTheme="minorHAnsi" w:hAnsiTheme="minorHAnsi" w:cs="Arial"/>
          <w:sz w:val="28"/>
          <w:szCs w:val="28"/>
        </w:rPr>
        <w:tab/>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 xml:space="preserve">, </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lj</m:t>
            </m:r>
          </m:sub>
        </m:sSub>
      </m:oMath>
      <w:r w:rsidRPr="008710AD">
        <w:rPr>
          <w:rFonts w:asciiTheme="minorHAnsi" w:hAnsiTheme="minorHAnsi" w:cs="Arial"/>
          <w:sz w:val="28"/>
          <w:szCs w:val="28"/>
        </w:rPr>
        <w:tab/>
      </w:r>
      <w:r w:rsidRPr="008710AD">
        <w:rPr>
          <w:rFonts w:asciiTheme="minorHAnsi" w:hAnsiTheme="minorHAnsi" w:cs="Arial"/>
          <w:sz w:val="28"/>
          <w:szCs w:val="28"/>
        </w:rPr>
        <w:tab/>
      </w:r>
      <w:r w:rsidRPr="000C44C3">
        <w:rPr>
          <w:rFonts w:asciiTheme="minorHAnsi" w:hAnsiTheme="minorHAnsi" w:cs="Arial"/>
          <w:sz w:val="28"/>
          <w:szCs w:val="28"/>
        </w:rPr>
        <w:t xml:space="preserve">τιμή της </w:t>
      </w:r>
      <m:oMath>
        <m:r>
          <w:rPr>
            <w:rFonts w:ascii="Cambria Math" w:hAnsi="Cambria Math" w:cs="Arial"/>
            <w:sz w:val="28"/>
            <w:szCs w:val="28"/>
            <w:lang w:val="en-US"/>
          </w:rPr>
          <m:t>j</m:t>
        </m:r>
      </m:oMath>
      <w:r w:rsidRPr="000C44C3">
        <w:rPr>
          <w:rFonts w:asciiTheme="minorHAnsi" w:hAnsiTheme="minorHAnsi" w:cs="Arial"/>
          <w:sz w:val="28"/>
          <w:szCs w:val="28"/>
        </w:rPr>
        <w:t xml:space="preserve"> μεταβλητής στ</w:t>
      </w:r>
      <w:r>
        <w:rPr>
          <w:rFonts w:asciiTheme="minorHAnsi" w:hAnsiTheme="minorHAnsi" w:cs="Arial"/>
          <w:sz w:val="28"/>
          <w:szCs w:val="28"/>
        </w:rPr>
        <w:t>ην</w:t>
      </w:r>
      <w:r w:rsidRPr="000C44C3">
        <w:rPr>
          <w:rFonts w:asciiTheme="minorHAnsi" w:hAnsiTheme="minorHAnsi" w:cs="Arial"/>
          <w:sz w:val="28"/>
          <w:szCs w:val="28"/>
        </w:rPr>
        <w:t xml:space="preserve"> </w:t>
      </w:r>
      <m:oMath>
        <m:r>
          <w:rPr>
            <w:rFonts w:ascii="Cambria Math" w:hAnsi="Cambria Math" w:cs="Arial"/>
            <w:sz w:val="28"/>
            <w:szCs w:val="28"/>
            <w:lang w:val="en-US"/>
          </w:rPr>
          <m:t>i</m:t>
        </m:r>
        <m:r>
          <w:rPr>
            <w:rFonts w:ascii="Cambria Math" w:hAnsi="Cambria Math" w:cs="Arial"/>
            <w:sz w:val="28"/>
            <w:szCs w:val="28"/>
          </w:rPr>
          <m:t>,</m:t>
        </m:r>
        <m:r>
          <w:rPr>
            <w:rFonts w:ascii="Cambria Math" w:hAnsi="Cambria Math" w:cs="Arial"/>
            <w:sz w:val="28"/>
            <w:szCs w:val="28"/>
            <w:lang w:val="en-US"/>
          </w:rPr>
          <m:t>k</m:t>
        </m:r>
        <m:r>
          <w:rPr>
            <w:rFonts w:ascii="Cambria Math" w:hAnsi="Cambria Math" w:cs="Arial"/>
            <w:sz w:val="28"/>
            <w:szCs w:val="28"/>
          </w:rPr>
          <m:t>,</m:t>
        </m:r>
        <m:r>
          <w:rPr>
            <w:rFonts w:ascii="Cambria Math" w:hAnsi="Cambria Math" w:cs="Arial"/>
            <w:sz w:val="28"/>
            <w:szCs w:val="28"/>
            <w:lang w:val="en-US"/>
          </w:rPr>
          <m:t>l</m:t>
        </m:r>
      </m:oMath>
      <w:r w:rsidRPr="008710AD">
        <w:rPr>
          <w:rFonts w:asciiTheme="minorHAnsi" w:hAnsiTheme="minorHAnsi"/>
          <w:sz w:val="28"/>
          <w:szCs w:val="28"/>
        </w:rPr>
        <w:t xml:space="preserve"> </w:t>
      </w:r>
      <w:r>
        <w:rPr>
          <w:rFonts w:asciiTheme="minorHAnsi" w:hAnsiTheme="minorHAnsi" w:cs="Arial"/>
          <w:sz w:val="28"/>
          <w:szCs w:val="28"/>
        </w:rPr>
        <w:t>περίπτωση</w:t>
      </w:r>
    </w:p>
    <w:p w14:paraId="11ACA3A6" w14:textId="77777777" w:rsidR="008710AD" w:rsidRPr="000C44C3" w:rsidRDefault="008710AD" w:rsidP="002C0414">
      <w:pPr>
        <w:autoSpaceDE w:val="0"/>
        <w:spacing w:line="440" w:lineRule="atLeast"/>
        <w:jc w:val="both"/>
        <w:rPr>
          <w:rFonts w:asciiTheme="minorHAnsi" w:hAnsiTheme="minorHAnsi"/>
          <w:sz w:val="28"/>
          <w:szCs w:val="28"/>
        </w:rPr>
      </w:pPr>
      <w:r>
        <w:rPr>
          <w:rFonts w:asciiTheme="minorHAnsi" w:hAnsiTheme="minorHAnsi" w:cs="Arial"/>
          <w:sz w:val="28"/>
          <w:szCs w:val="28"/>
        </w:rPr>
        <w:tab/>
      </w:r>
    </w:p>
    <w:p w14:paraId="270EC623" w14:textId="77777777" w:rsidR="00D72DDE" w:rsidRDefault="00430251" w:rsidP="002C0414">
      <w:pPr>
        <w:autoSpaceDE w:val="0"/>
        <w:spacing w:line="440" w:lineRule="atLeast"/>
        <w:jc w:val="both"/>
        <w:rPr>
          <w:rFonts w:asciiTheme="minorHAnsi" w:hAnsiTheme="minorHAnsi" w:cs="Arial"/>
          <w:sz w:val="28"/>
          <w:szCs w:val="28"/>
          <w:lang w:val="en-US"/>
        </w:rPr>
      </w:pPr>
      <w:r w:rsidRPr="00E416D1">
        <w:rPr>
          <w:rFonts w:asciiTheme="minorHAnsi" w:hAnsiTheme="minorHAnsi" w:cs="Arial"/>
          <w:sz w:val="28"/>
          <w:szCs w:val="28"/>
        </w:rPr>
        <w:t>Οι εκφράσεις:</w:t>
      </w:r>
    </w:p>
    <w:p w14:paraId="7CD3F458" w14:textId="77777777" w:rsidR="008710AD" w:rsidRPr="00EE2641" w:rsidRDefault="00E001BC" w:rsidP="002C0414">
      <w:pPr>
        <w:autoSpaceDE w:val="0"/>
        <w:spacing w:line="440" w:lineRule="atLeast"/>
        <w:jc w:val="both"/>
        <w:rPr>
          <w:rFonts w:asciiTheme="minorHAnsi" w:hAnsiTheme="minorHAnsi" w:cs="Arial"/>
          <w:sz w:val="28"/>
          <w:szCs w:val="28"/>
          <w:lang w:val="en-US"/>
        </w:rPr>
      </w:pPr>
      <m:oMathPara>
        <m:oMathParaPr>
          <m:jc m:val="center"/>
        </m:oMathParaPr>
        <m:oMath>
          <m:nary>
            <m:naryPr>
              <m:chr m:val="∑"/>
              <m:limLoc m:val="undOvr"/>
              <m:ctrlPr>
                <w:rPr>
                  <w:rFonts w:ascii="Cambria Math" w:hAnsi="Cambria Math" w:cs="Arial"/>
                  <w:i/>
                  <w:sz w:val="28"/>
                  <w:szCs w:val="28"/>
                </w:rPr>
              </m:ctrlPr>
            </m:naryPr>
            <m:sub>
              <m:r>
                <w:rPr>
                  <w:rFonts w:ascii="Cambria Math" w:hAnsi="Cambria Math" w:cs="Arial"/>
                  <w:sz w:val="28"/>
                  <w:szCs w:val="28"/>
                </w:rPr>
                <m:t>j</m:t>
              </m:r>
              <m:r>
                <w:rPr>
                  <w:rFonts w:ascii="Cambria Math" w:hAnsi="Cambria Math" w:cs="Arial"/>
                  <w:sz w:val="28"/>
                  <w:szCs w:val="28"/>
                  <w:lang w:val="en-US"/>
                </w:rPr>
                <m:t>=1</m:t>
              </m:r>
            </m:sub>
            <m:sup>
              <m:r>
                <w:rPr>
                  <w:rFonts w:ascii="Cambria Math" w:hAnsi="Cambria Math" w:cs="Arial"/>
                  <w:sz w:val="28"/>
                  <w:szCs w:val="28"/>
                </w:rPr>
                <m:t>m</m:t>
              </m:r>
            </m:sup>
            <m:e>
              <m:sSubSup>
                <m:sSubSupPr>
                  <m:ctrlPr>
                    <w:rPr>
                      <w:rFonts w:ascii="Cambria Math" w:hAnsi="Cambria Math" w:cs="Arial"/>
                      <w:i/>
                      <w:sz w:val="28"/>
                      <w:szCs w:val="28"/>
                    </w:rPr>
                  </m:ctrlPr>
                </m:sSubSupPr>
                <m:e>
                  <m:r>
                    <w:rPr>
                      <w:rFonts w:ascii="Cambria Math" w:hAnsi="Cambria Math" w:cs="Arial"/>
                      <w:sz w:val="28"/>
                      <w:szCs w:val="28"/>
                    </w:rPr>
                    <m:t>a</m:t>
                  </m:r>
                </m:e>
                <m:sub>
                  <m:r>
                    <w:rPr>
                      <w:rFonts w:ascii="Cambria Math" w:hAnsi="Cambria Math" w:cs="Arial"/>
                      <w:sz w:val="28"/>
                      <w:szCs w:val="28"/>
                    </w:rPr>
                    <m:t>ikj</m:t>
                  </m:r>
                </m:sub>
                <m:sup>
                  <m:r>
                    <w:rPr>
                      <w:rFonts w:ascii="Cambria Math" w:hAnsi="Cambria Math" w:cs="Arial"/>
                      <w:sz w:val="28"/>
                      <w:szCs w:val="28"/>
                      <w:lang w:val="en-US"/>
                    </w:rPr>
                    <m:t>2</m:t>
                  </m:r>
                </m:sup>
              </m:sSubSup>
            </m:e>
          </m:nary>
          <m:r>
            <w:rPr>
              <w:rFonts w:ascii="Cambria Math" w:hAnsi="Cambria Math" w:cs="Arial"/>
              <w:sz w:val="28"/>
              <w:szCs w:val="28"/>
              <w:lang w:val="en-US"/>
            </w:rPr>
            <m:t>+</m:t>
          </m:r>
          <m:nary>
            <m:naryPr>
              <m:chr m:val="∑"/>
              <m:limLoc m:val="undOvr"/>
              <m:ctrlPr>
                <w:rPr>
                  <w:rFonts w:ascii="Cambria Math" w:hAnsi="Cambria Math" w:cs="Arial"/>
                  <w:i/>
                  <w:sz w:val="28"/>
                  <w:szCs w:val="28"/>
                </w:rPr>
              </m:ctrlPr>
            </m:naryPr>
            <m:sub>
              <m:r>
                <w:rPr>
                  <w:rFonts w:ascii="Cambria Math" w:hAnsi="Cambria Math" w:cs="Arial"/>
                  <w:sz w:val="28"/>
                  <w:szCs w:val="28"/>
                </w:rPr>
                <m:t>j</m:t>
              </m:r>
              <m:r>
                <w:rPr>
                  <w:rFonts w:ascii="Cambria Math" w:hAnsi="Cambria Math" w:cs="Arial"/>
                  <w:sz w:val="28"/>
                  <w:szCs w:val="28"/>
                  <w:lang w:val="en-US"/>
                </w:rPr>
                <m:t>=1</m:t>
              </m:r>
            </m:sub>
            <m:sup>
              <m:r>
                <w:rPr>
                  <w:rFonts w:ascii="Cambria Math" w:hAnsi="Cambria Math" w:cs="Arial"/>
                  <w:sz w:val="28"/>
                  <w:szCs w:val="28"/>
                </w:rPr>
                <m:t>m</m:t>
              </m:r>
            </m:sup>
            <m:e>
              <m:r>
                <w:rPr>
                  <w:rFonts w:ascii="Cambria Math" w:hAnsi="Cambria Math" w:cs="Arial"/>
                  <w:sz w:val="28"/>
                  <w:szCs w:val="28"/>
                  <w:lang w:val="en-US"/>
                </w:rPr>
                <m:t xml:space="preserve"> </m:t>
              </m:r>
            </m:e>
          </m:nary>
          <m:nary>
            <m:naryPr>
              <m:chr m:val="∑"/>
              <m:limLoc m:val="undOvr"/>
              <m:ctrlPr>
                <w:rPr>
                  <w:rFonts w:ascii="Cambria Math" w:hAnsi="Cambria Math" w:cs="Arial"/>
                  <w:i/>
                  <w:sz w:val="28"/>
                  <w:szCs w:val="28"/>
                </w:rPr>
              </m:ctrlPr>
            </m:naryPr>
            <m:sub>
              <m:eqArr>
                <m:eqArrPr>
                  <m:ctrlPr>
                    <w:rPr>
                      <w:rFonts w:ascii="Cambria Math" w:hAnsi="Cambria Math" w:cs="Arial"/>
                      <w:i/>
                      <w:sz w:val="28"/>
                      <w:szCs w:val="28"/>
                    </w:rPr>
                  </m:ctrlPr>
                </m:eqArrPr>
                <m:e>
                  <m:r>
                    <w:rPr>
                      <w:rFonts w:ascii="Cambria Math" w:hAnsi="Cambria Math" w:cs="Arial"/>
                      <w:sz w:val="28"/>
                      <w:szCs w:val="28"/>
                    </w:rPr>
                    <m:t>l</m:t>
                  </m:r>
                  <m:r>
                    <w:rPr>
                      <w:rFonts w:ascii="Cambria Math" w:hAnsi="Cambria Math" w:cs="Arial"/>
                      <w:sz w:val="28"/>
                      <w:szCs w:val="28"/>
                      <w:lang w:val="en-US"/>
                    </w:rPr>
                    <m:t>=1</m:t>
                  </m:r>
                </m:e>
                <m:e>
                  <m:r>
                    <w:rPr>
                      <w:rFonts w:ascii="Cambria Math" w:hAnsi="Cambria Math" w:cs="Arial"/>
                      <w:sz w:val="28"/>
                      <w:szCs w:val="28"/>
                    </w:rPr>
                    <m:t>l</m:t>
                  </m:r>
                  <m:r>
                    <w:rPr>
                      <w:rFonts w:ascii="Cambria Math" w:hAnsi="Cambria Math" w:cs="Arial"/>
                      <w:sz w:val="28"/>
                      <w:szCs w:val="28"/>
                      <w:lang w:val="en-US"/>
                    </w:rPr>
                    <m:t>≠</m:t>
                  </m:r>
                  <m:r>
                    <w:rPr>
                      <w:rFonts w:ascii="Cambria Math" w:hAnsi="Cambria Math" w:cs="Arial"/>
                      <w:sz w:val="28"/>
                      <w:szCs w:val="28"/>
                    </w:rPr>
                    <m:t>i</m:t>
                  </m:r>
                  <m:r>
                    <w:rPr>
                      <w:rFonts w:ascii="Cambria Math" w:hAnsi="Cambria Math" w:cs="Arial"/>
                      <w:sz w:val="28"/>
                      <w:szCs w:val="28"/>
                      <w:lang w:val="en-US"/>
                    </w:rPr>
                    <m:t>,</m:t>
                  </m:r>
                  <m:r>
                    <w:rPr>
                      <w:rFonts w:ascii="Cambria Math" w:hAnsi="Cambria Math" w:cs="Arial"/>
                      <w:sz w:val="28"/>
                      <w:szCs w:val="28"/>
                    </w:rPr>
                    <m:t>k</m:t>
                  </m:r>
                </m:e>
              </m:eqArr>
            </m:sub>
            <m:sup>
              <m:r>
                <w:rPr>
                  <w:rFonts w:ascii="Cambria Math" w:hAnsi="Cambria Math" w:cs="Arial"/>
                  <w:sz w:val="28"/>
                  <w:szCs w:val="28"/>
                </w:rPr>
                <m:t>n</m:t>
              </m:r>
            </m:sup>
            <m:e>
              <m:sSubSup>
                <m:sSubSupPr>
                  <m:ctrlPr>
                    <w:rPr>
                      <w:rFonts w:ascii="Cambria Math" w:hAnsi="Cambria Math" w:cs="Arial"/>
                      <w:i/>
                      <w:sz w:val="28"/>
                      <w:szCs w:val="28"/>
                    </w:rPr>
                  </m:ctrlPr>
                </m:sSubSupPr>
                <m:e>
                  <m:r>
                    <w:rPr>
                      <w:rFonts w:ascii="Cambria Math" w:hAnsi="Cambria Math" w:cs="Arial"/>
                      <w:sz w:val="28"/>
                      <w:szCs w:val="28"/>
                    </w:rPr>
                    <m:t>a</m:t>
                  </m:r>
                </m:e>
                <m:sub>
                  <m:r>
                    <w:rPr>
                      <w:rFonts w:ascii="Cambria Math" w:hAnsi="Cambria Math" w:cs="Arial"/>
                      <w:sz w:val="28"/>
                      <w:szCs w:val="28"/>
                    </w:rPr>
                    <m:t>ilj</m:t>
                  </m:r>
                </m:sub>
                <m:sup>
                  <m:r>
                    <w:rPr>
                      <w:rFonts w:ascii="Cambria Math" w:hAnsi="Cambria Math" w:cs="Arial"/>
                      <w:sz w:val="28"/>
                      <w:szCs w:val="28"/>
                      <w:lang w:val="en-US"/>
                    </w:rPr>
                    <m:t>2</m:t>
                  </m:r>
                </m:sup>
              </m:sSubSup>
            </m:e>
          </m:nary>
        </m:oMath>
      </m:oMathPara>
    </w:p>
    <w:p w14:paraId="6A51C6AF" w14:textId="77777777" w:rsidR="00C6474B" w:rsidRPr="00EE2641" w:rsidRDefault="00E001BC" w:rsidP="002C0414">
      <w:pPr>
        <w:autoSpaceDE w:val="0"/>
        <w:spacing w:line="440" w:lineRule="atLeast"/>
        <w:jc w:val="both"/>
        <w:rPr>
          <w:rFonts w:asciiTheme="minorHAnsi" w:hAnsiTheme="minorHAnsi" w:cs="Arial"/>
          <w:sz w:val="28"/>
          <w:szCs w:val="28"/>
          <w:lang w:val="en-US"/>
        </w:rPr>
      </w:pPr>
      <m:oMathPara>
        <m:oMathParaPr>
          <m:jc m:val="center"/>
        </m:oMathParaPr>
        <m:oMath>
          <m:nary>
            <m:naryPr>
              <m:chr m:val="∑"/>
              <m:limLoc m:val="undOvr"/>
              <m:ctrlPr>
                <w:rPr>
                  <w:rFonts w:ascii="Cambria Math" w:hAnsi="Cambria Math" w:cs="Arial"/>
                  <w:i/>
                  <w:sz w:val="28"/>
                  <w:szCs w:val="28"/>
                </w:rPr>
              </m:ctrlPr>
            </m:naryPr>
            <m:sub>
              <m:r>
                <w:rPr>
                  <w:rFonts w:ascii="Cambria Math" w:hAnsi="Cambria Math" w:cs="Arial"/>
                  <w:sz w:val="28"/>
                  <w:szCs w:val="28"/>
                </w:rPr>
                <m:t>j</m:t>
              </m:r>
              <m:r>
                <w:rPr>
                  <w:rFonts w:ascii="Cambria Math" w:hAnsi="Cambria Math" w:cs="Arial"/>
                  <w:sz w:val="28"/>
                  <w:szCs w:val="28"/>
                  <w:lang w:val="en-US"/>
                </w:rPr>
                <m:t>=1</m:t>
              </m:r>
            </m:sub>
            <m:sup>
              <m:r>
                <w:rPr>
                  <w:rFonts w:ascii="Cambria Math" w:hAnsi="Cambria Math" w:cs="Arial"/>
                  <w:sz w:val="28"/>
                  <w:szCs w:val="28"/>
                </w:rPr>
                <m:t>m</m:t>
              </m:r>
            </m:sup>
            <m:e>
              <m:sSubSup>
                <m:sSubSupPr>
                  <m:ctrlPr>
                    <w:rPr>
                      <w:rFonts w:ascii="Cambria Math" w:hAnsi="Cambria Math" w:cs="Arial"/>
                      <w:i/>
                      <w:sz w:val="28"/>
                      <w:szCs w:val="28"/>
                    </w:rPr>
                  </m:ctrlPr>
                </m:sSubSupPr>
                <m:e>
                  <m:r>
                    <w:rPr>
                      <w:rFonts w:ascii="Cambria Math" w:hAnsi="Cambria Math" w:cs="Arial"/>
                      <w:sz w:val="28"/>
                      <w:szCs w:val="28"/>
                      <w:lang w:val="en-US"/>
                    </w:rPr>
                    <m:t>b</m:t>
                  </m:r>
                </m:e>
                <m:sub>
                  <m:r>
                    <w:rPr>
                      <w:rFonts w:ascii="Cambria Math" w:hAnsi="Cambria Math" w:cs="Arial"/>
                      <w:sz w:val="28"/>
                      <w:szCs w:val="28"/>
                    </w:rPr>
                    <m:t>kij</m:t>
                  </m:r>
                </m:sub>
                <m:sup>
                  <m:r>
                    <w:rPr>
                      <w:rFonts w:ascii="Cambria Math" w:hAnsi="Cambria Math" w:cs="Arial"/>
                      <w:sz w:val="28"/>
                      <w:szCs w:val="28"/>
                      <w:lang w:val="en-US"/>
                    </w:rPr>
                    <m:t>2</m:t>
                  </m:r>
                </m:sup>
              </m:sSubSup>
            </m:e>
          </m:nary>
          <m:r>
            <w:rPr>
              <w:rFonts w:ascii="Cambria Math" w:hAnsi="Cambria Math" w:cs="Arial"/>
              <w:sz w:val="28"/>
              <w:szCs w:val="28"/>
              <w:lang w:val="en-US"/>
            </w:rPr>
            <m:t>+</m:t>
          </m:r>
          <m:nary>
            <m:naryPr>
              <m:chr m:val="∑"/>
              <m:limLoc m:val="undOvr"/>
              <m:ctrlPr>
                <w:rPr>
                  <w:rFonts w:ascii="Cambria Math" w:hAnsi="Cambria Math" w:cs="Arial"/>
                  <w:i/>
                  <w:sz w:val="28"/>
                  <w:szCs w:val="28"/>
                </w:rPr>
              </m:ctrlPr>
            </m:naryPr>
            <m:sub>
              <m:r>
                <w:rPr>
                  <w:rFonts w:ascii="Cambria Math" w:hAnsi="Cambria Math" w:cs="Arial"/>
                  <w:sz w:val="28"/>
                  <w:szCs w:val="28"/>
                </w:rPr>
                <m:t>j</m:t>
              </m:r>
              <m:r>
                <w:rPr>
                  <w:rFonts w:ascii="Cambria Math" w:hAnsi="Cambria Math" w:cs="Arial"/>
                  <w:sz w:val="28"/>
                  <w:szCs w:val="28"/>
                  <w:lang w:val="en-US"/>
                </w:rPr>
                <m:t>=1</m:t>
              </m:r>
            </m:sub>
            <m:sup>
              <m:r>
                <w:rPr>
                  <w:rFonts w:ascii="Cambria Math" w:hAnsi="Cambria Math" w:cs="Arial"/>
                  <w:sz w:val="28"/>
                  <w:szCs w:val="28"/>
                </w:rPr>
                <m:t>m</m:t>
              </m:r>
            </m:sup>
            <m:e>
              <m:r>
                <w:rPr>
                  <w:rFonts w:ascii="Cambria Math" w:hAnsi="Cambria Math" w:cs="Arial"/>
                  <w:sz w:val="28"/>
                  <w:szCs w:val="28"/>
                  <w:lang w:val="en-US"/>
                </w:rPr>
                <m:t xml:space="preserve"> </m:t>
              </m:r>
            </m:e>
          </m:nary>
          <m:nary>
            <m:naryPr>
              <m:chr m:val="∑"/>
              <m:limLoc m:val="undOvr"/>
              <m:ctrlPr>
                <w:rPr>
                  <w:rFonts w:ascii="Cambria Math" w:hAnsi="Cambria Math" w:cs="Arial"/>
                  <w:i/>
                  <w:sz w:val="28"/>
                  <w:szCs w:val="28"/>
                </w:rPr>
              </m:ctrlPr>
            </m:naryPr>
            <m:sub>
              <m:eqArr>
                <m:eqArrPr>
                  <m:ctrlPr>
                    <w:rPr>
                      <w:rFonts w:ascii="Cambria Math" w:hAnsi="Cambria Math" w:cs="Arial"/>
                      <w:i/>
                      <w:sz w:val="28"/>
                      <w:szCs w:val="28"/>
                    </w:rPr>
                  </m:ctrlPr>
                </m:eqArrPr>
                <m:e>
                  <m:r>
                    <w:rPr>
                      <w:rFonts w:ascii="Cambria Math" w:hAnsi="Cambria Math" w:cs="Arial"/>
                      <w:sz w:val="28"/>
                      <w:szCs w:val="28"/>
                    </w:rPr>
                    <m:t>l</m:t>
                  </m:r>
                  <m:r>
                    <w:rPr>
                      <w:rFonts w:ascii="Cambria Math" w:hAnsi="Cambria Math" w:cs="Arial"/>
                      <w:sz w:val="28"/>
                      <w:szCs w:val="28"/>
                      <w:lang w:val="en-US"/>
                    </w:rPr>
                    <m:t>=1</m:t>
                  </m:r>
                </m:e>
                <m:e>
                  <m:r>
                    <w:rPr>
                      <w:rFonts w:ascii="Cambria Math" w:hAnsi="Cambria Math" w:cs="Arial"/>
                      <w:sz w:val="28"/>
                      <w:szCs w:val="28"/>
                    </w:rPr>
                    <m:t>l</m:t>
                  </m:r>
                  <m:r>
                    <w:rPr>
                      <w:rFonts w:ascii="Cambria Math" w:hAnsi="Cambria Math" w:cs="Arial"/>
                      <w:sz w:val="28"/>
                      <w:szCs w:val="28"/>
                      <w:lang w:val="en-US"/>
                    </w:rPr>
                    <m:t>≠</m:t>
                  </m:r>
                  <m:r>
                    <w:rPr>
                      <w:rFonts w:ascii="Cambria Math" w:hAnsi="Cambria Math" w:cs="Arial"/>
                      <w:sz w:val="28"/>
                      <w:szCs w:val="28"/>
                    </w:rPr>
                    <m:t>i</m:t>
                  </m:r>
                  <m:r>
                    <w:rPr>
                      <w:rFonts w:ascii="Cambria Math" w:hAnsi="Cambria Math" w:cs="Arial"/>
                      <w:sz w:val="28"/>
                      <w:szCs w:val="28"/>
                      <w:lang w:val="en-US"/>
                    </w:rPr>
                    <m:t>,</m:t>
                  </m:r>
                  <m:r>
                    <w:rPr>
                      <w:rFonts w:ascii="Cambria Math" w:hAnsi="Cambria Math" w:cs="Arial"/>
                      <w:sz w:val="28"/>
                      <w:szCs w:val="28"/>
                    </w:rPr>
                    <m:t>k</m:t>
                  </m:r>
                </m:e>
              </m:eqArr>
            </m:sub>
            <m:sup>
              <m:r>
                <w:rPr>
                  <w:rFonts w:ascii="Cambria Math" w:hAnsi="Cambria Math" w:cs="Arial"/>
                  <w:sz w:val="28"/>
                  <w:szCs w:val="28"/>
                </w:rPr>
                <m:t>n</m:t>
              </m:r>
            </m:sup>
            <m:e>
              <m:sSubSup>
                <m:sSubSupPr>
                  <m:ctrlPr>
                    <w:rPr>
                      <w:rFonts w:ascii="Cambria Math" w:hAnsi="Cambria Math" w:cs="Arial"/>
                      <w:i/>
                      <w:sz w:val="28"/>
                      <w:szCs w:val="28"/>
                    </w:rPr>
                  </m:ctrlPr>
                </m:sSubSupPr>
                <m:e>
                  <m:r>
                    <w:rPr>
                      <w:rFonts w:ascii="Cambria Math" w:hAnsi="Cambria Math" w:cs="Arial"/>
                      <w:sz w:val="28"/>
                      <w:szCs w:val="28"/>
                    </w:rPr>
                    <m:t>b</m:t>
                  </m:r>
                </m:e>
                <m:sub>
                  <m:r>
                    <w:rPr>
                      <w:rFonts w:ascii="Cambria Math" w:hAnsi="Cambria Math" w:cs="Arial"/>
                      <w:sz w:val="28"/>
                      <w:szCs w:val="28"/>
                    </w:rPr>
                    <m:t>klj</m:t>
                  </m:r>
                </m:sub>
                <m:sup>
                  <m:r>
                    <w:rPr>
                      <w:rFonts w:ascii="Cambria Math" w:hAnsi="Cambria Math" w:cs="Arial"/>
                      <w:sz w:val="28"/>
                      <w:szCs w:val="28"/>
                      <w:lang w:val="en-US"/>
                    </w:rPr>
                    <m:t>2</m:t>
                  </m:r>
                </m:sup>
              </m:sSubSup>
            </m:e>
          </m:nary>
        </m:oMath>
      </m:oMathPara>
    </w:p>
    <w:p w14:paraId="5E400502" w14:textId="77777777" w:rsidR="00EE2641" w:rsidRDefault="00EE2641" w:rsidP="002C0414">
      <w:pPr>
        <w:autoSpaceDE w:val="0"/>
        <w:spacing w:line="440" w:lineRule="atLeast"/>
        <w:jc w:val="both"/>
        <w:rPr>
          <w:rFonts w:asciiTheme="minorHAnsi" w:hAnsiTheme="minorHAnsi" w:cs="Arial"/>
          <w:sz w:val="28"/>
          <w:szCs w:val="28"/>
        </w:rPr>
      </w:pPr>
    </w:p>
    <w:p w14:paraId="590D0AF9"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 xml:space="preserve">αντιπροσωπεύουν όλες τις συγκρίσεις “μεγαλύτερο </w:t>
      </w:r>
      <w:r w:rsidR="008703D6">
        <w:rPr>
          <w:rFonts w:asciiTheme="minorHAnsi" w:hAnsiTheme="minorHAnsi" w:cs="Arial"/>
          <w:sz w:val="28"/>
          <w:szCs w:val="28"/>
        </w:rPr>
        <w:t xml:space="preserve">από” και “μικρότερο από” για τις περιπτώσεις </w:t>
      </w:r>
      <m:oMath>
        <m:r>
          <w:rPr>
            <w:rFonts w:ascii="Cambria Math" w:hAnsi="Cambria Math" w:cs="Arial"/>
            <w:sz w:val="28"/>
            <w:szCs w:val="28"/>
          </w:rPr>
          <m:t>i</m:t>
        </m:r>
      </m:oMath>
      <w:r w:rsidR="007817EA" w:rsidRPr="00E416D1">
        <w:rPr>
          <w:rFonts w:asciiTheme="minorHAnsi" w:hAnsiTheme="minorHAnsi" w:cs="Arial"/>
          <w:sz w:val="28"/>
          <w:szCs w:val="28"/>
        </w:rPr>
        <w:t xml:space="preserve"> </w:t>
      </w:r>
      <w:r w:rsidRPr="00E416D1">
        <w:rPr>
          <w:rFonts w:asciiTheme="minorHAnsi" w:hAnsiTheme="minorHAnsi" w:cs="Arial"/>
          <w:sz w:val="28"/>
          <w:szCs w:val="28"/>
        </w:rPr>
        <w:t xml:space="preserve">και </w:t>
      </w:r>
      <m:oMath>
        <m:r>
          <w:rPr>
            <w:rFonts w:ascii="Cambria Math" w:hAnsi="Cambria Math" w:cs="Arial"/>
            <w:sz w:val="28"/>
            <w:szCs w:val="28"/>
          </w:rPr>
          <m:t>k</m:t>
        </m:r>
      </m:oMath>
      <w:r w:rsidRPr="00E416D1">
        <w:rPr>
          <w:rFonts w:asciiTheme="minorHAnsi" w:hAnsiTheme="minorHAnsi" w:cs="Arial"/>
          <w:sz w:val="28"/>
          <w:szCs w:val="28"/>
        </w:rPr>
        <w:t>, σε σχέση με το σύνολο των δεδομένων της έρευνας.</w:t>
      </w:r>
    </w:p>
    <w:p w14:paraId="646AC5DA" w14:textId="77777777" w:rsidR="00B05F0D"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Ο δείκτης απόστασης</w:t>
      </w:r>
      <w:r>
        <w:rPr>
          <w:rFonts w:ascii="Arial" w:hAnsi="Arial"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oMath>
      <w:r>
        <w:rPr>
          <w:rFonts w:ascii="Arial" w:hAnsi="Arial" w:cs="Arial"/>
          <w:sz w:val="28"/>
          <w:szCs w:val="28"/>
        </w:rPr>
        <w:t xml:space="preserve"> </w:t>
      </w:r>
      <w:r w:rsidRPr="00E416D1">
        <w:rPr>
          <w:rFonts w:asciiTheme="minorHAnsi" w:hAnsiTheme="minorHAnsi" w:cs="Arial"/>
          <w:sz w:val="28"/>
          <w:szCs w:val="28"/>
        </w:rPr>
        <w:t xml:space="preserve">μπορεί να υπολογιστεί σε δεδομένα εκφρασμένα εξ ολοκλήρου με </w:t>
      </w:r>
      <w:r w:rsidR="004C6785">
        <w:rPr>
          <w:rFonts w:asciiTheme="minorHAnsi" w:hAnsiTheme="minorHAnsi" w:cs="Arial"/>
          <w:sz w:val="28"/>
          <w:szCs w:val="28"/>
        </w:rPr>
        <w:t>κλίμακα</w:t>
      </w:r>
      <w:r w:rsidRPr="00E416D1">
        <w:rPr>
          <w:rFonts w:asciiTheme="minorHAnsi" w:hAnsiTheme="minorHAnsi" w:cs="Arial"/>
          <w:sz w:val="28"/>
          <w:szCs w:val="28"/>
        </w:rPr>
        <w:t xml:space="preserve"> τύπου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και παίρνει τιμές από 0 έως 1, όπου η τιμή 0 εκφράζει αποκλειστικά σχέσεις ισότητας μεταξύ των μεταβλητών δύο </w:t>
      </w:r>
      <w:r w:rsidR="008703D6">
        <w:rPr>
          <w:rFonts w:asciiTheme="minorHAnsi" w:hAnsiTheme="minorHAnsi" w:cs="Arial"/>
          <w:sz w:val="28"/>
          <w:szCs w:val="28"/>
        </w:rPr>
        <w:t>περιπτώσε</w:t>
      </w:r>
      <w:r w:rsidRPr="00E416D1">
        <w:rPr>
          <w:rFonts w:asciiTheme="minorHAnsi" w:hAnsiTheme="minorHAnsi" w:cs="Arial"/>
          <w:sz w:val="28"/>
          <w:szCs w:val="28"/>
        </w:rPr>
        <w:t xml:space="preserve">ων, ενώ η τιμή 1 εκφράζει αποκλειστικά σχέσεις ανισότητας. Για τον δείκτη απόστασης ισχύουν τα: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r>
          <w:rPr>
            <w:rFonts w:ascii="Cambria Math" w:hAnsi="Cambria Math" w:cs="Arial"/>
            <w:sz w:val="28"/>
            <w:szCs w:val="28"/>
          </w:rPr>
          <m:t>≥0</m:t>
        </m:r>
      </m:oMath>
      <w:r>
        <w:rPr>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ii</m:t>
            </m:r>
          </m:sub>
        </m:sSub>
        <m:r>
          <w:rPr>
            <w:rFonts w:ascii="Cambria Math" w:hAnsi="Cambria Math" w:cs="Arial"/>
            <w:sz w:val="28"/>
            <w:szCs w:val="28"/>
          </w:rPr>
          <m:t>=0,</m:t>
        </m:r>
      </m:oMath>
      <w:r>
        <w:rPr>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ki</m:t>
            </m:r>
          </m:sub>
        </m:sSub>
      </m:oMath>
      <w:r>
        <w:rPr>
          <w:rFonts w:ascii="Arial" w:hAnsi="Arial" w:cs="Arial"/>
          <w:sz w:val="28"/>
          <w:szCs w:val="28"/>
        </w:rPr>
        <w:t xml:space="preserve">. </w:t>
      </w:r>
      <w:r w:rsidR="008A1317" w:rsidRPr="008A1317">
        <w:rPr>
          <w:rFonts w:asciiTheme="minorHAnsi" w:hAnsiTheme="minorHAnsi" w:cs="Arial"/>
          <w:sz w:val="28"/>
          <w:szCs w:val="28"/>
        </w:rPr>
        <w:t xml:space="preserve">Σημειώνεται ότι </w:t>
      </w:r>
      <w:r w:rsidRPr="00E416D1">
        <w:rPr>
          <w:rFonts w:asciiTheme="minorHAnsi" w:hAnsiTheme="minorHAnsi" w:cs="Arial"/>
          <w:sz w:val="28"/>
          <w:szCs w:val="28"/>
        </w:rPr>
        <w:t xml:space="preserve">για τον υπολογισμό του δείκτη απόστασης </w:t>
      </w:r>
      <w:r w:rsidR="00CD0A2C">
        <w:rPr>
          <w:rFonts w:asciiTheme="minorHAnsi" w:hAnsiTheme="minorHAnsi" w:cs="Arial"/>
          <w:sz w:val="28"/>
          <w:szCs w:val="28"/>
        </w:rPr>
        <w:t>είναι απαραίτητη η ύπαρξη</w:t>
      </w:r>
      <w:r w:rsidRPr="00E416D1">
        <w:rPr>
          <w:rFonts w:asciiTheme="minorHAnsi" w:hAnsiTheme="minorHAnsi" w:cs="Arial"/>
          <w:sz w:val="28"/>
          <w:szCs w:val="28"/>
        </w:rPr>
        <w:t xml:space="preserve"> τουλάχιστον </w:t>
      </w:r>
      <w:r w:rsidR="00CD0A2C">
        <w:rPr>
          <w:rFonts w:asciiTheme="minorHAnsi" w:hAnsiTheme="minorHAnsi" w:cs="Arial"/>
          <w:sz w:val="28"/>
          <w:szCs w:val="28"/>
        </w:rPr>
        <w:t>ενός</w:t>
      </w:r>
      <w:r w:rsidRPr="00E416D1">
        <w:rPr>
          <w:rFonts w:asciiTheme="minorHAnsi" w:hAnsiTheme="minorHAnsi" w:cs="Arial"/>
          <w:sz w:val="28"/>
          <w:szCs w:val="28"/>
        </w:rPr>
        <w:t xml:space="preserve"> ζευγ</w:t>
      </w:r>
      <w:r w:rsidR="00CD0A2C">
        <w:rPr>
          <w:rFonts w:asciiTheme="minorHAnsi" w:hAnsiTheme="minorHAnsi" w:cs="Arial"/>
          <w:sz w:val="28"/>
          <w:szCs w:val="28"/>
        </w:rPr>
        <w:t>α</w:t>
      </w:r>
      <w:r w:rsidRPr="00E416D1">
        <w:rPr>
          <w:rFonts w:asciiTheme="minorHAnsi" w:hAnsiTheme="minorHAnsi" w:cs="Arial"/>
          <w:sz w:val="28"/>
          <w:szCs w:val="28"/>
        </w:rPr>
        <w:t>ρι</w:t>
      </w:r>
      <w:r w:rsidR="00CD0A2C">
        <w:rPr>
          <w:rFonts w:asciiTheme="minorHAnsi" w:hAnsiTheme="minorHAnsi" w:cs="Arial"/>
          <w:sz w:val="28"/>
          <w:szCs w:val="28"/>
        </w:rPr>
        <w:t>ού</w:t>
      </w:r>
      <w:r w:rsidRPr="00E416D1">
        <w:rPr>
          <w:rFonts w:asciiTheme="minorHAnsi" w:hAnsiTheme="minorHAnsi" w:cs="Arial"/>
          <w:sz w:val="28"/>
          <w:szCs w:val="28"/>
        </w:rPr>
        <w:t xml:space="preserve"> ανόμοιων </w:t>
      </w:r>
      <w:r w:rsidR="008703D6">
        <w:rPr>
          <w:rFonts w:asciiTheme="minorHAnsi" w:hAnsiTheme="minorHAnsi" w:cs="Arial"/>
          <w:sz w:val="28"/>
          <w:szCs w:val="28"/>
        </w:rPr>
        <w:t>περιπτώσε</w:t>
      </w:r>
      <w:r w:rsidRPr="00E416D1">
        <w:rPr>
          <w:rFonts w:asciiTheme="minorHAnsi" w:hAnsiTheme="minorHAnsi" w:cs="Arial"/>
          <w:sz w:val="28"/>
          <w:szCs w:val="28"/>
        </w:rPr>
        <w:t xml:space="preserve">ων </w:t>
      </w:r>
      <w:r w:rsidR="008703D6">
        <w:rPr>
          <w:rFonts w:asciiTheme="minorHAnsi" w:hAnsiTheme="minorHAnsi" w:cs="Arial"/>
          <w:sz w:val="28"/>
          <w:szCs w:val="28"/>
        </w:rPr>
        <w:t xml:space="preserve">στον πίνακα </w:t>
      </w:r>
      <m:oMath>
        <m:r>
          <m:rPr>
            <m:sty m:val="bi"/>
          </m:rPr>
          <w:rPr>
            <w:rFonts w:ascii="Cambria Math" w:hAnsi="Cambria Math" w:cs="Arial"/>
            <w:sz w:val="28"/>
            <w:szCs w:val="28"/>
          </w:rPr>
          <m:t>X</m:t>
        </m:r>
        <m:r>
          <w:rPr>
            <w:rFonts w:ascii="Cambria Math" w:hAnsi="Cambria Math" w:cs="Arial"/>
            <w:sz w:val="28"/>
            <w:szCs w:val="28"/>
          </w:rPr>
          <m:t>(n,</m:t>
        </m:r>
        <m:r>
          <w:rPr>
            <w:rFonts w:ascii="Cambria Math" w:hAnsi="Cambria Math" w:cs="Arial"/>
            <w:sz w:val="28"/>
            <w:szCs w:val="28"/>
            <w:lang w:val="en-US"/>
          </w:rPr>
          <m:t>m</m:t>
        </m:r>
        <m:r>
          <w:rPr>
            <w:rFonts w:ascii="Cambria Math" w:hAnsi="Cambria Math" w:cs="Arial"/>
            <w:sz w:val="28"/>
            <w:szCs w:val="28"/>
          </w:rPr>
          <m:t>)</m:t>
        </m:r>
      </m:oMath>
      <w:r w:rsidR="008703D6" w:rsidRPr="008703D6">
        <w:rPr>
          <w:rFonts w:asciiTheme="minorHAnsi" w:hAnsiTheme="minorHAnsi" w:cs="Arial"/>
          <w:sz w:val="28"/>
          <w:szCs w:val="28"/>
        </w:rPr>
        <w:t xml:space="preserve"> </w:t>
      </w:r>
      <w:r w:rsidRPr="00E416D1">
        <w:rPr>
          <w:rFonts w:asciiTheme="minorHAnsi" w:hAnsiTheme="minorHAnsi" w:cs="Arial"/>
          <w:sz w:val="28"/>
          <w:szCs w:val="28"/>
        </w:rPr>
        <w:t>ώστε να αποφευχθεί μηδενισμός του παρονομαστή.</w:t>
      </w:r>
    </w:p>
    <w:p w14:paraId="6F351C67" w14:textId="77777777" w:rsidR="00B05F0D" w:rsidRDefault="00653272" w:rsidP="002C0414">
      <w:pPr>
        <w:autoSpaceDE w:val="0"/>
        <w:spacing w:line="440" w:lineRule="atLeast"/>
        <w:ind w:firstLine="720"/>
        <w:jc w:val="both"/>
        <w:rPr>
          <w:rFonts w:ascii="Arial" w:hAnsi="Arial" w:cs="Arial"/>
          <w:sz w:val="28"/>
          <w:szCs w:val="28"/>
        </w:rPr>
      </w:pPr>
      <w:r>
        <w:rPr>
          <w:rFonts w:asciiTheme="minorHAnsi" w:hAnsiTheme="minorHAnsi" w:cs="Arial"/>
          <w:sz w:val="28"/>
          <w:szCs w:val="28"/>
        </w:rPr>
        <w:t>Η</w:t>
      </w:r>
      <w:r w:rsidR="00B05F0D">
        <w:rPr>
          <w:rFonts w:asciiTheme="minorHAnsi" w:hAnsiTheme="minorHAnsi" w:cs="Arial"/>
          <w:sz w:val="28"/>
          <w:szCs w:val="28"/>
        </w:rPr>
        <w:t xml:space="preserve"> μέθοδος σε μια παραλλαγή της</w:t>
      </w:r>
      <w:r>
        <w:rPr>
          <w:rFonts w:asciiTheme="minorHAnsi" w:hAnsiTheme="minorHAnsi" w:cs="Arial"/>
          <w:sz w:val="28"/>
          <w:szCs w:val="28"/>
        </w:rPr>
        <w:t>,</w:t>
      </w:r>
      <w:r w:rsidR="00B05F0D">
        <w:rPr>
          <w:rFonts w:asciiTheme="minorHAnsi" w:hAnsiTheme="minorHAnsi" w:cs="Arial"/>
          <w:sz w:val="28"/>
          <w:szCs w:val="28"/>
        </w:rPr>
        <w:t xml:space="preserve"> δ</w:t>
      </w:r>
      <w:r w:rsidR="00B05F0D" w:rsidRPr="00E416D1">
        <w:rPr>
          <w:rFonts w:asciiTheme="minorHAnsi" w:hAnsiTheme="minorHAnsi" w:cs="Arial"/>
          <w:sz w:val="28"/>
          <w:szCs w:val="28"/>
        </w:rPr>
        <w:t xml:space="preserve">ίνει </w:t>
      </w:r>
      <w:r w:rsidR="00B05F0D">
        <w:rPr>
          <w:rFonts w:asciiTheme="minorHAnsi" w:hAnsiTheme="minorHAnsi" w:cs="Arial"/>
          <w:sz w:val="28"/>
          <w:szCs w:val="28"/>
        </w:rPr>
        <w:t>τ</w:t>
      </w:r>
      <w:r w:rsidR="00B05F0D" w:rsidRPr="00E416D1">
        <w:rPr>
          <w:rFonts w:asciiTheme="minorHAnsi" w:hAnsiTheme="minorHAnsi" w:cs="Arial"/>
          <w:sz w:val="28"/>
          <w:szCs w:val="28"/>
        </w:rPr>
        <w:t>η</w:t>
      </w:r>
      <w:r w:rsidR="00B05F0D">
        <w:rPr>
          <w:rFonts w:asciiTheme="minorHAnsi" w:hAnsiTheme="minorHAnsi" w:cs="Arial"/>
          <w:sz w:val="28"/>
          <w:szCs w:val="28"/>
        </w:rPr>
        <w:t>ν</w:t>
      </w:r>
      <w:r w:rsidR="00B05F0D" w:rsidRPr="00E416D1">
        <w:rPr>
          <w:rFonts w:asciiTheme="minorHAnsi" w:hAnsiTheme="minorHAnsi" w:cs="Arial"/>
          <w:sz w:val="28"/>
          <w:szCs w:val="28"/>
        </w:rPr>
        <w:t xml:space="preserve"> δυνατότητα του υπολογισμού του δείκτη απόστασης όταν στις μεταβλητές της έρευνας υπάρχουν διαφορετικά βάρη</w:t>
      </w:r>
      <w:r w:rsidR="008A1317">
        <w:rPr>
          <w:rFonts w:asciiTheme="minorHAnsi" w:hAnsiTheme="minorHAnsi" w:cs="Arial"/>
          <w:sz w:val="28"/>
          <w:szCs w:val="28"/>
        </w:rPr>
        <w:t>,</w:t>
      </w:r>
      <w:r w:rsidR="00B05F0D" w:rsidRPr="00E416D1">
        <w:rPr>
          <w:rFonts w:asciiTheme="minorHAnsi" w:hAnsiTheme="minorHAnsi" w:cs="Arial"/>
          <w:sz w:val="28"/>
          <w:szCs w:val="28"/>
        </w:rPr>
        <w:t xml:space="preserve"> πολλαπλασιάζοντας κάθε άθροισμα του τύπου με το συντελεστή βάρους </w:t>
      </w:r>
      <m:oMath>
        <m:sSub>
          <m:sSubPr>
            <m:ctrlPr>
              <w:rPr>
                <w:rFonts w:ascii="Cambria Math" w:hAnsi="Cambria Math" w:cs="Arial"/>
                <w:i/>
                <w:sz w:val="28"/>
                <w:szCs w:val="28"/>
              </w:rPr>
            </m:ctrlPr>
          </m:sSubPr>
          <m:e>
            <m:r>
              <w:rPr>
                <w:rFonts w:ascii="Cambria Math" w:hAnsi="Cambria Math" w:cs="Arial"/>
                <w:sz w:val="28"/>
                <w:szCs w:val="28"/>
              </w:rPr>
              <m:t>w</m:t>
            </m:r>
          </m:e>
          <m:sub>
            <m:r>
              <w:rPr>
                <w:rFonts w:ascii="Cambria Math" w:hAnsi="Cambria Math" w:cs="Arial"/>
                <w:sz w:val="28"/>
                <w:szCs w:val="28"/>
              </w:rPr>
              <m:t>j</m:t>
            </m:r>
          </m:sub>
        </m:sSub>
      </m:oMath>
      <w:r w:rsidR="00B05F0D">
        <w:rPr>
          <w:rFonts w:ascii="Arial" w:hAnsi="Arial" w:cs="Arial"/>
          <w:sz w:val="28"/>
          <w:szCs w:val="28"/>
        </w:rPr>
        <w:t>.</w:t>
      </w:r>
    </w:p>
    <w:p w14:paraId="638F7DF2" w14:textId="77777777" w:rsidR="001524DC" w:rsidRPr="00BD763D" w:rsidRDefault="001524DC"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Ο τετραγωνικός πίνακας </w:t>
      </w:r>
      <m:oMath>
        <m:r>
          <m:rPr>
            <m:sty m:val="bi"/>
          </m:rPr>
          <w:rPr>
            <w:rFonts w:ascii="Cambria Math" w:hAnsi="Cambria Math" w:cs="Arial"/>
            <w:sz w:val="28"/>
            <w:szCs w:val="28"/>
          </w:rPr>
          <m:t>D</m:t>
        </m:r>
        <m:r>
          <w:rPr>
            <w:rFonts w:ascii="Cambria Math" w:hAnsi="Cambria Math" w:cs="Arial"/>
            <w:sz w:val="28"/>
            <w:szCs w:val="28"/>
          </w:rPr>
          <m:t>(n,n)</m:t>
        </m:r>
      </m:oMath>
      <w:r w:rsidRPr="00B87E2C">
        <w:rPr>
          <w:rFonts w:asciiTheme="minorHAnsi" w:hAnsiTheme="minorHAnsi" w:cs="Arial"/>
          <w:sz w:val="28"/>
          <w:szCs w:val="28"/>
        </w:rPr>
        <w:t xml:space="preserve"> </w:t>
      </w:r>
      <w:r>
        <w:rPr>
          <w:rFonts w:asciiTheme="minorHAnsi" w:hAnsiTheme="minorHAnsi" w:cs="Arial"/>
          <w:sz w:val="28"/>
          <w:szCs w:val="28"/>
        </w:rPr>
        <w:t xml:space="preserve">που αποτελείται από τα αποτελέσματα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oMath>
      <w:r>
        <w:rPr>
          <w:rFonts w:asciiTheme="minorHAnsi" w:hAnsiTheme="minorHAnsi" w:cs="Arial"/>
          <w:sz w:val="28"/>
          <w:szCs w:val="28"/>
        </w:rPr>
        <w:t xml:space="preserve"> </w:t>
      </w:r>
      <w:r w:rsidR="00BD763D">
        <w:rPr>
          <w:rFonts w:asciiTheme="minorHAnsi" w:hAnsiTheme="minorHAnsi" w:cs="Arial"/>
          <w:sz w:val="28"/>
          <w:szCs w:val="28"/>
        </w:rPr>
        <w:t>στο εξή</w:t>
      </w:r>
      <w:r w:rsidR="00FE01B4">
        <w:rPr>
          <w:rFonts w:asciiTheme="minorHAnsi" w:hAnsiTheme="minorHAnsi" w:cs="Arial"/>
          <w:sz w:val="28"/>
          <w:szCs w:val="28"/>
        </w:rPr>
        <w:t>ς</w:t>
      </w:r>
      <w:r w:rsidR="00BD763D">
        <w:rPr>
          <w:rFonts w:asciiTheme="minorHAnsi" w:hAnsiTheme="minorHAnsi" w:cs="Arial"/>
          <w:sz w:val="28"/>
          <w:szCs w:val="28"/>
        </w:rPr>
        <w:t xml:space="preserve"> </w:t>
      </w:r>
      <w:r>
        <w:rPr>
          <w:rFonts w:asciiTheme="minorHAnsi" w:hAnsiTheme="minorHAnsi" w:cs="Arial"/>
          <w:sz w:val="28"/>
          <w:szCs w:val="28"/>
        </w:rPr>
        <w:t>ονομάζεται πίνακας αποστάσεων.</w:t>
      </w:r>
      <w:r w:rsidRPr="001524DC">
        <w:rPr>
          <w:rFonts w:asciiTheme="minorHAnsi" w:hAnsiTheme="minorHAnsi" w:cs="Arial"/>
          <w:sz w:val="28"/>
          <w:szCs w:val="28"/>
        </w:rPr>
        <w:t xml:space="preserve"> </w:t>
      </w:r>
      <w:r>
        <w:rPr>
          <w:rFonts w:asciiTheme="minorHAnsi" w:hAnsiTheme="minorHAnsi" w:cs="Arial"/>
          <w:sz w:val="28"/>
          <w:szCs w:val="28"/>
        </w:rPr>
        <w:t xml:space="preserve">Προφανώς ο πίνακας αυτός είναι συμμετρικός αφού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ki</m:t>
            </m:r>
          </m:sub>
        </m:sSub>
      </m:oMath>
      <w:r>
        <w:rPr>
          <w:rFonts w:asciiTheme="minorHAnsi" w:hAnsiTheme="minorHAnsi" w:cs="Arial"/>
          <w:sz w:val="28"/>
          <w:szCs w:val="28"/>
        </w:rPr>
        <w:t xml:space="preserve"> άρα </w:t>
      </w:r>
      <m:oMath>
        <m:r>
          <m:rPr>
            <m:sty m:val="bi"/>
          </m:rPr>
          <w:rPr>
            <w:rFonts w:ascii="Cambria Math" w:hAnsi="Cambria Math" w:cs="Arial"/>
            <w:sz w:val="28"/>
            <w:szCs w:val="28"/>
          </w:rPr>
          <m:t>D</m:t>
        </m:r>
        <m:d>
          <m:dPr>
            <m:begChr m:val="["/>
            <m:endChr m:val="]"/>
            <m:ctrlPr>
              <w:rPr>
                <w:rFonts w:ascii="Cambria Math" w:hAnsi="Cambria Math" w:cs="Arial"/>
                <w:i/>
                <w:sz w:val="28"/>
                <w:szCs w:val="28"/>
              </w:rPr>
            </m:ctrlPr>
          </m:dPr>
          <m:e>
            <m:r>
              <w:rPr>
                <w:rFonts w:ascii="Cambria Math" w:hAnsi="Cambria Math" w:cs="Arial"/>
                <w:sz w:val="28"/>
                <w:szCs w:val="28"/>
              </w:rPr>
              <m:t>i,k</m:t>
            </m:r>
          </m:e>
        </m:d>
        <m:r>
          <w:rPr>
            <w:rFonts w:ascii="Cambria Math" w:hAnsi="Cambria Math" w:cs="Arial"/>
            <w:sz w:val="28"/>
            <w:szCs w:val="28"/>
          </w:rPr>
          <m:t>=</m:t>
        </m:r>
        <m:r>
          <m:rPr>
            <m:sty m:val="bi"/>
          </m:rPr>
          <w:rPr>
            <w:rFonts w:ascii="Cambria Math" w:hAnsi="Cambria Math" w:cs="Arial"/>
            <w:sz w:val="28"/>
            <w:szCs w:val="28"/>
          </w:rPr>
          <m:t>D</m:t>
        </m:r>
        <m:d>
          <m:dPr>
            <m:begChr m:val="["/>
            <m:endChr m:val="]"/>
            <m:ctrlPr>
              <w:rPr>
                <w:rFonts w:ascii="Cambria Math" w:hAnsi="Cambria Math" w:cs="Arial"/>
                <w:i/>
                <w:sz w:val="28"/>
                <w:szCs w:val="28"/>
              </w:rPr>
            </m:ctrlPr>
          </m:dPr>
          <m:e>
            <m:r>
              <w:rPr>
                <w:rFonts w:ascii="Cambria Math" w:hAnsi="Cambria Math" w:cs="Arial"/>
                <w:sz w:val="28"/>
                <w:szCs w:val="28"/>
                <w:lang w:val="en-US"/>
              </w:rPr>
              <m:t>k</m:t>
            </m:r>
            <m:r>
              <w:rPr>
                <w:rFonts w:ascii="Cambria Math" w:hAnsi="Cambria Math" w:cs="Arial"/>
                <w:sz w:val="28"/>
                <w:szCs w:val="28"/>
              </w:rPr>
              <m:t>,</m:t>
            </m:r>
            <m:r>
              <w:rPr>
                <w:rFonts w:ascii="Cambria Math" w:hAnsi="Cambria Math" w:cs="Arial"/>
                <w:sz w:val="28"/>
                <w:szCs w:val="28"/>
                <w:lang w:val="en-US"/>
              </w:rPr>
              <m:t>i</m:t>
            </m:r>
          </m:e>
        </m:d>
      </m:oMath>
      <w:r w:rsidR="00BD763D" w:rsidRPr="00BD763D">
        <w:rPr>
          <w:rFonts w:asciiTheme="minorHAnsi" w:hAnsiTheme="minorHAnsi" w:cs="Arial"/>
          <w:sz w:val="28"/>
          <w:szCs w:val="28"/>
        </w:rPr>
        <w:t>.</w:t>
      </w:r>
    </w:p>
    <w:p w14:paraId="12DFA7BA" w14:textId="7248422C" w:rsidR="00B05F0D"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Ο αλγόριθμος</w:t>
      </w:r>
      <w:r w:rsidR="002211B5">
        <w:rPr>
          <w:rFonts w:asciiTheme="minorHAnsi" w:hAnsiTheme="minorHAnsi" w:cs="Arial"/>
          <w:sz w:val="28"/>
          <w:szCs w:val="28"/>
        </w:rPr>
        <w:t xml:space="preserve"> </w:t>
      </w:r>
      <w:r w:rsidR="006E66EF">
        <w:rPr>
          <w:rFonts w:asciiTheme="minorHAnsi" w:hAnsiTheme="minorHAnsi" w:cs="Arial"/>
          <w:sz w:val="28"/>
          <w:szCs w:val="28"/>
        </w:rPr>
        <w:t>Walesiak</w:t>
      </w:r>
      <w:r w:rsidR="00653272">
        <w:rPr>
          <w:rFonts w:asciiTheme="minorHAnsi" w:hAnsiTheme="minorHAnsi" w:cs="Arial"/>
          <w:sz w:val="28"/>
          <w:szCs w:val="28"/>
        </w:rPr>
        <w:t xml:space="preserve"> </w:t>
      </w:r>
      <w:r w:rsidR="004C6785">
        <w:rPr>
          <w:rFonts w:asciiTheme="minorHAnsi" w:hAnsiTheme="minorHAnsi" w:cs="Arial"/>
          <w:sz w:val="28"/>
          <w:szCs w:val="28"/>
        </w:rPr>
        <w:t>,</w:t>
      </w:r>
      <w:r w:rsidRPr="00E416D1">
        <w:rPr>
          <w:rFonts w:asciiTheme="minorHAnsi" w:hAnsiTheme="minorHAnsi" w:cs="Arial"/>
          <w:sz w:val="28"/>
          <w:szCs w:val="28"/>
        </w:rPr>
        <w:t xml:space="preserve"> σε κάθε βήμα συγκρίνει τις τιμές </w:t>
      </w:r>
      <w:r w:rsidR="00307413" w:rsidRPr="00E416D1">
        <w:rPr>
          <w:rFonts w:asciiTheme="minorHAnsi" w:hAnsiTheme="minorHAnsi" w:cs="Arial"/>
          <w:sz w:val="28"/>
          <w:szCs w:val="28"/>
        </w:rPr>
        <w:t xml:space="preserve">των </w:t>
      </w:r>
      <w:r w:rsidR="00307413" w:rsidRPr="00D243F3">
        <w:rPr>
          <w:rFonts w:asciiTheme="minorHAnsi" w:hAnsiTheme="minorHAnsi" w:cs="Arial"/>
          <w:sz w:val="28"/>
          <w:szCs w:val="28"/>
        </w:rPr>
        <w:t xml:space="preserve">περιπτώσεων </w:t>
      </w:r>
      <m:oMath>
        <m:r>
          <w:rPr>
            <w:rFonts w:ascii="Cambria Math" w:hAnsi="Cambria Math" w:cs="Arial"/>
            <w:sz w:val="28"/>
            <w:szCs w:val="28"/>
          </w:rPr>
          <m:t>i</m:t>
        </m:r>
      </m:oMath>
      <w:r w:rsidR="00307413" w:rsidRPr="00D243F3">
        <w:rPr>
          <w:rFonts w:asciiTheme="minorHAnsi" w:hAnsiTheme="minorHAnsi" w:cs="Arial"/>
          <w:sz w:val="28"/>
          <w:szCs w:val="28"/>
        </w:rPr>
        <w:t>,</w:t>
      </w:r>
      <m:oMath>
        <m:r>
          <w:rPr>
            <w:rFonts w:ascii="Cambria Math" w:hAnsi="Cambria Math" w:cs="Arial"/>
            <w:sz w:val="28"/>
            <w:szCs w:val="28"/>
          </w:rPr>
          <m:t xml:space="preserve"> k</m:t>
        </m:r>
      </m:oMath>
      <w:r w:rsidR="00307413" w:rsidRPr="00D243F3">
        <w:rPr>
          <w:rFonts w:asciiTheme="minorHAnsi" w:hAnsiTheme="minorHAnsi" w:cs="Arial"/>
          <w:sz w:val="28"/>
          <w:szCs w:val="28"/>
        </w:rPr>
        <w:t xml:space="preserve"> για τη μεταβλητή</w:t>
      </w:r>
      <m:oMath>
        <m:r>
          <w:rPr>
            <w:rFonts w:ascii="Cambria Math" w:hAnsi="Cambria Math" w:cs="Arial"/>
            <w:sz w:val="28"/>
            <w:szCs w:val="28"/>
          </w:rPr>
          <m:t xml:space="preserve"> j</m:t>
        </m:r>
      </m:oMath>
      <w:r w:rsidR="00C40215" w:rsidRPr="00D243F3">
        <w:rPr>
          <w:rFonts w:asciiTheme="minorHAnsi" w:hAnsiTheme="minorHAnsi" w:cs="Arial"/>
          <w:sz w:val="28"/>
          <w:szCs w:val="28"/>
        </w:rPr>
        <w:t xml:space="preserve"> </w:t>
      </w:r>
      <w:r w:rsidRPr="00D243F3">
        <w:rPr>
          <w:rFonts w:asciiTheme="minorHAnsi" w:hAnsiTheme="minorHAnsi" w:cs="Arial"/>
          <w:sz w:val="28"/>
          <w:szCs w:val="28"/>
        </w:rPr>
        <w:t xml:space="preserve">μεταξύ </w:t>
      </w:r>
      <w:r w:rsidR="00307413" w:rsidRPr="00D243F3">
        <w:rPr>
          <w:rFonts w:asciiTheme="minorHAnsi" w:hAnsiTheme="minorHAnsi" w:cs="Arial"/>
          <w:sz w:val="28"/>
          <w:szCs w:val="28"/>
        </w:rPr>
        <w:t xml:space="preserve">τους </w:t>
      </w:r>
      <w:r w:rsidRPr="00D243F3">
        <w:rPr>
          <w:rFonts w:asciiTheme="minorHAnsi" w:hAnsiTheme="minorHAnsi" w:cs="Arial"/>
          <w:sz w:val="28"/>
          <w:szCs w:val="28"/>
        </w:rPr>
        <w:t xml:space="preserve">και τις τιμές </w:t>
      </w:r>
      <w:r w:rsidR="00653272" w:rsidRPr="00D243F3">
        <w:rPr>
          <w:rFonts w:asciiTheme="minorHAnsi" w:hAnsiTheme="minorHAnsi" w:cs="Arial"/>
          <w:sz w:val="28"/>
          <w:szCs w:val="28"/>
        </w:rPr>
        <w:t xml:space="preserve">κάθε περίπτωσης </w:t>
      </w:r>
      <m:oMath>
        <m:r>
          <w:rPr>
            <w:rFonts w:ascii="Cambria Math" w:hAnsi="Cambria Math" w:cs="Arial"/>
            <w:sz w:val="28"/>
            <w:szCs w:val="28"/>
          </w:rPr>
          <m:t>i</m:t>
        </m:r>
      </m:oMath>
      <w:r w:rsidR="00307413" w:rsidRPr="00D243F3">
        <w:rPr>
          <w:rFonts w:asciiTheme="minorHAnsi" w:hAnsiTheme="minorHAnsi" w:cs="Arial"/>
          <w:sz w:val="28"/>
          <w:szCs w:val="28"/>
        </w:rPr>
        <w:t>,</w:t>
      </w:r>
      <m:oMath>
        <m:r>
          <w:rPr>
            <w:rFonts w:ascii="Cambria Math" w:hAnsi="Cambria Math" w:cs="Arial"/>
            <w:sz w:val="28"/>
            <w:szCs w:val="28"/>
          </w:rPr>
          <m:t xml:space="preserve"> k</m:t>
        </m:r>
      </m:oMath>
      <w:r w:rsidR="002C00B0" w:rsidRPr="00D243F3">
        <w:rPr>
          <w:rFonts w:asciiTheme="minorHAnsi" w:hAnsiTheme="minorHAnsi" w:cs="Arial"/>
          <w:sz w:val="28"/>
          <w:szCs w:val="28"/>
        </w:rPr>
        <w:t xml:space="preserve"> </w:t>
      </w:r>
      <w:r w:rsidR="00307413" w:rsidRPr="00D243F3">
        <w:rPr>
          <w:rFonts w:asciiTheme="minorHAnsi" w:hAnsiTheme="minorHAnsi" w:cs="Arial"/>
          <w:sz w:val="28"/>
          <w:szCs w:val="28"/>
        </w:rPr>
        <w:t xml:space="preserve">για την ίδια μεταβλητή </w:t>
      </w:r>
      <w:r w:rsidR="00656CFC" w:rsidRPr="00D243F3">
        <w:rPr>
          <w:rFonts w:asciiTheme="minorHAnsi" w:hAnsiTheme="minorHAnsi" w:cs="Arial"/>
          <w:sz w:val="28"/>
          <w:szCs w:val="28"/>
        </w:rPr>
        <w:t>με</w:t>
      </w:r>
      <w:r w:rsidRPr="00D243F3">
        <w:rPr>
          <w:rFonts w:asciiTheme="minorHAnsi" w:hAnsiTheme="minorHAnsi" w:cs="Arial"/>
          <w:sz w:val="28"/>
          <w:szCs w:val="28"/>
        </w:rPr>
        <w:t xml:space="preserve"> </w:t>
      </w:r>
      <w:r w:rsidR="00F81839" w:rsidRPr="00D243F3">
        <w:rPr>
          <w:rFonts w:asciiTheme="minorHAnsi" w:hAnsiTheme="minorHAnsi" w:cs="Arial"/>
          <w:sz w:val="28"/>
          <w:szCs w:val="28"/>
        </w:rPr>
        <w:t>όλ</w:t>
      </w:r>
      <w:r w:rsidR="00653272" w:rsidRPr="00D243F3">
        <w:rPr>
          <w:rFonts w:asciiTheme="minorHAnsi" w:hAnsiTheme="minorHAnsi" w:cs="Arial"/>
          <w:sz w:val="28"/>
          <w:szCs w:val="28"/>
        </w:rPr>
        <w:t>ες</w:t>
      </w:r>
      <w:r w:rsidR="00F81839" w:rsidRPr="00D243F3">
        <w:rPr>
          <w:rFonts w:asciiTheme="minorHAnsi" w:hAnsiTheme="minorHAnsi" w:cs="Arial"/>
          <w:sz w:val="28"/>
          <w:szCs w:val="28"/>
        </w:rPr>
        <w:t xml:space="preserve"> τ</w:t>
      </w:r>
      <w:r w:rsidR="00653272" w:rsidRPr="00D243F3">
        <w:rPr>
          <w:rFonts w:asciiTheme="minorHAnsi" w:hAnsiTheme="minorHAnsi" w:cs="Arial"/>
          <w:sz w:val="28"/>
          <w:szCs w:val="28"/>
        </w:rPr>
        <w:t>ις</w:t>
      </w:r>
      <w:r w:rsidR="00F81839" w:rsidRPr="00D243F3">
        <w:rPr>
          <w:rFonts w:asciiTheme="minorHAnsi" w:hAnsiTheme="minorHAnsi" w:cs="Arial"/>
          <w:sz w:val="28"/>
          <w:szCs w:val="28"/>
        </w:rPr>
        <w:t xml:space="preserve"> </w:t>
      </w:r>
      <m:oMath>
        <m:r>
          <w:rPr>
            <w:rFonts w:ascii="Cambria Math" w:hAnsi="Cambria Math" w:cs="Arial"/>
            <w:sz w:val="28"/>
            <w:szCs w:val="28"/>
          </w:rPr>
          <m:t>n</m:t>
        </m:r>
      </m:oMath>
      <w:r w:rsidR="004C6785" w:rsidRPr="00D243F3">
        <w:rPr>
          <w:rFonts w:asciiTheme="minorHAnsi" w:hAnsiTheme="minorHAnsi" w:cs="Arial"/>
          <w:sz w:val="28"/>
          <w:szCs w:val="28"/>
        </w:rPr>
        <w:t xml:space="preserve"> </w:t>
      </w:r>
      <w:r w:rsidR="00653272" w:rsidRPr="00D243F3">
        <w:rPr>
          <w:rFonts w:asciiTheme="minorHAnsi" w:hAnsiTheme="minorHAnsi" w:cs="Arial"/>
          <w:sz w:val="28"/>
          <w:szCs w:val="28"/>
        </w:rPr>
        <w:t xml:space="preserve">περιπτώσεις </w:t>
      </w:r>
      <w:r w:rsidR="00F81839" w:rsidRPr="00D243F3">
        <w:rPr>
          <w:rFonts w:asciiTheme="minorHAnsi" w:hAnsiTheme="minorHAnsi" w:cs="Arial"/>
          <w:sz w:val="28"/>
          <w:szCs w:val="28"/>
        </w:rPr>
        <w:t xml:space="preserve"> της έρευνας. </w:t>
      </w:r>
      <w:r w:rsidR="004C6785" w:rsidRPr="00D243F3">
        <w:rPr>
          <w:rFonts w:asciiTheme="minorHAnsi" w:hAnsiTheme="minorHAnsi" w:cs="Arial"/>
          <w:sz w:val="28"/>
          <w:szCs w:val="28"/>
        </w:rPr>
        <w:t>Οι συγκρίσεις των</w:t>
      </w:r>
      <w:r w:rsidR="004C6785">
        <w:rPr>
          <w:rFonts w:asciiTheme="minorHAnsi" w:hAnsiTheme="minorHAnsi" w:cs="Arial"/>
          <w:sz w:val="28"/>
          <w:szCs w:val="28"/>
        </w:rPr>
        <w:t xml:space="preserve"> ζευγών των στοιχείων </w:t>
      </w: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ikj</m:t>
            </m:r>
          </m:sub>
        </m:sSub>
        <m:r>
          <w:rPr>
            <w:rFonts w:ascii="Cambria Math" w:hAnsi="Cambria Math" w:cs="Arial"/>
            <w:sz w:val="28"/>
            <w:szCs w:val="28"/>
          </w:rPr>
          <m:t xml:space="preserve">, </m:t>
        </m:r>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ilj</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b</m:t>
            </m:r>
          </m:e>
          <m:sub>
            <m:r>
              <w:rPr>
                <w:rFonts w:ascii="Cambria Math" w:hAnsi="Cambria Math" w:cs="Arial"/>
                <w:sz w:val="28"/>
                <w:szCs w:val="28"/>
              </w:rPr>
              <m:t>kij,</m:t>
            </m:r>
          </m:sub>
        </m:sSub>
        <m:sSub>
          <m:sSubPr>
            <m:ctrlPr>
              <w:rPr>
                <w:rFonts w:ascii="Cambria Math" w:hAnsi="Cambria Math" w:cs="Arial"/>
                <w:i/>
                <w:sz w:val="28"/>
                <w:szCs w:val="28"/>
              </w:rPr>
            </m:ctrlPr>
          </m:sSubPr>
          <m:e>
            <m:r>
              <w:rPr>
                <w:rFonts w:ascii="Cambria Math" w:hAnsi="Cambria Math" w:cs="Arial"/>
                <w:sz w:val="28"/>
                <w:szCs w:val="28"/>
              </w:rPr>
              <m:t>b</m:t>
            </m:r>
          </m:e>
          <m:sub>
            <m:r>
              <w:rPr>
                <w:rFonts w:ascii="Cambria Math" w:hAnsi="Cambria Math" w:cs="Arial"/>
                <w:sz w:val="28"/>
                <w:szCs w:val="28"/>
              </w:rPr>
              <m:t>klj</m:t>
            </m:r>
          </m:sub>
        </m:sSub>
      </m:oMath>
      <w:r w:rsidR="00C40215" w:rsidRPr="00C40215">
        <w:rPr>
          <w:rFonts w:asciiTheme="minorHAnsi" w:hAnsiTheme="minorHAnsi" w:cs="Arial"/>
          <w:sz w:val="28"/>
          <w:szCs w:val="28"/>
        </w:rPr>
        <w:t>,</w:t>
      </w:r>
      <w:r w:rsidR="004C6785" w:rsidRPr="004C6785">
        <w:rPr>
          <w:rFonts w:asciiTheme="minorHAnsi" w:hAnsiTheme="minorHAnsi" w:cs="Arial"/>
          <w:sz w:val="28"/>
          <w:szCs w:val="28"/>
        </w:rPr>
        <w:t xml:space="preserve"> </w:t>
      </w:r>
      <w:r w:rsidR="004C6785">
        <w:rPr>
          <w:rFonts w:asciiTheme="minorHAnsi" w:hAnsiTheme="minorHAnsi" w:cs="Arial"/>
          <w:sz w:val="28"/>
          <w:szCs w:val="28"/>
        </w:rPr>
        <w:t>παίρνουν τιμές 1, 0 ή -1 ανάλογα με το ε</w:t>
      </w:r>
      <w:r w:rsidR="008A1317">
        <w:rPr>
          <w:rFonts w:asciiTheme="minorHAnsi" w:hAnsiTheme="minorHAnsi" w:cs="Arial"/>
          <w:sz w:val="28"/>
          <w:szCs w:val="28"/>
        </w:rPr>
        <w:t>ά</w:t>
      </w:r>
      <w:r w:rsidR="004C6785">
        <w:rPr>
          <w:rFonts w:asciiTheme="minorHAnsi" w:hAnsiTheme="minorHAnsi" w:cs="Arial"/>
          <w:sz w:val="28"/>
          <w:szCs w:val="28"/>
        </w:rPr>
        <w:t xml:space="preserve">ν προκύπτει αποτέλεσμα </w:t>
      </w:r>
      <w:r w:rsidR="004C6785" w:rsidRPr="004C6785">
        <w:rPr>
          <w:rFonts w:asciiTheme="minorHAnsi" w:hAnsiTheme="minorHAnsi" w:cs="Arial"/>
          <w:sz w:val="28"/>
          <w:szCs w:val="28"/>
        </w:rPr>
        <w:t>“</w:t>
      </w:r>
      <w:r w:rsidR="004C6785">
        <w:rPr>
          <w:rFonts w:asciiTheme="minorHAnsi" w:hAnsiTheme="minorHAnsi" w:cs="Arial"/>
          <w:sz w:val="28"/>
          <w:szCs w:val="28"/>
        </w:rPr>
        <w:t>μεγαλύτερο από</w:t>
      </w:r>
      <w:r w:rsidR="004C6785" w:rsidRPr="004C6785">
        <w:rPr>
          <w:rFonts w:asciiTheme="minorHAnsi" w:hAnsiTheme="minorHAnsi" w:cs="Arial"/>
          <w:sz w:val="28"/>
          <w:szCs w:val="28"/>
        </w:rPr>
        <w:t>”</w:t>
      </w:r>
      <w:r w:rsidR="004C6785">
        <w:rPr>
          <w:rFonts w:asciiTheme="minorHAnsi" w:hAnsiTheme="minorHAnsi" w:cs="Arial"/>
          <w:sz w:val="28"/>
          <w:szCs w:val="28"/>
        </w:rPr>
        <w:t xml:space="preserve">, </w:t>
      </w:r>
      <w:r w:rsidR="004C6785" w:rsidRPr="004C6785">
        <w:rPr>
          <w:rFonts w:asciiTheme="minorHAnsi" w:hAnsiTheme="minorHAnsi" w:cs="Arial"/>
          <w:sz w:val="28"/>
          <w:szCs w:val="28"/>
        </w:rPr>
        <w:t>“</w:t>
      </w:r>
      <w:r w:rsidR="004C6785">
        <w:rPr>
          <w:rFonts w:asciiTheme="minorHAnsi" w:hAnsiTheme="minorHAnsi" w:cs="Arial"/>
          <w:sz w:val="28"/>
          <w:szCs w:val="28"/>
        </w:rPr>
        <w:t>ίσο</w:t>
      </w:r>
      <w:r w:rsidR="004C6785" w:rsidRPr="004C6785">
        <w:rPr>
          <w:rFonts w:asciiTheme="minorHAnsi" w:hAnsiTheme="minorHAnsi" w:cs="Arial"/>
          <w:sz w:val="28"/>
          <w:szCs w:val="28"/>
        </w:rPr>
        <w:t>”</w:t>
      </w:r>
      <w:r w:rsidR="004C6785">
        <w:rPr>
          <w:rFonts w:asciiTheme="minorHAnsi" w:hAnsiTheme="minorHAnsi" w:cs="Arial"/>
          <w:sz w:val="28"/>
          <w:szCs w:val="28"/>
        </w:rPr>
        <w:t xml:space="preserve"> ή </w:t>
      </w:r>
      <w:r w:rsidR="004C6785" w:rsidRPr="004C6785">
        <w:rPr>
          <w:rFonts w:asciiTheme="minorHAnsi" w:hAnsiTheme="minorHAnsi" w:cs="Arial"/>
          <w:sz w:val="28"/>
          <w:szCs w:val="28"/>
        </w:rPr>
        <w:t>“</w:t>
      </w:r>
      <w:r w:rsidR="004C6785">
        <w:rPr>
          <w:rFonts w:asciiTheme="minorHAnsi" w:hAnsiTheme="minorHAnsi" w:cs="Arial"/>
          <w:sz w:val="28"/>
          <w:szCs w:val="28"/>
        </w:rPr>
        <w:t>μικρότερο από</w:t>
      </w:r>
      <w:r w:rsidR="004C6785" w:rsidRPr="004C6785">
        <w:rPr>
          <w:rFonts w:asciiTheme="minorHAnsi" w:hAnsiTheme="minorHAnsi" w:cs="Arial"/>
          <w:sz w:val="28"/>
          <w:szCs w:val="28"/>
        </w:rPr>
        <w:t xml:space="preserve">” </w:t>
      </w:r>
      <w:r w:rsidR="004C6785">
        <w:rPr>
          <w:rFonts w:asciiTheme="minorHAnsi" w:hAnsiTheme="minorHAnsi" w:cs="Arial"/>
          <w:sz w:val="28"/>
          <w:szCs w:val="28"/>
        </w:rPr>
        <w:t xml:space="preserve">αντίστοιχα. Οι πράξεις των αθροισμάτων των παραπάνω συγκρίσεων για όλες τις μεταβλητές </w:t>
      </w:r>
      <m:oMath>
        <m:r>
          <w:rPr>
            <w:rFonts w:ascii="Cambria Math" w:hAnsi="Cambria Math" w:cs="Arial"/>
            <w:sz w:val="28"/>
            <w:szCs w:val="28"/>
          </w:rPr>
          <m:t>j</m:t>
        </m:r>
      </m:oMath>
      <w:r w:rsidR="004C6785" w:rsidRPr="004C6785">
        <w:rPr>
          <w:rFonts w:asciiTheme="minorHAnsi" w:hAnsiTheme="minorHAnsi" w:cs="Arial"/>
          <w:sz w:val="28"/>
          <w:szCs w:val="28"/>
        </w:rPr>
        <w:t xml:space="preserve"> </w:t>
      </w:r>
      <w:r w:rsidR="00F535DC">
        <w:rPr>
          <w:rFonts w:asciiTheme="minorHAnsi" w:hAnsiTheme="minorHAnsi" w:cs="Arial"/>
          <w:sz w:val="28"/>
          <w:szCs w:val="28"/>
        </w:rPr>
        <w:t xml:space="preserve">σε </w:t>
      </w:r>
      <w:r w:rsidR="00F535DC">
        <w:rPr>
          <w:rFonts w:asciiTheme="minorHAnsi" w:hAnsiTheme="minorHAnsi" w:cs="Arial"/>
          <w:sz w:val="28"/>
          <w:szCs w:val="28"/>
        </w:rPr>
        <w:lastRenderedPageBreak/>
        <w:t>όλες τις</w:t>
      </w:r>
      <w:r w:rsidR="004C6785">
        <w:rPr>
          <w:rFonts w:asciiTheme="minorHAnsi" w:hAnsiTheme="minorHAnsi" w:cs="Arial"/>
          <w:sz w:val="28"/>
          <w:szCs w:val="28"/>
        </w:rPr>
        <w:t xml:space="preserve"> </w:t>
      </w:r>
      <m:oMath>
        <m:r>
          <w:rPr>
            <w:rFonts w:ascii="Cambria Math" w:hAnsi="Cambria Math" w:cs="Arial"/>
            <w:sz w:val="28"/>
            <w:szCs w:val="28"/>
          </w:rPr>
          <m:t>n</m:t>
        </m:r>
      </m:oMath>
      <w:r w:rsidR="00B05F0D" w:rsidRPr="00B05F0D">
        <w:rPr>
          <w:rFonts w:asciiTheme="minorHAnsi" w:hAnsiTheme="minorHAnsi" w:cs="Arial"/>
          <w:sz w:val="28"/>
          <w:szCs w:val="28"/>
        </w:rPr>
        <w:t xml:space="preserve"> </w:t>
      </w:r>
      <w:r w:rsidR="00F535DC">
        <w:rPr>
          <w:rFonts w:asciiTheme="minorHAnsi" w:hAnsiTheme="minorHAnsi" w:cs="Arial"/>
          <w:sz w:val="28"/>
          <w:szCs w:val="28"/>
        </w:rPr>
        <w:t xml:space="preserve">περιπτώσεις </w:t>
      </w:r>
      <w:r w:rsidR="004C6785">
        <w:rPr>
          <w:rFonts w:asciiTheme="minorHAnsi" w:hAnsiTheme="minorHAnsi" w:cs="Arial"/>
          <w:sz w:val="28"/>
          <w:szCs w:val="28"/>
        </w:rPr>
        <w:t xml:space="preserve">δίνουν τελικά </w:t>
      </w:r>
      <w:r w:rsidR="00B05F0D">
        <w:rPr>
          <w:rFonts w:asciiTheme="minorHAnsi" w:hAnsiTheme="minorHAnsi" w:cs="Arial"/>
          <w:sz w:val="28"/>
          <w:szCs w:val="28"/>
        </w:rPr>
        <w:t xml:space="preserve">την απόσταση των δύο </w:t>
      </w:r>
      <w:r w:rsidR="009767D2">
        <w:rPr>
          <w:rFonts w:asciiTheme="minorHAnsi" w:hAnsiTheme="minorHAnsi" w:cs="Arial"/>
          <w:sz w:val="28"/>
          <w:szCs w:val="28"/>
          <w:lang w:val="en-US"/>
        </w:rPr>
        <w:t>ordinal</w:t>
      </w:r>
      <w:r w:rsidR="009767D2" w:rsidRPr="009767D2">
        <w:rPr>
          <w:rFonts w:asciiTheme="minorHAnsi" w:hAnsiTheme="minorHAnsi" w:cs="Arial"/>
          <w:sz w:val="28"/>
          <w:szCs w:val="28"/>
        </w:rPr>
        <w:t xml:space="preserve"> </w:t>
      </w:r>
      <w:r w:rsidR="00B05F0D">
        <w:rPr>
          <w:rFonts w:asciiTheme="minorHAnsi" w:hAnsiTheme="minorHAnsi" w:cs="Arial"/>
          <w:sz w:val="28"/>
          <w:szCs w:val="28"/>
        </w:rPr>
        <w:t>διανυσμάτων.</w:t>
      </w:r>
    </w:p>
    <w:p w14:paraId="293232E2" w14:textId="77777777" w:rsidR="00D72DDE" w:rsidRPr="00B05F0D" w:rsidRDefault="00430251" w:rsidP="002C0414">
      <w:pPr>
        <w:autoSpaceDE w:val="0"/>
        <w:spacing w:line="440" w:lineRule="atLeast"/>
        <w:ind w:firstLine="720"/>
        <w:jc w:val="both"/>
        <w:rPr>
          <w:rFonts w:asciiTheme="minorHAnsi" w:hAnsiTheme="minorHAnsi" w:cs="Arial"/>
          <w:sz w:val="28"/>
          <w:szCs w:val="28"/>
        </w:rPr>
      </w:pPr>
      <w:r w:rsidRPr="00B05F0D">
        <w:rPr>
          <w:rFonts w:asciiTheme="minorHAnsi" w:hAnsiTheme="minorHAnsi" w:cs="Arial"/>
          <w:sz w:val="28"/>
          <w:szCs w:val="28"/>
        </w:rPr>
        <w:t xml:space="preserve">Το πλεονέκτημα αυτής της μεθόδου είναι ότι ο υπολογισμός της απόστασης προκύπτει μέσω συγκρίσεων όχι μόνο των ζευγών </w:t>
      </w:r>
      <m:oMath>
        <m:r>
          <w:rPr>
            <w:rFonts w:ascii="Cambria Math" w:hAnsi="Cambria Math" w:cs="Arial"/>
            <w:sz w:val="28"/>
            <w:szCs w:val="28"/>
          </w:rPr>
          <m:t>i</m:t>
        </m:r>
      </m:oMath>
      <w:r w:rsidR="00F81839" w:rsidRPr="00B05F0D">
        <w:rPr>
          <w:rFonts w:asciiTheme="minorHAnsi" w:hAnsiTheme="minorHAnsi" w:cs="Arial"/>
          <w:sz w:val="28"/>
          <w:szCs w:val="28"/>
        </w:rPr>
        <w:t>,</w:t>
      </w:r>
      <m:oMath>
        <m:r>
          <w:rPr>
            <w:rFonts w:ascii="Cambria Math" w:hAnsi="Cambria Math" w:cs="Arial"/>
            <w:sz w:val="28"/>
            <w:szCs w:val="28"/>
          </w:rPr>
          <m:t xml:space="preserve"> k</m:t>
        </m:r>
      </m:oMath>
      <w:r w:rsidR="00F81839" w:rsidRPr="00B05F0D">
        <w:rPr>
          <w:rFonts w:asciiTheme="minorHAnsi" w:hAnsiTheme="minorHAnsi" w:cs="Arial"/>
          <w:sz w:val="28"/>
          <w:szCs w:val="28"/>
        </w:rPr>
        <w:t xml:space="preserve"> </w:t>
      </w:r>
      <w:r w:rsidRPr="00B05F0D">
        <w:rPr>
          <w:rFonts w:asciiTheme="minorHAnsi" w:hAnsiTheme="minorHAnsi" w:cs="Arial"/>
          <w:sz w:val="28"/>
          <w:szCs w:val="28"/>
        </w:rPr>
        <w:t>που υπολογίζονται</w:t>
      </w:r>
      <w:r w:rsidR="00F81839" w:rsidRPr="00B05F0D">
        <w:rPr>
          <w:rFonts w:asciiTheme="minorHAnsi" w:hAnsiTheme="minorHAnsi" w:cs="Arial"/>
          <w:sz w:val="28"/>
          <w:szCs w:val="28"/>
        </w:rPr>
        <w:t>,</w:t>
      </w:r>
      <w:r w:rsidR="0080575B" w:rsidRPr="00B05F0D">
        <w:rPr>
          <w:rFonts w:asciiTheme="minorHAnsi" w:hAnsiTheme="minorHAnsi" w:cs="Arial"/>
          <w:sz w:val="28"/>
          <w:szCs w:val="28"/>
        </w:rPr>
        <w:t xml:space="preserve"> αλλά και μέσω τ</w:t>
      </w:r>
      <w:r w:rsidRPr="00B05F0D">
        <w:rPr>
          <w:rFonts w:asciiTheme="minorHAnsi" w:hAnsiTheme="minorHAnsi" w:cs="Arial"/>
          <w:sz w:val="28"/>
          <w:szCs w:val="28"/>
        </w:rPr>
        <w:t>η</w:t>
      </w:r>
      <w:r w:rsidR="0080575B" w:rsidRPr="00B05F0D">
        <w:rPr>
          <w:rFonts w:asciiTheme="minorHAnsi" w:hAnsiTheme="minorHAnsi" w:cs="Arial"/>
          <w:sz w:val="28"/>
          <w:szCs w:val="28"/>
        </w:rPr>
        <w:t>ς</w:t>
      </w:r>
      <w:r w:rsidRPr="00B05F0D">
        <w:rPr>
          <w:rFonts w:asciiTheme="minorHAnsi" w:hAnsiTheme="minorHAnsi" w:cs="Arial"/>
          <w:sz w:val="28"/>
          <w:szCs w:val="28"/>
        </w:rPr>
        <w:t xml:space="preserve"> σχετική</w:t>
      </w:r>
      <w:r w:rsidR="0080575B" w:rsidRPr="00B05F0D">
        <w:rPr>
          <w:rFonts w:asciiTheme="minorHAnsi" w:hAnsiTheme="minorHAnsi" w:cs="Arial"/>
          <w:sz w:val="28"/>
          <w:szCs w:val="28"/>
        </w:rPr>
        <w:t>ς</w:t>
      </w:r>
      <w:r w:rsidRPr="00B05F0D">
        <w:rPr>
          <w:rFonts w:asciiTheme="minorHAnsi" w:hAnsiTheme="minorHAnsi" w:cs="Arial"/>
          <w:sz w:val="28"/>
          <w:szCs w:val="28"/>
        </w:rPr>
        <w:t xml:space="preserve"> θέση</w:t>
      </w:r>
      <w:r w:rsidR="0080575B" w:rsidRPr="00B05F0D">
        <w:rPr>
          <w:rFonts w:asciiTheme="minorHAnsi" w:hAnsiTheme="minorHAnsi" w:cs="Arial"/>
          <w:sz w:val="28"/>
          <w:szCs w:val="28"/>
        </w:rPr>
        <w:t>ς</w:t>
      </w:r>
      <w:r w:rsidRPr="00B05F0D">
        <w:rPr>
          <w:rFonts w:asciiTheme="minorHAnsi" w:hAnsiTheme="minorHAnsi" w:cs="Arial"/>
          <w:sz w:val="28"/>
          <w:szCs w:val="28"/>
        </w:rPr>
        <w:t xml:space="preserve"> τους με όλα</w:t>
      </w:r>
      <w:r w:rsidR="00B05F0D" w:rsidRPr="00B05F0D">
        <w:rPr>
          <w:rFonts w:asciiTheme="minorHAnsi" w:hAnsiTheme="minorHAnsi" w:cs="Arial"/>
          <w:sz w:val="28"/>
          <w:szCs w:val="28"/>
        </w:rPr>
        <w:t xml:space="preserve"> τα ερωτηματολόγια της έρευνας.</w:t>
      </w:r>
    </w:p>
    <w:p w14:paraId="05D6D74E" w14:textId="77777777" w:rsidR="00D72DDE" w:rsidRPr="00E416D1" w:rsidRDefault="00430251" w:rsidP="002C0414">
      <w:pPr>
        <w:spacing w:line="440" w:lineRule="atLeast"/>
        <w:ind w:firstLine="720"/>
        <w:jc w:val="both"/>
        <w:rPr>
          <w:rFonts w:asciiTheme="minorHAnsi" w:hAnsiTheme="minorHAnsi"/>
          <w:i/>
          <w:sz w:val="28"/>
          <w:szCs w:val="28"/>
        </w:rPr>
      </w:pPr>
      <w:r w:rsidRPr="00E416D1">
        <w:rPr>
          <w:rFonts w:asciiTheme="minorHAnsi" w:hAnsiTheme="minorHAnsi" w:cs="Arial"/>
          <w:sz w:val="28"/>
          <w:szCs w:val="28"/>
        </w:rPr>
        <w:t xml:space="preserve">Έτσι η πρώτη απλή μορφή του αλγόριθμου </w:t>
      </w:r>
      <w:r w:rsidRPr="00E416D1">
        <w:rPr>
          <w:rFonts w:asciiTheme="minorHAnsi" w:hAnsiTheme="minorHAnsi" w:cs="Arial"/>
          <w:sz w:val="28"/>
          <w:szCs w:val="28"/>
          <w:lang w:val="en-US"/>
        </w:rPr>
        <w:t>hot</w:t>
      </w:r>
      <w:r w:rsidR="00F81839" w:rsidRPr="00E416D1">
        <w:rPr>
          <w:rFonts w:asciiTheme="minorHAnsi" w:hAnsiTheme="minorHAnsi" w:cs="Arial"/>
          <w:sz w:val="28"/>
          <w:szCs w:val="28"/>
        </w:rPr>
        <w:t xml:space="preserve"> </w:t>
      </w:r>
      <w:r w:rsidRPr="00E416D1">
        <w:rPr>
          <w:rFonts w:asciiTheme="minorHAnsi" w:hAnsiTheme="minorHAnsi" w:cs="Arial"/>
          <w:sz w:val="28"/>
          <w:szCs w:val="28"/>
          <w:lang w:val="en-US"/>
        </w:rPr>
        <w:t>deck</w:t>
      </w:r>
      <w:r w:rsidRPr="00E416D1">
        <w:rPr>
          <w:rFonts w:asciiTheme="minorHAnsi" w:hAnsiTheme="minorHAnsi" w:cs="Arial"/>
          <w:sz w:val="28"/>
          <w:szCs w:val="28"/>
        </w:rPr>
        <w:t xml:space="preserve"> της παραγράφου 4.1 μετασχηματίζεται σε:</w:t>
      </w:r>
    </w:p>
    <w:p w14:paraId="1E0E7E97" w14:textId="77777777" w:rsidR="00D72DDE" w:rsidRDefault="00D72DDE" w:rsidP="002C0414">
      <w:pPr>
        <w:spacing w:line="440" w:lineRule="atLeast"/>
        <w:jc w:val="both"/>
        <w:rPr>
          <w:i/>
          <w:sz w:val="28"/>
          <w:szCs w:val="28"/>
        </w:rPr>
      </w:pPr>
    </w:p>
    <w:p w14:paraId="2D1B23A0" w14:textId="77777777" w:rsidR="00BD763D" w:rsidRPr="00BD763D" w:rsidRDefault="00BD763D" w:rsidP="002C0414">
      <w:pPr>
        <w:spacing w:line="440" w:lineRule="atLeast"/>
        <w:ind w:firstLine="720"/>
        <w:jc w:val="both"/>
        <w:rPr>
          <w:i/>
          <w:sz w:val="28"/>
          <w:szCs w:val="28"/>
        </w:rPr>
      </w:pPr>
      <w:r>
        <w:rPr>
          <w:i/>
          <w:sz w:val="28"/>
          <w:szCs w:val="28"/>
        </w:rPr>
        <w:t>Εισαγωγή πίνακα</w:t>
      </w:r>
      <w:r w:rsidRPr="00A07A4C">
        <w:t xml:space="preserve"> </w:t>
      </w:r>
      <w:r w:rsidR="0064187D">
        <w:rPr>
          <w:b/>
          <w:i/>
          <w:sz w:val="28"/>
          <w:szCs w:val="28"/>
        </w:rPr>
        <w:t>X</w:t>
      </w:r>
      <w:r w:rsidR="0064187D" w:rsidRPr="0064187D">
        <w:rPr>
          <w:i/>
          <w:sz w:val="28"/>
          <w:szCs w:val="28"/>
        </w:rPr>
        <w:t>(n,m)</w:t>
      </w:r>
    </w:p>
    <w:p w14:paraId="05327085" w14:textId="77777777" w:rsidR="00D72DDE" w:rsidRDefault="00C2494B" w:rsidP="002C0414">
      <w:pPr>
        <w:spacing w:line="440" w:lineRule="atLeast"/>
        <w:ind w:left="720"/>
        <w:jc w:val="both"/>
        <w:rPr>
          <w:i/>
          <w:sz w:val="28"/>
          <w:szCs w:val="28"/>
        </w:rPr>
      </w:pPr>
      <w:r>
        <w:rPr>
          <w:i/>
          <w:sz w:val="28"/>
          <w:szCs w:val="28"/>
        </w:rPr>
        <w:t>Υπολόγισε</w:t>
      </w:r>
      <w:r w:rsidR="00430251">
        <w:rPr>
          <w:i/>
          <w:sz w:val="28"/>
          <w:szCs w:val="28"/>
        </w:rPr>
        <w:t xml:space="preserve"> πίνακα </w:t>
      </w:r>
      <w:r w:rsidR="006E66EF">
        <w:rPr>
          <w:i/>
          <w:sz w:val="28"/>
          <w:szCs w:val="28"/>
          <w:lang w:val="en-US"/>
        </w:rPr>
        <w:t>Walesiak</w:t>
      </w:r>
      <w:r w:rsidR="00EC707D" w:rsidRPr="00EC707D">
        <w:rPr>
          <w:i/>
          <w:sz w:val="28"/>
          <w:szCs w:val="28"/>
        </w:rPr>
        <w:t xml:space="preserve"> </w:t>
      </w:r>
      <w:r w:rsidR="00BD763D" w:rsidRPr="00BD763D">
        <w:rPr>
          <w:i/>
          <w:sz w:val="28"/>
          <w:szCs w:val="28"/>
        </w:rPr>
        <w:t>D(n,n)</w:t>
      </w:r>
      <w:r w:rsidR="00430251">
        <w:rPr>
          <w:i/>
          <w:sz w:val="28"/>
          <w:szCs w:val="28"/>
        </w:rPr>
        <w:t>.</w:t>
      </w:r>
    </w:p>
    <w:p w14:paraId="7B13450D" w14:textId="77777777" w:rsidR="00D72DDE" w:rsidRDefault="00430251" w:rsidP="002C0414">
      <w:pPr>
        <w:spacing w:line="440" w:lineRule="atLeast"/>
        <w:jc w:val="both"/>
        <w:rPr>
          <w:i/>
          <w:sz w:val="28"/>
          <w:szCs w:val="28"/>
        </w:rPr>
      </w:pPr>
      <w:r>
        <w:rPr>
          <w:i/>
          <w:sz w:val="28"/>
          <w:szCs w:val="28"/>
        </w:rPr>
        <w:tab/>
      </w:r>
      <w:r w:rsidR="00BD763D">
        <w:rPr>
          <w:i/>
          <w:sz w:val="28"/>
          <w:szCs w:val="28"/>
        </w:rPr>
        <w:t xml:space="preserve">Εάν </w:t>
      </w:r>
      <w:r w:rsidR="00BD763D" w:rsidRPr="00A07A4C">
        <w:rPr>
          <w:i/>
          <w:sz w:val="28"/>
          <w:szCs w:val="28"/>
        </w:rPr>
        <w:t>x</w:t>
      </w:r>
      <w:r w:rsidR="00BD763D">
        <w:rPr>
          <w:i/>
          <w:sz w:val="28"/>
          <w:szCs w:val="28"/>
          <w:vertAlign w:val="subscript"/>
          <w:lang w:val="en-US"/>
        </w:rPr>
        <w:t>i</w:t>
      </w:r>
      <w:r w:rsidR="00A9681B">
        <w:rPr>
          <w:i/>
          <w:sz w:val="28"/>
          <w:szCs w:val="28"/>
          <w:vertAlign w:val="subscript"/>
          <w:lang w:val="en-US"/>
        </w:rPr>
        <w:t>j</w:t>
      </w:r>
      <w:r w:rsidR="00BD763D">
        <w:rPr>
          <w:i/>
          <w:sz w:val="28"/>
          <w:szCs w:val="28"/>
        </w:rPr>
        <w:t>=</w:t>
      </w:r>
      <w:r w:rsidR="00A9681B" w:rsidRPr="00A9681B">
        <w:rPr>
          <w:i/>
          <w:sz w:val="28"/>
          <w:szCs w:val="28"/>
        </w:rPr>
        <w:t>”</w:t>
      </w:r>
      <w:r w:rsidR="00A9681B">
        <w:rPr>
          <w:i/>
          <w:sz w:val="28"/>
          <w:szCs w:val="28"/>
        </w:rPr>
        <w:t>κενό</w:t>
      </w:r>
      <w:r w:rsidR="00A9681B" w:rsidRPr="00A9681B">
        <w:rPr>
          <w:i/>
          <w:sz w:val="28"/>
          <w:szCs w:val="28"/>
        </w:rPr>
        <w:t>”</w:t>
      </w:r>
    </w:p>
    <w:p w14:paraId="2D4D0068" w14:textId="77777777" w:rsidR="00D72DDE" w:rsidRDefault="00430251" w:rsidP="002C0414">
      <w:pPr>
        <w:spacing w:line="440" w:lineRule="atLeast"/>
        <w:ind w:left="1440"/>
        <w:jc w:val="both"/>
        <w:rPr>
          <w:i/>
          <w:sz w:val="28"/>
          <w:szCs w:val="28"/>
        </w:rPr>
      </w:pPr>
      <w:r>
        <w:rPr>
          <w:i/>
          <w:sz w:val="28"/>
          <w:szCs w:val="28"/>
        </w:rPr>
        <w:t xml:space="preserve">Βρες το ερωτηματολόγιο </w:t>
      </w:r>
      <w:r>
        <w:rPr>
          <w:i/>
          <w:sz w:val="28"/>
          <w:szCs w:val="28"/>
          <w:lang w:val="en-US"/>
        </w:rPr>
        <w:t>k</w:t>
      </w:r>
      <w:r>
        <w:rPr>
          <w:i/>
          <w:sz w:val="28"/>
          <w:szCs w:val="28"/>
        </w:rPr>
        <w:t xml:space="preserve"> </w:t>
      </w:r>
      <w:r w:rsidR="00BD763D">
        <w:rPr>
          <w:i/>
          <w:sz w:val="28"/>
          <w:szCs w:val="28"/>
        </w:rPr>
        <w:t>για το οποίο</w:t>
      </w:r>
      <w:r w:rsidR="00BD763D" w:rsidRPr="007E6272">
        <w:rPr>
          <w:i/>
          <w:sz w:val="28"/>
          <w:szCs w:val="28"/>
        </w:rPr>
        <w:t xml:space="preserve"> </w:t>
      </w:r>
      <w:r w:rsidR="007E6272" w:rsidRPr="007E6272">
        <w:rPr>
          <w:i/>
          <w:sz w:val="28"/>
          <w:szCs w:val="28"/>
        </w:rPr>
        <w:t>ισχύει</w:t>
      </w:r>
      <w:r w:rsidR="007E6272">
        <w:t xml:space="preserve"> </w:t>
      </w:r>
      <w:r w:rsidR="00BD763D">
        <w:rPr>
          <w:lang w:val="en-US"/>
        </w:rPr>
        <w:t>min</w:t>
      </w:r>
      <w:r w:rsidR="00BD763D" w:rsidRPr="00BD763D">
        <w:rPr>
          <w:i/>
          <w:sz w:val="28"/>
          <w:szCs w:val="28"/>
        </w:rPr>
        <w:t>D(</w:t>
      </w:r>
      <w:r w:rsidR="00BD763D">
        <w:rPr>
          <w:i/>
          <w:sz w:val="28"/>
          <w:szCs w:val="28"/>
          <w:lang w:val="en-US"/>
        </w:rPr>
        <w:t>i</w:t>
      </w:r>
      <w:r w:rsidR="00BD763D">
        <w:rPr>
          <w:i/>
          <w:sz w:val="28"/>
          <w:szCs w:val="28"/>
        </w:rPr>
        <w:t>,</w:t>
      </w:r>
      <w:r w:rsidR="00BD763D">
        <w:rPr>
          <w:i/>
          <w:sz w:val="28"/>
          <w:szCs w:val="28"/>
          <w:lang w:val="en-US"/>
        </w:rPr>
        <w:t>k</w:t>
      </w:r>
      <w:r w:rsidR="00BD763D" w:rsidRPr="00BD763D">
        <w:rPr>
          <w:i/>
          <w:sz w:val="28"/>
          <w:szCs w:val="28"/>
        </w:rPr>
        <w:t>)</w:t>
      </w:r>
      <w:r w:rsidR="00BD763D">
        <w:rPr>
          <w:i/>
          <w:sz w:val="28"/>
          <w:szCs w:val="28"/>
        </w:rPr>
        <w:t xml:space="preserve"> </w:t>
      </w:r>
      <w:r w:rsidR="007E6272">
        <w:rPr>
          <w:i/>
          <w:sz w:val="28"/>
          <w:szCs w:val="28"/>
        </w:rPr>
        <w:t xml:space="preserve">και </w:t>
      </w:r>
      <w:r w:rsidR="007E6272" w:rsidRPr="00A07A4C">
        <w:rPr>
          <w:i/>
          <w:sz w:val="28"/>
          <w:szCs w:val="28"/>
        </w:rPr>
        <w:t>x</w:t>
      </w:r>
      <w:r w:rsidR="007E6272">
        <w:rPr>
          <w:i/>
          <w:sz w:val="28"/>
          <w:szCs w:val="28"/>
          <w:vertAlign w:val="subscript"/>
          <w:lang w:val="en-US"/>
        </w:rPr>
        <w:t>kj</w:t>
      </w:r>
      <w:r w:rsidR="007E6272" w:rsidRPr="00A07A4C">
        <w:rPr>
          <w:i/>
          <w:sz w:val="28"/>
          <w:szCs w:val="28"/>
        </w:rPr>
        <w:t>≠</w:t>
      </w:r>
      <w:r w:rsidR="007E6272" w:rsidRPr="00A9681B">
        <w:rPr>
          <w:i/>
          <w:sz w:val="28"/>
          <w:szCs w:val="28"/>
        </w:rPr>
        <w:t>”</w:t>
      </w:r>
      <w:r w:rsidR="007E6272">
        <w:rPr>
          <w:i/>
          <w:sz w:val="28"/>
          <w:szCs w:val="28"/>
        </w:rPr>
        <w:t>κενό</w:t>
      </w:r>
      <w:r>
        <w:rPr>
          <w:i/>
          <w:sz w:val="28"/>
          <w:szCs w:val="28"/>
        </w:rPr>
        <w:t>.</w:t>
      </w:r>
    </w:p>
    <w:p w14:paraId="7E1552D8" w14:textId="77777777" w:rsidR="001524DC" w:rsidRPr="001524DC" w:rsidRDefault="00A9681B" w:rsidP="002C0414">
      <w:pPr>
        <w:spacing w:line="440" w:lineRule="atLeast"/>
        <w:jc w:val="both"/>
        <w:rPr>
          <w:rFonts w:ascii="Arial" w:hAnsi="Arial" w:cs="Arial"/>
          <w:sz w:val="28"/>
          <w:szCs w:val="28"/>
        </w:rPr>
      </w:pPr>
      <w:r>
        <w:rPr>
          <w:i/>
          <w:sz w:val="28"/>
          <w:szCs w:val="28"/>
        </w:rPr>
        <w:tab/>
      </w:r>
      <w:r>
        <w:rPr>
          <w:i/>
          <w:sz w:val="28"/>
          <w:szCs w:val="28"/>
        </w:rPr>
        <w:tab/>
      </w:r>
      <w:r w:rsidR="00BD763D" w:rsidRPr="00A07A4C">
        <w:rPr>
          <w:i/>
          <w:sz w:val="28"/>
          <w:szCs w:val="28"/>
        </w:rPr>
        <w:t>x</w:t>
      </w:r>
      <w:r w:rsidR="00BD763D" w:rsidRPr="00A07A4C">
        <w:rPr>
          <w:i/>
          <w:sz w:val="28"/>
          <w:szCs w:val="28"/>
          <w:vertAlign w:val="subscript"/>
        </w:rPr>
        <w:t>i</w:t>
      </w:r>
      <w:r>
        <w:rPr>
          <w:i/>
          <w:sz w:val="28"/>
          <w:szCs w:val="28"/>
          <w:vertAlign w:val="subscript"/>
          <w:lang w:val="en-US"/>
        </w:rPr>
        <w:t>j</w:t>
      </w:r>
      <w:r w:rsidR="00C2494B">
        <w:rPr>
          <w:i/>
          <w:sz w:val="28"/>
          <w:szCs w:val="28"/>
        </w:rPr>
        <w:t xml:space="preserve"> </w:t>
      </w:r>
      <w:r w:rsidR="00BD763D" w:rsidRPr="00A07A4C">
        <w:rPr>
          <w:i/>
          <w:sz w:val="28"/>
          <w:szCs w:val="28"/>
        </w:rPr>
        <w:t xml:space="preserve"> </w:t>
      </w:r>
      <w:r w:rsidR="00BD763D">
        <w:rPr>
          <w:i/>
          <w:sz w:val="28"/>
          <w:szCs w:val="28"/>
        </w:rPr>
        <w:t>→</w:t>
      </w:r>
      <w:r w:rsidR="00BD763D" w:rsidRPr="00A07A4C">
        <w:rPr>
          <w:i/>
          <w:sz w:val="28"/>
          <w:szCs w:val="28"/>
        </w:rPr>
        <w:t xml:space="preserve"> </w:t>
      </w:r>
      <w:r w:rsidR="00C2494B">
        <w:rPr>
          <w:i/>
          <w:sz w:val="28"/>
          <w:szCs w:val="28"/>
        </w:rPr>
        <w:t xml:space="preserve"> </w:t>
      </w:r>
      <w:r w:rsidR="00BD763D" w:rsidRPr="00A07A4C">
        <w:rPr>
          <w:i/>
          <w:sz w:val="28"/>
          <w:szCs w:val="28"/>
        </w:rPr>
        <w:t>x</w:t>
      </w:r>
      <w:r>
        <w:rPr>
          <w:i/>
          <w:sz w:val="28"/>
          <w:szCs w:val="28"/>
          <w:vertAlign w:val="subscript"/>
          <w:lang w:val="en-US"/>
        </w:rPr>
        <w:t>kj</w:t>
      </w:r>
    </w:p>
    <w:p w14:paraId="13182A19" w14:textId="77777777" w:rsidR="00D5117C" w:rsidRDefault="00D5117C" w:rsidP="002C0414">
      <w:pPr>
        <w:spacing w:line="440" w:lineRule="atLeast"/>
        <w:jc w:val="both"/>
        <w:rPr>
          <w:rFonts w:ascii="Arial" w:hAnsi="Arial" w:cs="Arial"/>
          <w:sz w:val="28"/>
          <w:szCs w:val="28"/>
        </w:rPr>
      </w:pPr>
    </w:p>
    <w:p w14:paraId="2113BDDA" w14:textId="77777777" w:rsidR="00D5117C" w:rsidRDefault="00BF743E" w:rsidP="00BF743E">
      <w:pPr>
        <w:spacing w:line="440" w:lineRule="atLeast"/>
        <w:ind w:firstLine="720"/>
        <w:jc w:val="both"/>
        <w:rPr>
          <w:rFonts w:asciiTheme="minorHAnsi" w:hAnsiTheme="minorHAnsi" w:cs="Arial"/>
          <w:sz w:val="28"/>
          <w:szCs w:val="28"/>
        </w:rPr>
      </w:pPr>
      <w:r>
        <w:rPr>
          <w:rFonts w:asciiTheme="minorHAnsi" w:hAnsiTheme="minorHAnsi" w:cs="Arial"/>
          <w:sz w:val="28"/>
          <w:szCs w:val="28"/>
        </w:rPr>
        <w:t>Ο</w:t>
      </w:r>
      <w:r w:rsidR="00D5117C">
        <w:rPr>
          <w:rFonts w:asciiTheme="minorHAnsi" w:hAnsiTheme="minorHAnsi" w:cs="Arial"/>
          <w:sz w:val="28"/>
          <w:szCs w:val="28"/>
        </w:rPr>
        <w:t xml:space="preserve"> αλγ</w:t>
      </w:r>
      <w:r>
        <w:rPr>
          <w:rFonts w:asciiTheme="minorHAnsi" w:hAnsiTheme="minorHAnsi" w:cs="Arial"/>
          <w:sz w:val="28"/>
          <w:szCs w:val="28"/>
        </w:rPr>
        <w:t>όριθμος</w:t>
      </w:r>
      <w:r w:rsidR="00D5117C">
        <w:rPr>
          <w:rFonts w:asciiTheme="minorHAnsi" w:hAnsiTheme="minorHAnsi" w:cs="Arial"/>
          <w:sz w:val="28"/>
          <w:szCs w:val="28"/>
        </w:rPr>
        <w:t xml:space="preserve"> σε έναν πίνακα δεδομένων </w:t>
      </w:r>
      <w:r>
        <w:rPr>
          <w:rFonts w:asciiTheme="minorHAnsi" w:hAnsiTheme="minorHAnsi" w:cs="Arial"/>
          <w:sz w:val="28"/>
          <w:szCs w:val="28"/>
        </w:rPr>
        <w:t xml:space="preserve">όπως </w:t>
      </w:r>
      <w:r w:rsidR="00D5117C">
        <w:rPr>
          <w:rFonts w:asciiTheme="minorHAnsi" w:hAnsiTheme="minorHAnsi" w:cs="Arial"/>
          <w:sz w:val="28"/>
          <w:szCs w:val="28"/>
        </w:rPr>
        <w:t xml:space="preserve">του παραδείγματος 4.1 </w:t>
      </w:r>
      <w:r>
        <w:rPr>
          <w:rFonts w:asciiTheme="minorHAnsi" w:hAnsiTheme="minorHAnsi" w:cs="Arial"/>
          <w:sz w:val="28"/>
          <w:szCs w:val="28"/>
        </w:rPr>
        <w:t>υλοποιείται ως εξής:</w:t>
      </w:r>
    </w:p>
    <w:p w14:paraId="0D671397" w14:textId="77777777" w:rsidR="00BF743E" w:rsidRDefault="00BF743E" w:rsidP="00BF743E">
      <w:pPr>
        <w:spacing w:line="440" w:lineRule="atLeast"/>
        <w:ind w:firstLine="720"/>
        <w:jc w:val="both"/>
        <w:rPr>
          <w:rFonts w:ascii="Arial" w:hAnsi="Arial" w:cs="Arial"/>
          <w:sz w:val="28"/>
          <w:szCs w:val="28"/>
        </w:rPr>
      </w:pPr>
    </w:p>
    <w:p w14:paraId="46672E98" w14:textId="77777777" w:rsidR="00D5117C" w:rsidRPr="00FE4714" w:rsidRDefault="00D5117C" w:rsidP="00D5117C">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w:t>
      </w:r>
      <w:r w:rsidRPr="00FE4714">
        <w:rPr>
          <w:rFonts w:asciiTheme="minorHAnsi" w:hAnsiTheme="minorHAnsi"/>
          <w:b/>
          <w:bCs/>
          <w:sz w:val="28"/>
          <w:szCs w:val="28"/>
        </w:rPr>
        <w:t xml:space="preserve"> </w:t>
      </w:r>
      <w:r>
        <w:rPr>
          <w:rFonts w:asciiTheme="minorHAnsi" w:hAnsiTheme="minorHAnsi"/>
          <w:b/>
          <w:bCs/>
          <w:sz w:val="28"/>
          <w:szCs w:val="28"/>
        </w:rPr>
        <w:t>4.2</w:t>
      </w:r>
      <w:r w:rsidRPr="00FE4714">
        <w:rPr>
          <w:rFonts w:asciiTheme="minorHAnsi" w:hAnsiTheme="minorHAnsi"/>
          <w:b/>
          <w:bCs/>
          <w:sz w:val="28"/>
          <w:szCs w:val="28"/>
        </w:rPr>
        <w:t xml:space="preserve">: </w:t>
      </w:r>
      <w:r w:rsidRPr="0038376B">
        <w:rPr>
          <w:rFonts w:asciiTheme="minorHAnsi" w:hAnsiTheme="minorHAnsi"/>
          <w:bCs/>
          <w:sz w:val="28"/>
          <w:szCs w:val="28"/>
        </w:rPr>
        <w:t xml:space="preserve">Παράδειγμα </w:t>
      </w:r>
      <w:r>
        <w:rPr>
          <w:rFonts w:asciiTheme="minorHAnsi" w:hAnsiTheme="minorHAnsi"/>
          <w:bCs/>
          <w:sz w:val="28"/>
          <w:szCs w:val="28"/>
        </w:rPr>
        <w:t xml:space="preserve">έρευνας </w:t>
      </w:r>
      <w:r w:rsidRPr="00775782">
        <w:rPr>
          <w:rFonts w:asciiTheme="minorHAnsi" w:hAnsiTheme="minorHAnsi"/>
          <w:bCs/>
          <w:sz w:val="28"/>
          <w:szCs w:val="28"/>
        </w:rPr>
        <w:t>3</w:t>
      </w:r>
      <w:r>
        <w:rPr>
          <w:rFonts w:asciiTheme="minorHAnsi" w:hAnsiTheme="minorHAnsi"/>
          <w:bCs/>
          <w:sz w:val="28"/>
          <w:szCs w:val="28"/>
          <w:lang w:val="en-US"/>
        </w:rPr>
        <w:t>x</w:t>
      </w:r>
      <w:r w:rsidRPr="00775782">
        <w:rPr>
          <w:rFonts w:asciiTheme="minorHAnsi" w:hAnsiTheme="minorHAnsi"/>
          <w:bCs/>
          <w:sz w:val="28"/>
          <w:szCs w:val="28"/>
        </w:rPr>
        <w:t>5</w:t>
      </w:r>
      <w:r w:rsidRPr="00FE4714">
        <w:rPr>
          <w:rFonts w:asciiTheme="minorHAnsi" w:hAnsiTheme="minorHAnsi"/>
          <w:bCs/>
          <w:sz w:val="28"/>
          <w:szCs w:val="28"/>
        </w:rPr>
        <w:t xml:space="preserve"> </w:t>
      </w:r>
      <w:r>
        <w:rPr>
          <w:rFonts w:asciiTheme="minorHAnsi" w:hAnsiTheme="minorHAnsi"/>
          <w:bCs/>
          <w:sz w:val="28"/>
          <w:szCs w:val="28"/>
        </w:rPr>
        <w:t>με ένα κενό</w:t>
      </w:r>
    </w:p>
    <w:p w14:paraId="7F735388" w14:textId="77777777" w:rsidR="00D5117C" w:rsidRDefault="00D5117C" w:rsidP="002C0414">
      <w:pPr>
        <w:spacing w:line="440" w:lineRule="atLeast"/>
        <w:jc w:val="both"/>
        <w:rPr>
          <w:rFonts w:ascii="Arial" w:hAnsi="Arial" w:cs="Arial"/>
          <w:sz w:val="28"/>
          <w:szCs w:val="28"/>
        </w:rPr>
      </w:pPr>
    </w:p>
    <w:tbl>
      <w:tblPr>
        <w:tblW w:w="8532" w:type="dxa"/>
        <w:tblInd w:w="-5" w:type="dxa"/>
        <w:tblLayout w:type="fixed"/>
        <w:tblLook w:val="0000" w:firstRow="0" w:lastRow="0" w:firstColumn="0" w:lastColumn="0" w:noHBand="0" w:noVBand="0"/>
      </w:tblPr>
      <w:tblGrid>
        <w:gridCol w:w="1042"/>
        <w:gridCol w:w="1481"/>
        <w:gridCol w:w="1511"/>
        <w:gridCol w:w="1496"/>
        <w:gridCol w:w="1496"/>
        <w:gridCol w:w="1506"/>
      </w:tblGrid>
      <w:tr w:rsidR="00D5117C" w:rsidRPr="00D1415F" w14:paraId="55497628" w14:textId="77777777" w:rsidTr="00F21811">
        <w:tc>
          <w:tcPr>
            <w:tcW w:w="1042" w:type="dxa"/>
            <w:tcBorders>
              <w:bottom w:val="single" w:sz="4" w:space="0" w:color="000000"/>
            </w:tcBorders>
            <w:shd w:val="clear" w:color="auto" w:fill="FFFFFF" w:themeFill="background1"/>
          </w:tcPr>
          <w:p w14:paraId="06589234" w14:textId="77777777" w:rsidR="00D5117C" w:rsidRPr="000E2ED6" w:rsidRDefault="00D5117C" w:rsidP="00F21811">
            <w:pPr>
              <w:autoSpaceDE w:val="0"/>
              <w:snapToGrid w:val="0"/>
              <w:spacing w:line="440" w:lineRule="atLeast"/>
              <w:jc w:val="center"/>
              <w:rPr>
                <w:i/>
                <w:sz w:val="28"/>
                <w:szCs w:val="28"/>
              </w:rPr>
            </w:pPr>
          </w:p>
        </w:tc>
        <w:tc>
          <w:tcPr>
            <w:tcW w:w="1481" w:type="dxa"/>
            <w:tcBorders>
              <w:top w:val="single" w:sz="4" w:space="0" w:color="000000"/>
              <w:left w:val="single" w:sz="4" w:space="0" w:color="000000"/>
              <w:bottom w:val="single" w:sz="4" w:space="0" w:color="000000"/>
            </w:tcBorders>
            <w:shd w:val="clear" w:color="auto" w:fill="8DB3E2" w:themeFill="text2" w:themeFillTint="66"/>
            <w:vAlign w:val="center"/>
          </w:tcPr>
          <w:p w14:paraId="0EED89DE" w14:textId="77777777" w:rsidR="00D5117C" w:rsidRPr="000E2ED6" w:rsidRDefault="00D5117C" w:rsidP="00F21811">
            <w:pPr>
              <w:autoSpaceDE w:val="0"/>
              <w:spacing w:line="440" w:lineRule="atLeast"/>
              <w:jc w:val="center"/>
              <w:rPr>
                <w:i/>
                <w:sz w:val="28"/>
                <w:szCs w:val="28"/>
              </w:rPr>
            </w:pPr>
            <w:r w:rsidRPr="000E2ED6">
              <w:rPr>
                <w:i/>
                <w:sz w:val="28"/>
                <w:szCs w:val="28"/>
              </w:rPr>
              <w:t>Απάντηση1</w:t>
            </w:r>
          </w:p>
        </w:tc>
        <w:tc>
          <w:tcPr>
            <w:tcW w:w="1511" w:type="dxa"/>
            <w:tcBorders>
              <w:top w:val="single" w:sz="4" w:space="0" w:color="000000"/>
              <w:left w:val="single" w:sz="4" w:space="0" w:color="000000"/>
              <w:bottom w:val="single" w:sz="4" w:space="0" w:color="000000"/>
            </w:tcBorders>
            <w:shd w:val="clear" w:color="auto" w:fill="8DB3E2" w:themeFill="text2" w:themeFillTint="66"/>
          </w:tcPr>
          <w:p w14:paraId="49CECD3C" w14:textId="77777777" w:rsidR="00D5117C" w:rsidRPr="000E2ED6" w:rsidRDefault="00D5117C" w:rsidP="00F21811">
            <w:pPr>
              <w:spacing w:line="440" w:lineRule="atLeast"/>
              <w:jc w:val="center"/>
              <w:rPr>
                <w:i/>
                <w:sz w:val="28"/>
                <w:szCs w:val="28"/>
              </w:rPr>
            </w:pPr>
            <w:r w:rsidRPr="000E2ED6">
              <w:rPr>
                <w:i/>
                <w:sz w:val="28"/>
                <w:szCs w:val="28"/>
              </w:rPr>
              <w:t>Απάντηση2</w:t>
            </w:r>
          </w:p>
        </w:tc>
        <w:tc>
          <w:tcPr>
            <w:tcW w:w="1496" w:type="dxa"/>
            <w:tcBorders>
              <w:top w:val="single" w:sz="4" w:space="0" w:color="000000"/>
              <w:left w:val="single" w:sz="4" w:space="0" w:color="000000"/>
              <w:bottom w:val="single" w:sz="4" w:space="0" w:color="000000"/>
            </w:tcBorders>
            <w:shd w:val="clear" w:color="auto" w:fill="8DB3E2" w:themeFill="text2" w:themeFillTint="66"/>
          </w:tcPr>
          <w:p w14:paraId="1DA44A7F" w14:textId="77777777" w:rsidR="00D5117C" w:rsidRPr="000E2ED6" w:rsidRDefault="00D5117C" w:rsidP="00F21811">
            <w:pPr>
              <w:spacing w:line="440" w:lineRule="atLeast"/>
              <w:jc w:val="center"/>
              <w:rPr>
                <w:i/>
                <w:sz w:val="28"/>
                <w:szCs w:val="28"/>
              </w:rPr>
            </w:pPr>
            <w:r w:rsidRPr="000E2ED6">
              <w:rPr>
                <w:i/>
                <w:sz w:val="28"/>
                <w:szCs w:val="28"/>
              </w:rPr>
              <w:t>Απάντηση3</w:t>
            </w:r>
          </w:p>
        </w:tc>
        <w:tc>
          <w:tcPr>
            <w:tcW w:w="1496" w:type="dxa"/>
            <w:tcBorders>
              <w:top w:val="single" w:sz="4" w:space="0" w:color="000000"/>
              <w:left w:val="single" w:sz="4" w:space="0" w:color="000000"/>
              <w:bottom w:val="single" w:sz="4" w:space="0" w:color="000000"/>
            </w:tcBorders>
            <w:shd w:val="clear" w:color="auto" w:fill="8DB3E2" w:themeFill="text2" w:themeFillTint="66"/>
          </w:tcPr>
          <w:p w14:paraId="42CA997E" w14:textId="77777777" w:rsidR="00D5117C" w:rsidRPr="000E2ED6" w:rsidRDefault="00D5117C" w:rsidP="00F21811">
            <w:pPr>
              <w:spacing w:line="440" w:lineRule="atLeast"/>
              <w:jc w:val="center"/>
              <w:rPr>
                <w:i/>
                <w:sz w:val="28"/>
                <w:szCs w:val="28"/>
              </w:rPr>
            </w:pPr>
            <w:r w:rsidRPr="000E2ED6">
              <w:rPr>
                <w:i/>
                <w:sz w:val="28"/>
                <w:szCs w:val="28"/>
              </w:rPr>
              <w:t>Απάντηση4</w:t>
            </w:r>
          </w:p>
        </w:tc>
        <w:tc>
          <w:tcPr>
            <w:tcW w:w="1506"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16F48D1" w14:textId="77777777" w:rsidR="00D5117C" w:rsidRPr="000E2ED6" w:rsidRDefault="00D5117C" w:rsidP="00F21811">
            <w:pPr>
              <w:spacing w:line="440" w:lineRule="atLeast"/>
              <w:jc w:val="center"/>
              <w:rPr>
                <w:i/>
              </w:rPr>
            </w:pPr>
            <w:r w:rsidRPr="000E2ED6">
              <w:rPr>
                <w:i/>
                <w:sz w:val="28"/>
                <w:szCs w:val="28"/>
              </w:rPr>
              <w:t>Απάντηση5</w:t>
            </w:r>
          </w:p>
        </w:tc>
      </w:tr>
      <w:tr w:rsidR="00D5117C" w:rsidRPr="00D1415F" w14:paraId="5BA01370" w14:textId="77777777" w:rsidTr="00F21811">
        <w:tc>
          <w:tcPr>
            <w:tcW w:w="1042" w:type="dxa"/>
            <w:tcBorders>
              <w:top w:val="single" w:sz="4" w:space="0" w:color="000000"/>
              <w:left w:val="single" w:sz="4" w:space="0" w:color="000000"/>
              <w:bottom w:val="single" w:sz="4" w:space="0" w:color="000000"/>
            </w:tcBorders>
            <w:shd w:val="clear" w:color="auto" w:fill="8DB3E2" w:themeFill="text2" w:themeFillTint="66"/>
          </w:tcPr>
          <w:p w14:paraId="7E46BCA9" w14:textId="77777777" w:rsidR="00D5117C" w:rsidRPr="000E2ED6" w:rsidRDefault="00D5117C" w:rsidP="00F21811">
            <w:pPr>
              <w:autoSpaceDE w:val="0"/>
              <w:spacing w:line="440" w:lineRule="atLeast"/>
              <w:jc w:val="center"/>
              <w:rPr>
                <w:i/>
                <w:sz w:val="28"/>
                <w:szCs w:val="28"/>
              </w:rPr>
            </w:pPr>
            <w:r w:rsidRPr="000E2ED6">
              <w:rPr>
                <w:i/>
                <w:sz w:val="28"/>
                <w:szCs w:val="28"/>
              </w:rPr>
              <w:t>Άτομο1</w:t>
            </w:r>
          </w:p>
        </w:tc>
        <w:tc>
          <w:tcPr>
            <w:tcW w:w="1481" w:type="dxa"/>
            <w:tcBorders>
              <w:top w:val="single" w:sz="4" w:space="0" w:color="000000"/>
              <w:left w:val="single" w:sz="4" w:space="0" w:color="000000"/>
              <w:bottom w:val="single" w:sz="4" w:space="0" w:color="000000"/>
            </w:tcBorders>
            <w:shd w:val="clear" w:color="auto" w:fill="auto"/>
            <w:vAlign w:val="center"/>
          </w:tcPr>
          <w:p w14:paraId="7AC0A151" w14:textId="77777777" w:rsidR="00D5117C" w:rsidRPr="000E2ED6" w:rsidRDefault="00D5117C" w:rsidP="00F21811">
            <w:pPr>
              <w:autoSpaceDE w:val="0"/>
              <w:spacing w:line="440" w:lineRule="atLeast"/>
              <w:jc w:val="center"/>
              <w:rPr>
                <w:i/>
                <w:sz w:val="28"/>
                <w:szCs w:val="28"/>
              </w:rPr>
            </w:pPr>
            <w:r w:rsidRPr="000E2ED6">
              <w:rPr>
                <w:i/>
                <w:sz w:val="28"/>
                <w:szCs w:val="28"/>
              </w:rPr>
              <w:t>Πάρα Πολύ</w:t>
            </w:r>
          </w:p>
        </w:tc>
        <w:tc>
          <w:tcPr>
            <w:tcW w:w="1511" w:type="dxa"/>
            <w:tcBorders>
              <w:top w:val="single" w:sz="4" w:space="0" w:color="000000"/>
              <w:left w:val="single" w:sz="4" w:space="0" w:color="000000"/>
              <w:bottom w:val="single" w:sz="4" w:space="0" w:color="000000"/>
            </w:tcBorders>
            <w:shd w:val="clear" w:color="auto" w:fill="auto"/>
            <w:vAlign w:val="center"/>
          </w:tcPr>
          <w:p w14:paraId="4AF99F6E" w14:textId="77777777" w:rsidR="00D5117C" w:rsidRPr="000E2ED6" w:rsidRDefault="00D5117C" w:rsidP="00F21811">
            <w:pPr>
              <w:autoSpaceDE w:val="0"/>
              <w:spacing w:line="440" w:lineRule="atLeast"/>
              <w:jc w:val="center"/>
              <w:rPr>
                <w:i/>
                <w:sz w:val="28"/>
                <w:szCs w:val="28"/>
              </w:rPr>
            </w:pPr>
            <w:r w:rsidRPr="000E2ED6">
              <w:rPr>
                <w:i/>
                <w:sz w:val="28"/>
                <w:szCs w:val="28"/>
              </w:rPr>
              <w:t>Πάρα Πολύ</w:t>
            </w:r>
          </w:p>
        </w:tc>
        <w:tc>
          <w:tcPr>
            <w:tcW w:w="1496" w:type="dxa"/>
            <w:tcBorders>
              <w:top w:val="single" w:sz="4" w:space="0" w:color="000000"/>
              <w:left w:val="single" w:sz="4" w:space="0" w:color="000000"/>
              <w:bottom w:val="single" w:sz="4" w:space="0" w:color="000000"/>
            </w:tcBorders>
            <w:shd w:val="clear" w:color="auto" w:fill="auto"/>
            <w:vAlign w:val="center"/>
          </w:tcPr>
          <w:p w14:paraId="6566144D" w14:textId="77777777" w:rsidR="00D5117C" w:rsidRPr="000E2ED6" w:rsidRDefault="00D5117C" w:rsidP="00F21811">
            <w:pPr>
              <w:autoSpaceDE w:val="0"/>
              <w:spacing w:line="440" w:lineRule="atLeast"/>
              <w:jc w:val="center"/>
              <w:rPr>
                <w:i/>
                <w:sz w:val="28"/>
                <w:szCs w:val="28"/>
              </w:rPr>
            </w:pPr>
            <w:r w:rsidRPr="000E2ED6">
              <w:rPr>
                <w:i/>
                <w:sz w:val="28"/>
                <w:szCs w:val="28"/>
              </w:rPr>
              <w:t>-</w:t>
            </w:r>
          </w:p>
        </w:tc>
        <w:tc>
          <w:tcPr>
            <w:tcW w:w="1496" w:type="dxa"/>
            <w:tcBorders>
              <w:top w:val="single" w:sz="4" w:space="0" w:color="000000"/>
              <w:left w:val="single" w:sz="4" w:space="0" w:color="000000"/>
              <w:bottom w:val="single" w:sz="4" w:space="0" w:color="000000"/>
            </w:tcBorders>
            <w:shd w:val="clear" w:color="auto" w:fill="auto"/>
            <w:vAlign w:val="center"/>
          </w:tcPr>
          <w:p w14:paraId="1825C9E8" w14:textId="77777777" w:rsidR="00D5117C" w:rsidRPr="000E2ED6" w:rsidRDefault="00D5117C" w:rsidP="00F21811">
            <w:pPr>
              <w:autoSpaceDE w:val="0"/>
              <w:spacing w:line="440" w:lineRule="atLeast"/>
              <w:jc w:val="center"/>
              <w:rPr>
                <w:i/>
                <w:sz w:val="28"/>
                <w:szCs w:val="28"/>
              </w:rPr>
            </w:pPr>
            <w:r w:rsidRPr="000E2ED6">
              <w:rPr>
                <w:i/>
                <w:sz w:val="28"/>
                <w:szCs w:val="28"/>
              </w:rPr>
              <w:t>Μέτρια</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F8D63" w14:textId="77777777" w:rsidR="00D5117C" w:rsidRPr="000E2ED6" w:rsidRDefault="00D5117C" w:rsidP="00F21811">
            <w:pPr>
              <w:autoSpaceDE w:val="0"/>
              <w:spacing w:line="440" w:lineRule="atLeast"/>
              <w:jc w:val="center"/>
              <w:rPr>
                <w:i/>
                <w:sz w:val="28"/>
                <w:szCs w:val="28"/>
              </w:rPr>
            </w:pPr>
            <w:r w:rsidRPr="000E2ED6">
              <w:rPr>
                <w:i/>
                <w:sz w:val="28"/>
                <w:szCs w:val="28"/>
              </w:rPr>
              <w:t>Πάρα Πολύ</w:t>
            </w:r>
          </w:p>
        </w:tc>
      </w:tr>
      <w:tr w:rsidR="00D5117C" w:rsidRPr="00D1415F" w14:paraId="71BD318C" w14:textId="77777777" w:rsidTr="00F21811">
        <w:trPr>
          <w:trHeight w:val="636"/>
        </w:trPr>
        <w:tc>
          <w:tcPr>
            <w:tcW w:w="1042" w:type="dxa"/>
            <w:tcBorders>
              <w:top w:val="single" w:sz="4" w:space="0" w:color="000000"/>
              <w:left w:val="single" w:sz="4" w:space="0" w:color="000000"/>
              <w:bottom w:val="single" w:sz="4" w:space="0" w:color="000000"/>
            </w:tcBorders>
            <w:shd w:val="clear" w:color="auto" w:fill="8DB3E2" w:themeFill="text2" w:themeFillTint="66"/>
          </w:tcPr>
          <w:p w14:paraId="27168EEC" w14:textId="77777777" w:rsidR="00D5117C" w:rsidRPr="000E2ED6" w:rsidRDefault="00D5117C" w:rsidP="00F21811">
            <w:pPr>
              <w:autoSpaceDE w:val="0"/>
              <w:spacing w:line="440" w:lineRule="atLeast"/>
              <w:jc w:val="center"/>
              <w:rPr>
                <w:i/>
                <w:sz w:val="28"/>
                <w:szCs w:val="28"/>
              </w:rPr>
            </w:pPr>
            <w:r w:rsidRPr="000E2ED6">
              <w:rPr>
                <w:i/>
                <w:sz w:val="28"/>
                <w:szCs w:val="28"/>
              </w:rPr>
              <w:t>Άτομο 2</w:t>
            </w:r>
          </w:p>
        </w:tc>
        <w:tc>
          <w:tcPr>
            <w:tcW w:w="1481" w:type="dxa"/>
            <w:tcBorders>
              <w:top w:val="single" w:sz="4" w:space="0" w:color="000000"/>
              <w:left w:val="single" w:sz="4" w:space="0" w:color="000000"/>
              <w:bottom w:val="single" w:sz="4" w:space="0" w:color="000000"/>
            </w:tcBorders>
            <w:shd w:val="clear" w:color="auto" w:fill="auto"/>
            <w:vAlign w:val="center"/>
          </w:tcPr>
          <w:p w14:paraId="2775C868" w14:textId="77777777" w:rsidR="00D5117C" w:rsidRPr="000E2ED6" w:rsidRDefault="00D5117C" w:rsidP="00F21811">
            <w:pPr>
              <w:autoSpaceDE w:val="0"/>
              <w:spacing w:line="440" w:lineRule="atLeast"/>
              <w:jc w:val="center"/>
              <w:rPr>
                <w:i/>
                <w:sz w:val="28"/>
                <w:szCs w:val="28"/>
              </w:rPr>
            </w:pPr>
            <w:r w:rsidRPr="000E2ED6">
              <w:rPr>
                <w:i/>
                <w:sz w:val="28"/>
                <w:szCs w:val="28"/>
              </w:rPr>
              <w:t>Πολύ</w:t>
            </w:r>
          </w:p>
        </w:tc>
        <w:tc>
          <w:tcPr>
            <w:tcW w:w="1511" w:type="dxa"/>
            <w:tcBorders>
              <w:top w:val="single" w:sz="4" w:space="0" w:color="000000"/>
              <w:left w:val="single" w:sz="4" w:space="0" w:color="000000"/>
              <w:bottom w:val="single" w:sz="4" w:space="0" w:color="000000"/>
            </w:tcBorders>
            <w:shd w:val="clear" w:color="auto" w:fill="auto"/>
            <w:vAlign w:val="center"/>
          </w:tcPr>
          <w:p w14:paraId="6C95FAFF" w14:textId="77777777" w:rsidR="00D5117C" w:rsidRPr="000E2ED6" w:rsidRDefault="00D5117C" w:rsidP="00F21811">
            <w:pPr>
              <w:autoSpaceDE w:val="0"/>
              <w:spacing w:line="440" w:lineRule="atLeast"/>
              <w:jc w:val="center"/>
              <w:rPr>
                <w:i/>
                <w:sz w:val="28"/>
                <w:szCs w:val="28"/>
              </w:rPr>
            </w:pPr>
            <w:r w:rsidRPr="000E2ED6">
              <w:rPr>
                <w:i/>
                <w:sz w:val="28"/>
                <w:szCs w:val="28"/>
              </w:rPr>
              <w:t>Μέτρια</w:t>
            </w:r>
          </w:p>
        </w:tc>
        <w:tc>
          <w:tcPr>
            <w:tcW w:w="1496" w:type="dxa"/>
            <w:tcBorders>
              <w:top w:val="single" w:sz="4" w:space="0" w:color="000000"/>
              <w:left w:val="single" w:sz="4" w:space="0" w:color="000000"/>
              <w:bottom w:val="single" w:sz="4" w:space="0" w:color="000000"/>
            </w:tcBorders>
            <w:shd w:val="clear" w:color="auto" w:fill="auto"/>
            <w:vAlign w:val="center"/>
          </w:tcPr>
          <w:p w14:paraId="50CAF1D6" w14:textId="77777777" w:rsidR="00D5117C" w:rsidRPr="000E2ED6" w:rsidRDefault="00D5117C" w:rsidP="00F21811">
            <w:pPr>
              <w:autoSpaceDE w:val="0"/>
              <w:spacing w:line="440" w:lineRule="atLeast"/>
              <w:jc w:val="center"/>
              <w:rPr>
                <w:i/>
                <w:sz w:val="28"/>
                <w:szCs w:val="28"/>
              </w:rPr>
            </w:pPr>
            <w:r w:rsidRPr="000E2ED6">
              <w:rPr>
                <w:i/>
                <w:sz w:val="28"/>
                <w:szCs w:val="28"/>
              </w:rPr>
              <w:t>Πολύ</w:t>
            </w:r>
          </w:p>
        </w:tc>
        <w:tc>
          <w:tcPr>
            <w:tcW w:w="1496" w:type="dxa"/>
            <w:tcBorders>
              <w:top w:val="single" w:sz="4" w:space="0" w:color="000000"/>
              <w:left w:val="single" w:sz="4" w:space="0" w:color="000000"/>
              <w:bottom w:val="single" w:sz="4" w:space="0" w:color="000000"/>
            </w:tcBorders>
            <w:shd w:val="clear" w:color="auto" w:fill="auto"/>
            <w:vAlign w:val="center"/>
          </w:tcPr>
          <w:p w14:paraId="14AC797C" w14:textId="77777777" w:rsidR="00D5117C" w:rsidRPr="000E2ED6" w:rsidRDefault="00D5117C" w:rsidP="00F21811">
            <w:pPr>
              <w:autoSpaceDE w:val="0"/>
              <w:spacing w:line="440" w:lineRule="atLeast"/>
              <w:jc w:val="center"/>
              <w:rPr>
                <w:i/>
                <w:sz w:val="28"/>
                <w:szCs w:val="28"/>
              </w:rPr>
            </w:pPr>
            <w:r w:rsidRPr="000E2ED6">
              <w:rPr>
                <w:i/>
                <w:sz w:val="28"/>
                <w:szCs w:val="28"/>
              </w:rPr>
              <w:t>Πολύ</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BD3C40" w14:textId="77777777" w:rsidR="00D5117C" w:rsidRPr="000E2ED6" w:rsidRDefault="00D5117C" w:rsidP="00F21811">
            <w:pPr>
              <w:autoSpaceDE w:val="0"/>
              <w:spacing w:line="440" w:lineRule="atLeast"/>
              <w:jc w:val="center"/>
              <w:rPr>
                <w:i/>
                <w:sz w:val="28"/>
                <w:szCs w:val="28"/>
              </w:rPr>
            </w:pPr>
            <w:r w:rsidRPr="000E2ED6">
              <w:rPr>
                <w:i/>
                <w:sz w:val="28"/>
                <w:szCs w:val="28"/>
              </w:rPr>
              <w:t>Πολύ</w:t>
            </w:r>
          </w:p>
        </w:tc>
      </w:tr>
      <w:tr w:rsidR="00D5117C" w:rsidRPr="00D1415F" w14:paraId="22255F99" w14:textId="77777777" w:rsidTr="00F21811">
        <w:tc>
          <w:tcPr>
            <w:tcW w:w="1042" w:type="dxa"/>
            <w:tcBorders>
              <w:top w:val="single" w:sz="4" w:space="0" w:color="000000"/>
              <w:left w:val="single" w:sz="4" w:space="0" w:color="000000"/>
              <w:bottom w:val="single" w:sz="4" w:space="0" w:color="000000"/>
            </w:tcBorders>
            <w:shd w:val="clear" w:color="auto" w:fill="8DB3E2" w:themeFill="text2" w:themeFillTint="66"/>
          </w:tcPr>
          <w:p w14:paraId="0222C0F3" w14:textId="77777777" w:rsidR="00D5117C" w:rsidRPr="000E2ED6" w:rsidRDefault="00D5117C" w:rsidP="00F21811">
            <w:pPr>
              <w:autoSpaceDE w:val="0"/>
              <w:spacing w:line="440" w:lineRule="atLeast"/>
              <w:jc w:val="center"/>
              <w:rPr>
                <w:i/>
                <w:sz w:val="28"/>
                <w:szCs w:val="28"/>
              </w:rPr>
            </w:pPr>
            <w:r w:rsidRPr="000E2ED6">
              <w:rPr>
                <w:i/>
                <w:sz w:val="28"/>
                <w:szCs w:val="28"/>
              </w:rPr>
              <w:t>Άτομο3</w:t>
            </w:r>
          </w:p>
        </w:tc>
        <w:tc>
          <w:tcPr>
            <w:tcW w:w="1481" w:type="dxa"/>
            <w:tcBorders>
              <w:top w:val="single" w:sz="4" w:space="0" w:color="000000"/>
              <w:left w:val="single" w:sz="4" w:space="0" w:color="000000"/>
              <w:bottom w:val="single" w:sz="4" w:space="0" w:color="000000"/>
            </w:tcBorders>
            <w:shd w:val="clear" w:color="auto" w:fill="auto"/>
            <w:vAlign w:val="center"/>
          </w:tcPr>
          <w:p w14:paraId="0A50CBC6" w14:textId="77777777" w:rsidR="00D5117C" w:rsidRPr="000E2ED6" w:rsidRDefault="00D5117C" w:rsidP="00F21811">
            <w:pPr>
              <w:autoSpaceDE w:val="0"/>
              <w:spacing w:line="440" w:lineRule="atLeast"/>
              <w:jc w:val="center"/>
              <w:rPr>
                <w:i/>
                <w:sz w:val="28"/>
                <w:szCs w:val="28"/>
              </w:rPr>
            </w:pPr>
            <w:r w:rsidRPr="000E2ED6">
              <w:rPr>
                <w:i/>
                <w:sz w:val="28"/>
                <w:szCs w:val="28"/>
              </w:rPr>
              <w:t>Πολύ Λίγο</w:t>
            </w:r>
          </w:p>
        </w:tc>
        <w:tc>
          <w:tcPr>
            <w:tcW w:w="1511" w:type="dxa"/>
            <w:tcBorders>
              <w:top w:val="single" w:sz="4" w:space="0" w:color="000000"/>
              <w:left w:val="single" w:sz="4" w:space="0" w:color="000000"/>
              <w:bottom w:val="single" w:sz="4" w:space="0" w:color="000000"/>
            </w:tcBorders>
            <w:shd w:val="clear" w:color="auto" w:fill="auto"/>
            <w:vAlign w:val="center"/>
          </w:tcPr>
          <w:p w14:paraId="58A625D3" w14:textId="77777777" w:rsidR="00D5117C" w:rsidRPr="000E2ED6" w:rsidRDefault="00D5117C" w:rsidP="00F21811">
            <w:pPr>
              <w:autoSpaceDE w:val="0"/>
              <w:spacing w:line="440" w:lineRule="atLeast"/>
              <w:jc w:val="center"/>
              <w:rPr>
                <w:i/>
                <w:sz w:val="28"/>
                <w:szCs w:val="28"/>
              </w:rPr>
            </w:pPr>
            <w:r w:rsidRPr="000E2ED6">
              <w:rPr>
                <w:i/>
                <w:sz w:val="28"/>
                <w:szCs w:val="28"/>
              </w:rPr>
              <w:t>Πολύ Λίγο</w:t>
            </w:r>
          </w:p>
        </w:tc>
        <w:tc>
          <w:tcPr>
            <w:tcW w:w="1496" w:type="dxa"/>
            <w:tcBorders>
              <w:top w:val="single" w:sz="4" w:space="0" w:color="000000"/>
              <w:left w:val="single" w:sz="4" w:space="0" w:color="000000"/>
              <w:bottom w:val="single" w:sz="4" w:space="0" w:color="000000"/>
            </w:tcBorders>
            <w:shd w:val="clear" w:color="auto" w:fill="auto"/>
            <w:vAlign w:val="center"/>
          </w:tcPr>
          <w:p w14:paraId="7905F7A4" w14:textId="77777777" w:rsidR="00D5117C" w:rsidRPr="000E2ED6" w:rsidRDefault="00D5117C" w:rsidP="00F21811">
            <w:pPr>
              <w:autoSpaceDE w:val="0"/>
              <w:spacing w:line="440" w:lineRule="atLeast"/>
              <w:jc w:val="center"/>
              <w:rPr>
                <w:i/>
                <w:sz w:val="28"/>
                <w:szCs w:val="28"/>
              </w:rPr>
            </w:pPr>
            <w:r w:rsidRPr="000E2ED6">
              <w:rPr>
                <w:i/>
                <w:sz w:val="28"/>
                <w:szCs w:val="28"/>
              </w:rPr>
              <w:t>Πολύ Λίγο</w:t>
            </w:r>
          </w:p>
        </w:tc>
        <w:tc>
          <w:tcPr>
            <w:tcW w:w="1496" w:type="dxa"/>
            <w:tcBorders>
              <w:top w:val="single" w:sz="4" w:space="0" w:color="000000"/>
              <w:left w:val="single" w:sz="4" w:space="0" w:color="000000"/>
              <w:bottom w:val="single" w:sz="4" w:space="0" w:color="000000"/>
            </w:tcBorders>
            <w:shd w:val="clear" w:color="auto" w:fill="auto"/>
            <w:vAlign w:val="center"/>
          </w:tcPr>
          <w:p w14:paraId="74FA43FD" w14:textId="77777777" w:rsidR="00D5117C" w:rsidRPr="000E2ED6" w:rsidRDefault="00D5117C" w:rsidP="00F21811">
            <w:pPr>
              <w:autoSpaceDE w:val="0"/>
              <w:spacing w:line="440" w:lineRule="atLeast"/>
              <w:jc w:val="center"/>
              <w:rPr>
                <w:i/>
                <w:sz w:val="28"/>
                <w:szCs w:val="28"/>
              </w:rPr>
            </w:pPr>
            <w:r w:rsidRPr="000E2ED6">
              <w:rPr>
                <w:i/>
                <w:sz w:val="28"/>
                <w:szCs w:val="28"/>
              </w:rPr>
              <w:t>Μέτρια</w:t>
            </w:r>
          </w:p>
        </w:tc>
        <w:tc>
          <w:tcPr>
            <w:tcW w:w="1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0F3307" w14:textId="77777777" w:rsidR="00D5117C" w:rsidRPr="000E2ED6" w:rsidRDefault="00D5117C" w:rsidP="00F21811">
            <w:pPr>
              <w:autoSpaceDE w:val="0"/>
              <w:spacing w:line="440" w:lineRule="atLeast"/>
              <w:jc w:val="center"/>
              <w:rPr>
                <w:i/>
                <w:sz w:val="28"/>
                <w:szCs w:val="28"/>
              </w:rPr>
            </w:pPr>
            <w:r w:rsidRPr="000E2ED6">
              <w:rPr>
                <w:i/>
                <w:sz w:val="28"/>
                <w:szCs w:val="28"/>
              </w:rPr>
              <w:t>Πολύ Λίγο</w:t>
            </w:r>
          </w:p>
        </w:tc>
      </w:tr>
    </w:tbl>
    <w:p w14:paraId="0ED13213" w14:textId="77777777" w:rsidR="00D5117C" w:rsidRDefault="00D5117C" w:rsidP="002C0414">
      <w:pPr>
        <w:spacing w:line="440" w:lineRule="atLeast"/>
        <w:jc w:val="both"/>
        <w:rPr>
          <w:rFonts w:ascii="Arial" w:hAnsi="Arial" w:cs="Arial"/>
          <w:sz w:val="28"/>
          <w:szCs w:val="28"/>
        </w:rPr>
      </w:pPr>
    </w:p>
    <w:p w14:paraId="0A7AACF1" w14:textId="591F7590" w:rsidR="00D5117C" w:rsidRDefault="006759ED" w:rsidP="00D5117C">
      <w:pPr>
        <w:spacing w:line="440" w:lineRule="atLeast"/>
        <w:ind w:firstLine="720"/>
        <w:jc w:val="both"/>
        <w:rPr>
          <w:rFonts w:asciiTheme="minorHAnsi" w:hAnsiTheme="minorHAnsi" w:cs="Arial"/>
          <w:sz w:val="28"/>
          <w:szCs w:val="28"/>
        </w:rPr>
      </w:pPr>
      <w:r>
        <w:rPr>
          <w:rFonts w:asciiTheme="minorHAnsi" w:hAnsiTheme="minorHAnsi" w:cs="Arial"/>
          <w:sz w:val="28"/>
          <w:szCs w:val="28"/>
        </w:rPr>
        <w:t>Αρχικά κ</w:t>
      </w:r>
      <w:r w:rsidR="00BF743E">
        <w:rPr>
          <w:rFonts w:asciiTheme="minorHAnsi" w:hAnsiTheme="minorHAnsi" w:cs="Arial"/>
          <w:sz w:val="28"/>
          <w:szCs w:val="28"/>
        </w:rPr>
        <w:t>ατασκευάζεται ο</w:t>
      </w:r>
      <w:r w:rsidR="00D5117C" w:rsidRPr="00D5117C">
        <w:rPr>
          <w:rFonts w:asciiTheme="minorHAnsi" w:hAnsiTheme="minorHAnsi" w:cs="Arial"/>
          <w:sz w:val="28"/>
          <w:szCs w:val="28"/>
        </w:rPr>
        <w:t xml:space="preserve"> πίνακας </w:t>
      </w:r>
      <w:r w:rsidR="00D5117C" w:rsidRPr="006759ED">
        <w:rPr>
          <w:rFonts w:asciiTheme="minorHAnsi" w:hAnsiTheme="minorHAnsi" w:cs="Arial"/>
          <w:sz w:val="28"/>
          <w:szCs w:val="28"/>
        </w:rPr>
        <w:t>αποστάσεων</w:t>
      </w:r>
      <w:r w:rsidR="00D5117C" w:rsidRPr="006759ED">
        <w:rPr>
          <w:rFonts w:asciiTheme="minorHAnsi" w:hAnsiTheme="minorHAnsi" w:cs="Arial"/>
          <w:b/>
          <w:sz w:val="28"/>
          <w:szCs w:val="28"/>
        </w:rPr>
        <w:t xml:space="preserve"> </w:t>
      </w:r>
      <m:oMath>
        <m:r>
          <m:rPr>
            <m:sty m:val="bi"/>
          </m:rPr>
          <w:rPr>
            <w:rFonts w:ascii="Cambria Math" w:hAnsi="Cambria Math" w:cs="Arial"/>
            <w:sz w:val="28"/>
            <w:szCs w:val="28"/>
          </w:rPr>
          <m:t>D</m:t>
        </m:r>
        <m:r>
          <w:rPr>
            <w:rFonts w:ascii="Cambria Math" w:hAnsi="Cambria Math" w:cs="Arial"/>
            <w:sz w:val="28"/>
            <w:szCs w:val="28"/>
          </w:rPr>
          <m:t>(3,3)</m:t>
        </m:r>
      </m:oMath>
      <w:r w:rsidRPr="006759ED">
        <w:rPr>
          <w:rFonts w:asciiTheme="minorHAnsi" w:hAnsiTheme="minorHAnsi" w:cs="Arial"/>
          <w:sz w:val="28"/>
          <w:szCs w:val="28"/>
        </w:rPr>
        <w:t xml:space="preserve"> σύμφωνα με τον αλγόριθμο Walesiak</w:t>
      </w:r>
      <w:r>
        <w:rPr>
          <w:rFonts w:asciiTheme="minorHAnsi" w:hAnsiTheme="minorHAnsi" w:cs="Arial"/>
          <w:sz w:val="28"/>
          <w:szCs w:val="28"/>
        </w:rPr>
        <w:t>. Στους υπολογισμούς των αποστάσεων</w:t>
      </w:r>
      <w:r w:rsidR="002211B5">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oMath>
      <w:r>
        <w:rPr>
          <w:rFonts w:asciiTheme="minorHAnsi" w:hAnsiTheme="minorHAnsi" w:cs="Arial"/>
          <w:sz w:val="28"/>
          <w:szCs w:val="28"/>
        </w:rPr>
        <w:t xml:space="preserve"> και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13</m:t>
            </m:r>
          </m:sub>
        </m:sSub>
      </m:oMath>
      <w:r>
        <w:rPr>
          <w:rFonts w:asciiTheme="minorHAnsi" w:hAnsiTheme="minorHAnsi" w:cs="Arial"/>
          <w:sz w:val="28"/>
          <w:szCs w:val="28"/>
        </w:rPr>
        <w:t xml:space="preserve"> δεν λαμβάνονται υπόψη τα δεδομένα της μεταβλητής 3 που περιέχει το ελλιπές στοιχείο όπως θα εξηγηθεί αργότερα.</w:t>
      </w:r>
    </w:p>
    <w:p w14:paraId="1F494935" w14:textId="77777777" w:rsidR="006F7F87" w:rsidRPr="00EE2641" w:rsidRDefault="006F7F87" w:rsidP="00D5117C">
      <w:pPr>
        <w:spacing w:line="440" w:lineRule="atLeast"/>
        <w:ind w:firstLine="720"/>
        <w:jc w:val="both"/>
        <w:rPr>
          <w:rFonts w:asciiTheme="minorHAnsi" w:hAnsiTheme="minorHAnsi" w:cs="Arial"/>
          <w:sz w:val="28"/>
          <w:szCs w:val="28"/>
        </w:rPr>
      </w:pPr>
    </w:p>
    <w:p w14:paraId="598A3DCF" w14:textId="77777777" w:rsidR="00663EFB" w:rsidRPr="00EE2641" w:rsidRDefault="00663EFB" w:rsidP="00D5117C">
      <w:pPr>
        <w:spacing w:line="440" w:lineRule="atLeast"/>
        <w:ind w:firstLine="720"/>
        <w:jc w:val="both"/>
        <w:rPr>
          <w:rFonts w:asciiTheme="minorHAnsi" w:hAnsiTheme="minorHAnsi" w:cs="Arial"/>
          <w:sz w:val="28"/>
          <w:szCs w:val="28"/>
        </w:rPr>
      </w:pPr>
    </w:p>
    <w:p w14:paraId="277219F3" w14:textId="77777777" w:rsidR="006F7F87" w:rsidRDefault="006F7F87" w:rsidP="006F7F87">
      <w:pPr>
        <w:spacing w:line="440" w:lineRule="atLeast"/>
        <w:ind w:firstLine="720"/>
        <w:jc w:val="center"/>
        <w:rPr>
          <w:rFonts w:asciiTheme="minorHAnsi" w:hAnsiTheme="minorHAnsi"/>
          <w:bCs/>
          <w:sz w:val="28"/>
          <w:szCs w:val="28"/>
        </w:rPr>
      </w:pPr>
      <w:r>
        <w:rPr>
          <w:rFonts w:asciiTheme="minorHAnsi" w:hAnsiTheme="minorHAnsi"/>
          <w:b/>
          <w:bCs/>
          <w:sz w:val="28"/>
          <w:szCs w:val="28"/>
        </w:rPr>
        <w:t>Πίνακας 4.3</w:t>
      </w:r>
      <w:r w:rsidRPr="00FE4714">
        <w:rPr>
          <w:rFonts w:asciiTheme="minorHAnsi" w:hAnsiTheme="minorHAnsi"/>
          <w:b/>
          <w:bCs/>
          <w:sz w:val="28"/>
          <w:szCs w:val="28"/>
        </w:rPr>
        <w:t xml:space="preserve">: </w:t>
      </w:r>
      <w:r w:rsidRPr="0038376B">
        <w:rPr>
          <w:rFonts w:asciiTheme="minorHAnsi" w:hAnsiTheme="minorHAnsi"/>
          <w:bCs/>
          <w:sz w:val="28"/>
          <w:szCs w:val="28"/>
        </w:rPr>
        <w:t>Πίνακας αποστάσεων</w:t>
      </w:r>
      <w:r>
        <w:rPr>
          <w:rFonts w:asciiTheme="minorHAnsi" w:hAnsiTheme="minorHAnsi"/>
          <w:bCs/>
          <w:sz w:val="28"/>
          <w:szCs w:val="28"/>
        </w:rPr>
        <w:t xml:space="preserve"> 3</w:t>
      </w:r>
      <w:r>
        <w:rPr>
          <w:rFonts w:asciiTheme="minorHAnsi" w:hAnsiTheme="minorHAnsi"/>
          <w:bCs/>
          <w:sz w:val="28"/>
          <w:szCs w:val="28"/>
          <w:lang w:val="en-US"/>
        </w:rPr>
        <w:t>x</w:t>
      </w:r>
      <w:r>
        <w:rPr>
          <w:rFonts w:asciiTheme="minorHAnsi" w:hAnsiTheme="minorHAnsi"/>
          <w:bCs/>
          <w:sz w:val="28"/>
          <w:szCs w:val="28"/>
        </w:rPr>
        <w:t>3</w:t>
      </w:r>
    </w:p>
    <w:p w14:paraId="5F5A3A65" w14:textId="77777777" w:rsidR="001B3E4C" w:rsidRPr="006F7F87" w:rsidRDefault="001B3E4C" w:rsidP="006F7F87">
      <w:pPr>
        <w:spacing w:line="440" w:lineRule="atLeast"/>
        <w:ind w:firstLine="720"/>
        <w:jc w:val="center"/>
        <w:rPr>
          <w:rFonts w:ascii="Arial" w:hAnsi="Arial" w:cs="Arial"/>
          <w:sz w:val="28"/>
          <w:szCs w:val="28"/>
        </w:rPr>
      </w:pPr>
    </w:p>
    <w:tbl>
      <w:tblPr>
        <w:tblW w:w="5530" w:type="dxa"/>
        <w:jc w:val="center"/>
        <w:tblLayout w:type="fixed"/>
        <w:tblLook w:val="0000" w:firstRow="0" w:lastRow="0" w:firstColumn="0" w:lastColumn="0" w:noHBand="0" w:noVBand="0"/>
      </w:tblPr>
      <w:tblGrid>
        <w:gridCol w:w="1382"/>
        <w:gridCol w:w="1383"/>
        <w:gridCol w:w="1382"/>
        <w:gridCol w:w="1383"/>
      </w:tblGrid>
      <w:tr w:rsidR="006F7F87" w:rsidRPr="00D1415F" w14:paraId="3A0F5623" w14:textId="77777777" w:rsidTr="000E2ED6">
        <w:trPr>
          <w:trHeight w:val="440"/>
          <w:jc w:val="center"/>
        </w:trPr>
        <w:tc>
          <w:tcPr>
            <w:tcW w:w="1382" w:type="dxa"/>
            <w:tcBorders>
              <w:bottom w:val="single" w:sz="4" w:space="0" w:color="000000"/>
              <w:right w:val="single" w:sz="4" w:space="0" w:color="auto"/>
            </w:tcBorders>
            <w:shd w:val="clear" w:color="auto" w:fill="FFFFFF" w:themeFill="background1"/>
            <w:vAlign w:val="center"/>
          </w:tcPr>
          <w:p w14:paraId="237F1A99" w14:textId="77777777" w:rsidR="006F7F87" w:rsidRPr="000E2ED6" w:rsidRDefault="006F7F87" w:rsidP="00F21811">
            <w:pPr>
              <w:autoSpaceDE w:val="0"/>
              <w:snapToGrid w:val="0"/>
              <w:spacing w:line="440" w:lineRule="atLeast"/>
              <w:jc w:val="center"/>
              <w:rPr>
                <w:i/>
                <w:sz w:val="28"/>
                <w:szCs w:val="28"/>
              </w:rPr>
            </w:pPr>
          </w:p>
        </w:tc>
        <w:tc>
          <w:tcPr>
            <w:tcW w:w="138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E2C1441" w14:textId="77777777" w:rsidR="006F7F87" w:rsidRPr="000E2ED6" w:rsidRDefault="006F7F87" w:rsidP="00F21811">
            <w:pPr>
              <w:autoSpaceDE w:val="0"/>
              <w:spacing w:line="440" w:lineRule="atLeast"/>
              <w:jc w:val="center"/>
              <w:rPr>
                <w:i/>
                <w:sz w:val="28"/>
                <w:szCs w:val="28"/>
              </w:rPr>
            </w:pPr>
            <w:r w:rsidRPr="000E2ED6">
              <w:rPr>
                <w:i/>
                <w:sz w:val="28"/>
                <w:szCs w:val="28"/>
              </w:rPr>
              <w:t>Άτομο 1</w:t>
            </w:r>
          </w:p>
        </w:tc>
        <w:tc>
          <w:tcPr>
            <w:tcW w:w="138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C11F60D" w14:textId="77777777" w:rsidR="006F7F87" w:rsidRPr="000E2ED6" w:rsidRDefault="006F7F87" w:rsidP="00F21811">
            <w:pPr>
              <w:spacing w:line="440" w:lineRule="atLeast"/>
              <w:jc w:val="center"/>
              <w:rPr>
                <w:i/>
                <w:sz w:val="28"/>
                <w:szCs w:val="28"/>
              </w:rPr>
            </w:pPr>
            <w:r w:rsidRPr="000E2ED6">
              <w:rPr>
                <w:i/>
                <w:sz w:val="28"/>
                <w:szCs w:val="28"/>
              </w:rPr>
              <w:t>Άτομο 2</w:t>
            </w:r>
          </w:p>
        </w:tc>
        <w:tc>
          <w:tcPr>
            <w:tcW w:w="138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381934E7" w14:textId="77777777" w:rsidR="006F7F87" w:rsidRPr="000E2ED6" w:rsidRDefault="006F7F87" w:rsidP="00F21811">
            <w:pPr>
              <w:spacing w:line="440" w:lineRule="atLeast"/>
              <w:jc w:val="center"/>
              <w:rPr>
                <w:i/>
                <w:sz w:val="28"/>
                <w:szCs w:val="28"/>
              </w:rPr>
            </w:pPr>
            <w:r w:rsidRPr="000E2ED6">
              <w:rPr>
                <w:i/>
                <w:sz w:val="28"/>
                <w:szCs w:val="28"/>
              </w:rPr>
              <w:t>Άτομο 3</w:t>
            </w:r>
          </w:p>
        </w:tc>
      </w:tr>
      <w:tr w:rsidR="006F7F87" w:rsidRPr="00D1415F" w14:paraId="2B699968" w14:textId="77777777" w:rsidTr="000E2ED6">
        <w:trPr>
          <w:trHeight w:val="440"/>
          <w:jc w:val="center"/>
        </w:trPr>
        <w:tc>
          <w:tcPr>
            <w:tcW w:w="1382" w:type="dxa"/>
            <w:tcBorders>
              <w:top w:val="single" w:sz="4" w:space="0" w:color="000000"/>
              <w:left w:val="single" w:sz="4" w:space="0" w:color="000000"/>
              <w:bottom w:val="single" w:sz="4" w:space="0" w:color="000000"/>
              <w:right w:val="single" w:sz="4" w:space="0" w:color="auto"/>
            </w:tcBorders>
            <w:shd w:val="clear" w:color="auto" w:fill="8DB3E2" w:themeFill="text2" w:themeFillTint="66"/>
            <w:vAlign w:val="center"/>
          </w:tcPr>
          <w:p w14:paraId="79685CD8" w14:textId="77777777" w:rsidR="006F7F87" w:rsidRPr="000E2ED6" w:rsidRDefault="006F7F87" w:rsidP="00F21811">
            <w:pPr>
              <w:autoSpaceDE w:val="0"/>
              <w:spacing w:line="440" w:lineRule="atLeast"/>
              <w:jc w:val="center"/>
              <w:rPr>
                <w:i/>
                <w:sz w:val="28"/>
                <w:szCs w:val="28"/>
              </w:rPr>
            </w:pPr>
            <w:r w:rsidRPr="000E2ED6">
              <w:rPr>
                <w:i/>
                <w:sz w:val="28"/>
                <w:szCs w:val="28"/>
              </w:rPr>
              <w:t>Άτομο1</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33BECC65" w14:textId="77777777" w:rsidR="006F7F87" w:rsidRPr="000E2ED6" w:rsidRDefault="001B3E4C" w:rsidP="00F21811">
            <w:pPr>
              <w:autoSpaceDE w:val="0"/>
              <w:spacing w:line="440" w:lineRule="atLeast"/>
              <w:jc w:val="center"/>
              <w:rPr>
                <w:i/>
                <w:sz w:val="28"/>
                <w:szCs w:val="28"/>
              </w:rPr>
            </w:pPr>
            <w:r w:rsidRPr="000E2ED6">
              <w:rPr>
                <w:i/>
                <w:sz w:val="28"/>
                <w:szCs w:val="28"/>
              </w:rPr>
              <w:t>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9B41755" w14:textId="77777777" w:rsidR="006F7F87" w:rsidRPr="000E2ED6" w:rsidRDefault="001B3E4C" w:rsidP="00F21811">
            <w:pPr>
              <w:autoSpaceDE w:val="0"/>
              <w:spacing w:line="440" w:lineRule="atLeast"/>
              <w:jc w:val="center"/>
              <w:rPr>
                <w:i/>
                <w:sz w:val="28"/>
                <w:szCs w:val="28"/>
              </w:rPr>
            </w:pPr>
            <w:r w:rsidRPr="000E2ED6">
              <w:rPr>
                <w:i/>
                <w:sz w:val="28"/>
                <w:szCs w:val="28"/>
              </w:rPr>
              <w:t>0,59</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4CEFED26" w14:textId="77777777" w:rsidR="006F7F87" w:rsidRPr="000E2ED6" w:rsidRDefault="001B3E4C" w:rsidP="00F21811">
            <w:pPr>
              <w:autoSpaceDE w:val="0"/>
              <w:spacing w:line="440" w:lineRule="atLeast"/>
              <w:jc w:val="center"/>
              <w:rPr>
                <w:i/>
                <w:sz w:val="28"/>
                <w:szCs w:val="28"/>
              </w:rPr>
            </w:pPr>
            <w:r w:rsidRPr="000E2ED6">
              <w:rPr>
                <w:i/>
                <w:sz w:val="28"/>
                <w:szCs w:val="28"/>
              </w:rPr>
              <w:t>0,8</w:t>
            </w:r>
          </w:p>
        </w:tc>
      </w:tr>
      <w:tr w:rsidR="006F7F87" w:rsidRPr="00D1415F" w14:paraId="044D59CC" w14:textId="77777777" w:rsidTr="000E2ED6">
        <w:trPr>
          <w:trHeight w:val="440"/>
          <w:jc w:val="center"/>
        </w:trPr>
        <w:tc>
          <w:tcPr>
            <w:tcW w:w="1382" w:type="dxa"/>
            <w:tcBorders>
              <w:top w:val="single" w:sz="4" w:space="0" w:color="000000"/>
              <w:left w:val="single" w:sz="4" w:space="0" w:color="000000"/>
              <w:bottom w:val="single" w:sz="4" w:space="0" w:color="000000"/>
              <w:right w:val="single" w:sz="4" w:space="0" w:color="auto"/>
            </w:tcBorders>
            <w:shd w:val="clear" w:color="auto" w:fill="8DB3E2" w:themeFill="text2" w:themeFillTint="66"/>
            <w:vAlign w:val="center"/>
          </w:tcPr>
          <w:p w14:paraId="0D2EF304" w14:textId="77777777" w:rsidR="006F7F87" w:rsidRPr="000E2ED6" w:rsidRDefault="006F7F87" w:rsidP="00F21811">
            <w:pPr>
              <w:autoSpaceDE w:val="0"/>
              <w:spacing w:line="440" w:lineRule="atLeast"/>
              <w:jc w:val="center"/>
              <w:rPr>
                <w:i/>
                <w:sz w:val="28"/>
                <w:szCs w:val="28"/>
              </w:rPr>
            </w:pPr>
            <w:r w:rsidRPr="000E2ED6">
              <w:rPr>
                <w:i/>
                <w:sz w:val="28"/>
                <w:szCs w:val="28"/>
              </w:rPr>
              <w:t>Άτομο 2</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5D2D97D3" w14:textId="77777777" w:rsidR="006F7F87" w:rsidRPr="000E2ED6" w:rsidRDefault="001B3E4C" w:rsidP="00F21811">
            <w:pPr>
              <w:autoSpaceDE w:val="0"/>
              <w:spacing w:line="440" w:lineRule="atLeast"/>
              <w:jc w:val="center"/>
              <w:rPr>
                <w:i/>
                <w:sz w:val="28"/>
                <w:szCs w:val="28"/>
              </w:rPr>
            </w:pPr>
            <w:r w:rsidRPr="000E2ED6">
              <w:rPr>
                <w:i/>
                <w:sz w:val="28"/>
                <w:szCs w:val="28"/>
              </w:rPr>
              <w:t>0,59</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39265C69" w14:textId="77777777" w:rsidR="006F7F87" w:rsidRPr="000E2ED6" w:rsidRDefault="001B3E4C" w:rsidP="00F21811">
            <w:pPr>
              <w:autoSpaceDE w:val="0"/>
              <w:spacing w:line="440" w:lineRule="atLeast"/>
              <w:jc w:val="center"/>
              <w:rPr>
                <w:i/>
                <w:sz w:val="28"/>
                <w:szCs w:val="28"/>
              </w:rPr>
            </w:pPr>
            <w:r w:rsidRPr="000E2ED6">
              <w:rPr>
                <w:i/>
                <w:sz w:val="28"/>
                <w:szCs w:val="28"/>
              </w:rPr>
              <w:t>0</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0FB3EB0F" w14:textId="77777777" w:rsidR="006F7F87" w:rsidRPr="000E2ED6" w:rsidRDefault="001B3E4C" w:rsidP="00F21811">
            <w:pPr>
              <w:autoSpaceDE w:val="0"/>
              <w:spacing w:line="440" w:lineRule="atLeast"/>
              <w:jc w:val="center"/>
              <w:rPr>
                <w:i/>
                <w:sz w:val="28"/>
                <w:szCs w:val="28"/>
              </w:rPr>
            </w:pPr>
            <w:r w:rsidRPr="000E2ED6">
              <w:rPr>
                <w:i/>
                <w:sz w:val="28"/>
                <w:szCs w:val="28"/>
              </w:rPr>
              <w:t>0,56</w:t>
            </w:r>
          </w:p>
        </w:tc>
      </w:tr>
      <w:tr w:rsidR="006F7F87" w:rsidRPr="00D1415F" w14:paraId="2F224A98" w14:textId="77777777" w:rsidTr="000E2ED6">
        <w:trPr>
          <w:trHeight w:val="440"/>
          <w:jc w:val="center"/>
        </w:trPr>
        <w:tc>
          <w:tcPr>
            <w:tcW w:w="1382" w:type="dxa"/>
            <w:tcBorders>
              <w:top w:val="single" w:sz="4" w:space="0" w:color="000000"/>
              <w:left w:val="single" w:sz="4" w:space="0" w:color="000000"/>
              <w:bottom w:val="single" w:sz="4" w:space="0" w:color="000000"/>
              <w:right w:val="single" w:sz="4" w:space="0" w:color="auto"/>
            </w:tcBorders>
            <w:shd w:val="clear" w:color="auto" w:fill="8DB3E2" w:themeFill="text2" w:themeFillTint="66"/>
            <w:vAlign w:val="center"/>
          </w:tcPr>
          <w:p w14:paraId="267A9531" w14:textId="77777777" w:rsidR="006F7F87" w:rsidRPr="000E2ED6" w:rsidRDefault="006F7F87" w:rsidP="00F21811">
            <w:pPr>
              <w:autoSpaceDE w:val="0"/>
              <w:spacing w:line="440" w:lineRule="atLeast"/>
              <w:jc w:val="center"/>
              <w:rPr>
                <w:i/>
                <w:sz w:val="28"/>
                <w:szCs w:val="28"/>
              </w:rPr>
            </w:pPr>
            <w:r w:rsidRPr="000E2ED6">
              <w:rPr>
                <w:i/>
                <w:sz w:val="28"/>
                <w:szCs w:val="28"/>
              </w:rPr>
              <w:t>Άτομο3</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47BA477A" w14:textId="77777777" w:rsidR="006F7F87" w:rsidRPr="000E2ED6" w:rsidRDefault="001B3E4C" w:rsidP="00F21811">
            <w:pPr>
              <w:autoSpaceDE w:val="0"/>
              <w:spacing w:line="440" w:lineRule="atLeast"/>
              <w:jc w:val="center"/>
              <w:rPr>
                <w:i/>
                <w:sz w:val="28"/>
                <w:szCs w:val="28"/>
              </w:rPr>
            </w:pPr>
            <w:r w:rsidRPr="000E2ED6">
              <w:rPr>
                <w:i/>
                <w:sz w:val="28"/>
                <w:szCs w:val="28"/>
              </w:rPr>
              <w:t>0,8</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tcPr>
          <w:p w14:paraId="5054E285" w14:textId="77777777" w:rsidR="006F7F87" w:rsidRPr="000E2ED6" w:rsidRDefault="001B3E4C" w:rsidP="00F21811">
            <w:pPr>
              <w:autoSpaceDE w:val="0"/>
              <w:spacing w:line="440" w:lineRule="atLeast"/>
              <w:jc w:val="center"/>
              <w:rPr>
                <w:i/>
                <w:sz w:val="28"/>
                <w:szCs w:val="28"/>
              </w:rPr>
            </w:pPr>
            <w:r w:rsidRPr="000E2ED6">
              <w:rPr>
                <w:i/>
                <w:sz w:val="28"/>
                <w:szCs w:val="28"/>
              </w:rPr>
              <w:t>0,56</w:t>
            </w:r>
          </w:p>
        </w:tc>
        <w:tc>
          <w:tcPr>
            <w:tcW w:w="1383" w:type="dxa"/>
            <w:tcBorders>
              <w:top w:val="single" w:sz="4" w:space="0" w:color="auto"/>
              <w:left w:val="single" w:sz="4" w:space="0" w:color="auto"/>
              <w:bottom w:val="single" w:sz="4" w:space="0" w:color="auto"/>
              <w:right w:val="single" w:sz="4" w:space="0" w:color="auto"/>
            </w:tcBorders>
            <w:shd w:val="clear" w:color="auto" w:fill="auto"/>
            <w:vAlign w:val="center"/>
          </w:tcPr>
          <w:p w14:paraId="6382E1EE" w14:textId="77777777" w:rsidR="006F7F87" w:rsidRPr="000E2ED6" w:rsidRDefault="001B3E4C" w:rsidP="00F21811">
            <w:pPr>
              <w:autoSpaceDE w:val="0"/>
              <w:spacing w:line="440" w:lineRule="atLeast"/>
              <w:jc w:val="center"/>
              <w:rPr>
                <w:i/>
                <w:sz w:val="28"/>
                <w:szCs w:val="28"/>
              </w:rPr>
            </w:pPr>
            <w:r w:rsidRPr="000E2ED6">
              <w:rPr>
                <w:i/>
                <w:sz w:val="28"/>
                <w:szCs w:val="28"/>
              </w:rPr>
              <w:t>0</w:t>
            </w:r>
          </w:p>
        </w:tc>
      </w:tr>
    </w:tbl>
    <w:p w14:paraId="5194689B" w14:textId="77777777" w:rsidR="00D5117C" w:rsidRDefault="00D5117C" w:rsidP="002C0414">
      <w:pPr>
        <w:autoSpaceDE w:val="0"/>
        <w:spacing w:line="440" w:lineRule="atLeast"/>
        <w:jc w:val="both"/>
        <w:rPr>
          <w:rFonts w:asciiTheme="minorHAnsi" w:hAnsiTheme="minorHAnsi" w:cs="Arial"/>
          <w:sz w:val="28"/>
          <w:szCs w:val="28"/>
          <w:u w:val="single"/>
        </w:rPr>
      </w:pPr>
    </w:p>
    <w:p w14:paraId="457DF5C6" w14:textId="77777777" w:rsidR="005F1880" w:rsidRDefault="005F1880" w:rsidP="002C0414">
      <w:pPr>
        <w:autoSpaceDE w:val="0"/>
        <w:spacing w:line="440" w:lineRule="atLeast"/>
        <w:jc w:val="both"/>
        <w:rPr>
          <w:rFonts w:asciiTheme="minorHAnsi" w:hAnsiTheme="minorHAnsi" w:cs="Arial"/>
          <w:sz w:val="28"/>
          <w:szCs w:val="28"/>
        </w:rPr>
      </w:pPr>
      <w:r w:rsidRPr="00313D79">
        <w:rPr>
          <w:rFonts w:asciiTheme="minorHAnsi" w:hAnsiTheme="minorHAnsi" w:cs="Arial"/>
          <w:sz w:val="28"/>
          <w:szCs w:val="28"/>
        </w:rPr>
        <w:t xml:space="preserve">Στη συνέχεια </w:t>
      </w:r>
      <w:r w:rsidR="00313D79" w:rsidRPr="00313D79">
        <w:rPr>
          <w:rFonts w:asciiTheme="minorHAnsi" w:hAnsiTheme="minorHAnsi" w:cs="Arial"/>
          <w:sz w:val="28"/>
          <w:szCs w:val="28"/>
        </w:rPr>
        <w:t xml:space="preserve">ο αλγόριθμος θα εντοπίσει το ελλιπές στοιχείο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13</m:t>
            </m:r>
          </m:sub>
        </m:sSub>
      </m:oMath>
      <w:r w:rsidR="00313D79">
        <w:rPr>
          <w:rFonts w:asciiTheme="minorHAnsi" w:hAnsiTheme="minorHAnsi" w:cs="Arial"/>
          <w:sz w:val="28"/>
          <w:szCs w:val="28"/>
        </w:rPr>
        <w:t xml:space="preserve"> και θα αναζητήσει την ελάχιστη απόσταση μεταξύ των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oMath>
      <w:r w:rsidR="00313D79">
        <w:rPr>
          <w:rFonts w:asciiTheme="minorHAnsi" w:hAnsiTheme="minorHAnsi" w:cs="Arial"/>
          <w:sz w:val="28"/>
          <w:szCs w:val="28"/>
        </w:rPr>
        <w:t xml:space="preserve"> και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13</m:t>
            </m:r>
          </m:sub>
        </m:sSub>
      </m:oMath>
      <w:r w:rsidR="00313D79">
        <w:rPr>
          <w:rFonts w:asciiTheme="minorHAnsi" w:hAnsiTheme="minorHAnsi" w:cs="Arial"/>
          <w:sz w:val="28"/>
          <w:szCs w:val="28"/>
        </w:rPr>
        <w:t xml:space="preserve">, στην περίπτωση του παραδείγματος 4.2 η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r>
          <w:rPr>
            <w:rFonts w:ascii="Cambria Math" w:hAnsi="Cambria Math" w:cs="Arial"/>
            <w:sz w:val="28"/>
            <w:szCs w:val="28"/>
          </w:rPr>
          <m:t>=0,59</m:t>
        </m:r>
      </m:oMath>
      <w:r w:rsidR="00313D79">
        <w:rPr>
          <w:rFonts w:asciiTheme="minorHAnsi" w:hAnsiTheme="minorHAnsi" w:cs="Arial"/>
          <w:sz w:val="28"/>
          <w:szCs w:val="28"/>
        </w:rPr>
        <w:t xml:space="preserve">. Εφόσον το αντίστοιχο στοιχείο δεν είναι κενό θα γίνει αντικατάσταση του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13</m:t>
            </m:r>
          </m:sub>
        </m:sSub>
      </m:oMath>
      <w:r w:rsidR="00313D79">
        <w:rPr>
          <w:rFonts w:asciiTheme="minorHAnsi" w:hAnsiTheme="minorHAnsi" w:cs="Arial"/>
          <w:sz w:val="28"/>
          <w:szCs w:val="28"/>
        </w:rPr>
        <w:t xml:space="preserve"> με το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23</m:t>
            </m:r>
          </m:sub>
        </m:sSub>
      </m:oMath>
      <w:r w:rsidR="00313D79">
        <w:rPr>
          <w:rFonts w:asciiTheme="minorHAnsi" w:hAnsiTheme="minorHAnsi" w:cs="Arial"/>
          <w:sz w:val="28"/>
          <w:szCs w:val="28"/>
        </w:rPr>
        <w:t xml:space="preserve"> και θα παραχθεί ο πλήρης πίνακας δεδομένων της έρευνας.</w:t>
      </w:r>
    </w:p>
    <w:p w14:paraId="0C4A8340" w14:textId="77777777" w:rsidR="00313D79" w:rsidRDefault="00313D79" w:rsidP="002C0414">
      <w:pPr>
        <w:autoSpaceDE w:val="0"/>
        <w:spacing w:line="440" w:lineRule="atLeast"/>
        <w:jc w:val="both"/>
        <w:rPr>
          <w:rFonts w:asciiTheme="minorHAnsi" w:hAnsiTheme="minorHAnsi" w:cs="Arial"/>
          <w:sz w:val="28"/>
          <w:szCs w:val="28"/>
        </w:rPr>
      </w:pPr>
    </w:p>
    <w:p w14:paraId="2199EB52" w14:textId="77777777" w:rsidR="00313D79" w:rsidRPr="00FE4714" w:rsidRDefault="00313D79" w:rsidP="00313D79">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w:t>
      </w:r>
      <w:r w:rsidRPr="00FE4714">
        <w:rPr>
          <w:rFonts w:asciiTheme="minorHAnsi" w:hAnsiTheme="minorHAnsi"/>
          <w:b/>
          <w:bCs/>
          <w:sz w:val="28"/>
          <w:szCs w:val="28"/>
        </w:rPr>
        <w:t xml:space="preserve"> </w:t>
      </w:r>
      <w:r>
        <w:rPr>
          <w:rFonts w:asciiTheme="minorHAnsi" w:hAnsiTheme="minorHAnsi"/>
          <w:b/>
          <w:bCs/>
          <w:sz w:val="28"/>
          <w:szCs w:val="28"/>
        </w:rPr>
        <w:t>4.</w:t>
      </w:r>
      <w:r w:rsidR="00082D4A">
        <w:rPr>
          <w:rFonts w:asciiTheme="minorHAnsi" w:hAnsiTheme="minorHAnsi"/>
          <w:b/>
          <w:bCs/>
          <w:sz w:val="28"/>
          <w:szCs w:val="28"/>
        </w:rPr>
        <w:t>4</w:t>
      </w:r>
      <w:r w:rsidRPr="00FE4714">
        <w:rPr>
          <w:rFonts w:asciiTheme="minorHAnsi" w:hAnsiTheme="minorHAnsi"/>
          <w:b/>
          <w:bCs/>
          <w:sz w:val="28"/>
          <w:szCs w:val="28"/>
        </w:rPr>
        <w:t xml:space="preserve">: </w:t>
      </w:r>
      <w:r>
        <w:rPr>
          <w:rFonts w:asciiTheme="minorHAnsi" w:hAnsiTheme="minorHAnsi"/>
          <w:bCs/>
          <w:sz w:val="28"/>
          <w:szCs w:val="28"/>
        </w:rPr>
        <w:t>Συμπληρωμένος πίνακας</w:t>
      </w:r>
      <w:r w:rsidRPr="0038376B">
        <w:rPr>
          <w:rFonts w:asciiTheme="minorHAnsi" w:hAnsiTheme="minorHAnsi"/>
          <w:bCs/>
          <w:sz w:val="28"/>
          <w:szCs w:val="28"/>
        </w:rPr>
        <w:t xml:space="preserve"> </w:t>
      </w:r>
      <w:r>
        <w:rPr>
          <w:rFonts w:asciiTheme="minorHAnsi" w:hAnsiTheme="minorHAnsi"/>
          <w:bCs/>
          <w:sz w:val="28"/>
          <w:szCs w:val="28"/>
        </w:rPr>
        <w:t xml:space="preserve">έρευνας </w:t>
      </w:r>
      <w:r w:rsidRPr="00775782">
        <w:rPr>
          <w:rFonts w:asciiTheme="minorHAnsi" w:hAnsiTheme="minorHAnsi"/>
          <w:bCs/>
          <w:sz w:val="28"/>
          <w:szCs w:val="28"/>
        </w:rPr>
        <w:t>3</w:t>
      </w:r>
      <w:r>
        <w:rPr>
          <w:rFonts w:asciiTheme="minorHAnsi" w:hAnsiTheme="minorHAnsi"/>
          <w:bCs/>
          <w:sz w:val="28"/>
          <w:szCs w:val="28"/>
          <w:lang w:val="en-US"/>
        </w:rPr>
        <w:t>x</w:t>
      </w:r>
      <w:r w:rsidRPr="00775782">
        <w:rPr>
          <w:rFonts w:asciiTheme="minorHAnsi" w:hAnsiTheme="minorHAnsi"/>
          <w:bCs/>
          <w:sz w:val="28"/>
          <w:szCs w:val="28"/>
        </w:rPr>
        <w:t>5</w:t>
      </w:r>
    </w:p>
    <w:p w14:paraId="28E55DB1" w14:textId="77777777" w:rsidR="00313D79" w:rsidRDefault="00313D79" w:rsidP="00313D79">
      <w:pPr>
        <w:spacing w:line="440" w:lineRule="atLeast"/>
        <w:jc w:val="both"/>
        <w:rPr>
          <w:rFonts w:ascii="Arial" w:hAnsi="Arial" w:cs="Arial"/>
          <w:sz w:val="28"/>
          <w:szCs w:val="28"/>
        </w:rPr>
      </w:pPr>
    </w:p>
    <w:tbl>
      <w:tblPr>
        <w:tblW w:w="8532" w:type="dxa"/>
        <w:tblInd w:w="-5" w:type="dxa"/>
        <w:tblLayout w:type="fixed"/>
        <w:tblLook w:val="0000" w:firstRow="0" w:lastRow="0" w:firstColumn="0" w:lastColumn="0" w:noHBand="0" w:noVBand="0"/>
      </w:tblPr>
      <w:tblGrid>
        <w:gridCol w:w="1042"/>
        <w:gridCol w:w="1498"/>
        <w:gridCol w:w="1498"/>
        <w:gridCol w:w="1498"/>
        <w:gridCol w:w="1498"/>
        <w:gridCol w:w="1498"/>
      </w:tblGrid>
      <w:tr w:rsidR="00313D79" w:rsidRPr="00D1415F" w14:paraId="08E7BEC7" w14:textId="77777777" w:rsidTr="000E2ED6">
        <w:trPr>
          <w:trHeight w:val="509"/>
        </w:trPr>
        <w:tc>
          <w:tcPr>
            <w:tcW w:w="1042" w:type="dxa"/>
            <w:tcBorders>
              <w:bottom w:val="single" w:sz="4" w:space="0" w:color="000000"/>
            </w:tcBorders>
            <w:shd w:val="clear" w:color="auto" w:fill="FFFFFF" w:themeFill="background1"/>
          </w:tcPr>
          <w:p w14:paraId="02480BEC" w14:textId="77777777" w:rsidR="00313D79" w:rsidRPr="000E2ED6" w:rsidRDefault="00313D79" w:rsidP="00F21811">
            <w:pPr>
              <w:autoSpaceDE w:val="0"/>
              <w:snapToGrid w:val="0"/>
              <w:spacing w:line="440" w:lineRule="atLeast"/>
              <w:jc w:val="center"/>
              <w:rPr>
                <w:i/>
                <w:sz w:val="28"/>
                <w:szCs w:val="28"/>
              </w:rPr>
            </w:pPr>
          </w:p>
        </w:tc>
        <w:tc>
          <w:tcPr>
            <w:tcW w:w="1498" w:type="dxa"/>
            <w:tcBorders>
              <w:top w:val="single" w:sz="4" w:space="0" w:color="000000"/>
              <w:left w:val="single" w:sz="4" w:space="0" w:color="000000"/>
              <w:bottom w:val="single" w:sz="4" w:space="0" w:color="000000"/>
            </w:tcBorders>
            <w:shd w:val="clear" w:color="auto" w:fill="8DB3E2" w:themeFill="text2" w:themeFillTint="66"/>
            <w:vAlign w:val="center"/>
          </w:tcPr>
          <w:p w14:paraId="20FE0E30" w14:textId="77777777" w:rsidR="00313D79" w:rsidRPr="000E2ED6" w:rsidRDefault="00313D79" w:rsidP="00F21811">
            <w:pPr>
              <w:autoSpaceDE w:val="0"/>
              <w:spacing w:line="440" w:lineRule="atLeast"/>
              <w:jc w:val="center"/>
              <w:rPr>
                <w:i/>
                <w:sz w:val="28"/>
                <w:szCs w:val="28"/>
              </w:rPr>
            </w:pPr>
            <w:r w:rsidRPr="000E2ED6">
              <w:rPr>
                <w:i/>
                <w:sz w:val="28"/>
                <w:szCs w:val="28"/>
              </w:rPr>
              <w:t>Απάντηση1</w:t>
            </w:r>
          </w:p>
        </w:tc>
        <w:tc>
          <w:tcPr>
            <w:tcW w:w="1498" w:type="dxa"/>
            <w:tcBorders>
              <w:top w:val="single" w:sz="4" w:space="0" w:color="000000"/>
              <w:left w:val="single" w:sz="4" w:space="0" w:color="000000"/>
              <w:bottom w:val="single" w:sz="4" w:space="0" w:color="000000"/>
            </w:tcBorders>
            <w:shd w:val="clear" w:color="auto" w:fill="8DB3E2" w:themeFill="text2" w:themeFillTint="66"/>
          </w:tcPr>
          <w:p w14:paraId="4D731CC8" w14:textId="77777777" w:rsidR="00313D79" w:rsidRPr="000E2ED6" w:rsidRDefault="00313D79" w:rsidP="00F21811">
            <w:pPr>
              <w:spacing w:line="440" w:lineRule="atLeast"/>
              <w:jc w:val="center"/>
              <w:rPr>
                <w:i/>
                <w:sz w:val="28"/>
                <w:szCs w:val="28"/>
              </w:rPr>
            </w:pPr>
            <w:r w:rsidRPr="000E2ED6">
              <w:rPr>
                <w:i/>
                <w:sz w:val="28"/>
                <w:szCs w:val="28"/>
              </w:rPr>
              <w:t>Απάντηση2</w:t>
            </w:r>
          </w:p>
        </w:tc>
        <w:tc>
          <w:tcPr>
            <w:tcW w:w="1498" w:type="dxa"/>
            <w:tcBorders>
              <w:top w:val="single" w:sz="4" w:space="0" w:color="000000"/>
              <w:left w:val="single" w:sz="4" w:space="0" w:color="000000"/>
              <w:bottom w:val="single" w:sz="4" w:space="0" w:color="000000"/>
            </w:tcBorders>
            <w:shd w:val="clear" w:color="auto" w:fill="8DB3E2" w:themeFill="text2" w:themeFillTint="66"/>
          </w:tcPr>
          <w:p w14:paraId="5424113A" w14:textId="77777777" w:rsidR="00313D79" w:rsidRPr="000E2ED6" w:rsidRDefault="00313D79" w:rsidP="00F21811">
            <w:pPr>
              <w:spacing w:line="440" w:lineRule="atLeast"/>
              <w:jc w:val="center"/>
              <w:rPr>
                <w:i/>
                <w:sz w:val="28"/>
                <w:szCs w:val="28"/>
              </w:rPr>
            </w:pPr>
            <w:r w:rsidRPr="000E2ED6">
              <w:rPr>
                <w:i/>
                <w:sz w:val="28"/>
                <w:szCs w:val="28"/>
              </w:rPr>
              <w:t>Απάντηση3</w:t>
            </w:r>
          </w:p>
        </w:tc>
        <w:tc>
          <w:tcPr>
            <w:tcW w:w="1498" w:type="dxa"/>
            <w:tcBorders>
              <w:top w:val="single" w:sz="4" w:space="0" w:color="000000"/>
              <w:left w:val="single" w:sz="4" w:space="0" w:color="000000"/>
              <w:bottom w:val="single" w:sz="4" w:space="0" w:color="000000"/>
            </w:tcBorders>
            <w:shd w:val="clear" w:color="auto" w:fill="8DB3E2" w:themeFill="text2" w:themeFillTint="66"/>
          </w:tcPr>
          <w:p w14:paraId="06B5BF7B" w14:textId="77777777" w:rsidR="00313D79" w:rsidRPr="000E2ED6" w:rsidRDefault="00313D79" w:rsidP="00F21811">
            <w:pPr>
              <w:spacing w:line="440" w:lineRule="atLeast"/>
              <w:jc w:val="center"/>
              <w:rPr>
                <w:i/>
                <w:sz w:val="28"/>
                <w:szCs w:val="28"/>
              </w:rPr>
            </w:pPr>
            <w:r w:rsidRPr="000E2ED6">
              <w:rPr>
                <w:i/>
                <w:sz w:val="28"/>
                <w:szCs w:val="28"/>
              </w:rPr>
              <w:t>Απάντηση4</w:t>
            </w:r>
          </w:p>
        </w:tc>
        <w:tc>
          <w:tcPr>
            <w:tcW w:w="1498"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057F8A42" w14:textId="77777777" w:rsidR="00313D79" w:rsidRPr="000E2ED6" w:rsidRDefault="00313D79" w:rsidP="00F21811">
            <w:pPr>
              <w:spacing w:line="440" w:lineRule="atLeast"/>
              <w:jc w:val="center"/>
              <w:rPr>
                <w:i/>
              </w:rPr>
            </w:pPr>
            <w:r w:rsidRPr="000E2ED6">
              <w:rPr>
                <w:i/>
                <w:sz w:val="28"/>
                <w:szCs w:val="28"/>
              </w:rPr>
              <w:t>Απάντηση5</w:t>
            </w:r>
          </w:p>
        </w:tc>
      </w:tr>
      <w:tr w:rsidR="00313D79" w:rsidRPr="00D1415F" w14:paraId="36862576" w14:textId="77777777" w:rsidTr="000E2ED6">
        <w:trPr>
          <w:trHeight w:val="880"/>
        </w:trPr>
        <w:tc>
          <w:tcPr>
            <w:tcW w:w="1042" w:type="dxa"/>
            <w:tcBorders>
              <w:top w:val="single" w:sz="4" w:space="0" w:color="000000"/>
              <w:left w:val="single" w:sz="4" w:space="0" w:color="000000"/>
              <w:bottom w:val="single" w:sz="4" w:space="0" w:color="000000"/>
            </w:tcBorders>
            <w:shd w:val="clear" w:color="auto" w:fill="8DB3E2" w:themeFill="text2" w:themeFillTint="66"/>
          </w:tcPr>
          <w:p w14:paraId="3D8E7FA1" w14:textId="77777777" w:rsidR="00313D79" w:rsidRPr="000E2ED6" w:rsidRDefault="00313D79" w:rsidP="00F21811">
            <w:pPr>
              <w:autoSpaceDE w:val="0"/>
              <w:spacing w:line="440" w:lineRule="atLeast"/>
              <w:jc w:val="center"/>
              <w:rPr>
                <w:i/>
                <w:sz w:val="28"/>
                <w:szCs w:val="28"/>
              </w:rPr>
            </w:pPr>
            <w:r w:rsidRPr="000E2ED6">
              <w:rPr>
                <w:i/>
                <w:sz w:val="28"/>
                <w:szCs w:val="28"/>
              </w:rPr>
              <w:t>Άτομο1</w:t>
            </w:r>
          </w:p>
        </w:tc>
        <w:tc>
          <w:tcPr>
            <w:tcW w:w="1498" w:type="dxa"/>
            <w:tcBorders>
              <w:top w:val="single" w:sz="4" w:space="0" w:color="000000"/>
              <w:left w:val="single" w:sz="4" w:space="0" w:color="000000"/>
              <w:bottom w:val="single" w:sz="4" w:space="0" w:color="000000"/>
            </w:tcBorders>
            <w:shd w:val="clear" w:color="auto" w:fill="auto"/>
            <w:vAlign w:val="center"/>
          </w:tcPr>
          <w:p w14:paraId="1EC32B31" w14:textId="77777777" w:rsidR="00313D79" w:rsidRPr="000E2ED6" w:rsidRDefault="00313D79" w:rsidP="00F21811">
            <w:pPr>
              <w:autoSpaceDE w:val="0"/>
              <w:spacing w:line="440" w:lineRule="atLeast"/>
              <w:jc w:val="center"/>
              <w:rPr>
                <w:i/>
                <w:sz w:val="28"/>
                <w:szCs w:val="28"/>
              </w:rPr>
            </w:pPr>
            <w:r w:rsidRPr="000E2ED6">
              <w:rPr>
                <w:i/>
                <w:sz w:val="28"/>
                <w:szCs w:val="28"/>
              </w:rPr>
              <w:t>Πάρα Πολύ</w:t>
            </w:r>
          </w:p>
        </w:tc>
        <w:tc>
          <w:tcPr>
            <w:tcW w:w="1498" w:type="dxa"/>
            <w:tcBorders>
              <w:top w:val="single" w:sz="4" w:space="0" w:color="000000"/>
              <w:left w:val="single" w:sz="4" w:space="0" w:color="000000"/>
              <w:bottom w:val="single" w:sz="4" w:space="0" w:color="000000"/>
            </w:tcBorders>
            <w:shd w:val="clear" w:color="auto" w:fill="auto"/>
            <w:vAlign w:val="center"/>
          </w:tcPr>
          <w:p w14:paraId="405CB943" w14:textId="77777777" w:rsidR="00313D79" w:rsidRPr="000E2ED6" w:rsidRDefault="00313D79" w:rsidP="00F21811">
            <w:pPr>
              <w:autoSpaceDE w:val="0"/>
              <w:spacing w:line="440" w:lineRule="atLeast"/>
              <w:jc w:val="center"/>
              <w:rPr>
                <w:i/>
                <w:sz w:val="28"/>
                <w:szCs w:val="28"/>
              </w:rPr>
            </w:pPr>
            <w:r w:rsidRPr="000E2ED6">
              <w:rPr>
                <w:i/>
                <w:sz w:val="28"/>
                <w:szCs w:val="28"/>
              </w:rPr>
              <w:t>Πάρα Πολύ</w:t>
            </w:r>
          </w:p>
        </w:tc>
        <w:tc>
          <w:tcPr>
            <w:tcW w:w="1498" w:type="dxa"/>
            <w:tcBorders>
              <w:top w:val="single" w:sz="4" w:space="0" w:color="000000"/>
              <w:left w:val="single" w:sz="4" w:space="0" w:color="000000"/>
              <w:bottom w:val="single" w:sz="4" w:space="0" w:color="000000"/>
            </w:tcBorders>
            <w:shd w:val="clear" w:color="auto" w:fill="auto"/>
            <w:vAlign w:val="center"/>
          </w:tcPr>
          <w:p w14:paraId="403C1D9A" w14:textId="77777777" w:rsidR="00313D79" w:rsidRPr="000E2ED6" w:rsidRDefault="00313D79" w:rsidP="00F21811">
            <w:pPr>
              <w:autoSpaceDE w:val="0"/>
              <w:spacing w:line="440" w:lineRule="atLeast"/>
              <w:jc w:val="center"/>
              <w:rPr>
                <w:i/>
                <w:sz w:val="28"/>
                <w:szCs w:val="28"/>
              </w:rPr>
            </w:pPr>
            <w:r w:rsidRPr="000E2ED6">
              <w:rPr>
                <w:i/>
                <w:sz w:val="28"/>
                <w:szCs w:val="28"/>
              </w:rPr>
              <w:t>Πολύ</w:t>
            </w:r>
          </w:p>
        </w:tc>
        <w:tc>
          <w:tcPr>
            <w:tcW w:w="1498" w:type="dxa"/>
            <w:tcBorders>
              <w:top w:val="single" w:sz="4" w:space="0" w:color="000000"/>
              <w:left w:val="single" w:sz="4" w:space="0" w:color="000000"/>
              <w:bottom w:val="single" w:sz="4" w:space="0" w:color="000000"/>
            </w:tcBorders>
            <w:shd w:val="clear" w:color="auto" w:fill="auto"/>
            <w:vAlign w:val="center"/>
          </w:tcPr>
          <w:p w14:paraId="5D4863C0" w14:textId="77777777" w:rsidR="00313D79" w:rsidRPr="000E2ED6" w:rsidRDefault="00313D79" w:rsidP="00F21811">
            <w:pPr>
              <w:autoSpaceDE w:val="0"/>
              <w:spacing w:line="440" w:lineRule="atLeast"/>
              <w:jc w:val="center"/>
              <w:rPr>
                <w:i/>
                <w:sz w:val="28"/>
                <w:szCs w:val="28"/>
              </w:rPr>
            </w:pPr>
            <w:r w:rsidRPr="000E2ED6">
              <w:rPr>
                <w:i/>
                <w:sz w:val="28"/>
                <w:szCs w:val="28"/>
              </w:rPr>
              <w:t>Μέτρια</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7AF8A" w14:textId="77777777" w:rsidR="00313D79" w:rsidRPr="000E2ED6" w:rsidRDefault="00313D79" w:rsidP="00F21811">
            <w:pPr>
              <w:autoSpaceDE w:val="0"/>
              <w:spacing w:line="440" w:lineRule="atLeast"/>
              <w:jc w:val="center"/>
              <w:rPr>
                <w:i/>
                <w:sz w:val="28"/>
                <w:szCs w:val="28"/>
              </w:rPr>
            </w:pPr>
            <w:r w:rsidRPr="000E2ED6">
              <w:rPr>
                <w:i/>
                <w:sz w:val="28"/>
                <w:szCs w:val="28"/>
              </w:rPr>
              <w:t>Πάρα Πολύ</w:t>
            </w:r>
          </w:p>
        </w:tc>
      </w:tr>
      <w:tr w:rsidR="00313D79" w:rsidRPr="00D1415F" w14:paraId="1F5B8BE2" w14:textId="77777777" w:rsidTr="000E2ED6">
        <w:trPr>
          <w:trHeight w:val="880"/>
        </w:trPr>
        <w:tc>
          <w:tcPr>
            <w:tcW w:w="1042" w:type="dxa"/>
            <w:tcBorders>
              <w:top w:val="single" w:sz="4" w:space="0" w:color="000000"/>
              <w:left w:val="single" w:sz="4" w:space="0" w:color="000000"/>
              <w:bottom w:val="single" w:sz="4" w:space="0" w:color="000000"/>
            </w:tcBorders>
            <w:shd w:val="clear" w:color="auto" w:fill="8DB3E2" w:themeFill="text2" w:themeFillTint="66"/>
          </w:tcPr>
          <w:p w14:paraId="53580206" w14:textId="77777777" w:rsidR="00313D79" w:rsidRPr="000E2ED6" w:rsidRDefault="00313D79" w:rsidP="00F21811">
            <w:pPr>
              <w:autoSpaceDE w:val="0"/>
              <w:spacing w:line="440" w:lineRule="atLeast"/>
              <w:jc w:val="center"/>
              <w:rPr>
                <w:i/>
                <w:sz w:val="28"/>
                <w:szCs w:val="28"/>
              </w:rPr>
            </w:pPr>
            <w:r w:rsidRPr="000E2ED6">
              <w:rPr>
                <w:i/>
                <w:sz w:val="28"/>
                <w:szCs w:val="28"/>
              </w:rPr>
              <w:t>Άτομο 2</w:t>
            </w:r>
          </w:p>
        </w:tc>
        <w:tc>
          <w:tcPr>
            <w:tcW w:w="1498" w:type="dxa"/>
            <w:tcBorders>
              <w:top w:val="single" w:sz="4" w:space="0" w:color="000000"/>
              <w:left w:val="single" w:sz="4" w:space="0" w:color="000000"/>
              <w:bottom w:val="single" w:sz="4" w:space="0" w:color="000000"/>
            </w:tcBorders>
            <w:shd w:val="clear" w:color="auto" w:fill="auto"/>
            <w:vAlign w:val="center"/>
          </w:tcPr>
          <w:p w14:paraId="72527811" w14:textId="77777777" w:rsidR="00313D79" w:rsidRPr="000E2ED6" w:rsidRDefault="00313D79" w:rsidP="00F21811">
            <w:pPr>
              <w:autoSpaceDE w:val="0"/>
              <w:spacing w:line="440" w:lineRule="atLeast"/>
              <w:jc w:val="center"/>
              <w:rPr>
                <w:i/>
                <w:sz w:val="28"/>
                <w:szCs w:val="28"/>
              </w:rPr>
            </w:pPr>
            <w:r w:rsidRPr="000E2ED6">
              <w:rPr>
                <w:i/>
                <w:sz w:val="28"/>
                <w:szCs w:val="28"/>
              </w:rPr>
              <w:t>Πολύ</w:t>
            </w:r>
          </w:p>
        </w:tc>
        <w:tc>
          <w:tcPr>
            <w:tcW w:w="1498" w:type="dxa"/>
            <w:tcBorders>
              <w:top w:val="single" w:sz="4" w:space="0" w:color="000000"/>
              <w:left w:val="single" w:sz="4" w:space="0" w:color="000000"/>
              <w:bottom w:val="single" w:sz="4" w:space="0" w:color="000000"/>
            </w:tcBorders>
            <w:shd w:val="clear" w:color="auto" w:fill="auto"/>
            <w:vAlign w:val="center"/>
          </w:tcPr>
          <w:p w14:paraId="60D526D9" w14:textId="77777777" w:rsidR="00313D79" w:rsidRPr="000E2ED6" w:rsidRDefault="00313D79" w:rsidP="00F21811">
            <w:pPr>
              <w:autoSpaceDE w:val="0"/>
              <w:spacing w:line="440" w:lineRule="atLeast"/>
              <w:jc w:val="center"/>
              <w:rPr>
                <w:i/>
                <w:sz w:val="28"/>
                <w:szCs w:val="28"/>
              </w:rPr>
            </w:pPr>
            <w:r w:rsidRPr="000E2ED6">
              <w:rPr>
                <w:i/>
                <w:sz w:val="28"/>
                <w:szCs w:val="28"/>
              </w:rPr>
              <w:t>Μέτρια</w:t>
            </w:r>
          </w:p>
        </w:tc>
        <w:tc>
          <w:tcPr>
            <w:tcW w:w="1498" w:type="dxa"/>
            <w:tcBorders>
              <w:top w:val="single" w:sz="4" w:space="0" w:color="000000"/>
              <w:left w:val="single" w:sz="4" w:space="0" w:color="000000"/>
              <w:bottom w:val="single" w:sz="4" w:space="0" w:color="000000"/>
            </w:tcBorders>
            <w:shd w:val="clear" w:color="auto" w:fill="auto"/>
            <w:vAlign w:val="center"/>
          </w:tcPr>
          <w:p w14:paraId="6C404AA4" w14:textId="77777777" w:rsidR="00313D79" w:rsidRPr="000E2ED6" w:rsidRDefault="00313D79" w:rsidP="00F21811">
            <w:pPr>
              <w:autoSpaceDE w:val="0"/>
              <w:spacing w:line="440" w:lineRule="atLeast"/>
              <w:jc w:val="center"/>
              <w:rPr>
                <w:i/>
                <w:sz w:val="28"/>
                <w:szCs w:val="28"/>
              </w:rPr>
            </w:pPr>
            <w:r w:rsidRPr="000E2ED6">
              <w:rPr>
                <w:i/>
                <w:sz w:val="28"/>
                <w:szCs w:val="28"/>
              </w:rPr>
              <w:t>Πολύ</w:t>
            </w:r>
          </w:p>
        </w:tc>
        <w:tc>
          <w:tcPr>
            <w:tcW w:w="1498" w:type="dxa"/>
            <w:tcBorders>
              <w:top w:val="single" w:sz="4" w:space="0" w:color="000000"/>
              <w:left w:val="single" w:sz="4" w:space="0" w:color="000000"/>
              <w:bottom w:val="single" w:sz="4" w:space="0" w:color="000000"/>
            </w:tcBorders>
            <w:shd w:val="clear" w:color="auto" w:fill="auto"/>
            <w:vAlign w:val="center"/>
          </w:tcPr>
          <w:p w14:paraId="797C606C" w14:textId="77777777" w:rsidR="00313D79" w:rsidRPr="000E2ED6" w:rsidRDefault="00313D79" w:rsidP="00F21811">
            <w:pPr>
              <w:autoSpaceDE w:val="0"/>
              <w:spacing w:line="440" w:lineRule="atLeast"/>
              <w:jc w:val="center"/>
              <w:rPr>
                <w:i/>
                <w:sz w:val="28"/>
                <w:szCs w:val="28"/>
              </w:rPr>
            </w:pPr>
            <w:r w:rsidRPr="000E2ED6">
              <w:rPr>
                <w:i/>
                <w:sz w:val="28"/>
                <w:szCs w:val="28"/>
              </w:rPr>
              <w:t>Πολύ</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C1056" w14:textId="77777777" w:rsidR="00313D79" w:rsidRPr="000E2ED6" w:rsidRDefault="00313D79" w:rsidP="00F21811">
            <w:pPr>
              <w:autoSpaceDE w:val="0"/>
              <w:spacing w:line="440" w:lineRule="atLeast"/>
              <w:jc w:val="center"/>
              <w:rPr>
                <w:i/>
                <w:sz w:val="28"/>
                <w:szCs w:val="28"/>
              </w:rPr>
            </w:pPr>
            <w:r w:rsidRPr="000E2ED6">
              <w:rPr>
                <w:i/>
                <w:sz w:val="28"/>
                <w:szCs w:val="28"/>
              </w:rPr>
              <w:t>Πολύ</w:t>
            </w:r>
          </w:p>
        </w:tc>
      </w:tr>
      <w:tr w:rsidR="00313D79" w:rsidRPr="00D1415F" w14:paraId="63816C5B" w14:textId="77777777" w:rsidTr="000E2ED6">
        <w:trPr>
          <w:trHeight w:val="880"/>
        </w:trPr>
        <w:tc>
          <w:tcPr>
            <w:tcW w:w="1042" w:type="dxa"/>
            <w:tcBorders>
              <w:top w:val="single" w:sz="4" w:space="0" w:color="000000"/>
              <w:left w:val="single" w:sz="4" w:space="0" w:color="000000"/>
              <w:bottom w:val="single" w:sz="4" w:space="0" w:color="000000"/>
            </w:tcBorders>
            <w:shd w:val="clear" w:color="auto" w:fill="8DB3E2" w:themeFill="text2" w:themeFillTint="66"/>
          </w:tcPr>
          <w:p w14:paraId="1612325F" w14:textId="77777777" w:rsidR="00313D79" w:rsidRPr="000E2ED6" w:rsidRDefault="00313D79" w:rsidP="00F21811">
            <w:pPr>
              <w:autoSpaceDE w:val="0"/>
              <w:spacing w:line="440" w:lineRule="atLeast"/>
              <w:jc w:val="center"/>
              <w:rPr>
                <w:i/>
                <w:sz w:val="28"/>
                <w:szCs w:val="28"/>
              </w:rPr>
            </w:pPr>
            <w:r w:rsidRPr="000E2ED6">
              <w:rPr>
                <w:i/>
                <w:sz w:val="28"/>
                <w:szCs w:val="28"/>
              </w:rPr>
              <w:t>Άτομο3</w:t>
            </w:r>
          </w:p>
        </w:tc>
        <w:tc>
          <w:tcPr>
            <w:tcW w:w="1498" w:type="dxa"/>
            <w:tcBorders>
              <w:top w:val="single" w:sz="4" w:space="0" w:color="000000"/>
              <w:left w:val="single" w:sz="4" w:space="0" w:color="000000"/>
              <w:bottom w:val="single" w:sz="4" w:space="0" w:color="000000"/>
            </w:tcBorders>
            <w:shd w:val="clear" w:color="auto" w:fill="auto"/>
            <w:vAlign w:val="center"/>
          </w:tcPr>
          <w:p w14:paraId="5323351C" w14:textId="77777777" w:rsidR="00313D79" w:rsidRPr="000E2ED6" w:rsidRDefault="00313D79" w:rsidP="00F21811">
            <w:pPr>
              <w:autoSpaceDE w:val="0"/>
              <w:spacing w:line="440" w:lineRule="atLeast"/>
              <w:jc w:val="center"/>
              <w:rPr>
                <w:i/>
                <w:sz w:val="28"/>
                <w:szCs w:val="28"/>
              </w:rPr>
            </w:pPr>
            <w:r w:rsidRPr="000E2ED6">
              <w:rPr>
                <w:i/>
                <w:sz w:val="28"/>
                <w:szCs w:val="28"/>
              </w:rPr>
              <w:t>Πολύ Λίγο</w:t>
            </w:r>
          </w:p>
        </w:tc>
        <w:tc>
          <w:tcPr>
            <w:tcW w:w="1498" w:type="dxa"/>
            <w:tcBorders>
              <w:top w:val="single" w:sz="4" w:space="0" w:color="000000"/>
              <w:left w:val="single" w:sz="4" w:space="0" w:color="000000"/>
              <w:bottom w:val="single" w:sz="4" w:space="0" w:color="000000"/>
            </w:tcBorders>
            <w:shd w:val="clear" w:color="auto" w:fill="auto"/>
            <w:vAlign w:val="center"/>
          </w:tcPr>
          <w:p w14:paraId="08B961C5" w14:textId="77777777" w:rsidR="00313D79" w:rsidRPr="000E2ED6" w:rsidRDefault="00313D79" w:rsidP="00F21811">
            <w:pPr>
              <w:autoSpaceDE w:val="0"/>
              <w:spacing w:line="440" w:lineRule="atLeast"/>
              <w:jc w:val="center"/>
              <w:rPr>
                <w:i/>
                <w:sz w:val="28"/>
                <w:szCs w:val="28"/>
              </w:rPr>
            </w:pPr>
            <w:r w:rsidRPr="000E2ED6">
              <w:rPr>
                <w:i/>
                <w:sz w:val="28"/>
                <w:szCs w:val="28"/>
              </w:rPr>
              <w:t>Πολύ Λίγο</w:t>
            </w:r>
          </w:p>
        </w:tc>
        <w:tc>
          <w:tcPr>
            <w:tcW w:w="1498" w:type="dxa"/>
            <w:tcBorders>
              <w:top w:val="single" w:sz="4" w:space="0" w:color="000000"/>
              <w:left w:val="single" w:sz="4" w:space="0" w:color="000000"/>
              <w:bottom w:val="single" w:sz="4" w:space="0" w:color="000000"/>
            </w:tcBorders>
            <w:shd w:val="clear" w:color="auto" w:fill="auto"/>
            <w:vAlign w:val="center"/>
          </w:tcPr>
          <w:p w14:paraId="4AE879F0" w14:textId="77777777" w:rsidR="00313D79" w:rsidRPr="000E2ED6" w:rsidRDefault="00313D79" w:rsidP="00F21811">
            <w:pPr>
              <w:autoSpaceDE w:val="0"/>
              <w:spacing w:line="440" w:lineRule="atLeast"/>
              <w:jc w:val="center"/>
              <w:rPr>
                <w:i/>
                <w:sz w:val="28"/>
                <w:szCs w:val="28"/>
              </w:rPr>
            </w:pPr>
            <w:r w:rsidRPr="000E2ED6">
              <w:rPr>
                <w:i/>
                <w:sz w:val="28"/>
                <w:szCs w:val="28"/>
              </w:rPr>
              <w:t>Πολύ Λίγο</w:t>
            </w:r>
          </w:p>
        </w:tc>
        <w:tc>
          <w:tcPr>
            <w:tcW w:w="1498" w:type="dxa"/>
            <w:tcBorders>
              <w:top w:val="single" w:sz="4" w:space="0" w:color="000000"/>
              <w:left w:val="single" w:sz="4" w:space="0" w:color="000000"/>
              <w:bottom w:val="single" w:sz="4" w:space="0" w:color="000000"/>
            </w:tcBorders>
            <w:shd w:val="clear" w:color="auto" w:fill="auto"/>
            <w:vAlign w:val="center"/>
          </w:tcPr>
          <w:p w14:paraId="539ACEF1" w14:textId="77777777" w:rsidR="00313D79" w:rsidRPr="000E2ED6" w:rsidRDefault="00313D79" w:rsidP="00F21811">
            <w:pPr>
              <w:autoSpaceDE w:val="0"/>
              <w:spacing w:line="440" w:lineRule="atLeast"/>
              <w:jc w:val="center"/>
              <w:rPr>
                <w:i/>
                <w:sz w:val="28"/>
                <w:szCs w:val="28"/>
              </w:rPr>
            </w:pPr>
            <w:r w:rsidRPr="000E2ED6">
              <w:rPr>
                <w:i/>
                <w:sz w:val="28"/>
                <w:szCs w:val="28"/>
              </w:rPr>
              <w:t>Μέτρια</w:t>
            </w:r>
          </w:p>
        </w:tc>
        <w:tc>
          <w:tcPr>
            <w:tcW w:w="14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1DCD2" w14:textId="77777777" w:rsidR="00313D79" w:rsidRPr="000E2ED6" w:rsidRDefault="00313D79" w:rsidP="00F21811">
            <w:pPr>
              <w:autoSpaceDE w:val="0"/>
              <w:spacing w:line="440" w:lineRule="atLeast"/>
              <w:jc w:val="center"/>
              <w:rPr>
                <w:i/>
                <w:sz w:val="28"/>
                <w:szCs w:val="28"/>
              </w:rPr>
            </w:pPr>
            <w:r w:rsidRPr="000E2ED6">
              <w:rPr>
                <w:i/>
                <w:sz w:val="28"/>
                <w:szCs w:val="28"/>
              </w:rPr>
              <w:t>Πολύ Λίγο</w:t>
            </w:r>
          </w:p>
        </w:tc>
      </w:tr>
    </w:tbl>
    <w:p w14:paraId="7726D9DD" w14:textId="77777777" w:rsidR="00313D79" w:rsidRPr="00313D79" w:rsidRDefault="00313D79" w:rsidP="002C0414">
      <w:pPr>
        <w:autoSpaceDE w:val="0"/>
        <w:spacing w:line="440" w:lineRule="atLeast"/>
        <w:jc w:val="both"/>
        <w:rPr>
          <w:rFonts w:asciiTheme="minorHAnsi" w:hAnsiTheme="minorHAnsi" w:cs="Arial"/>
          <w:sz w:val="28"/>
          <w:szCs w:val="28"/>
        </w:rPr>
      </w:pPr>
    </w:p>
    <w:p w14:paraId="2880E853"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u w:val="single"/>
        </w:rPr>
        <w:t>4.4 Ερώτηση Ολικής Ικανοποίησης</w:t>
      </w:r>
    </w:p>
    <w:p w14:paraId="745D8780" w14:textId="77777777" w:rsidR="00D72DDE" w:rsidRPr="00E416D1" w:rsidRDefault="00D72DDE" w:rsidP="002C0414">
      <w:pPr>
        <w:spacing w:line="440" w:lineRule="atLeast"/>
        <w:ind w:firstLine="720"/>
        <w:jc w:val="both"/>
        <w:rPr>
          <w:rFonts w:asciiTheme="minorHAnsi" w:hAnsiTheme="minorHAnsi" w:cs="Arial"/>
          <w:sz w:val="28"/>
          <w:szCs w:val="28"/>
        </w:rPr>
      </w:pPr>
    </w:p>
    <w:p w14:paraId="4324210D" w14:textId="77777777" w:rsidR="0080575B" w:rsidRDefault="00430251" w:rsidP="002C0414">
      <w:pPr>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Η </w:t>
      </w:r>
      <w:r w:rsidR="00313D79">
        <w:rPr>
          <w:rFonts w:asciiTheme="minorHAnsi" w:hAnsiTheme="minorHAnsi" w:cs="Arial"/>
          <w:sz w:val="28"/>
          <w:szCs w:val="28"/>
        </w:rPr>
        <w:t>υλοποίηση</w:t>
      </w:r>
      <w:r w:rsidRPr="00E416D1">
        <w:rPr>
          <w:rFonts w:asciiTheme="minorHAnsi" w:hAnsiTheme="minorHAnsi" w:cs="Arial"/>
          <w:sz w:val="28"/>
          <w:szCs w:val="28"/>
        </w:rPr>
        <w:t xml:space="preserve"> του ανωτέρω αλγορίθμου υπολογίζει την απόσταση των δυο </w:t>
      </w:r>
      <w:r w:rsidR="00766388" w:rsidRPr="00766388">
        <w:rPr>
          <w:rFonts w:asciiTheme="minorHAnsi" w:hAnsiTheme="minorHAnsi" w:cs="Arial"/>
          <w:sz w:val="28"/>
          <w:szCs w:val="28"/>
        </w:rPr>
        <w:t xml:space="preserve">ερωτηματολογίων </w:t>
      </w:r>
      <w:r w:rsidRPr="00E416D1">
        <w:rPr>
          <w:rFonts w:asciiTheme="minorHAnsi" w:hAnsiTheme="minorHAnsi" w:cs="Arial"/>
          <w:sz w:val="28"/>
          <w:szCs w:val="28"/>
        </w:rPr>
        <w:t xml:space="preserve">λαμβάνοντας υπόψη ότι όλες οι </w:t>
      </w:r>
      <w:r w:rsidR="00FD231B">
        <w:rPr>
          <w:rFonts w:asciiTheme="minorHAnsi" w:hAnsiTheme="minorHAnsi" w:cs="Arial"/>
          <w:sz w:val="28"/>
          <w:szCs w:val="28"/>
        </w:rPr>
        <w:t>μεταβλητές</w:t>
      </w:r>
      <w:r w:rsidRPr="00E416D1">
        <w:rPr>
          <w:rFonts w:asciiTheme="minorHAnsi" w:hAnsiTheme="minorHAnsi" w:cs="Arial"/>
          <w:sz w:val="28"/>
          <w:szCs w:val="28"/>
        </w:rPr>
        <w:t xml:space="preserve"> έχουν την ίδια βαρύτητα και μετέχουν το ίδιο στην απόφαση εάν δυο ερωτηματολόγια είναι όμοια. Στις περισσότερες έρευνες ικανοποίησης πελατών όμως</w:t>
      </w:r>
      <w:r w:rsidR="00C2494B">
        <w:rPr>
          <w:rFonts w:asciiTheme="minorHAnsi" w:hAnsiTheme="minorHAnsi" w:cs="Arial"/>
          <w:sz w:val="28"/>
          <w:szCs w:val="28"/>
        </w:rPr>
        <w:t>,</w:t>
      </w:r>
      <w:r w:rsidRPr="00E416D1">
        <w:rPr>
          <w:rFonts w:asciiTheme="minorHAnsi" w:hAnsiTheme="minorHAnsi" w:cs="Arial"/>
          <w:sz w:val="28"/>
          <w:szCs w:val="28"/>
        </w:rPr>
        <w:t xml:space="preserve"> υπάρχει</w:t>
      </w:r>
      <w:r w:rsidR="00FD231B">
        <w:rPr>
          <w:rFonts w:asciiTheme="minorHAnsi" w:hAnsiTheme="minorHAnsi" w:cs="Arial"/>
          <w:sz w:val="28"/>
          <w:szCs w:val="28"/>
        </w:rPr>
        <w:t xml:space="preserve"> μια</w:t>
      </w:r>
      <w:r w:rsidRPr="00E416D1">
        <w:rPr>
          <w:rFonts w:asciiTheme="minorHAnsi" w:hAnsiTheme="minorHAnsi" w:cs="Arial"/>
          <w:sz w:val="28"/>
          <w:szCs w:val="28"/>
        </w:rPr>
        <w:t xml:space="preserve"> </w:t>
      </w:r>
      <w:r w:rsidR="00FD231B">
        <w:rPr>
          <w:rFonts w:asciiTheme="minorHAnsi" w:hAnsiTheme="minorHAnsi" w:cs="Arial"/>
          <w:sz w:val="28"/>
          <w:szCs w:val="28"/>
        </w:rPr>
        <w:t xml:space="preserve">μεταβλητή που έχει διαφορετική βαρύτητα και ονομάζεται </w:t>
      </w:r>
      <w:r w:rsidRPr="00E416D1">
        <w:rPr>
          <w:rFonts w:asciiTheme="minorHAnsi" w:hAnsiTheme="minorHAnsi" w:cs="Arial"/>
          <w:sz w:val="28"/>
          <w:szCs w:val="28"/>
        </w:rPr>
        <w:t>ερώτηση ολικής ικανοποίησης</w:t>
      </w:r>
      <w:r w:rsidR="00FD231B">
        <w:rPr>
          <w:rFonts w:asciiTheme="minorHAnsi" w:hAnsiTheme="minorHAnsi" w:cs="Arial"/>
          <w:sz w:val="28"/>
          <w:szCs w:val="28"/>
        </w:rPr>
        <w:t xml:space="preserve">. Σε αυτήν </w:t>
      </w:r>
      <w:r w:rsidRPr="00E416D1">
        <w:rPr>
          <w:rFonts w:asciiTheme="minorHAnsi" w:hAnsiTheme="minorHAnsi" w:cs="Arial"/>
          <w:sz w:val="28"/>
          <w:szCs w:val="28"/>
        </w:rPr>
        <w:t xml:space="preserve">ο πελάτης </w:t>
      </w:r>
      <w:r w:rsidR="00FD231B">
        <w:rPr>
          <w:rFonts w:asciiTheme="minorHAnsi" w:hAnsiTheme="minorHAnsi" w:cs="Arial"/>
          <w:sz w:val="28"/>
          <w:szCs w:val="28"/>
        </w:rPr>
        <w:lastRenderedPageBreak/>
        <w:t>καλείται να απαντήσει</w:t>
      </w:r>
      <w:r w:rsidR="00DF3481" w:rsidRPr="00DF3481">
        <w:rPr>
          <w:rFonts w:asciiTheme="minorHAnsi" w:hAnsiTheme="minorHAnsi" w:cs="Arial"/>
          <w:sz w:val="28"/>
          <w:szCs w:val="28"/>
        </w:rPr>
        <w:t>,</w:t>
      </w:r>
      <w:r w:rsidR="00FD231B">
        <w:rPr>
          <w:rFonts w:asciiTheme="minorHAnsi" w:hAnsiTheme="minorHAnsi" w:cs="Arial"/>
          <w:sz w:val="28"/>
          <w:szCs w:val="28"/>
        </w:rPr>
        <w:t xml:space="preserve"> μονολεκτικά στην ουσία,</w:t>
      </w:r>
      <w:r w:rsidRPr="00E416D1">
        <w:rPr>
          <w:rFonts w:asciiTheme="minorHAnsi" w:hAnsiTheme="minorHAnsi" w:cs="Arial"/>
          <w:sz w:val="28"/>
          <w:szCs w:val="28"/>
        </w:rPr>
        <w:t xml:space="preserve"> για την συνολική εικόνα που αποκόμισε από τις υπηρεσίες – προϊόντα που του παρασχέθηκαν.</w:t>
      </w:r>
    </w:p>
    <w:p w14:paraId="5C14CAC2" w14:textId="26EDFE97" w:rsidR="0080575B" w:rsidRPr="00E416D1" w:rsidRDefault="0080575B" w:rsidP="002C0414">
      <w:pPr>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Η ερώτηση ολικής ικανοποίησης βοηθάει τον ερωτώμενο να δώσει την συνολική εικόνα πριν μπει στις επιμέρους ερωτήσεις όπου μπορεί για πλήθος λόγων να τον απομακρύνουν από την πραγματικότητα. Μπορεί π.χ. κάποια ερώτηση να είναι δυσνόητη </w:t>
      </w:r>
      <w:r w:rsidR="002211B5">
        <w:rPr>
          <w:rFonts w:asciiTheme="minorHAnsi" w:hAnsiTheme="minorHAnsi" w:cs="Arial"/>
          <w:sz w:val="28"/>
          <w:szCs w:val="28"/>
        </w:rPr>
        <w:t>για</w:t>
      </w:r>
      <w:r w:rsidRPr="00E416D1">
        <w:rPr>
          <w:rFonts w:asciiTheme="minorHAnsi" w:hAnsiTheme="minorHAnsi" w:cs="Arial"/>
          <w:sz w:val="28"/>
          <w:szCs w:val="28"/>
        </w:rPr>
        <w:t xml:space="preserve"> αυτόν, να έχει σύγχυση για το αντικείμενο της ερώτησης, να μην του δόθηκε η ευκαιρία να αξιολογήσει το αντικείμενο, να κουράστηκε από το πλήθος των ερωτήσεων κ.λπ., με αποτέλεσμα να βαθμολογήσει διαφορετικά από εάν υπήρχαν διαφορετικές συνθήκες έρευνας.</w:t>
      </w:r>
    </w:p>
    <w:p w14:paraId="24B368EB" w14:textId="134CA234" w:rsidR="00D72DDE" w:rsidRDefault="00430251" w:rsidP="002C0414">
      <w:pPr>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Η εν λόγω ερώτηση δεν φέρει την ίδια βαρύτητα με τις υπόλοιπες ερωτήσεις εφόσον </w:t>
      </w:r>
      <w:r w:rsidR="0080575B">
        <w:rPr>
          <w:rFonts w:asciiTheme="minorHAnsi" w:hAnsiTheme="minorHAnsi" w:cs="Arial"/>
          <w:sz w:val="28"/>
          <w:szCs w:val="28"/>
        </w:rPr>
        <w:t>δηλώνει συνήθως και την πρόθεση επαναγοράς του προϊόντος από τον πελάτη</w:t>
      </w:r>
      <w:r w:rsidRPr="00E416D1">
        <w:rPr>
          <w:rFonts w:asciiTheme="minorHAnsi" w:hAnsiTheme="minorHAnsi" w:cs="Arial"/>
          <w:sz w:val="28"/>
          <w:szCs w:val="28"/>
        </w:rPr>
        <w:t xml:space="preserve">. </w:t>
      </w:r>
      <w:r w:rsidR="0080575B">
        <w:rPr>
          <w:rFonts w:asciiTheme="minorHAnsi" w:hAnsiTheme="minorHAnsi" w:cs="Arial"/>
          <w:sz w:val="28"/>
          <w:szCs w:val="28"/>
        </w:rPr>
        <w:t>Ό</w:t>
      </w:r>
      <w:r w:rsidRPr="00E416D1">
        <w:rPr>
          <w:rFonts w:asciiTheme="minorHAnsi" w:hAnsiTheme="minorHAnsi" w:cs="Arial"/>
          <w:sz w:val="28"/>
          <w:szCs w:val="28"/>
        </w:rPr>
        <w:t>ταν ο πελάτης συνολικά είναι πολύ ικανοποιημένος από την κάλυψη των προσδοκιών του, αναμένεται και οι επιμέρους τομείς να έχουν καλή βαθμολογία, δηλαδή τουλάχιστον οι περισσότερες ερωτήσεις να κυμαίνονται από “κ</w:t>
      </w:r>
      <w:r w:rsidR="0080575B">
        <w:rPr>
          <w:rFonts w:asciiTheme="minorHAnsi" w:hAnsiTheme="minorHAnsi" w:cs="Arial"/>
          <w:sz w:val="28"/>
          <w:szCs w:val="28"/>
        </w:rPr>
        <w:t>αλό” έως “πολύ καλό” αποτέλεσμα, κανόνας που δεν επιβεβαιώνεται πάντα όμως. Γι</w:t>
      </w:r>
      <w:r w:rsidR="008A1317">
        <w:rPr>
          <w:rFonts w:asciiTheme="minorHAnsi" w:hAnsiTheme="minorHAnsi" w:cs="Arial"/>
          <w:sz w:val="28"/>
          <w:szCs w:val="28"/>
        </w:rPr>
        <w:t>α</w:t>
      </w:r>
      <w:r w:rsidR="0080575B">
        <w:rPr>
          <w:rFonts w:asciiTheme="minorHAnsi" w:hAnsiTheme="minorHAnsi" w:cs="Arial"/>
          <w:sz w:val="28"/>
          <w:szCs w:val="28"/>
        </w:rPr>
        <w:t xml:space="preserve"> </w:t>
      </w:r>
      <w:r w:rsidR="008A1317" w:rsidRPr="008A1317">
        <w:rPr>
          <w:rFonts w:asciiTheme="minorHAnsi" w:hAnsiTheme="minorHAnsi" w:cs="Arial"/>
          <w:sz w:val="28"/>
          <w:szCs w:val="28"/>
        </w:rPr>
        <w:t>το λόγο αυτό, οι σύγχρονες έρευνες ικανοποίησης στην πλειοψηφία τους</w:t>
      </w:r>
      <w:r w:rsidR="002211B5">
        <w:rPr>
          <w:rFonts w:asciiTheme="minorHAnsi" w:hAnsiTheme="minorHAnsi" w:cs="Arial"/>
          <w:sz w:val="28"/>
          <w:szCs w:val="28"/>
        </w:rPr>
        <w:t xml:space="preserve"> </w:t>
      </w:r>
      <w:r w:rsidR="008A1317" w:rsidRPr="008A1317">
        <w:rPr>
          <w:rFonts w:asciiTheme="minorHAnsi" w:hAnsiTheme="minorHAnsi" w:cs="Arial"/>
          <w:sz w:val="28"/>
          <w:szCs w:val="28"/>
        </w:rPr>
        <w:t>εμπεριέχουν στο ερωτηματολόγιο την</w:t>
      </w:r>
      <w:r w:rsidR="0080575B">
        <w:rPr>
          <w:rFonts w:asciiTheme="minorHAnsi" w:hAnsiTheme="minorHAnsi" w:cs="Arial"/>
          <w:sz w:val="28"/>
          <w:szCs w:val="28"/>
        </w:rPr>
        <w:t xml:space="preserve"> ερώτηση ολικής ικανοποίησης.</w:t>
      </w:r>
    </w:p>
    <w:p w14:paraId="11CCBD31" w14:textId="7DF752F8" w:rsidR="000B367E" w:rsidRPr="008A1AA1" w:rsidRDefault="00DF3481" w:rsidP="002C0414">
      <w:pPr>
        <w:spacing w:line="440" w:lineRule="atLeast"/>
        <w:ind w:firstLine="720"/>
        <w:jc w:val="both"/>
        <w:rPr>
          <w:rFonts w:asciiTheme="minorHAnsi" w:hAnsiTheme="minorHAnsi" w:cs="Arial"/>
          <w:sz w:val="28"/>
          <w:szCs w:val="28"/>
        </w:rPr>
      </w:pPr>
      <w:r w:rsidRPr="00DF3481">
        <w:rPr>
          <w:rFonts w:asciiTheme="minorHAnsi" w:hAnsiTheme="minorHAnsi" w:cs="Arial"/>
          <w:sz w:val="28"/>
          <w:szCs w:val="28"/>
        </w:rPr>
        <w:t>Η απόδοση βαρύτητας στον υπολογισμό αποστάσεων</w:t>
      </w:r>
      <w:r w:rsidR="002211B5">
        <w:rPr>
          <w:rFonts w:asciiTheme="minorHAnsi" w:hAnsiTheme="minorHAnsi" w:cs="Arial"/>
          <w:sz w:val="28"/>
          <w:szCs w:val="28"/>
        </w:rPr>
        <w:t xml:space="preserve"> </w:t>
      </w:r>
      <w:r w:rsidRPr="00DF3481">
        <w:rPr>
          <w:rFonts w:asciiTheme="minorHAnsi" w:hAnsiTheme="minorHAnsi" w:cs="Arial"/>
          <w:sz w:val="28"/>
          <w:szCs w:val="28"/>
        </w:rPr>
        <w:t>περιπτώσεων που για την ερώτηση ολικής ικανοποίησης μπορεί να γίνει με τον τύπο:</w:t>
      </w:r>
    </w:p>
    <w:p w14:paraId="7682AEA7" w14:textId="77777777" w:rsidR="00DF3481" w:rsidRPr="008A1AA1" w:rsidRDefault="00DF3481" w:rsidP="002C0414">
      <w:pPr>
        <w:spacing w:line="440" w:lineRule="atLeast"/>
        <w:ind w:firstLine="720"/>
        <w:jc w:val="both"/>
        <w:rPr>
          <w:rFonts w:asciiTheme="minorHAnsi" w:hAnsiTheme="minorHAnsi" w:cs="Arial"/>
          <w:sz w:val="28"/>
          <w:szCs w:val="28"/>
        </w:rPr>
      </w:pPr>
    </w:p>
    <w:p w14:paraId="0E73432B" w14:textId="77777777" w:rsidR="00313D79" w:rsidRDefault="00313D79" w:rsidP="00313D79">
      <w:pPr>
        <w:autoSpaceDE w:val="0"/>
        <w:spacing w:line="440" w:lineRule="atLeast"/>
        <w:ind w:firstLine="720"/>
        <w:jc w:val="both"/>
        <w:rPr>
          <w:rFonts w:ascii="Arial" w:hAnsi="Arial" w:cs="Arial"/>
          <w:szCs w:val="26"/>
        </w:rPr>
      </w:pPr>
      <m:oMathPara>
        <m:oMath>
          <m:r>
            <w:rPr>
              <w:rFonts w:ascii="Cambria Math" w:hAnsi="Cambria Math" w:cs="Arial"/>
              <w:szCs w:val="26"/>
            </w:rPr>
            <m:t>Α</m:t>
          </m:r>
          <m:r>
            <w:rPr>
              <w:rFonts w:ascii="Cambria Math" w:hAnsi="Cambria Math"/>
              <w:szCs w:val="26"/>
            </w:rPr>
            <m:t xml:space="preserve">πόσταση ερωτηματολόγιων= </m:t>
          </m:r>
          <m:d>
            <m:dPr>
              <m:ctrlPr>
                <w:rPr>
                  <w:rFonts w:ascii="Cambria Math" w:hAnsi="Cambria Math"/>
                  <w:i/>
                  <w:szCs w:val="26"/>
                </w:rPr>
              </m:ctrlPr>
            </m:dPr>
            <m:e>
              <m:f>
                <m:fPr>
                  <m:type m:val="noBar"/>
                  <m:ctrlPr>
                    <w:rPr>
                      <w:rFonts w:ascii="Cambria Math" w:hAnsi="Cambria Math"/>
                      <w:i/>
                      <w:szCs w:val="26"/>
                    </w:rPr>
                  </m:ctrlPr>
                </m:fPr>
                <m:num>
                  <m:r>
                    <w:rPr>
                      <w:rFonts w:ascii="Cambria Math" w:hAnsi="Cambria Math"/>
                      <w:szCs w:val="26"/>
                    </w:rPr>
                    <m:t>w*Απόσταση ολικής ικανοποίησης +</m:t>
                  </m:r>
                </m:num>
                <m:den>
                  <m:r>
                    <w:rPr>
                      <w:rFonts w:ascii="Cambria Math" w:hAnsi="Cambria Math"/>
                      <w:szCs w:val="26"/>
                    </w:rPr>
                    <m:t xml:space="preserve">(1-w)*Απόσταση </m:t>
                  </m:r>
                  <m:r>
                    <w:rPr>
                      <w:rFonts w:ascii="Cambria Math" w:hAnsi="Cambria Math"/>
                      <w:sz w:val="22"/>
                      <w:szCs w:val="26"/>
                    </w:rPr>
                    <m:t>υπολοίπων</m:t>
                  </m:r>
                  <m:r>
                    <w:rPr>
                      <w:rFonts w:ascii="Cambria Math" w:hAnsi="Cambria Math"/>
                      <w:szCs w:val="26"/>
                    </w:rPr>
                    <m:t xml:space="preserve"> ερωτήσεων</m:t>
                  </m:r>
                </m:den>
              </m:f>
            </m:e>
          </m:d>
        </m:oMath>
      </m:oMathPara>
    </w:p>
    <w:p w14:paraId="76E47DE4" w14:textId="77777777" w:rsidR="000B367E" w:rsidRDefault="000B367E" w:rsidP="002C0414">
      <w:pPr>
        <w:spacing w:line="440" w:lineRule="atLeast"/>
        <w:ind w:firstLine="720"/>
        <w:jc w:val="both"/>
        <w:rPr>
          <w:rFonts w:asciiTheme="minorHAnsi" w:hAnsiTheme="minorHAnsi" w:cs="Arial"/>
          <w:sz w:val="28"/>
          <w:szCs w:val="28"/>
          <w:lang w:val="en-US"/>
        </w:rPr>
      </w:pPr>
    </w:p>
    <w:p w14:paraId="36BE99A7" w14:textId="77777777" w:rsidR="00125610" w:rsidRDefault="00E842C8"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όπου </w:t>
      </w:r>
      <m:oMath>
        <m:r>
          <w:rPr>
            <w:rFonts w:ascii="Cambria Math" w:hAnsi="Cambria Math"/>
            <w:sz w:val="28"/>
            <w:szCs w:val="28"/>
          </w:rPr>
          <m:t>w</m:t>
        </m:r>
      </m:oMath>
      <w:r>
        <w:rPr>
          <w:rFonts w:asciiTheme="minorHAnsi" w:hAnsiTheme="minorHAnsi" w:cs="Arial"/>
          <w:szCs w:val="26"/>
        </w:rPr>
        <w:t xml:space="preserve"> </w:t>
      </w:r>
      <w:r>
        <w:rPr>
          <w:rFonts w:asciiTheme="minorHAnsi" w:hAnsiTheme="minorHAnsi" w:cs="Arial"/>
          <w:sz w:val="28"/>
          <w:szCs w:val="28"/>
        </w:rPr>
        <w:t xml:space="preserve">ένας συντελεστής βαρύτητας </w:t>
      </w:r>
      <w:r w:rsidR="00DA11EE">
        <w:rPr>
          <w:rFonts w:asciiTheme="minorHAnsi" w:hAnsiTheme="minorHAnsi" w:cs="Arial"/>
          <w:sz w:val="28"/>
          <w:szCs w:val="28"/>
        </w:rPr>
        <w:t xml:space="preserve">που επιλέγει ο χρήστης, </w:t>
      </w:r>
      <w:r>
        <w:rPr>
          <w:rFonts w:asciiTheme="minorHAnsi" w:hAnsiTheme="minorHAnsi" w:cs="Arial"/>
          <w:sz w:val="28"/>
          <w:szCs w:val="28"/>
        </w:rPr>
        <w:t xml:space="preserve">με τιμές από 0 έως 1. Η τιμή </w:t>
      </w:r>
      <m:oMath>
        <m:r>
          <w:rPr>
            <w:rFonts w:ascii="Cambria Math" w:hAnsi="Cambria Math"/>
            <w:sz w:val="28"/>
            <w:szCs w:val="28"/>
          </w:rPr>
          <m:t>w=0</m:t>
        </m:r>
      </m:oMath>
      <w:r>
        <w:rPr>
          <w:rFonts w:asciiTheme="minorHAnsi" w:hAnsiTheme="minorHAnsi" w:cs="Arial"/>
          <w:sz w:val="28"/>
          <w:szCs w:val="28"/>
        </w:rPr>
        <w:t xml:space="preserve"> δηλώνει ότι δεν υπάρχει ή δεν ενδιαφέρει καθόλου η ερώτηση ολικής ικανοποίησης, καθώς θα </w:t>
      </w:r>
      <w:r w:rsidR="00125610">
        <w:rPr>
          <w:rFonts w:asciiTheme="minorHAnsi" w:hAnsiTheme="minorHAnsi" w:cs="Arial"/>
          <w:sz w:val="28"/>
          <w:szCs w:val="28"/>
        </w:rPr>
        <w:t>ισχύει:</w:t>
      </w:r>
    </w:p>
    <w:p w14:paraId="49195F07" w14:textId="77777777" w:rsidR="00125610" w:rsidRDefault="00125610" w:rsidP="002C0414">
      <w:pPr>
        <w:spacing w:line="440" w:lineRule="atLeast"/>
        <w:ind w:firstLine="720"/>
        <w:jc w:val="both"/>
        <w:rPr>
          <w:rFonts w:asciiTheme="minorHAnsi" w:hAnsiTheme="minorHAnsi" w:cs="Arial"/>
          <w:sz w:val="28"/>
          <w:szCs w:val="28"/>
        </w:rPr>
      </w:pPr>
    </w:p>
    <w:p w14:paraId="6D5F74B2" w14:textId="77777777" w:rsidR="00125610" w:rsidRPr="00125610" w:rsidRDefault="00125610" w:rsidP="002C0414">
      <w:pPr>
        <w:spacing w:line="440" w:lineRule="atLeast"/>
        <w:ind w:firstLine="720"/>
        <w:jc w:val="both"/>
        <w:rPr>
          <w:rFonts w:asciiTheme="minorHAnsi" w:hAnsiTheme="minorHAnsi" w:cs="Arial"/>
          <w:szCs w:val="26"/>
        </w:rPr>
      </w:pPr>
      <m:oMathPara>
        <m:oMath>
          <m:r>
            <w:rPr>
              <w:rFonts w:ascii="Cambria Math" w:hAnsi="Cambria Math" w:cs="Arial"/>
              <w:szCs w:val="26"/>
            </w:rPr>
            <m:t>Α</m:t>
          </m:r>
          <m:r>
            <w:rPr>
              <w:rFonts w:ascii="Cambria Math" w:hAnsi="Cambria Math"/>
              <w:szCs w:val="26"/>
            </w:rPr>
            <m:t xml:space="preserve">πόσταση ερωτηματολόγιων=Απόσταση </m:t>
          </m:r>
          <m:r>
            <w:rPr>
              <w:rFonts w:ascii="Cambria Math" w:hAnsi="Cambria Math"/>
              <w:sz w:val="22"/>
              <w:szCs w:val="26"/>
            </w:rPr>
            <m:t>υπολοίπων</m:t>
          </m:r>
          <m:r>
            <w:rPr>
              <w:rFonts w:ascii="Cambria Math" w:hAnsi="Cambria Math"/>
              <w:szCs w:val="26"/>
            </w:rPr>
            <m:t xml:space="preserve"> ερωτήσεων</m:t>
          </m:r>
        </m:oMath>
      </m:oMathPara>
    </w:p>
    <w:p w14:paraId="020CB2C0" w14:textId="77777777" w:rsidR="00125610" w:rsidRDefault="00125610" w:rsidP="002C0414">
      <w:pPr>
        <w:spacing w:line="440" w:lineRule="atLeast"/>
        <w:ind w:firstLine="720"/>
        <w:jc w:val="both"/>
        <w:rPr>
          <w:rFonts w:asciiTheme="minorHAnsi" w:hAnsiTheme="minorHAnsi" w:cs="Arial"/>
          <w:sz w:val="28"/>
          <w:szCs w:val="28"/>
        </w:rPr>
      </w:pPr>
    </w:p>
    <w:p w14:paraId="3C321A62" w14:textId="77777777" w:rsidR="00E842C8" w:rsidRDefault="00125610"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lastRenderedPageBreak/>
        <w:t xml:space="preserve"> </w:t>
      </w:r>
      <w:r w:rsidR="00E842C8">
        <w:rPr>
          <w:rFonts w:asciiTheme="minorHAnsi" w:hAnsiTheme="minorHAnsi" w:cs="Arial"/>
          <w:sz w:val="28"/>
          <w:szCs w:val="28"/>
        </w:rPr>
        <w:t xml:space="preserve">ενώ η τιμή </w:t>
      </w:r>
      <m:oMath>
        <m:r>
          <w:rPr>
            <w:rFonts w:ascii="Cambria Math" w:hAnsi="Cambria Math"/>
            <w:sz w:val="28"/>
            <w:szCs w:val="28"/>
          </w:rPr>
          <m:t>w=1</m:t>
        </m:r>
      </m:oMath>
      <w:r w:rsidR="00E842C8">
        <w:rPr>
          <w:rFonts w:asciiTheme="minorHAnsi" w:hAnsiTheme="minorHAnsi" w:cs="Arial"/>
          <w:sz w:val="28"/>
          <w:szCs w:val="28"/>
        </w:rPr>
        <w:t xml:space="preserve"> δηλώνει ότι η απόσταση ερωτηματολογίων υπολογίζεται μόνο μέσω της ερώτησης ολικής ικανοποίησης</w:t>
      </w:r>
      <w:r>
        <w:rPr>
          <w:rFonts w:asciiTheme="minorHAnsi" w:hAnsiTheme="minorHAnsi" w:cs="Arial"/>
          <w:sz w:val="28"/>
          <w:szCs w:val="28"/>
        </w:rPr>
        <w:t xml:space="preserve"> καθώς θα ισχύει:</w:t>
      </w:r>
    </w:p>
    <w:p w14:paraId="692B0901" w14:textId="77777777" w:rsidR="00125610" w:rsidRDefault="00125610" w:rsidP="002C0414">
      <w:pPr>
        <w:spacing w:line="440" w:lineRule="atLeast"/>
        <w:ind w:firstLine="720"/>
        <w:jc w:val="both"/>
        <w:rPr>
          <w:rFonts w:asciiTheme="minorHAnsi" w:hAnsiTheme="minorHAnsi" w:cs="Arial"/>
          <w:sz w:val="28"/>
          <w:szCs w:val="28"/>
        </w:rPr>
      </w:pPr>
    </w:p>
    <w:p w14:paraId="33054F52" w14:textId="77777777" w:rsidR="00125610" w:rsidRPr="00125610" w:rsidRDefault="00125610" w:rsidP="00125610">
      <w:pPr>
        <w:spacing w:line="440" w:lineRule="atLeast"/>
        <w:ind w:firstLine="720"/>
        <w:jc w:val="both"/>
        <w:rPr>
          <w:rFonts w:asciiTheme="minorHAnsi" w:hAnsiTheme="minorHAnsi" w:cs="Arial"/>
          <w:szCs w:val="26"/>
        </w:rPr>
      </w:pPr>
      <m:oMathPara>
        <m:oMath>
          <m:r>
            <w:rPr>
              <w:rFonts w:ascii="Cambria Math" w:hAnsi="Cambria Math" w:cs="Arial"/>
              <w:szCs w:val="26"/>
            </w:rPr>
            <m:t>Α</m:t>
          </m:r>
          <m:r>
            <w:rPr>
              <w:rFonts w:ascii="Cambria Math" w:hAnsi="Cambria Math"/>
              <w:szCs w:val="26"/>
            </w:rPr>
            <m:t>πόσταση ερωτηματολόγιων=Απόσταση ολικής ικανοποίησης</m:t>
          </m:r>
        </m:oMath>
      </m:oMathPara>
    </w:p>
    <w:p w14:paraId="6DC0BC1A" w14:textId="77777777" w:rsidR="00125610" w:rsidRDefault="00125610" w:rsidP="002C0414">
      <w:pPr>
        <w:spacing w:line="440" w:lineRule="atLeast"/>
        <w:ind w:firstLine="720"/>
        <w:jc w:val="both"/>
        <w:rPr>
          <w:rFonts w:asciiTheme="minorHAnsi" w:hAnsiTheme="minorHAnsi" w:cs="Arial"/>
          <w:sz w:val="28"/>
          <w:szCs w:val="28"/>
        </w:rPr>
      </w:pPr>
    </w:p>
    <w:p w14:paraId="15FD1DF2" w14:textId="77777777" w:rsidR="000B367E" w:rsidRPr="00DF3481" w:rsidRDefault="000B367E"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Ορίζονται λοιπόν, </w:t>
      </w:r>
      <m:oMath>
        <m:r>
          <m:rPr>
            <m:sty m:val="bi"/>
          </m:rPr>
          <w:rPr>
            <w:rFonts w:ascii="Cambria Math" w:hAnsi="Cambria Math" w:cs="Arial"/>
            <w:sz w:val="28"/>
            <w:szCs w:val="28"/>
          </w:rPr>
          <m:t>D</m:t>
        </m:r>
        <m:r>
          <m:rPr>
            <m:sty m:val="bi"/>
          </m:rPr>
          <w:rPr>
            <w:rFonts w:ascii="Cambria Math" w:hAnsi="Cambria Math" w:cs="Arial"/>
            <w:sz w:val="28"/>
            <w:szCs w:val="28"/>
          </w:rPr>
          <m:t>1</m:t>
        </m:r>
        <m:r>
          <w:rPr>
            <w:rFonts w:ascii="Cambria Math" w:hAnsi="Cambria Math" w:cs="Arial"/>
            <w:sz w:val="28"/>
            <w:szCs w:val="28"/>
          </w:rPr>
          <m:t>(n,n)</m:t>
        </m:r>
      </m:oMath>
      <w:r w:rsidRPr="00B87E2C">
        <w:rPr>
          <w:rFonts w:asciiTheme="minorHAnsi" w:hAnsiTheme="minorHAnsi" w:cs="Arial"/>
          <w:sz w:val="28"/>
          <w:szCs w:val="28"/>
        </w:rPr>
        <w:t xml:space="preserve"> </w:t>
      </w:r>
      <w:r>
        <w:rPr>
          <w:rFonts w:asciiTheme="minorHAnsi" w:hAnsiTheme="minorHAnsi" w:cs="Arial"/>
          <w:sz w:val="28"/>
          <w:szCs w:val="28"/>
        </w:rPr>
        <w:t xml:space="preserve">ο πίνακας αποστάσεων που παράγεται με χρήση της μεθόδου </w:t>
      </w:r>
      <w:r>
        <w:rPr>
          <w:rFonts w:asciiTheme="minorHAnsi" w:hAnsiTheme="minorHAnsi" w:cs="Arial"/>
          <w:sz w:val="28"/>
          <w:szCs w:val="28"/>
          <w:lang w:val="en-US"/>
        </w:rPr>
        <w:t>Walesiak</w:t>
      </w:r>
      <w:r w:rsidRPr="000B367E">
        <w:rPr>
          <w:rFonts w:asciiTheme="minorHAnsi" w:hAnsiTheme="minorHAnsi" w:cs="Arial"/>
          <w:sz w:val="28"/>
          <w:szCs w:val="28"/>
        </w:rPr>
        <w:t xml:space="preserve"> </w:t>
      </w:r>
      <w:r w:rsidR="00DF3481">
        <w:rPr>
          <w:rFonts w:asciiTheme="minorHAnsi" w:hAnsiTheme="minorHAnsi" w:cs="Arial"/>
          <w:sz w:val="28"/>
          <w:szCs w:val="28"/>
        </w:rPr>
        <w:t xml:space="preserve">μόνο </w:t>
      </w:r>
      <w:r>
        <w:rPr>
          <w:rFonts w:asciiTheme="minorHAnsi" w:hAnsiTheme="minorHAnsi" w:cs="Arial"/>
          <w:sz w:val="28"/>
          <w:szCs w:val="28"/>
        </w:rPr>
        <w:t xml:space="preserve">για την ερώτηση ολικής ικανοποίησης και </w:t>
      </w:r>
      <m:oMath>
        <m:r>
          <m:rPr>
            <m:sty m:val="bi"/>
          </m:rPr>
          <w:rPr>
            <w:rFonts w:ascii="Cambria Math" w:hAnsi="Cambria Math" w:cs="Arial"/>
            <w:sz w:val="28"/>
            <w:szCs w:val="28"/>
          </w:rPr>
          <m:t>D</m:t>
        </m:r>
        <m:r>
          <m:rPr>
            <m:sty m:val="bi"/>
          </m:rPr>
          <w:rPr>
            <w:rFonts w:ascii="Cambria Math" w:hAnsi="Cambria Math" w:cs="Arial"/>
            <w:sz w:val="28"/>
            <w:szCs w:val="28"/>
          </w:rPr>
          <m:t>2</m:t>
        </m:r>
        <m:r>
          <w:rPr>
            <w:rFonts w:ascii="Cambria Math" w:hAnsi="Cambria Math" w:cs="Arial"/>
            <w:sz w:val="28"/>
            <w:szCs w:val="28"/>
          </w:rPr>
          <m:t>(n,n)</m:t>
        </m:r>
      </m:oMath>
      <w:r w:rsidRPr="00B87E2C">
        <w:rPr>
          <w:rFonts w:asciiTheme="minorHAnsi" w:hAnsiTheme="minorHAnsi" w:cs="Arial"/>
          <w:sz w:val="28"/>
          <w:szCs w:val="28"/>
        </w:rPr>
        <w:t xml:space="preserve"> </w:t>
      </w:r>
      <w:r>
        <w:rPr>
          <w:rFonts w:asciiTheme="minorHAnsi" w:hAnsiTheme="minorHAnsi" w:cs="Arial"/>
          <w:sz w:val="28"/>
          <w:szCs w:val="28"/>
        </w:rPr>
        <w:t xml:space="preserve">ο πίνακας αποστάσεων που παράγεται για τις υπόλοιπες ερωτήσεις. Ο πίνακας που εκπροσωπεί την συνολική απόσταση των ερωτηματολογίων ορίζεται ως </w:t>
      </w:r>
      <m:oMath>
        <m:r>
          <m:rPr>
            <m:sty m:val="bi"/>
          </m:rPr>
          <w:rPr>
            <w:rFonts w:ascii="Cambria Math" w:hAnsi="Cambria Math" w:cs="Arial"/>
            <w:sz w:val="28"/>
            <w:szCs w:val="28"/>
          </w:rPr>
          <m:t>Dtotal</m:t>
        </m:r>
        <m:r>
          <w:rPr>
            <w:rFonts w:ascii="Cambria Math" w:hAnsi="Cambria Math" w:cs="Arial"/>
            <w:sz w:val="28"/>
            <w:szCs w:val="28"/>
          </w:rPr>
          <m:t>(n,n)</m:t>
        </m:r>
      </m:oMath>
      <w:r>
        <w:rPr>
          <w:rFonts w:asciiTheme="minorHAnsi" w:hAnsiTheme="minorHAnsi" w:cs="Arial"/>
          <w:sz w:val="28"/>
          <w:szCs w:val="28"/>
        </w:rPr>
        <w:t xml:space="preserve"> και ισχύει</w:t>
      </w:r>
    </w:p>
    <w:p w14:paraId="2A7280FE" w14:textId="77777777" w:rsidR="000B367E" w:rsidRPr="00DF3481" w:rsidRDefault="000B367E" w:rsidP="002C0414">
      <w:pPr>
        <w:spacing w:line="440" w:lineRule="atLeast"/>
        <w:ind w:firstLine="720"/>
        <w:jc w:val="both"/>
        <w:rPr>
          <w:rFonts w:asciiTheme="minorHAnsi" w:hAnsiTheme="minorHAnsi" w:cs="Arial"/>
          <w:sz w:val="28"/>
          <w:szCs w:val="28"/>
        </w:rPr>
      </w:pPr>
    </w:p>
    <w:p w14:paraId="05CB4CF8" w14:textId="77777777" w:rsidR="000B367E" w:rsidRPr="00DF3481" w:rsidRDefault="000B367E" w:rsidP="002C0414">
      <w:pPr>
        <w:spacing w:line="440" w:lineRule="atLeast"/>
        <w:ind w:firstLine="720"/>
        <w:jc w:val="both"/>
        <w:rPr>
          <w:rFonts w:asciiTheme="minorHAnsi" w:hAnsiTheme="minorHAnsi" w:cs="Arial"/>
          <w:sz w:val="28"/>
          <w:szCs w:val="28"/>
        </w:rPr>
      </w:pPr>
      <m:oMath>
        <m:r>
          <m:rPr>
            <m:sty m:val="bi"/>
          </m:rPr>
          <w:rPr>
            <w:rFonts w:ascii="Cambria Math" w:hAnsi="Cambria Math" w:cs="Arial"/>
            <w:sz w:val="28"/>
            <w:szCs w:val="28"/>
          </w:rPr>
          <m:t>Dtotal</m:t>
        </m:r>
        <m:d>
          <m:dPr>
            <m:ctrlPr>
              <w:rPr>
                <w:rFonts w:ascii="Cambria Math" w:hAnsi="Cambria Math" w:cs="Arial"/>
                <w:i/>
                <w:sz w:val="28"/>
                <w:szCs w:val="28"/>
              </w:rPr>
            </m:ctrlPr>
          </m:dPr>
          <m:e>
            <m:r>
              <w:rPr>
                <w:rFonts w:ascii="Cambria Math" w:hAnsi="Cambria Math" w:cs="Arial"/>
                <w:sz w:val="28"/>
                <w:szCs w:val="28"/>
              </w:rPr>
              <m:t>n,n</m:t>
            </m:r>
          </m:e>
        </m:d>
        <m:r>
          <w:rPr>
            <w:rFonts w:ascii="Cambria Math" w:hAnsi="Cambria Math" w:cs="Arial"/>
            <w:sz w:val="28"/>
            <w:szCs w:val="28"/>
          </w:rPr>
          <m:t>=w*</m:t>
        </m:r>
        <m:r>
          <m:rPr>
            <m:sty m:val="bi"/>
          </m:rPr>
          <w:rPr>
            <w:rFonts w:ascii="Cambria Math" w:hAnsi="Cambria Math" w:cs="Arial"/>
            <w:sz w:val="28"/>
            <w:szCs w:val="28"/>
          </w:rPr>
          <m:t xml:space="preserve"> D</m:t>
        </m:r>
        <m:r>
          <m:rPr>
            <m:sty m:val="bi"/>
          </m:rPr>
          <w:rPr>
            <w:rFonts w:ascii="Cambria Math" w:hAnsi="Cambria Math" w:cs="Arial"/>
            <w:sz w:val="28"/>
            <w:szCs w:val="28"/>
          </w:rPr>
          <m:t>1</m:t>
        </m:r>
        <m:d>
          <m:dPr>
            <m:ctrlPr>
              <w:rPr>
                <w:rFonts w:ascii="Cambria Math" w:hAnsi="Cambria Math" w:cs="Arial"/>
                <w:i/>
                <w:sz w:val="28"/>
                <w:szCs w:val="28"/>
                <w:lang w:val="en-US"/>
              </w:rPr>
            </m:ctrlPr>
          </m:dPr>
          <m:e>
            <m:r>
              <w:rPr>
                <w:rFonts w:ascii="Cambria Math" w:hAnsi="Cambria Math" w:cs="Arial"/>
                <w:sz w:val="28"/>
                <w:szCs w:val="28"/>
              </w:rPr>
              <m:t>n,n</m:t>
            </m:r>
          </m:e>
        </m:d>
        <m:r>
          <w:rPr>
            <w:rFonts w:ascii="Cambria Math" w:hAnsi="Cambria Math" w:cs="Arial"/>
            <w:sz w:val="28"/>
            <w:szCs w:val="28"/>
          </w:rPr>
          <m:t>+</m:t>
        </m:r>
        <m:d>
          <m:dPr>
            <m:ctrlPr>
              <w:rPr>
                <w:rFonts w:ascii="Cambria Math" w:hAnsi="Cambria Math" w:cs="Arial"/>
                <w:i/>
                <w:sz w:val="28"/>
                <w:szCs w:val="28"/>
                <w:lang w:val="en-US"/>
              </w:rPr>
            </m:ctrlPr>
          </m:dPr>
          <m:e>
            <m:r>
              <w:rPr>
                <w:rFonts w:ascii="Cambria Math" w:hAnsi="Cambria Math" w:cs="Arial"/>
                <w:sz w:val="28"/>
                <w:szCs w:val="28"/>
              </w:rPr>
              <m:t>1-</m:t>
            </m:r>
            <m:r>
              <w:rPr>
                <w:rFonts w:ascii="Cambria Math" w:hAnsi="Cambria Math" w:cs="Arial"/>
                <w:sz w:val="28"/>
                <w:szCs w:val="28"/>
                <w:lang w:val="en-US"/>
              </w:rPr>
              <m:t>w</m:t>
            </m:r>
          </m:e>
        </m:d>
        <m:r>
          <w:rPr>
            <w:rFonts w:ascii="Cambria Math" w:hAnsi="Cambria Math" w:cs="Arial"/>
            <w:sz w:val="28"/>
            <w:szCs w:val="28"/>
          </w:rPr>
          <m:t>*</m:t>
        </m:r>
        <m:r>
          <m:rPr>
            <m:sty m:val="bi"/>
          </m:rPr>
          <w:rPr>
            <w:rFonts w:ascii="Cambria Math" w:hAnsi="Cambria Math" w:cs="Arial"/>
            <w:sz w:val="28"/>
            <w:szCs w:val="28"/>
          </w:rPr>
          <m:t>D</m:t>
        </m:r>
        <m:r>
          <m:rPr>
            <m:sty m:val="bi"/>
          </m:rPr>
          <w:rPr>
            <w:rFonts w:ascii="Cambria Math" w:hAnsi="Cambria Math" w:cs="Arial"/>
            <w:sz w:val="28"/>
            <w:szCs w:val="28"/>
          </w:rPr>
          <m:t>2</m:t>
        </m:r>
        <m:r>
          <w:rPr>
            <w:rFonts w:ascii="Cambria Math" w:hAnsi="Cambria Math" w:cs="Arial"/>
            <w:sz w:val="28"/>
            <w:szCs w:val="28"/>
          </w:rPr>
          <m:t>(n,n)</m:t>
        </m:r>
      </m:oMath>
      <w:r w:rsidRPr="00B87E2C">
        <w:rPr>
          <w:rFonts w:asciiTheme="minorHAnsi" w:hAnsiTheme="minorHAnsi" w:cs="Arial"/>
          <w:sz w:val="28"/>
          <w:szCs w:val="28"/>
        </w:rPr>
        <w:t xml:space="preserve"> </w:t>
      </w:r>
    </w:p>
    <w:p w14:paraId="63547E83" w14:textId="77777777" w:rsidR="000B367E" w:rsidRPr="00DF3481" w:rsidRDefault="000B367E" w:rsidP="002C0414">
      <w:pPr>
        <w:spacing w:line="440" w:lineRule="atLeast"/>
        <w:ind w:firstLine="720"/>
        <w:jc w:val="both"/>
        <w:rPr>
          <w:rFonts w:asciiTheme="minorHAnsi" w:hAnsiTheme="minorHAnsi" w:cs="Arial"/>
          <w:sz w:val="28"/>
          <w:szCs w:val="28"/>
        </w:rPr>
      </w:pPr>
    </w:p>
    <w:p w14:paraId="3B865F2D" w14:textId="77777777" w:rsidR="000B367E" w:rsidRDefault="000B367E" w:rsidP="002C0414">
      <w:pPr>
        <w:spacing w:line="440" w:lineRule="atLeast"/>
        <w:ind w:firstLine="720"/>
        <w:jc w:val="both"/>
        <w:rPr>
          <w:rFonts w:asciiTheme="minorHAnsi" w:hAnsiTheme="minorHAnsi" w:cs="Arial"/>
          <w:sz w:val="28"/>
          <w:szCs w:val="28"/>
        </w:rPr>
      </w:pPr>
      <w:r w:rsidRPr="000B367E">
        <w:rPr>
          <w:rFonts w:asciiTheme="minorHAnsi" w:hAnsiTheme="minorHAnsi" w:cs="Arial"/>
          <w:sz w:val="28"/>
          <w:szCs w:val="28"/>
        </w:rPr>
        <w:t xml:space="preserve"> </w:t>
      </w:r>
      <w:r w:rsidR="00125610">
        <w:rPr>
          <w:rFonts w:asciiTheme="minorHAnsi" w:hAnsiTheme="minorHAnsi" w:cs="Arial"/>
          <w:sz w:val="28"/>
          <w:szCs w:val="28"/>
        </w:rPr>
        <w:t>Ο</w:t>
      </w:r>
      <w:r>
        <w:rPr>
          <w:rFonts w:asciiTheme="minorHAnsi" w:hAnsiTheme="minorHAnsi" w:cs="Arial"/>
          <w:sz w:val="28"/>
          <w:szCs w:val="28"/>
        </w:rPr>
        <w:t xml:space="preserve"> αλγόριθμος της παραγράφου 4.3</w:t>
      </w:r>
      <w:r w:rsidR="00125610">
        <w:rPr>
          <w:rFonts w:asciiTheme="minorHAnsi" w:hAnsiTheme="minorHAnsi" w:cs="Arial"/>
          <w:sz w:val="28"/>
          <w:szCs w:val="28"/>
        </w:rPr>
        <w:t xml:space="preserve"> πλέον γίνεται:</w:t>
      </w:r>
    </w:p>
    <w:p w14:paraId="2CFE174B" w14:textId="77777777" w:rsidR="00125610" w:rsidRDefault="00125610" w:rsidP="002C0414">
      <w:pPr>
        <w:spacing w:line="440" w:lineRule="atLeast"/>
        <w:ind w:firstLine="720"/>
        <w:jc w:val="both"/>
        <w:rPr>
          <w:rFonts w:asciiTheme="minorHAnsi" w:hAnsiTheme="minorHAnsi" w:cs="Arial"/>
          <w:sz w:val="28"/>
          <w:szCs w:val="28"/>
        </w:rPr>
      </w:pPr>
    </w:p>
    <w:p w14:paraId="2AD058D6" w14:textId="77777777" w:rsidR="00125610" w:rsidRDefault="00125610" w:rsidP="00125610">
      <w:pPr>
        <w:spacing w:line="440" w:lineRule="atLeast"/>
        <w:ind w:firstLine="720"/>
        <w:jc w:val="both"/>
        <w:rPr>
          <w:i/>
          <w:sz w:val="28"/>
          <w:szCs w:val="28"/>
        </w:rPr>
      </w:pPr>
      <w:r>
        <w:rPr>
          <w:i/>
          <w:sz w:val="28"/>
          <w:szCs w:val="28"/>
        </w:rPr>
        <w:t>Εισαγωγή πίνακα</w:t>
      </w:r>
      <w:r w:rsidRPr="00A07A4C">
        <w:t xml:space="preserve"> </w:t>
      </w:r>
      <w:r>
        <w:rPr>
          <w:b/>
          <w:i/>
          <w:sz w:val="28"/>
          <w:szCs w:val="28"/>
        </w:rPr>
        <w:t>X</w:t>
      </w:r>
      <w:r w:rsidRPr="0064187D">
        <w:rPr>
          <w:i/>
          <w:sz w:val="28"/>
          <w:szCs w:val="28"/>
        </w:rPr>
        <w:t>(n,m)</w:t>
      </w:r>
    </w:p>
    <w:p w14:paraId="15ECD340" w14:textId="77777777" w:rsidR="00DA11EE" w:rsidRPr="00DA11EE" w:rsidRDefault="00DA11EE" w:rsidP="00125610">
      <w:pPr>
        <w:spacing w:line="440" w:lineRule="atLeast"/>
        <w:ind w:firstLine="720"/>
        <w:jc w:val="both"/>
        <w:rPr>
          <w:i/>
          <w:sz w:val="28"/>
          <w:szCs w:val="28"/>
        </w:rPr>
      </w:pPr>
      <w:r>
        <w:rPr>
          <w:i/>
          <w:sz w:val="28"/>
          <w:szCs w:val="28"/>
        </w:rPr>
        <w:t xml:space="preserve">Ορισμός τιμής </w:t>
      </w:r>
      <w:r>
        <w:rPr>
          <w:i/>
          <w:sz w:val="28"/>
          <w:szCs w:val="28"/>
          <w:lang w:val="en-US"/>
        </w:rPr>
        <w:t>w</w:t>
      </w:r>
      <w:r>
        <w:rPr>
          <w:i/>
          <w:sz w:val="28"/>
          <w:szCs w:val="28"/>
        </w:rPr>
        <w:t xml:space="preserve"> από το χρήστη</w:t>
      </w:r>
    </w:p>
    <w:p w14:paraId="3970F8FF" w14:textId="77777777" w:rsidR="00125610" w:rsidRPr="00DA11EE" w:rsidRDefault="00125610" w:rsidP="00125610">
      <w:pPr>
        <w:spacing w:line="440" w:lineRule="atLeast"/>
        <w:ind w:left="720"/>
        <w:jc w:val="both"/>
        <w:rPr>
          <w:i/>
          <w:sz w:val="28"/>
          <w:szCs w:val="28"/>
        </w:rPr>
      </w:pPr>
      <w:r>
        <w:rPr>
          <w:i/>
          <w:sz w:val="28"/>
          <w:szCs w:val="28"/>
        </w:rPr>
        <w:t xml:space="preserve">Υπολόγισε πίνακα </w:t>
      </w:r>
      <w:r>
        <w:rPr>
          <w:i/>
          <w:sz w:val="28"/>
          <w:szCs w:val="28"/>
          <w:lang w:val="en-US"/>
        </w:rPr>
        <w:t>Walesiak</w:t>
      </w:r>
      <w:r w:rsidRPr="00EC707D">
        <w:rPr>
          <w:i/>
          <w:sz w:val="28"/>
          <w:szCs w:val="28"/>
        </w:rPr>
        <w:t xml:space="preserve"> </w:t>
      </w:r>
      <w:r>
        <w:rPr>
          <w:i/>
          <w:sz w:val="28"/>
          <w:szCs w:val="28"/>
        </w:rPr>
        <w:t>ολικής ικανοποίησης</w:t>
      </w:r>
      <w:r w:rsidRPr="0073198D">
        <w:rPr>
          <w:i/>
          <w:sz w:val="28"/>
          <w:szCs w:val="28"/>
        </w:rPr>
        <w:t xml:space="preserve"> </w:t>
      </w:r>
      <w:r w:rsidRPr="00BD763D">
        <w:rPr>
          <w:i/>
          <w:sz w:val="28"/>
          <w:szCs w:val="28"/>
        </w:rPr>
        <w:t>D</w:t>
      </w:r>
      <w:r w:rsidRPr="0073198D">
        <w:rPr>
          <w:i/>
          <w:sz w:val="28"/>
          <w:szCs w:val="28"/>
          <w:vertAlign w:val="subscript"/>
        </w:rPr>
        <w:t>1</w:t>
      </w:r>
      <w:r w:rsidRPr="00BD763D">
        <w:rPr>
          <w:i/>
          <w:sz w:val="28"/>
          <w:szCs w:val="28"/>
        </w:rPr>
        <w:t>(n,n)</w:t>
      </w:r>
    </w:p>
    <w:p w14:paraId="3E0D11B3" w14:textId="77777777" w:rsidR="00125610" w:rsidRPr="00DA11EE" w:rsidRDefault="00125610" w:rsidP="00125610">
      <w:pPr>
        <w:spacing w:line="440" w:lineRule="atLeast"/>
        <w:ind w:left="720"/>
        <w:jc w:val="both"/>
        <w:rPr>
          <w:i/>
          <w:sz w:val="28"/>
          <w:szCs w:val="28"/>
        </w:rPr>
      </w:pPr>
      <w:r>
        <w:rPr>
          <w:i/>
          <w:sz w:val="28"/>
          <w:szCs w:val="28"/>
        </w:rPr>
        <w:t xml:space="preserve">Υπολόγισε πίνακα </w:t>
      </w:r>
      <w:r>
        <w:rPr>
          <w:i/>
          <w:sz w:val="28"/>
          <w:szCs w:val="28"/>
          <w:lang w:val="en-US"/>
        </w:rPr>
        <w:t>Walesiak</w:t>
      </w:r>
      <w:r w:rsidRPr="00EC707D">
        <w:rPr>
          <w:i/>
          <w:sz w:val="28"/>
          <w:szCs w:val="28"/>
        </w:rPr>
        <w:t xml:space="preserve"> </w:t>
      </w:r>
      <w:r>
        <w:rPr>
          <w:i/>
          <w:sz w:val="28"/>
          <w:szCs w:val="28"/>
        </w:rPr>
        <w:t>υπόλοιπων μεταβλητών</w:t>
      </w:r>
      <w:r w:rsidRPr="0073198D">
        <w:rPr>
          <w:i/>
          <w:sz w:val="28"/>
          <w:szCs w:val="28"/>
        </w:rPr>
        <w:t xml:space="preserve"> </w:t>
      </w:r>
      <w:r w:rsidRPr="00BD763D">
        <w:rPr>
          <w:i/>
          <w:sz w:val="28"/>
          <w:szCs w:val="28"/>
        </w:rPr>
        <w:t>D</w:t>
      </w:r>
      <w:r w:rsidRPr="0073198D">
        <w:rPr>
          <w:i/>
          <w:sz w:val="28"/>
          <w:szCs w:val="28"/>
          <w:vertAlign w:val="subscript"/>
        </w:rPr>
        <w:t>2</w:t>
      </w:r>
      <w:r w:rsidRPr="00BD763D">
        <w:rPr>
          <w:i/>
          <w:sz w:val="28"/>
          <w:szCs w:val="28"/>
        </w:rPr>
        <w:t>(n,n)</w:t>
      </w:r>
    </w:p>
    <w:p w14:paraId="166CC94F" w14:textId="77777777" w:rsidR="00125610" w:rsidRPr="0073198D" w:rsidRDefault="00125610" w:rsidP="00125610">
      <w:pPr>
        <w:spacing w:line="440" w:lineRule="atLeast"/>
        <w:ind w:left="720"/>
        <w:jc w:val="both"/>
        <w:rPr>
          <w:i/>
          <w:sz w:val="28"/>
          <w:szCs w:val="28"/>
          <w:lang w:val="en-US"/>
        </w:rPr>
      </w:pPr>
      <w:r w:rsidRPr="0073198D">
        <w:rPr>
          <w:i/>
          <w:sz w:val="28"/>
          <w:szCs w:val="28"/>
          <w:lang w:val="en-US"/>
        </w:rPr>
        <w:t>D</w:t>
      </w:r>
      <w:r>
        <w:rPr>
          <w:i/>
          <w:sz w:val="28"/>
          <w:szCs w:val="28"/>
          <w:vertAlign w:val="subscript"/>
          <w:lang w:val="en-US"/>
        </w:rPr>
        <w:t>total</w:t>
      </w:r>
      <w:r w:rsidRPr="0073198D">
        <w:rPr>
          <w:i/>
          <w:sz w:val="28"/>
          <w:szCs w:val="28"/>
          <w:lang w:val="en-US"/>
        </w:rPr>
        <w:t>(n,n)</w:t>
      </w:r>
      <w:r>
        <w:rPr>
          <w:i/>
          <w:sz w:val="28"/>
          <w:szCs w:val="28"/>
          <w:lang w:val="en-US"/>
        </w:rPr>
        <w:t xml:space="preserve"> =w* </w:t>
      </w:r>
      <w:r w:rsidRPr="0073198D">
        <w:rPr>
          <w:i/>
          <w:sz w:val="28"/>
          <w:szCs w:val="28"/>
          <w:lang w:val="en-US"/>
        </w:rPr>
        <w:t>D</w:t>
      </w:r>
      <w:r w:rsidRPr="0073198D">
        <w:rPr>
          <w:i/>
          <w:sz w:val="28"/>
          <w:szCs w:val="28"/>
          <w:vertAlign w:val="subscript"/>
          <w:lang w:val="en-US"/>
        </w:rPr>
        <w:t>1</w:t>
      </w:r>
      <w:r w:rsidRPr="0073198D">
        <w:rPr>
          <w:i/>
          <w:sz w:val="28"/>
          <w:szCs w:val="28"/>
          <w:lang w:val="en-US"/>
        </w:rPr>
        <w:t>(n,n)</w:t>
      </w:r>
      <w:r>
        <w:rPr>
          <w:i/>
          <w:sz w:val="28"/>
          <w:szCs w:val="28"/>
          <w:lang w:val="en-US"/>
        </w:rPr>
        <w:t xml:space="preserve"> + (1-w)*</w:t>
      </w:r>
      <w:r w:rsidRPr="0073198D">
        <w:rPr>
          <w:i/>
          <w:sz w:val="28"/>
          <w:szCs w:val="28"/>
          <w:lang w:val="en-US"/>
        </w:rPr>
        <w:t>D</w:t>
      </w:r>
      <w:r>
        <w:rPr>
          <w:i/>
          <w:sz w:val="28"/>
          <w:szCs w:val="28"/>
          <w:vertAlign w:val="subscript"/>
          <w:lang w:val="en-US"/>
        </w:rPr>
        <w:t>2</w:t>
      </w:r>
      <w:r w:rsidRPr="0073198D">
        <w:rPr>
          <w:i/>
          <w:sz w:val="28"/>
          <w:szCs w:val="28"/>
          <w:lang w:val="en-US"/>
        </w:rPr>
        <w:t>(n,n)</w:t>
      </w:r>
    </w:p>
    <w:p w14:paraId="6673A7E6" w14:textId="77777777" w:rsidR="00125610" w:rsidRDefault="00125610" w:rsidP="00125610">
      <w:pPr>
        <w:spacing w:line="440" w:lineRule="atLeast"/>
        <w:jc w:val="both"/>
        <w:rPr>
          <w:i/>
          <w:sz w:val="28"/>
          <w:szCs w:val="28"/>
        </w:rPr>
      </w:pPr>
      <w:r w:rsidRPr="0073198D">
        <w:rPr>
          <w:i/>
          <w:sz w:val="28"/>
          <w:szCs w:val="28"/>
          <w:lang w:val="en-US"/>
        </w:rPr>
        <w:tab/>
      </w:r>
      <w:r>
        <w:rPr>
          <w:i/>
          <w:sz w:val="28"/>
          <w:szCs w:val="28"/>
        </w:rPr>
        <w:t xml:space="preserve">Εάν </w:t>
      </w:r>
      <w:r w:rsidRPr="00A07A4C">
        <w:rPr>
          <w:i/>
          <w:sz w:val="28"/>
          <w:szCs w:val="28"/>
        </w:rPr>
        <w:t>x</w:t>
      </w:r>
      <w:r>
        <w:rPr>
          <w:i/>
          <w:sz w:val="28"/>
          <w:szCs w:val="28"/>
          <w:vertAlign w:val="subscript"/>
          <w:lang w:val="en-US"/>
        </w:rPr>
        <w:t>ij</w:t>
      </w:r>
      <w:r>
        <w:rPr>
          <w:i/>
          <w:sz w:val="28"/>
          <w:szCs w:val="28"/>
        </w:rPr>
        <w:t>=</w:t>
      </w:r>
      <w:r w:rsidRPr="00A9681B">
        <w:rPr>
          <w:i/>
          <w:sz w:val="28"/>
          <w:szCs w:val="28"/>
        </w:rPr>
        <w:t>”</w:t>
      </w:r>
      <w:r>
        <w:rPr>
          <w:i/>
          <w:sz w:val="28"/>
          <w:szCs w:val="28"/>
        </w:rPr>
        <w:t>κενό</w:t>
      </w:r>
      <w:r w:rsidRPr="00A9681B">
        <w:rPr>
          <w:i/>
          <w:sz w:val="28"/>
          <w:szCs w:val="28"/>
        </w:rPr>
        <w:t>”</w:t>
      </w:r>
    </w:p>
    <w:p w14:paraId="7DFD1857" w14:textId="77777777" w:rsidR="00125610" w:rsidRDefault="00125610" w:rsidP="00125610">
      <w:pPr>
        <w:spacing w:line="440" w:lineRule="atLeast"/>
        <w:ind w:left="1440"/>
        <w:jc w:val="both"/>
        <w:rPr>
          <w:i/>
          <w:sz w:val="28"/>
          <w:szCs w:val="28"/>
        </w:rPr>
      </w:pPr>
      <w:r>
        <w:rPr>
          <w:i/>
          <w:sz w:val="28"/>
          <w:szCs w:val="28"/>
        </w:rPr>
        <w:t xml:space="preserve">Βρες το ερωτηματολόγιο </w:t>
      </w:r>
      <w:r>
        <w:rPr>
          <w:i/>
          <w:sz w:val="28"/>
          <w:szCs w:val="28"/>
          <w:lang w:val="en-US"/>
        </w:rPr>
        <w:t>k</w:t>
      </w:r>
      <w:r>
        <w:rPr>
          <w:i/>
          <w:sz w:val="28"/>
          <w:szCs w:val="28"/>
        </w:rPr>
        <w:t xml:space="preserve"> για το οποίο</w:t>
      </w:r>
      <w:r w:rsidRPr="007E6272">
        <w:rPr>
          <w:i/>
          <w:sz w:val="28"/>
          <w:szCs w:val="28"/>
        </w:rPr>
        <w:t xml:space="preserve"> ισχύει</w:t>
      </w:r>
      <w:r w:rsidRPr="00BD763D">
        <w:t xml:space="preserve"> </w:t>
      </w:r>
      <w:r>
        <w:rPr>
          <w:lang w:val="en-US"/>
        </w:rPr>
        <w:t>min</w:t>
      </w:r>
      <w:r w:rsidRPr="00BD763D">
        <w:rPr>
          <w:i/>
          <w:sz w:val="28"/>
          <w:szCs w:val="28"/>
        </w:rPr>
        <w:t>D</w:t>
      </w:r>
      <w:r>
        <w:rPr>
          <w:i/>
          <w:sz w:val="28"/>
          <w:szCs w:val="28"/>
          <w:vertAlign w:val="subscript"/>
          <w:lang w:val="en-US"/>
        </w:rPr>
        <w:t>total</w:t>
      </w:r>
      <w:r w:rsidRPr="00BD763D">
        <w:rPr>
          <w:i/>
          <w:sz w:val="28"/>
          <w:szCs w:val="28"/>
        </w:rPr>
        <w:t>(</w:t>
      </w:r>
      <w:r>
        <w:rPr>
          <w:i/>
          <w:sz w:val="28"/>
          <w:szCs w:val="28"/>
          <w:lang w:val="en-US"/>
        </w:rPr>
        <w:t>i</w:t>
      </w:r>
      <w:r>
        <w:rPr>
          <w:i/>
          <w:sz w:val="28"/>
          <w:szCs w:val="28"/>
        </w:rPr>
        <w:t>,</w:t>
      </w:r>
      <w:r>
        <w:rPr>
          <w:i/>
          <w:sz w:val="28"/>
          <w:szCs w:val="28"/>
          <w:lang w:val="en-US"/>
        </w:rPr>
        <w:t>k</w:t>
      </w:r>
      <w:r w:rsidRPr="00BD763D">
        <w:rPr>
          <w:i/>
          <w:sz w:val="28"/>
          <w:szCs w:val="28"/>
        </w:rPr>
        <w:t>)</w:t>
      </w:r>
      <w:r>
        <w:rPr>
          <w:i/>
          <w:sz w:val="28"/>
          <w:szCs w:val="28"/>
        </w:rPr>
        <w:t xml:space="preserve"> και </w:t>
      </w:r>
      <w:r w:rsidRPr="00A07A4C">
        <w:rPr>
          <w:i/>
          <w:sz w:val="28"/>
          <w:szCs w:val="28"/>
        </w:rPr>
        <w:t>x</w:t>
      </w:r>
      <w:r>
        <w:rPr>
          <w:i/>
          <w:sz w:val="28"/>
          <w:szCs w:val="28"/>
          <w:vertAlign w:val="subscript"/>
          <w:lang w:val="en-US"/>
        </w:rPr>
        <w:t>kj</w:t>
      </w:r>
      <w:r w:rsidRPr="00A07A4C">
        <w:rPr>
          <w:i/>
          <w:sz w:val="28"/>
          <w:szCs w:val="28"/>
        </w:rPr>
        <w:t>≠</w:t>
      </w:r>
      <w:r w:rsidRPr="00A9681B">
        <w:rPr>
          <w:i/>
          <w:sz w:val="28"/>
          <w:szCs w:val="28"/>
        </w:rPr>
        <w:t>”</w:t>
      </w:r>
      <w:r>
        <w:rPr>
          <w:i/>
          <w:sz w:val="28"/>
          <w:szCs w:val="28"/>
        </w:rPr>
        <w:t>κενό.</w:t>
      </w:r>
    </w:p>
    <w:p w14:paraId="719BB01F" w14:textId="77777777" w:rsidR="00125610" w:rsidRPr="001524DC" w:rsidRDefault="00125610" w:rsidP="00125610">
      <w:pPr>
        <w:spacing w:line="440" w:lineRule="atLeast"/>
        <w:jc w:val="both"/>
        <w:rPr>
          <w:rFonts w:ascii="Arial" w:hAnsi="Arial" w:cs="Arial"/>
          <w:sz w:val="28"/>
          <w:szCs w:val="28"/>
        </w:rPr>
      </w:pPr>
      <w:r>
        <w:rPr>
          <w:i/>
          <w:sz w:val="28"/>
          <w:szCs w:val="28"/>
        </w:rPr>
        <w:tab/>
      </w:r>
      <w:r>
        <w:rPr>
          <w:i/>
          <w:sz w:val="28"/>
          <w:szCs w:val="28"/>
        </w:rPr>
        <w:tab/>
      </w:r>
      <w:r w:rsidRPr="00A07A4C">
        <w:rPr>
          <w:i/>
          <w:sz w:val="28"/>
          <w:szCs w:val="28"/>
        </w:rPr>
        <w:t>x</w:t>
      </w:r>
      <w:r w:rsidRPr="00A07A4C">
        <w:rPr>
          <w:i/>
          <w:sz w:val="28"/>
          <w:szCs w:val="28"/>
          <w:vertAlign w:val="subscript"/>
        </w:rPr>
        <w:t>i</w:t>
      </w:r>
      <w:r>
        <w:rPr>
          <w:i/>
          <w:sz w:val="28"/>
          <w:szCs w:val="28"/>
          <w:vertAlign w:val="subscript"/>
          <w:lang w:val="en-US"/>
        </w:rPr>
        <w:t>j</w:t>
      </w:r>
      <w:r>
        <w:rPr>
          <w:i/>
          <w:sz w:val="28"/>
          <w:szCs w:val="28"/>
        </w:rPr>
        <w:t xml:space="preserve"> </w:t>
      </w:r>
      <w:r w:rsidRPr="00A07A4C">
        <w:rPr>
          <w:i/>
          <w:sz w:val="28"/>
          <w:szCs w:val="28"/>
        </w:rPr>
        <w:t xml:space="preserve"> </w:t>
      </w:r>
      <w:r>
        <w:rPr>
          <w:i/>
          <w:sz w:val="28"/>
          <w:szCs w:val="28"/>
        </w:rPr>
        <w:t>→</w:t>
      </w:r>
      <w:r w:rsidRPr="00A07A4C">
        <w:rPr>
          <w:i/>
          <w:sz w:val="28"/>
          <w:szCs w:val="28"/>
        </w:rPr>
        <w:t xml:space="preserve"> </w:t>
      </w:r>
      <w:r>
        <w:rPr>
          <w:i/>
          <w:sz w:val="28"/>
          <w:szCs w:val="28"/>
        </w:rPr>
        <w:t xml:space="preserve"> </w:t>
      </w:r>
      <w:r w:rsidRPr="00A07A4C">
        <w:rPr>
          <w:i/>
          <w:sz w:val="28"/>
          <w:szCs w:val="28"/>
        </w:rPr>
        <w:t>x</w:t>
      </w:r>
      <w:r>
        <w:rPr>
          <w:i/>
          <w:sz w:val="28"/>
          <w:szCs w:val="28"/>
          <w:vertAlign w:val="subscript"/>
          <w:lang w:val="en-US"/>
        </w:rPr>
        <w:t>kj</w:t>
      </w:r>
    </w:p>
    <w:p w14:paraId="7CC09277" w14:textId="77777777" w:rsidR="00125610" w:rsidRDefault="00125610" w:rsidP="002C0414">
      <w:pPr>
        <w:spacing w:line="440" w:lineRule="atLeast"/>
        <w:ind w:firstLine="720"/>
        <w:jc w:val="both"/>
        <w:rPr>
          <w:rFonts w:asciiTheme="minorHAnsi" w:hAnsiTheme="minorHAnsi" w:cs="Arial"/>
          <w:sz w:val="28"/>
          <w:szCs w:val="28"/>
        </w:rPr>
      </w:pPr>
    </w:p>
    <w:p w14:paraId="02BFCD28" w14:textId="77777777" w:rsidR="00D72DDE" w:rsidRDefault="0080575B"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Σ</w:t>
      </w:r>
      <w:r w:rsidR="00430251" w:rsidRPr="00E416D1">
        <w:rPr>
          <w:rFonts w:asciiTheme="minorHAnsi" w:hAnsiTheme="minorHAnsi" w:cs="Arial"/>
          <w:sz w:val="28"/>
          <w:szCs w:val="28"/>
        </w:rPr>
        <w:t xml:space="preserve">την παρούσα εργασία </w:t>
      </w:r>
      <w:r>
        <w:rPr>
          <w:rFonts w:asciiTheme="minorHAnsi" w:hAnsiTheme="minorHAnsi" w:cs="Arial"/>
          <w:sz w:val="28"/>
          <w:szCs w:val="28"/>
        </w:rPr>
        <w:t xml:space="preserve">η έννοια της </w:t>
      </w:r>
      <w:r w:rsidRPr="00E416D1">
        <w:rPr>
          <w:rFonts w:asciiTheme="minorHAnsi" w:hAnsiTheme="minorHAnsi" w:cs="Arial"/>
          <w:sz w:val="28"/>
          <w:szCs w:val="28"/>
        </w:rPr>
        <w:t xml:space="preserve">ολικής </w:t>
      </w:r>
      <w:r>
        <w:rPr>
          <w:rFonts w:asciiTheme="minorHAnsi" w:hAnsiTheme="minorHAnsi" w:cs="Arial"/>
          <w:sz w:val="28"/>
          <w:szCs w:val="28"/>
        </w:rPr>
        <w:t xml:space="preserve">ικανοποίησης </w:t>
      </w:r>
      <w:r w:rsidR="00766388" w:rsidRPr="00766388">
        <w:rPr>
          <w:rFonts w:asciiTheme="minorHAnsi" w:hAnsiTheme="minorHAnsi" w:cs="Arial"/>
          <w:sz w:val="28"/>
          <w:szCs w:val="28"/>
        </w:rPr>
        <w:t xml:space="preserve">εισήχθη </w:t>
      </w:r>
      <w:r>
        <w:rPr>
          <w:rFonts w:asciiTheme="minorHAnsi" w:hAnsiTheme="minorHAnsi" w:cs="Arial"/>
          <w:sz w:val="28"/>
          <w:szCs w:val="28"/>
        </w:rPr>
        <w:t xml:space="preserve">με την απόδοση </w:t>
      </w:r>
      <w:r w:rsidR="00430251" w:rsidRPr="00E416D1">
        <w:rPr>
          <w:rFonts w:asciiTheme="minorHAnsi" w:hAnsiTheme="minorHAnsi" w:cs="Arial"/>
          <w:sz w:val="28"/>
          <w:szCs w:val="28"/>
        </w:rPr>
        <w:t>βαρύτητα</w:t>
      </w:r>
      <w:r>
        <w:rPr>
          <w:rFonts w:asciiTheme="minorHAnsi" w:hAnsiTheme="minorHAnsi" w:cs="Arial"/>
          <w:sz w:val="28"/>
          <w:szCs w:val="28"/>
        </w:rPr>
        <w:t>ς</w:t>
      </w:r>
      <w:r w:rsidR="00430251" w:rsidRPr="00E416D1">
        <w:rPr>
          <w:rFonts w:asciiTheme="minorHAnsi" w:hAnsiTheme="minorHAnsi" w:cs="Arial"/>
          <w:sz w:val="28"/>
          <w:szCs w:val="28"/>
        </w:rPr>
        <w:t xml:space="preserve"> </w:t>
      </w:r>
      <w:r w:rsidR="00942A30">
        <w:rPr>
          <w:rFonts w:asciiTheme="minorHAnsi" w:hAnsiTheme="minorHAnsi" w:cs="Arial"/>
          <w:sz w:val="28"/>
          <w:szCs w:val="28"/>
        </w:rPr>
        <w:t xml:space="preserve">50% </w:t>
      </w:r>
      <w:r w:rsidR="00430251" w:rsidRPr="00E416D1">
        <w:rPr>
          <w:rFonts w:asciiTheme="minorHAnsi" w:hAnsiTheme="minorHAnsi" w:cs="Arial"/>
          <w:sz w:val="28"/>
          <w:szCs w:val="28"/>
        </w:rPr>
        <w:t xml:space="preserve">στην </w:t>
      </w:r>
      <w:r>
        <w:rPr>
          <w:rFonts w:asciiTheme="minorHAnsi" w:hAnsiTheme="minorHAnsi" w:cs="Arial"/>
          <w:sz w:val="28"/>
          <w:szCs w:val="28"/>
        </w:rPr>
        <w:t>εν λόγω</w:t>
      </w:r>
      <w:r w:rsidR="00430251" w:rsidRPr="00E416D1">
        <w:rPr>
          <w:rFonts w:asciiTheme="minorHAnsi" w:hAnsiTheme="minorHAnsi" w:cs="Arial"/>
          <w:sz w:val="28"/>
          <w:szCs w:val="28"/>
        </w:rPr>
        <w:t xml:space="preserve"> ερώτηση</w:t>
      </w:r>
      <w:r w:rsidR="00942A30">
        <w:rPr>
          <w:rFonts w:asciiTheme="minorHAnsi" w:hAnsiTheme="minorHAnsi" w:cs="Arial"/>
          <w:sz w:val="28"/>
          <w:szCs w:val="28"/>
        </w:rPr>
        <w:t>.</w:t>
      </w:r>
      <w:r w:rsidR="00430251" w:rsidRPr="00E416D1">
        <w:rPr>
          <w:rFonts w:asciiTheme="minorHAnsi" w:hAnsiTheme="minorHAnsi" w:cs="Arial"/>
          <w:sz w:val="28"/>
          <w:szCs w:val="28"/>
        </w:rPr>
        <w:t xml:space="preserve"> </w:t>
      </w:r>
      <w:r w:rsidR="00942A30">
        <w:rPr>
          <w:rFonts w:asciiTheme="minorHAnsi" w:hAnsiTheme="minorHAnsi" w:cs="Arial"/>
          <w:sz w:val="28"/>
          <w:szCs w:val="28"/>
        </w:rPr>
        <w:t xml:space="preserve">Έτσι, ο υπολογισμός της συνολικής απόστασης δύο </w:t>
      </w:r>
      <w:r w:rsidR="007E6272">
        <w:rPr>
          <w:rFonts w:asciiTheme="minorHAnsi" w:hAnsiTheme="minorHAnsi" w:cs="Arial"/>
          <w:sz w:val="28"/>
          <w:szCs w:val="28"/>
        </w:rPr>
        <w:t>περιπτώσεων</w:t>
      </w:r>
      <w:r w:rsidR="00942A30">
        <w:rPr>
          <w:rFonts w:asciiTheme="minorHAnsi" w:hAnsiTheme="minorHAnsi" w:cs="Arial"/>
          <w:sz w:val="28"/>
          <w:szCs w:val="28"/>
        </w:rPr>
        <w:t xml:space="preserve"> </w:t>
      </w:r>
      <w:r w:rsidR="00430251" w:rsidRPr="00E416D1">
        <w:rPr>
          <w:rFonts w:asciiTheme="minorHAnsi" w:hAnsiTheme="minorHAnsi" w:cs="Arial"/>
          <w:sz w:val="28"/>
          <w:szCs w:val="28"/>
        </w:rPr>
        <w:t>προκύπτει τον τύπο:</w:t>
      </w:r>
    </w:p>
    <w:p w14:paraId="132E16A1" w14:textId="77777777" w:rsidR="00125610" w:rsidRDefault="00125610" w:rsidP="002C0414">
      <w:pPr>
        <w:spacing w:line="440" w:lineRule="atLeast"/>
        <w:ind w:firstLine="720"/>
        <w:jc w:val="both"/>
        <w:rPr>
          <w:rFonts w:ascii="Arial" w:hAnsi="Arial" w:cs="Arial"/>
          <w:sz w:val="28"/>
          <w:szCs w:val="28"/>
        </w:rPr>
      </w:pPr>
    </w:p>
    <w:p w14:paraId="6A26E093" w14:textId="77777777" w:rsidR="00D72DDE" w:rsidRPr="00DA11EE" w:rsidRDefault="00125610" w:rsidP="00125610">
      <w:pPr>
        <w:spacing w:line="440" w:lineRule="atLeast"/>
        <w:ind w:firstLine="720"/>
        <w:jc w:val="both"/>
        <w:rPr>
          <w:rFonts w:ascii="Arial" w:hAnsi="Arial" w:cs="Arial"/>
          <w:sz w:val="28"/>
          <w:szCs w:val="28"/>
          <w:lang w:val="en-US"/>
        </w:rPr>
      </w:pPr>
      <m:oMathPara>
        <m:oMath>
          <m:r>
            <m:rPr>
              <m:sty m:val="bi"/>
            </m:rPr>
            <w:rPr>
              <w:rFonts w:ascii="Cambria Math" w:hAnsi="Cambria Math" w:cs="Arial"/>
              <w:sz w:val="28"/>
              <w:szCs w:val="28"/>
            </w:rPr>
            <m:t>Dtotal</m:t>
          </m:r>
          <m:d>
            <m:dPr>
              <m:ctrlPr>
                <w:rPr>
                  <w:rFonts w:ascii="Cambria Math" w:hAnsi="Cambria Math" w:cs="Arial"/>
                  <w:i/>
                  <w:sz w:val="28"/>
                  <w:szCs w:val="28"/>
                </w:rPr>
              </m:ctrlPr>
            </m:dPr>
            <m:e>
              <m:r>
                <w:rPr>
                  <w:rFonts w:ascii="Cambria Math" w:hAnsi="Cambria Math" w:cs="Arial"/>
                  <w:sz w:val="28"/>
                  <w:szCs w:val="28"/>
                </w:rPr>
                <m:t>n,n</m:t>
              </m:r>
            </m:e>
          </m:d>
          <m:r>
            <w:rPr>
              <w:rFonts w:ascii="Cambria Math" w:hAnsi="Cambria Math" w:cs="Arial"/>
              <w:sz w:val="28"/>
              <w:szCs w:val="28"/>
            </w:rPr>
            <m:t>=0,5*</m:t>
          </m:r>
          <m:r>
            <m:rPr>
              <m:sty m:val="bi"/>
            </m:rPr>
            <w:rPr>
              <w:rFonts w:ascii="Cambria Math" w:hAnsi="Cambria Math" w:cs="Arial"/>
              <w:sz w:val="28"/>
              <w:szCs w:val="28"/>
            </w:rPr>
            <m:t xml:space="preserve"> D</m:t>
          </m:r>
          <m:r>
            <m:rPr>
              <m:sty m:val="bi"/>
            </m:rPr>
            <w:rPr>
              <w:rFonts w:ascii="Cambria Math" w:hAnsi="Cambria Math" w:cs="Arial"/>
              <w:sz w:val="28"/>
              <w:szCs w:val="28"/>
            </w:rPr>
            <m:t>1</m:t>
          </m:r>
          <m:d>
            <m:dPr>
              <m:ctrlPr>
                <w:rPr>
                  <w:rFonts w:ascii="Cambria Math" w:hAnsi="Cambria Math" w:cs="Arial"/>
                  <w:i/>
                  <w:sz w:val="28"/>
                  <w:szCs w:val="28"/>
                  <w:lang w:val="en-US"/>
                </w:rPr>
              </m:ctrlPr>
            </m:dPr>
            <m:e>
              <m:r>
                <w:rPr>
                  <w:rFonts w:ascii="Cambria Math" w:hAnsi="Cambria Math" w:cs="Arial"/>
                  <w:sz w:val="28"/>
                  <w:szCs w:val="28"/>
                </w:rPr>
                <m:t>n,n</m:t>
              </m:r>
            </m:e>
          </m:d>
          <m:r>
            <w:rPr>
              <w:rFonts w:ascii="Cambria Math" w:hAnsi="Cambria Math" w:cs="Arial"/>
              <w:sz w:val="28"/>
              <w:szCs w:val="28"/>
            </w:rPr>
            <m:t>+</m:t>
          </m:r>
          <m:r>
            <w:rPr>
              <w:rFonts w:ascii="Cambria Math" w:hAnsi="Cambria Math" w:cs="Arial"/>
              <w:sz w:val="28"/>
              <w:szCs w:val="28"/>
              <w:lang w:val="en-US"/>
            </w:rPr>
            <m:t>0,5</m:t>
          </m:r>
          <m:r>
            <w:rPr>
              <w:rFonts w:ascii="Cambria Math" w:hAnsi="Cambria Math" w:cs="Arial"/>
              <w:sz w:val="28"/>
              <w:szCs w:val="28"/>
            </w:rPr>
            <m:t>*</m:t>
          </m:r>
          <m:r>
            <m:rPr>
              <m:sty m:val="bi"/>
            </m:rPr>
            <w:rPr>
              <w:rFonts w:ascii="Cambria Math" w:hAnsi="Cambria Math" w:cs="Arial"/>
              <w:sz w:val="28"/>
              <w:szCs w:val="28"/>
            </w:rPr>
            <m:t>D</m:t>
          </m:r>
          <m:r>
            <m:rPr>
              <m:sty m:val="bi"/>
            </m:rPr>
            <w:rPr>
              <w:rFonts w:ascii="Cambria Math" w:hAnsi="Cambria Math" w:cs="Arial"/>
              <w:sz w:val="28"/>
              <w:szCs w:val="28"/>
            </w:rPr>
            <m:t>2</m:t>
          </m:r>
          <m:r>
            <w:rPr>
              <w:rFonts w:ascii="Cambria Math" w:hAnsi="Cambria Math" w:cs="Arial"/>
              <w:sz w:val="28"/>
              <w:szCs w:val="28"/>
            </w:rPr>
            <m:t>(n,n)</m:t>
          </m:r>
        </m:oMath>
      </m:oMathPara>
    </w:p>
    <w:p w14:paraId="7082602F" w14:textId="77777777" w:rsidR="00DA11EE" w:rsidRPr="00DA11EE" w:rsidRDefault="00DA11EE" w:rsidP="00125610">
      <w:pPr>
        <w:spacing w:line="440" w:lineRule="atLeast"/>
        <w:ind w:firstLine="720"/>
        <w:jc w:val="both"/>
        <w:rPr>
          <w:rFonts w:ascii="Arial" w:hAnsi="Arial" w:cs="Arial"/>
          <w:sz w:val="28"/>
          <w:szCs w:val="28"/>
          <w:lang w:val="en-US"/>
        </w:rPr>
      </w:pPr>
    </w:p>
    <w:p w14:paraId="54B0E3C8" w14:textId="77777777" w:rsidR="00D72DDE" w:rsidRPr="00E416D1" w:rsidRDefault="00430251" w:rsidP="002C0414">
      <w:pPr>
        <w:autoSpaceDE w:val="0"/>
        <w:spacing w:line="440" w:lineRule="atLeast"/>
        <w:jc w:val="both"/>
        <w:rPr>
          <w:rFonts w:asciiTheme="minorHAnsi" w:hAnsiTheme="minorHAnsi" w:cs="Arial"/>
          <w:sz w:val="28"/>
          <w:szCs w:val="28"/>
        </w:rPr>
      </w:pPr>
      <w:r>
        <w:rPr>
          <w:rFonts w:ascii="Arial" w:hAnsi="Arial" w:cs="Arial"/>
          <w:sz w:val="28"/>
          <w:szCs w:val="28"/>
        </w:rPr>
        <w:tab/>
      </w:r>
      <w:r w:rsidR="00C2494B">
        <w:rPr>
          <w:rFonts w:asciiTheme="minorHAnsi" w:hAnsiTheme="minorHAnsi" w:cs="Arial"/>
          <w:sz w:val="28"/>
          <w:szCs w:val="28"/>
        </w:rPr>
        <w:t>Ως</w:t>
      </w:r>
      <w:r w:rsidRPr="00E416D1">
        <w:rPr>
          <w:rFonts w:asciiTheme="minorHAnsi" w:hAnsiTheme="minorHAnsi" w:cs="Arial"/>
          <w:sz w:val="28"/>
          <w:szCs w:val="28"/>
        </w:rPr>
        <w:t xml:space="preserve"> συνολική απόσταση των</w:t>
      </w:r>
      <w:r w:rsidR="00C2494B">
        <w:rPr>
          <w:rFonts w:asciiTheme="minorHAnsi" w:hAnsiTheme="minorHAnsi" w:cs="Arial"/>
          <w:sz w:val="28"/>
          <w:szCs w:val="28"/>
        </w:rPr>
        <w:t xml:space="preserve"> </w:t>
      </w:r>
      <w:r w:rsidR="007E6272">
        <w:rPr>
          <w:rFonts w:asciiTheme="minorHAnsi" w:hAnsiTheme="minorHAnsi" w:cs="Arial"/>
          <w:sz w:val="28"/>
          <w:szCs w:val="28"/>
        </w:rPr>
        <w:t>περιπτώσεων</w:t>
      </w:r>
      <w:r w:rsidR="00C2494B">
        <w:rPr>
          <w:rFonts w:asciiTheme="minorHAnsi" w:hAnsiTheme="minorHAnsi" w:cs="Arial"/>
          <w:sz w:val="28"/>
          <w:szCs w:val="28"/>
        </w:rPr>
        <w:t xml:space="preserve"> δηλαδή, </w:t>
      </w:r>
      <w:r w:rsidR="00DF3481">
        <w:rPr>
          <w:rFonts w:asciiTheme="minorHAnsi" w:hAnsiTheme="minorHAnsi" w:cs="Arial"/>
          <w:sz w:val="28"/>
          <w:szCs w:val="28"/>
        </w:rPr>
        <w:t>λ</w:t>
      </w:r>
      <w:r w:rsidR="00C2494B">
        <w:rPr>
          <w:rFonts w:asciiTheme="minorHAnsi" w:hAnsiTheme="minorHAnsi" w:cs="Arial"/>
          <w:sz w:val="28"/>
          <w:szCs w:val="28"/>
        </w:rPr>
        <w:t>ο</w:t>
      </w:r>
      <w:r w:rsidR="00DF3481">
        <w:rPr>
          <w:rFonts w:asciiTheme="minorHAnsi" w:hAnsiTheme="minorHAnsi" w:cs="Arial"/>
          <w:sz w:val="28"/>
          <w:szCs w:val="28"/>
        </w:rPr>
        <w:t>γ</w:t>
      </w:r>
      <w:r w:rsidR="00C2494B">
        <w:rPr>
          <w:rFonts w:asciiTheme="minorHAnsi" w:hAnsiTheme="minorHAnsi" w:cs="Arial"/>
          <w:sz w:val="28"/>
          <w:szCs w:val="28"/>
        </w:rPr>
        <w:t>ίζ</w:t>
      </w:r>
      <w:r w:rsidR="00532EF0">
        <w:rPr>
          <w:rFonts w:asciiTheme="minorHAnsi" w:hAnsiTheme="minorHAnsi" w:cs="Arial"/>
          <w:sz w:val="28"/>
          <w:szCs w:val="28"/>
        </w:rPr>
        <w:t>εται</w:t>
      </w:r>
      <w:r w:rsidRPr="00E416D1">
        <w:rPr>
          <w:rFonts w:asciiTheme="minorHAnsi" w:hAnsiTheme="minorHAnsi" w:cs="Arial"/>
          <w:sz w:val="28"/>
          <w:szCs w:val="28"/>
        </w:rPr>
        <w:t xml:space="preserve"> ο μέσο</w:t>
      </w:r>
      <w:r w:rsidR="00532EF0">
        <w:rPr>
          <w:rFonts w:asciiTheme="minorHAnsi" w:hAnsiTheme="minorHAnsi" w:cs="Arial"/>
          <w:sz w:val="28"/>
          <w:szCs w:val="28"/>
        </w:rPr>
        <w:t>ς</w:t>
      </w:r>
      <w:r w:rsidRPr="00E416D1">
        <w:rPr>
          <w:rFonts w:asciiTheme="minorHAnsi" w:hAnsiTheme="minorHAnsi" w:cs="Arial"/>
          <w:sz w:val="28"/>
          <w:szCs w:val="28"/>
        </w:rPr>
        <w:t xml:space="preserve"> όρο</w:t>
      </w:r>
      <w:r w:rsidR="00532EF0">
        <w:rPr>
          <w:rFonts w:asciiTheme="minorHAnsi" w:hAnsiTheme="minorHAnsi" w:cs="Arial"/>
          <w:sz w:val="28"/>
          <w:szCs w:val="28"/>
        </w:rPr>
        <w:t>ς</w:t>
      </w:r>
      <w:r w:rsidRPr="00E416D1">
        <w:rPr>
          <w:rFonts w:asciiTheme="minorHAnsi" w:hAnsiTheme="minorHAnsi" w:cs="Arial"/>
          <w:sz w:val="28"/>
          <w:szCs w:val="28"/>
        </w:rPr>
        <w:t xml:space="preserve"> τ</w:t>
      </w:r>
      <w:r w:rsidR="00203EE8">
        <w:rPr>
          <w:rFonts w:asciiTheme="minorHAnsi" w:hAnsiTheme="minorHAnsi" w:cs="Arial"/>
          <w:sz w:val="28"/>
          <w:szCs w:val="28"/>
        </w:rPr>
        <w:t xml:space="preserve">ης </w:t>
      </w:r>
      <w:r w:rsidR="00766388" w:rsidRPr="00766388">
        <w:rPr>
          <w:rFonts w:asciiTheme="minorHAnsi" w:hAnsiTheme="minorHAnsi" w:cs="Arial"/>
          <w:sz w:val="28"/>
          <w:szCs w:val="28"/>
        </w:rPr>
        <w:t xml:space="preserve">απόστασης </w:t>
      </w:r>
      <w:r w:rsidR="00C2494B">
        <w:rPr>
          <w:rFonts w:asciiTheme="minorHAnsi" w:hAnsiTheme="minorHAnsi" w:cs="Arial"/>
          <w:sz w:val="28"/>
          <w:szCs w:val="28"/>
        </w:rPr>
        <w:t xml:space="preserve">που </w:t>
      </w:r>
      <w:r w:rsidR="00203EE8">
        <w:rPr>
          <w:rFonts w:asciiTheme="minorHAnsi" w:hAnsiTheme="minorHAnsi" w:cs="Arial"/>
          <w:sz w:val="28"/>
          <w:szCs w:val="28"/>
        </w:rPr>
        <w:t>προκύπτει από την ερώτηση</w:t>
      </w:r>
      <w:r w:rsidRPr="00E416D1">
        <w:rPr>
          <w:rFonts w:asciiTheme="minorHAnsi" w:hAnsiTheme="minorHAnsi" w:cs="Arial"/>
          <w:sz w:val="28"/>
          <w:szCs w:val="28"/>
        </w:rPr>
        <w:t xml:space="preserve"> ολικής ικανοποίησης και </w:t>
      </w:r>
      <w:r w:rsidR="00203EE8">
        <w:rPr>
          <w:rFonts w:asciiTheme="minorHAnsi" w:hAnsiTheme="minorHAnsi" w:cs="Arial"/>
          <w:sz w:val="28"/>
          <w:szCs w:val="28"/>
        </w:rPr>
        <w:t xml:space="preserve">της απόστασης που προκύπτει από τις </w:t>
      </w:r>
      <w:r w:rsidRPr="00E416D1">
        <w:rPr>
          <w:rFonts w:asciiTheme="minorHAnsi" w:hAnsiTheme="minorHAnsi" w:cs="Arial"/>
          <w:sz w:val="28"/>
          <w:szCs w:val="28"/>
        </w:rPr>
        <w:t>υπόλοιπ</w:t>
      </w:r>
      <w:r w:rsidR="00203EE8">
        <w:rPr>
          <w:rFonts w:asciiTheme="minorHAnsi" w:hAnsiTheme="minorHAnsi" w:cs="Arial"/>
          <w:sz w:val="28"/>
          <w:szCs w:val="28"/>
        </w:rPr>
        <w:t>ες</w:t>
      </w:r>
      <w:r w:rsidRPr="00E416D1">
        <w:rPr>
          <w:rFonts w:asciiTheme="minorHAnsi" w:hAnsiTheme="minorHAnsi" w:cs="Arial"/>
          <w:sz w:val="28"/>
          <w:szCs w:val="28"/>
        </w:rPr>
        <w:t xml:space="preserve"> ερωτήσε</w:t>
      </w:r>
      <w:r w:rsidR="00203EE8">
        <w:rPr>
          <w:rFonts w:asciiTheme="minorHAnsi" w:hAnsiTheme="minorHAnsi" w:cs="Arial"/>
          <w:sz w:val="28"/>
          <w:szCs w:val="28"/>
        </w:rPr>
        <w:t>ις</w:t>
      </w:r>
      <w:r w:rsidR="0073198D">
        <w:rPr>
          <w:rFonts w:asciiTheme="minorHAnsi" w:hAnsiTheme="minorHAnsi" w:cs="Arial"/>
          <w:sz w:val="28"/>
          <w:szCs w:val="28"/>
        </w:rPr>
        <w:t>.</w:t>
      </w:r>
    </w:p>
    <w:p w14:paraId="211F6179" w14:textId="77777777" w:rsidR="0065774C" w:rsidRPr="00F8332B" w:rsidRDefault="0065774C" w:rsidP="008A1317">
      <w:pPr>
        <w:autoSpaceDE w:val="0"/>
        <w:spacing w:line="440" w:lineRule="atLeast"/>
        <w:ind w:firstLine="720"/>
        <w:jc w:val="both"/>
        <w:rPr>
          <w:rFonts w:ascii="Arial" w:hAnsi="Arial" w:cs="Arial"/>
          <w:sz w:val="28"/>
          <w:szCs w:val="28"/>
          <w:u w:val="single"/>
        </w:rPr>
      </w:pPr>
    </w:p>
    <w:p w14:paraId="4BEB356D" w14:textId="77777777" w:rsidR="00D72DDE" w:rsidRPr="00E416D1" w:rsidRDefault="00430251" w:rsidP="002C0414">
      <w:pPr>
        <w:autoSpaceDE w:val="0"/>
        <w:spacing w:line="440" w:lineRule="atLeast"/>
        <w:jc w:val="both"/>
        <w:rPr>
          <w:rFonts w:asciiTheme="minorHAnsi" w:hAnsiTheme="minorHAnsi" w:cs="Arial"/>
          <w:sz w:val="28"/>
          <w:szCs w:val="28"/>
          <w:u w:val="single"/>
        </w:rPr>
      </w:pPr>
      <w:r w:rsidRPr="00E416D1">
        <w:rPr>
          <w:rFonts w:asciiTheme="minorHAnsi" w:hAnsiTheme="minorHAnsi" w:cs="Arial"/>
          <w:sz w:val="28"/>
          <w:szCs w:val="28"/>
          <w:u w:val="single"/>
        </w:rPr>
        <w:t xml:space="preserve">4.5 Κωδικοποίηση </w:t>
      </w:r>
      <w:r w:rsidR="00B60026">
        <w:rPr>
          <w:rFonts w:asciiTheme="minorHAnsi" w:hAnsiTheme="minorHAnsi" w:cs="Arial"/>
          <w:sz w:val="28"/>
          <w:szCs w:val="28"/>
          <w:u w:val="single"/>
        </w:rPr>
        <w:t>Δεδομ</w:t>
      </w:r>
      <w:r w:rsidR="000E2ED6">
        <w:rPr>
          <w:rFonts w:asciiTheme="minorHAnsi" w:hAnsiTheme="minorHAnsi" w:cs="Arial"/>
          <w:sz w:val="28"/>
          <w:szCs w:val="28"/>
          <w:u w:val="single"/>
        </w:rPr>
        <w:t>ένων</w:t>
      </w:r>
    </w:p>
    <w:p w14:paraId="196D619B" w14:textId="77777777" w:rsidR="00D72DDE" w:rsidRPr="00E416D1" w:rsidRDefault="00D72DDE" w:rsidP="002C0414">
      <w:pPr>
        <w:autoSpaceDE w:val="0"/>
        <w:spacing w:line="440" w:lineRule="atLeast"/>
        <w:jc w:val="both"/>
        <w:rPr>
          <w:rFonts w:asciiTheme="minorHAnsi" w:hAnsiTheme="minorHAnsi" w:cs="Arial"/>
          <w:sz w:val="28"/>
          <w:szCs w:val="28"/>
          <w:u w:val="single"/>
        </w:rPr>
      </w:pPr>
    </w:p>
    <w:p w14:paraId="144623F8"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ab/>
        <w:t xml:space="preserve">Η υλοποίηση του παραπάνω αλγόριθμου σε πρόγραμμα εκτελέσιμο από Η/Υ, απαιτεί την εκτέλεση πράξεων ανισότητας των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δεδομένων για την εύρεση των αποστάσεων </w:t>
      </w:r>
      <w:r w:rsidR="006E66EF">
        <w:rPr>
          <w:rFonts w:asciiTheme="minorHAnsi" w:hAnsiTheme="minorHAnsi" w:cs="Arial"/>
          <w:sz w:val="28"/>
          <w:szCs w:val="28"/>
          <w:lang w:val="en-US"/>
        </w:rPr>
        <w:t>Walesiak</w:t>
      </w:r>
      <w:r w:rsidRPr="00E416D1">
        <w:rPr>
          <w:rFonts w:asciiTheme="minorHAnsi" w:hAnsiTheme="minorHAnsi" w:cs="Arial"/>
          <w:sz w:val="28"/>
          <w:szCs w:val="28"/>
        </w:rPr>
        <w:t xml:space="preserve">. Για να είναι αυτό δυνατό, προφανώς ο χρήστης πρέπει να κωδικοποιήσει τα </w:t>
      </w:r>
      <w:r w:rsidR="00B12EB3">
        <w:rPr>
          <w:rFonts w:asciiTheme="minorHAnsi" w:hAnsiTheme="minorHAnsi" w:cs="Arial"/>
          <w:sz w:val="28"/>
          <w:szCs w:val="28"/>
          <w:lang w:val="en-US"/>
        </w:rPr>
        <w:t>ordinal</w:t>
      </w:r>
      <w:r w:rsidR="00B12EB3" w:rsidRPr="00B12EB3">
        <w:rPr>
          <w:rFonts w:asciiTheme="minorHAnsi" w:hAnsiTheme="minorHAnsi" w:cs="Arial"/>
          <w:sz w:val="28"/>
          <w:szCs w:val="28"/>
        </w:rPr>
        <w:t xml:space="preserve"> </w:t>
      </w:r>
      <w:r w:rsidRPr="00E416D1">
        <w:rPr>
          <w:rFonts w:asciiTheme="minorHAnsi" w:hAnsiTheme="minorHAnsi" w:cs="Arial"/>
          <w:sz w:val="28"/>
          <w:szCs w:val="28"/>
        </w:rPr>
        <w:t>δεδομένα σε αριθμητικά αφού</w:t>
      </w:r>
      <w:r w:rsidR="007408DF">
        <w:rPr>
          <w:rFonts w:asciiTheme="minorHAnsi" w:hAnsiTheme="minorHAnsi" w:cs="Arial"/>
          <w:sz w:val="28"/>
          <w:szCs w:val="28"/>
        </w:rPr>
        <w:t xml:space="preserve"> ο</w:t>
      </w:r>
      <w:r w:rsidRPr="00E416D1">
        <w:rPr>
          <w:rFonts w:asciiTheme="minorHAnsi" w:hAnsiTheme="minorHAnsi" w:cs="Arial"/>
          <w:sz w:val="28"/>
          <w:szCs w:val="28"/>
        </w:rPr>
        <w:t xml:space="preserve"> </w:t>
      </w:r>
      <w:r w:rsidR="007408DF" w:rsidRPr="00E416D1">
        <w:rPr>
          <w:rFonts w:asciiTheme="minorHAnsi" w:hAnsiTheme="minorHAnsi" w:cs="Arial"/>
          <w:sz w:val="28"/>
          <w:szCs w:val="28"/>
        </w:rPr>
        <w:t xml:space="preserve">Υ/Η </w:t>
      </w:r>
      <w:r w:rsidR="007408DF">
        <w:rPr>
          <w:rFonts w:asciiTheme="minorHAnsi" w:hAnsiTheme="minorHAnsi" w:cs="Arial"/>
          <w:sz w:val="28"/>
          <w:szCs w:val="28"/>
        </w:rPr>
        <w:t xml:space="preserve">έχει τη δυνατότητα εκτέλεσης </w:t>
      </w:r>
      <w:r w:rsidRPr="00E416D1">
        <w:rPr>
          <w:rFonts w:asciiTheme="minorHAnsi" w:hAnsiTheme="minorHAnsi" w:cs="Arial"/>
          <w:sz w:val="28"/>
          <w:szCs w:val="28"/>
        </w:rPr>
        <w:t>μόνο α</w:t>
      </w:r>
      <w:r w:rsidR="007408DF">
        <w:rPr>
          <w:rFonts w:asciiTheme="minorHAnsi" w:hAnsiTheme="minorHAnsi" w:cs="Arial"/>
          <w:sz w:val="28"/>
          <w:szCs w:val="28"/>
        </w:rPr>
        <w:t>ριθμητικών πράξεων.</w:t>
      </w:r>
      <w:r w:rsidRPr="00E416D1">
        <w:rPr>
          <w:rFonts w:asciiTheme="minorHAnsi" w:hAnsiTheme="minorHAnsi" w:cs="Arial"/>
          <w:sz w:val="28"/>
          <w:szCs w:val="28"/>
        </w:rPr>
        <w:t xml:space="preserve"> Μια απλή κωδικοποίηση είναι η έκφραση των αποτελεσμάτων σε αριθμητική κλίμακα ακεραίων από το 1 έως </w:t>
      </w:r>
      <m:oMath>
        <m:r>
          <w:rPr>
            <w:rFonts w:ascii="Cambria Math" w:hAnsi="Cambria Math" w:cs="Arial"/>
            <w:sz w:val="28"/>
            <w:szCs w:val="28"/>
          </w:rPr>
          <m:t>m</m:t>
        </m:r>
      </m:oMath>
      <w:r w:rsidRPr="00E416D1">
        <w:rPr>
          <w:rFonts w:asciiTheme="minorHAnsi" w:hAnsiTheme="minorHAnsi" w:cs="Arial"/>
          <w:sz w:val="28"/>
          <w:szCs w:val="28"/>
        </w:rPr>
        <w:t xml:space="preserve"> όπου </w:t>
      </w:r>
      <m:oMath>
        <m:r>
          <w:rPr>
            <w:rFonts w:ascii="Cambria Math" w:hAnsi="Cambria Math" w:cs="Arial"/>
            <w:sz w:val="28"/>
            <w:szCs w:val="28"/>
          </w:rPr>
          <m:t>m</m:t>
        </m:r>
      </m:oMath>
      <w:r w:rsidRPr="00E416D1">
        <w:rPr>
          <w:rFonts w:asciiTheme="minorHAnsi" w:hAnsiTheme="minorHAnsi" w:cs="Arial"/>
          <w:sz w:val="28"/>
          <w:szCs w:val="28"/>
        </w:rPr>
        <w:t xml:space="preserve"> το πλήθος των </w:t>
      </w:r>
      <w:r w:rsidR="00713A24">
        <w:rPr>
          <w:rFonts w:asciiTheme="minorHAnsi" w:hAnsiTheme="minorHAnsi" w:cs="Arial"/>
          <w:sz w:val="28"/>
          <w:szCs w:val="28"/>
        </w:rPr>
        <w:t>μεταβλητών</w:t>
      </w:r>
      <w:r w:rsidRPr="00E416D1">
        <w:rPr>
          <w:rFonts w:asciiTheme="minorHAnsi" w:hAnsiTheme="minorHAnsi" w:cs="Arial"/>
          <w:sz w:val="28"/>
          <w:szCs w:val="28"/>
        </w:rPr>
        <w:t xml:space="preserve">. Έτσι μια </w:t>
      </w:r>
      <w:r w:rsidRPr="00E416D1">
        <w:rPr>
          <w:rFonts w:asciiTheme="minorHAnsi" w:hAnsiTheme="minorHAnsi" w:cs="Arial"/>
          <w:sz w:val="28"/>
          <w:szCs w:val="28"/>
          <w:lang w:val="en-US"/>
        </w:rPr>
        <w:t>ordinal</w:t>
      </w:r>
      <w:r w:rsidRPr="00E416D1">
        <w:rPr>
          <w:rFonts w:asciiTheme="minorHAnsi" w:hAnsiTheme="minorHAnsi" w:cs="Arial"/>
          <w:sz w:val="28"/>
          <w:szCs w:val="28"/>
        </w:rPr>
        <w:t xml:space="preserve"> κλίμακα πέντε επιπέδων:</w:t>
      </w:r>
    </w:p>
    <w:p w14:paraId="61DE9E75" w14:textId="77777777" w:rsidR="00D72DDE" w:rsidRDefault="00D72DDE" w:rsidP="002C0414">
      <w:pPr>
        <w:autoSpaceDE w:val="0"/>
        <w:spacing w:line="440" w:lineRule="atLeast"/>
        <w:jc w:val="both"/>
        <w:rPr>
          <w:rFonts w:ascii="Arial" w:hAnsi="Arial" w:cs="Arial"/>
          <w:sz w:val="28"/>
          <w:szCs w:val="28"/>
        </w:rPr>
      </w:pPr>
    </w:p>
    <w:p w14:paraId="3471E5A4" w14:textId="77777777" w:rsidR="00D72DDE" w:rsidRDefault="00430251" w:rsidP="002C0414">
      <w:pPr>
        <w:autoSpaceDE w:val="0"/>
        <w:spacing w:line="440" w:lineRule="atLeast"/>
        <w:jc w:val="center"/>
        <w:rPr>
          <w:i/>
          <w:sz w:val="28"/>
          <w:szCs w:val="28"/>
        </w:rPr>
      </w:pPr>
      <w:r>
        <w:rPr>
          <w:i/>
          <w:sz w:val="28"/>
          <w:szCs w:val="28"/>
        </w:rPr>
        <w:t>Πολύ λίγο – Λίγο – Μέτρια – Πολύ – Πάρα πολύ</w:t>
      </w:r>
    </w:p>
    <w:p w14:paraId="10839714" w14:textId="77777777" w:rsidR="00D72DDE" w:rsidRPr="00E416D1" w:rsidRDefault="00D72DDE" w:rsidP="002C0414">
      <w:pPr>
        <w:autoSpaceDE w:val="0"/>
        <w:spacing w:line="440" w:lineRule="atLeast"/>
        <w:jc w:val="center"/>
        <w:rPr>
          <w:rFonts w:asciiTheme="minorHAnsi" w:hAnsiTheme="minorHAnsi"/>
          <w:i/>
          <w:sz w:val="28"/>
          <w:szCs w:val="28"/>
        </w:rPr>
      </w:pPr>
    </w:p>
    <w:p w14:paraId="23478D38"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κωδικοποιείται σε:</w:t>
      </w:r>
    </w:p>
    <w:p w14:paraId="0B01649B" w14:textId="77777777" w:rsidR="00D72DDE" w:rsidRDefault="00D72DDE" w:rsidP="002C0414">
      <w:pPr>
        <w:autoSpaceDE w:val="0"/>
        <w:spacing w:line="440" w:lineRule="atLeast"/>
        <w:jc w:val="both"/>
        <w:rPr>
          <w:rFonts w:ascii="Arial" w:hAnsi="Arial" w:cs="Arial"/>
          <w:sz w:val="28"/>
          <w:szCs w:val="28"/>
        </w:rPr>
      </w:pPr>
    </w:p>
    <w:p w14:paraId="4F7D37D1" w14:textId="77777777" w:rsidR="00D72DDE" w:rsidRDefault="00430251" w:rsidP="002C0414">
      <w:pPr>
        <w:autoSpaceDE w:val="0"/>
        <w:spacing w:line="440" w:lineRule="atLeast"/>
        <w:jc w:val="center"/>
        <w:rPr>
          <w:i/>
          <w:sz w:val="28"/>
          <w:szCs w:val="28"/>
        </w:rPr>
      </w:pPr>
      <w:r>
        <w:rPr>
          <w:i/>
          <w:sz w:val="28"/>
          <w:szCs w:val="28"/>
        </w:rPr>
        <w:t>1 – 2 – 3 – 4 – 5.</w:t>
      </w:r>
    </w:p>
    <w:p w14:paraId="11D33EE5" w14:textId="77777777" w:rsidR="00D72DDE" w:rsidRDefault="00D72DDE" w:rsidP="002C0414">
      <w:pPr>
        <w:autoSpaceDE w:val="0"/>
        <w:spacing w:line="440" w:lineRule="atLeast"/>
        <w:jc w:val="center"/>
        <w:rPr>
          <w:i/>
          <w:sz w:val="28"/>
          <w:szCs w:val="28"/>
        </w:rPr>
      </w:pPr>
    </w:p>
    <w:p w14:paraId="7020953B" w14:textId="77777777" w:rsidR="00532EF0" w:rsidRDefault="00430251" w:rsidP="0065774C">
      <w:pPr>
        <w:tabs>
          <w:tab w:val="left" w:pos="709"/>
        </w:tabs>
        <w:autoSpaceDE w:val="0"/>
        <w:spacing w:line="440" w:lineRule="atLeast"/>
        <w:jc w:val="both"/>
        <w:rPr>
          <w:rFonts w:asciiTheme="minorHAnsi" w:hAnsiTheme="minorHAnsi" w:cs="Arial"/>
          <w:sz w:val="28"/>
          <w:szCs w:val="28"/>
        </w:rPr>
      </w:pPr>
      <w:r>
        <w:rPr>
          <w:rFonts w:ascii="Arial" w:hAnsi="Arial" w:cs="Arial"/>
          <w:sz w:val="28"/>
          <w:szCs w:val="28"/>
        </w:rPr>
        <w:tab/>
      </w:r>
      <w:r w:rsidR="00532EF0" w:rsidRPr="00532EF0">
        <w:rPr>
          <w:rFonts w:asciiTheme="minorHAnsi" w:hAnsiTheme="minorHAnsi" w:cs="Arial"/>
          <w:sz w:val="28"/>
          <w:szCs w:val="28"/>
        </w:rPr>
        <w:t xml:space="preserve">Τονίζεται ότι </w:t>
      </w:r>
      <w:r w:rsidR="00532EF0">
        <w:rPr>
          <w:rFonts w:asciiTheme="minorHAnsi" w:hAnsiTheme="minorHAnsi" w:cs="Arial"/>
          <w:sz w:val="28"/>
          <w:szCs w:val="28"/>
        </w:rPr>
        <w:t xml:space="preserve">οι αριθμοί αυτοί δεν αντιπροσωπεύουν αριθμητικές τιμές εφόσον αφορούν δεδομένα τύπου </w:t>
      </w:r>
      <w:r w:rsidR="00532EF0">
        <w:rPr>
          <w:rFonts w:asciiTheme="minorHAnsi" w:hAnsiTheme="minorHAnsi" w:cs="Arial"/>
          <w:sz w:val="28"/>
          <w:szCs w:val="28"/>
          <w:lang w:val="en-US"/>
        </w:rPr>
        <w:t>ordinal</w:t>
      </w:r>
      <w:r w:rsidR="00532EF0">
        <w:rPr>
          <w:rFonts w:asciiTheme="minorHAnsi" w:hAnsiTheme="minorHAnsi" w:cs="Arial"/>
          <w:sz w:val="28"/>
          <w:szCs w:val="28"/>
        </w:rPr>
        <w:t>.</w:t>
      </w:r>
    </w:p>
    <w:p w14:paraId="2D09E18F" w14:textId="77777777" w:rsidR="00D72DDE" w:rsidRDefault="00532EF0" w:rsidP="0065774C">
      <w:pPr>
        <w:tabs>
          <w:tab w:val="left" w:pos="709"/>
        </w:tabs>
        <w:autoSpaceDE w:val="0"/>
        <w:spacing w:line="440" w:lineRule="atLeast"/>
        <w:jc w:val="both"/>
        <w:rPr>
          <w:rFonts w:asciiTheme="minorHAnsi" w:hAnsiTheme="minorHAnsi" w:cs="Arial"/>
          <w:sz w:val="28"/>
          <w:szCs w:val="28"/>
        </w:rPr>
      </w:pPr>
      <w:r>
        <w:rPr>
          <w:rFonts w:asciiTheme="minorHAnsi" w:hAnsiTheme="minorHAnsi" w:cs="Arial"/>
          <w:sz w:val="28"/>
          <w:szCs w:val="28"/>
        </w:rPr>
        <w:tab/>
      </w:r>
      <w:r w:rsidRPr="00532EF0">
        <w:rPr>
          <w:rFonts w:asciiTheme="minorHAnsi" w:hAnsiTheme="minorHAnsi" w:cs="Arial"/>
          <w:sz w:val="28"/>
          <w:szCs w:val="28"/>
        </w:rPr>
        <w:t xml:space="preserve"> </w:t>
      </w:r>
      <w:r w:rsidR="00430251" w:rsidRPr="00E416D1">
        <w:rPr>
          <w:rFonts w:asciiTheme="minorHAnsi" w:hAnsiTheme="minorHAnsi" w:cs="Arial"/>
          <w:sz w:val="28"/>
          <w:szCs w:val="28"/>
        </w:rPr>
        <w:t xml:space="preserve">Οι κενές απαντήσεις μπορούν να κωδικοποιηθούν με οποιοδήποτε διαφορετικό αριθμό, στην παρούσα εργασία ορίστηκε η έκφραση τους με τον αριθμό </w:t>
      </w:r>
      <w:r>
        <w:rPr>
          <w:rFonts w:asciiTheme="minorHAnsi" w:hAnsiTheme="minorHAnsi" w:cs="Arial"/>
          <w:sz w:val="28"/>
          <w:szCs w:val="28"/>
        </w:rPr>
        <w:t>999</w:t>
      </w:r>
      <w:r w:rsidR="00430251" w:rsidRPr="00E416D1">
        <w:rPr>
          <w:rFonts w:asciiTheme="minorHAnsi" w:hAnsiTheme="minorHAnsi" w:cs="Arial"/>
          <w:sz w:val="28"/>
          <w:szCs w:val="28"/>
        </w:rPr>
        <w:t>.</w:t>
      </w:r>
      <w:r w:rsidR="00082D4A">
        <w:rPr>
          <w:rFonts w:asciiTheme="minorHAnsi" w:hAnsiTheme="minorHAnsi" w:cs="Arial"/>
          <w:sz w:val="28"/>
          <w:szCs w:val="28"/>
        </w:rPr>
        <w:t xml:space="preserve"> Έτσι, ο πίνακας των παραδειγμάτων 4.1 και 4.2 κωδικοποιείται ως:</w:t>
      </w:r>
    </w:p>
    <w:p w14:paraId="6F1EFECB" w14:textId="77777777" w:rsidR="00082D4A" w:rsidRPr="00EE2641" w:rsidRDefault="00082D4A" w:rsidP="0065774C">
      <w:pPr>
        <w:tabs>
          <w:tab w:val="left" w:pos="709"/>
        </w:tabs>
        <w:autoSpaceDE w:val="0"/>
        <w:spacing w:line="440" w:lineRule="atLeast"/>
        <w:jc w:val="both"/>
        <w:rPr>
          <w:rFonts w:asciiTheme="minorHAnsi" w:hAnsiTheme="minorHAnsi" w:cs="Arial"/>
          <w:sz w:val="28"/>
          <w:szCs w:val="28"/>
        </w:rPr>
      </w:pPr>
    </w:p>
    <w:p w14:paraId="13219567" w14:textId="77777777" w:rsidR="00663EFB" w:rsidRPr="00EE2641" w:rsidRDefault="00663EFB" w:rsidP="0065774C">
      <w:pPr>
        <w:tabs>
          <w:tab w:val="left" w:pos="709"/>
        </w:tabs>
        <w:autoSpaceDE w:val="0"/>
        <w:spacing w:line="440" w:lineRule="atLeast"/>
        <w:jc w:val="both"/>
        <w:rPr>
          <w:rFonts w:asciiTheme="minorHAnsi" w:hAnsiTheme="minorHAnsi" w:cs="Arial"/>
          <w:sz w:val="28"/>
          <w:szCs w:val="28"/>
        </w:rPr>
      </w:pPr>
    </w:p>
    <w:p w14:paraId="0A6D5A60" w14:textId="77777777" w:rsidR="00663EFB" w:rsidRPr="00EE2641" w:rsidRDefault="00663EFB" w:rsidP="0065774C">
      <w:pPr>
        <w:tabs>
          <w:tab w:val="left" w:pos="709"/>
        </w:tabs>
        <w:autoSpaceDE w:val="0"/>
        <w:spacing w:line="440" w:lineRule="atLeast"/>
        <w:jc w:val="both"/>
        <w:rPr>
          <w:rFonts w:asciiTheme="minorHAnsi" w:hAnsiTheme="minorHAnsi" w:cs="Arial"/>
          <w:sz w:val="28"/>
          <w:szCs w:val="28"/>
        </w:rPr>
      </w:pPr>
    </w:p>
    <w:p w14:paraId="2030D311" w14:textId="77777777" w:rsidR="00082D4A" w:rsidRPr="00082D4A" w:rsidRDefault="00082D4A" w:rsidP="00082D4A">
      <w:pPr>
        <w:autoSpaceDE w:val="0"/>
        <w:spacing w:line="440" w:lineRule="atLeast"/>
        <w:jc w:val="center"/>
        <w:rPr>
          <w:rFonts w:asciiTheme="minorHAnsi" w:hAnsiTheme="minorHAnsi"/>
          <w:b/>
          <w:bCs/>
          <w:sz w:val="28"/>
          <w:szCs w:val="28"/>
        </w:rPr>
      </w:pPr>
      <w:r w:rsidRPr="00082D4A">
        <w:rPr>
          <w:rFonts w:asciiTheme="minorHAnsi" w:hAnsiTheme="minorHAnsi"/>
          <w:b/>
          <w:bCs/>
          <w:sz w:val="28"/>
          <w:szCs w:val="28"/>
        </w:rPr>
        <w:lastRenderedPageBreak/>
        <w:t xml:space="preserve">Πίνακας 4.5: </w:t>
      </w:r>
      <w:r w:rsidRPr="00082D4A">
        <w:rPr>
          <w:rFonts w:asciiTheme="minorHAnsi" w:hAnsiTheme="minorHAnsi"/>
          <w:bCs/>
          <w:sz w:val="28"/>
          <w:szCs w:val="28"/>
        </w:rPr>
        <w:t>Κωδικοποίηση δεδομένων έρευνας 3</w:t>
      </w:r>
      <w:r w:rsidRPr="00082D4A">
        <w:rPr>
          <w:rFonts w:asciiTheme="minorHAnsi" w:hAnsiTheme="minorHAnsi"/>
          <w:bCs/>
          <w:sz w:val="28"/>
          <w:szCs w:val="28"/>
          <w:lang w:val="en-US"/>
        </w:rPr>
        <w:t>x</w:t>
      </w:r>
      <w:r w:rsidRPr="00082D4A">
        <w:rPr>
          <w:rFonts w:asciiTheme="minorHAnsi" w:hAnsiTheme="minorHAnsi"/>
          <w:bCs/>
          <w:sz w:val="28"/>
          <w:szCs w:val="28"/>
        </w:rPr>
        <w:t>5 με ένα κενό</w:t>
      </w:r>
    </w:p>
    <w:p w14:paraId="0C1E03E1" w14:textId="77777777" w:rsidR="00082D4A" w:rsidRPr="00082D4A" w:rsidRDefault="00082D4A" w:rsidP="00082D4A">
      <w:pPr>
        <w:autoSpaceDE w:val="0"/>
        <w:spacing w:line="440" w:lineRule="atLeast"/>
        <w:jc w:val="both"/>
        <w:rPr>
          <w:rFonts w:ascii="Arial" w:hAnsi="Arial" w:cs="Arial"/>
          <w:sz w:val="28"/>
          <w:szCs w:val="28"/>
        </w:rPr>
      </w:pPr>
    </w:p>
    <w:tbl>
      <w:tblPr>
        <w:tblW w:w="0" w:type="auto"/>
        <w:tblInd w:w="108" w:type="dxa"/>
        <w:tblLayout w:type="fixed"/>
        <w:tblLook w:val="0000" w:firstRow="0" w:lastRow="0" w:firstColumn="0" w:lastColumn="0" w:noHBand="0" w:noVBand="0"/>
      </w:tblPr>
      <w:tblGrid>
        <w:gridCol w:w="1048"/>
        <w:gridCol w:w="1494"/>
        <w:gridCol w:w="1495"/>
        <w:gridCol w:w="1495"/>
        <w:gridCol w:w="1495"/>
        <w:gridCol w:w="1505"/>
      </w:tblGrid>
      <w:tr w:rsidR="00082D4A" w:rsidRPr="00082D4A" w14:paraId="0596C96F" w14:textId="77777777" w:rsidTr="00F21811">
        <w:tc>
          <w:tcPr>
            <w:tcW w:w="1048" w:type="dxa"/>
            <w:tcBorders>
              <w:bottom w:val="single" w:sz="4" w:space="0" w:color="000000"/>
            </w:tcBorders>
            <w:shd w:val="clear" w:color="auto" w:fill="auto"/>
          </w:tcPr>
          <w:p w14:paraId="768773E6" w14:textId="77777777" w:rsidR="00082D4A" w:rsidRPr="00082D4A" w:rsidRDefault="00082D4A" w:rsidP="00F21811">
            <w:pPr>
              <w:autoSpaceDE w:val="0"/>
              <w:snapToGrid w:val="0"/>
              <w:spacing w:line="440" w:lineRule="atLeast"/>
              <w:jc w:val="center"/>
              <w:rPr>
                <w:i/>
                <w:sz w:val="28"/>
                <w:szCs w:val="28"/>
              </w:rPr>
            </w:pPr>
          </w:p>
        </w:tc>
        <w:tc>
          <w:tcPr>
            <w:tcW w:w="1494" w:type="dxa"/>
            <w:tcBorders>
              <w:top w:val="single" w:sz="4" w:space="0" w:color="000000"/>
              <w:left w:val="single" w:sz="4" w:space="0" w:color="000000"/>
              <w:bottom w:val="single" w:sz="4" w:space="0" w:color="000000"/>
            </w:tcBorders>
            <w:shd w:val="clear" w:color="auto" w:fill="8DB3E2" w:themeFill="text2" w:themeFillTint="66"/>
            <w:vAlign w:val="center"/>
          </w:tcPr>
          <w:p w14:paraId="4576425B" w14:textId="77777777" w:rsidR="00082D4A" w:rsidRPr="00082D4A" w:rsidRDefault="00082D4A" w:rsidP="00F21811">
            <w:pPr>
              <w:autoSpaceDE w:val="0"/>
              <w:spacing w:line="440" w:lineRule="atLeast"/>
              <w:jc w:val="center"/>
              <w:rPr>
                <w:i/>
                <w:sz w:val="28"/>
                <w:szCs w:val="28"/>
              </w:rPr>
            </w:pPr>
            <w:r w:rsidRPr="00082D4A">
              <w:rPr>
                <w:i/>
                <w:sz w:val="28"/>
                <w:szCs w:val="28"/>
              </w:rPr>
              <w:t>Απάντηση1</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64DC6404" w14:textId="77777777" w:rsidR="00082D4A" w:rsidRPr="00082D4A" w:rsidRDefault="00082D4A" w:rsidP="00F21811">
            <w:pPr>
              <w:spacing w:line="440" w:lineRule="atLeast"/>
              <w:jc w:val="center"/>
              <w:rPr>
                <w:i/>
                <w:sz w:val="28"/>
                <w:szCs w:val="28"/>
              </w:rPr>
            </w:pPr>
            <w:r w:rsidRPr="00082D4A">
              <w:rPr>
                <w:i/>
                <w:sz w:val="28"/>
                <w:szCs w:val="28"/>
              </w:rPr>
              <w:t>Απάντηση2</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75F5C7D0" w14:textId="77777777" w:rsidR="00082D4A" w:rsidRPr="00082D4A" w:rsidRDefault="00082D4A" w:rsidP="00F21811">
            <w:pPr>
              <w:spacing w:line="440" w:lineRule="atLeast"/>
              <w:jc w:val="center"/>
              <w:rPr>
                <w:i/>
                <w:sz w:val="28"/>
                <w:szCs w:val="28"/>
              </w:rPr>
            </w:pPr>
            <w:r w:rsidRPr="00082D4A">
              <w:rPr>
                <w:i/>
                <w:sz w:val="28"/>
                <w:szCs w:val="28"/>
              </w:rPr>
              <w:t>Απάντηση3</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70FF7903" w14:textId="77777777" w:rsidR="00082D4A" w:rsidRPr="00082D4A" w:rsidRDefault="00082D4A" w:rsidP="00F21811">
            <w:pPr>
              <w:spacing w:line="440" w:lineRule="atLeast"/>
              <w:jc w:val="center"/>
              <w:rPr>
                <w:i/>
                <w:sz w:val="28"/>
                <w:szCs w:val="28"/>
              </w:rPr>
            </w:pPr>
            <w:r w:rsidRPr="00082D4A">
              <w:rPr>
                <w:i/>
                <w:sz w:val="28"/>
                <w:szCs w:val="28"/>
              </w:rPr>
              <w:t>Απάντηση4</w:t>
            </w:r>
          </w:p>
        </w:tc>
        <w:tc>
          <w:tcPr>
            <w:tcW w:w="150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13D24B13" w14:textId="77777777" w:rsidR="00082D4A" w:rsidRPr="00082D4A" w:rsidRDefault="00082D4A" w:rsidP="00F21811">
            <w:pPr>
              <w:spacing w:line="440" w:lineRule="atLeast"/>
              <w:jc w:val="center"/>
            </w:pPr>
            <w:r w:rsidRPr="00082D4A">
              <w:rPr>
                <w:i/>
                <w:sz w:val="28"/>
                <w:szCs w:val="28"/>
              </w:rPr>
              <w:t>Απάντηση5</w:t>
            </w:r>
          </w:p>
        </w:tc>
      </w:tr>
      <w:tr w:rsidR="00082D4A" w:rsidRPr="00082D4A" w14:paraId="7892DBC4" w14:textId="77777777" w:rsidTr="00F21811">
        <w:tc>
          <w:tcPr>
            <w:tcW w:w="1048" w:type="dxa"/>
            <w:tcBorders>
              <w:top w:val="single" w:sz="4" w:space="0" w:color="000000"/>
              <w:left w:val="single" w:sz="4" w:space="0" w:color="000000"/>
              <w:bottom w:val="single" w:sz="4" w:space="0" w:color="000000"/>
            </w:tcBorders>
            <w:shd w:val="clear" w:color="auto" w:fill="8DB3E2" w:themeFill="text2" w:themeFillTint="66"/>
          </w:tcPr>
          <w:p w14:paraId="04BA5D47" w14:textId="77777777" w:rsidR="00082D4A" w:rsidRPr="00082D4A" w:rsidRDefault="00082D4A" w:rsidP="00F21811">
            <w:pPr>
              <w:autoSpaceDE w:val="0"/>
              <w:spacing w:line="440" w:lineRule="atLeast"/>
              <w:jc w:val="center"/>
              <w:rPr>
                <w:i/>
                <w:sz w:val="28"/>
                <w:szCs w:val="28"/>
              </w:rPr>
            </w:pPr>
            <w:r w:rsidRPr="00082D4A">
              <w:rPr>
                <w:i/>
                <w:sz w:val="28"/>
                <w:szCs w:val="28"/>
              </w:rPr>
              <w:t>Άτομο1</w:t>
            </w:r>
          </w:p>
        </w:tc>
        <w:tc>
          <w:tcPr>
            <w:tcW w:w="1494" w:type="dxa"/>
            <w:tcBorders>
              <w:top w:val="single" w:sz="4" w:space="0" w:color="000000"/>
              <w:left w:val="single" w:sz="4" w:space="0" w:color="000000"/>
              <w:bottom w:val="single" w:sz="4" w:space="0" w:color="000000"/>
            </w:tcBorders>
            <w:shd w:val="clear" w:color="auto" w:fill="auto"/>
            <w:vAlign w:val="center"/>
          </w:tcPr>
          <w:p w14:paraId="7C9917E0" w14:textId="77777777" w:rsidR="00082D4A" w:rsidRPr="00082D4A" w:rsidRDefault="00082D4A" w:rsidP="00F21811">
            <w:pPr>
              <w:spacing w:line="440" w:lineRule="atLeast"/>
              <w:jc w:val="center"/>
              <w:rPr>
                <w:i/>
                <w:sz w:val="28"/>
                <w:szCs w:val="28"/>
              </w:rPr>
            </w:pPr>
            <w:r w:rsidRPr="00082D4A">
              <w:rPr>
                <w:i/>
                <w:sz w:val="28"/>
                <w:szCs w:val="28"/>
              </w:rPr>
              <w:t>5</w:t>
            </w:r>
          </w:p>
        </w:tc>
        <w:tc>
          <w:tcPr>
            <w:tcW w:w="1495" w:type="dxa"/>
            <w:tcBorders>
              <w:top w:val="single" w:sz="4" w:space="0" w:color="000000"/>
              <w:left w:val="single" w:sz="4" w:space="0" w:color="000000"/>
              <w:bottom w:val="single" w:sz="4" w:space="0" w:color="000000"/>
            </w:tcBorders>
            <w:shd w:val="clear" w:color="auto" w:fill="auto"/>
            <w:vAlign w:val="center"/>
          </w:tcPr>
          <w:p w14:paraId="1835D73A" w14:textId="77777777" w:rsidR="00082D4A" w:rsidRPr="00082D4A" w:rsidRDefault="00082D4A" w:rsidP="00F21811">
            <w:pPr>
              <w:spacing w:line="440" w:lineRule="atLeast"/>
              <w:jc w:val="center"/>
              <w:rPr>
                <w:i/>
                <w:sz w:val="28"/>
                <w:szCs w:val="28"/>
              </w:rPr>
            </w:pPr>
            <w:r w:rsidRPr="00082D4A">
              <w:rPr>
                <w:i/>
                <w:sz w:val="28"/>
                <w:szCs w:val="28"/>
              </w:rPr>
              <w:t>5</w:t>
            </w:r>
          </w:p>
        </w:tc>
        <w:tc>
          <w:tcPr>
            <w:tcW w:w="1495" w:type="dxa"/>
            <w:tcBorders>
              <w:top w:val="single" w:sz="4" w:space="0" w:color="000000"/>
              <w:left w:val="single" w:sz="4" w:space="0" w:color="000000"/>
              <w:bottom w:val="single" w:sz="4" w:space="0" w:color="000000"/>
            </w:tcBorders>
            <w:shd w:val="clear" w:color="auto" w:fill="auto"/>
            <w:vAlign w:val="center"/>
          </w:tcPr>
          <w:p w14:paraId="648E8071" w14:textId="77777777" w:rsidR="00082D4A" w:rsidRPr="00082D4A" w:rsidRDefault="00082D4A" w:rsidP="00F21811">
            <w:pPr>
              <w:spacing w:line="440" w:lineRule="atLeast"/>
              <w:jc w:val="center"/>
              <w:rPr>
                <w:i/>
                <w:sz w:val="28"/>
                <w:szCs w:val="28"/>
              </w:rPr>
            </w:pPr>
            <w:r>
              <w:rPr>
                <w:i/>
                <w:sz w:val="28"/>
                <w:szCs w:val="28"/>
              </w:rPr>
              <w:t>999</w:t>
            </w:r>
          </w:p>
        </w:tc>
        <w:tc>
          <w:tcPr>
            <w:tcW w:w="1495" w:type="dxa"/>
            <w:tcBorders>
              <w:top w:val="single" w:sz="4" w:space="0" w:color="000000"/>
              <w:left w:val="single" w:sz="4" w:space="0" w:color="000000"/>
              <w:bottom w:val="single" w:sz="4" w:space="0" w:color="000000"/>
            </w:tcBorders>
            <w:shd w:val="clear" w:color="auto" w:fill="auto"/>
            <w:vAlign w:val="center"/>
          </w:tcPr>
          <w:p w14:paraId="49E26DFB" w14:textId="77777777" w:rsidR="00082D4A" w:rsidRPr="00082D4A" w:rsidRDefault="00082D4A" w:rsidP="00F21811">
            <w:pPr>
              <w:spacing w:line="440" w:lineRule="atLeast"/>
              <w:jc w:val="center"/>
              <w:rPr>
                <w:i/>
                <w:sz w:val="28"/>
                <w:szCs w:val="28"/>
              </w:rPr>
            </w:pPr>
            <w:r>
              <w:rPr>
                <w:i/>
                <w:sz w:val="28"/>
                <w:szCs w:val="28"/>
              </w:rPr>
              <w:t>3</w:t>
            </w:r>
          </w:p>
        </w:tc>
        <w:tc>
          <w:tcPr>
            <w:tcW w:w="1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A2047D" w14:textId="77777777" w:rsidR="00082D4A" w:rsidRPr="00082D4A" w:rsidRDefault="00082D4A" w:rsidP="00F21811">
            <w:pPr>
              <w:spacing w:line="440" w:lineRule="atLeast"/>
              <w:jc w:val="center"/>
            </w:pPr>
            <w:r w:rsidRPr="00082D4A">
              <w:rPr>
                <w:i/>
                <w:sz w:val="28"/>
                <w:szCs w:val="28"/>
              </w:rPr>
              <w:t>5</w:t>
            </w:r>
          </w:p>
        </w:tc>
      </w:tr>
      <w:tr w:rsidR="00082D4A" w:rsidRPr="00082D4A" w14:paraId="4C15EE3D" w14:textId="77777777" w:rsidTr="00F21811">
        <w:trPr>
          <w:trHeight w:val="233"/>
        </w:trPr>
        <w:tc>
          <w:tcPr>
            <w:tcW w:w="1048" w:type="dxa"/>
            <w:tcBorders>
              <w:top w:val="single" w:sz="4" w:space="0" w:color="000000"/>
              <w:left w:val="single" w:sz="4" w:space="0" w:color="000000"/>
              <w:bottom w:val="single" w:sz="4" w:space="0" w:color="000000"/>
            </w:tcBorders>
            <w:shd w:val="clear" w:color="auto" w:fill="8DB3E2" w:themeFill="text2" w:themeFillTint="66"/>
          </w:tcPr>
          <w:p w14:paraId="3505DC6C" w14:textId="77777777" w:rsidR="00082D4A" w:rsidRPr="00082D4A" w:rsidRDefault="00082D4A" w:rsidP="00F21811">
            <w:pPr>
              <w:autoSpaceDE w:val="0"/>
              <w:spacing w:line="440" w:lineRule="atLeast"/>
              <w:jc w:val="center"/>
              <w:rPr>
                <w:i/>
                <w:sz w:val="28"/>
                <w:szCs w:val="28"/>
              </w:rPr>
            </w:pPr>
            <w:r w:rsidRPr="00082D4A">
              <w:rPr>
                <w:i/>
                <w:sz w:val="28"/>
                <w:szCs w:val="28"/>
              </w:rPr>
              <w:t>Άτομο2</w:t>
            </w:r>
          </w:p>
        </w:tc>
        <w:tc>
          <w:tcPr>
            <w:tcW w:w="1494" w:type="dxa"/>
            <w:tcBorders>
              <w:top w:val="single" w:sz="4" w:space="0" w:color="000000"/>
              <w:left w:val="single" w:sz="4" w:space="0" w:color="000000"/>
              <w:bottom w:val="single" w:sz="4" w:space="0" w:color="000000"/>
            </w:tcBorders>
            <w:shd w:val="clear" w:color="auto" w:fill="auto"/>
            <w:vAlign w:val="center"/>
          </w:tcPr>
          <w:p w14:paraId="3CE5FC91" w14:textId="77777777" w:rsidR="00082D4A" w:rsidRPr="00082D4A" w:rsidRDefault="00082D4A" w:rsidP="00F21811">
            <w:pPr>
              <w:spacing w:line="440" w:lineRule="atLeast"/>
              <w:jc w:val="center"/>
              <w:rPr>
                <w:i/>
                <w:sz w:val="28"/>
                <w:szCs w:val="28"/>
              </w:rPr>
            </w:pPr>
            <w:r w:rsidRPr="00082D4A">
              <w:rPr>
                <w:i/>
                <w:sz w:val="28"/>
                <w:szCs w:val="28"/>
              </w:rPr>
              <w:t>4</w:t>
            </w:r>
          </w:p>
        </w:tc>
        <w:tc>
          <w:tcPr>
            <w:tcW w:w="1495" w:type="dxa"/>
            <w:tcBorders>
              <w:top w:val="single" w:sz="4" w:space="0" w:color="000000"/>
              <w:left w:val="single" w:sz="4" w:space="0" w:color="000000"/>
              <w:bottom w:val="single" w:sz="4" w:space="0" w:color="000000"/>
            </w:tcBorders>
            <w:shd w:val="clear" w:color="auto" w:fill="auto"/>
            <w:vAlign w:val="center"/>
          </w:tcPr>
          <w:p w14:paraId="5E171EA4" w14:textId="77777777" w:rsidR="00082D4A" w:rsidRPr="00082D4A" w:rsidRDefault="00082D4A" w:rsidP="00F21811">
            <w:pPr>
              <w:spacing w:line="440" w:lineRule="atLeast"/>
              <w:jc w:val="center"/>
              <w:rPr>
                <w:i/>
                <w:sz w:val="28"/>
                <w:szCs w:val="28"/>
              </w:rPr>
            </w:pPr>
            <w:r>
              <w:rPr>
                <w:i/>
                <w:sz w:val="28"/>
                <w:szCs w:val="28"/>
              </w:rPr>
              <w:t>3</w:t>
            </w:r>
          </w:p>
        </w:tc>
        <w:tc>
          <w:tcPr>
            <w:tcW w:w="1495" w:type="dxa"/>
            <w:tcBorders>
              <w:top w:val="single" w:sz="4" w:space="0" w:color="000000"/>
              <w:left w:val="single" w:sz="4" w:space="0" w:color="000000"/>
              <w:bottom w:val="single" w:sz="4" w:space="0" w:color="000000"/>
            </w:tcBorders>
            <w:shd w:val="clear" w:color="auto" w:fill="auto"/>
            <w:vAlign w:val="center"/>
          </w:tcPr>
          <w:p w14:paraId="37FF5CDC" w14:textId="77777777" w:rsidR="00082D4A" w:rsidRPr="00082D4A" w:rsidRDefault="00082D4A" w:rsidP="00F21811">
            <w:pPr>
              <w:spacing w:line="440" w:lineRule="atLeast"/>
              <w:jc w:val="center"/>
              <w:rPr>
                <w:i/>
                <w:sz w:val="28"/>
                <w:szCs w:val="28"/>
              </w:rPr>
            </w:pPr>
            <w:r w:rsidRPr="00082D4A">
              <w:rPr>
                <w:i/>
                <w:sz w:val="28"/>
                <w:szCs w:val="28"/>
              </w:rPr>
              <w:t>4</w:t>
            </w:r>
          </w:p>
        </w:tc>
        <w:tc>
          <w:tcPr>
            <w:tcW w:w="1495" w:type="dxa"/>
            <w:tcBorders>
              <w:top w:val="single" w:sz="4" w:space="0" w:color="000000"/>
              <w:left w:val="single" w:sz="4" w:space="0" w:color="000000"/>
              <w:bottom w:val="single" w:sz="4" w:space="0" w:color="000000"/>
            </w:tcBorders>
            <w:shd w:val="clear" w:color="auto" w:fill="auto"/>
            <w:vAlign w:val="center"/>
          </w:tcPr>
          <w:p w14:paraId="5A9A313F" w14:textId="77777777" w:rsidR="00082D4A" w:rsidRPr="00082D4A" w:rsidRDefault="00082D4A" w:rsidP="00F21811">
            <w:pPr>
              <w:spacing w:line="440" w:lineRule="atLeast"/>
              <w:jc w:val="center"/>
              <w:rPr>
                <w:i/>
                <w:sz w:val="28"/>
                <w:szCs w:val="28"/>
              </w:rPr>
            </w:pPr>
            <w:r w:rsidRPr="00082D4A">
              <w:rPr>
                <w:i/>
                <w:sz w:val="28"/>
                <w:szCs w:val="28"/>
              </w:rPr>
              <w:t>4</w:t>
            </w:r>
          </w:p>
        </w:tc>
        <w:tc>
          <w:tcPr>
            <w:tcW w:w="1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0291B" w14:textId="77777777" w:rsidR="00082D4A" w:rsidRPr="00082D4A" w:rsidRDefault="00082D4A" w:rsidP="00F21811">
            <w:pPr>
              <w:spacing w:line="440" w:lineRule="atLeast"/>
              <w:jc w:val="center"/>
            </w:pPr>
            <w:r w:rsidRPr="00082D4A">
              <w:rPr>
                <w:i/>
                <w:sz w:val="28"/>
                <w:szCs w:val="28"/>
              </w:rPr>
              <w:t>4</w:t>
            </w:r>
          </w:p>
        </w:tc>
      </w:tr>
      <w:tr w:rsidR="00082D4A" w:rsidRPr="00532EF0" w14:paraId="7995086D" w14:textId="77777777" w:rsidTr="00F21811">
        <w:tc>
          <w:tcPr>
            <w:tcW w:w="1048" w:type="dxa"/>
            <w:tcBorders>
              <w:top w:val="single" w:sz="4" w:space="0" w:color="000000"/>
              <w:left w:val="single" w:sz="4" w:space="0" w:color="000000"/>
              <w:bottom w:val="single" w:sz="4" w:space="0" w:color="000000"/>
            </w:tcBorders>
            <w:shd w:val="clear" w:color="auto" w:fill="8DB3E2" w:themeFill="text2" w:themeFillTint="66"/>
          </w:tcPr>
          <w:p w14:paraId="0061768D" w14:textId="77777777" w:rsidR="00082D4A" w:rsidRPr="00082D4A" w:rsidRDefault="00082D4A" w:rsidP="00F21811">
            <w:pPr>
              <w:autoSpaceDE w:val="0"/>
              <w:spacing w:line="440" w:lineRule="atLeast"/>
              <w:jc w:val="center"/>
              <w:rPr>
                <w:i/>
                <w:sz w:val="28"/>
                <w:szCs w:val="28"/>
              </w:rPr>
            </w:pPr>
            <w:r w:rsidRPr="00082D4A">
              <w:rPr>
                <w:i/>
                <w:sz w:val="28"/>
                <w:szCs w:val="28"/>
              </w:rPr>
              <w:t>Άτομο3</w:t>
            </w:r>
          </w:p>
        </w:tc>
        <w:tc>
          <w:tcPr>
            <w:tcW w:w="1494" w:type="dxa"/>
            <w:tcBorders>
              <w:top w:val="single" w:sz="4" w:space="0" w:color="000000"/>
              <w:left w:val="single" w:sz="4" w:space="0" w:color="000000"/>
              <w:bottom w:val="single" w:sz="4" w:space="0" w:color="000000"/>
            </w:tcBorders>
            <w:shd w:val="clear" w:color="auto" w:fill="auto"/>
            <w:vAlign w:val="center"/>
          </w:tcPr>
          <w:p w14:paraId="360DB147" w14:textId="77777777" w:rsidR="00082D4A" w:rsidRPr="00082D4A" w:rsidRDefault="00082D4A" w:rsidP="00F21811">
            <w:pPr>
              <w:spacing w:line="440" w:lineRule="atLeast"/>
              <w:jc w:val="center"/>
              <w:rPr>
                <w:i/>
                <w:sz w:val="28"/>
                <w:szCs w:val="28"/>
              </w:rPr>
            </w:pPr>
            <w:r>
              <w:rPr>
                <w:i/>
                <w:sz w:val="28"/>
                <w:szCs w:val="28"/>
              </w:rPr>
              <w:t>1</w:t>
            </w:r>
          </w:p>
        </w:tc>
        <w:tc>
          <w:tcPr>
            <w:tcW w:w="1495" w:type="dxa"/>
            <w:tcBorders>
              <w:top w:val="single" w:sz="4" w:space="0" w:color="000000"/>
              <w:left w:val="single" w:sz="4" w:space="0" w:color="000000"/>
              <w:bottom w:val="single" w:sz="4" w:space="0" w:color="000000"/>
            </w:tcBorders>
            <w:shd w:val="clear" w:color="auto" w:fill="auto"/>
            <w:vAlign w:val="center"/>
          </w:tcPr>
          <w:p w14:paraId="4656B128" w14:textId="77777777" w:rsidR="00082D4A" w:rsidRPr="00082D4A" w:rsidRDefault="00082D4A" w:rsidP="00F21811">
            <w:pPr>
              <w:spacing w:line="440" w:lineRule="atLeast"/>
              <w:jc w:val="center"/>
              <w:rPr>
                <w:i/>
                <w:sz w:val="28"/>
                <w:szCs w:val="28"/>
              </w:rPr>
            </w:pPr>
            <w:r>
              <w:rPr>
                <w:i/>
                <w:sz w:val="28"/>
                <w:szCs w:val="28"/>
              </w:rPr>
              <w:t>1</w:t>
            </w:r>
          </w:p>
        </w:tc>
        <w:tc>
          <w:tcPr>
            <w:tcW w:w="1495" w:type="dxa"/>
            <w:tcBorders>
              <w:top w:val="single" w:sz="4" w:space="0" w:color="000000"/>
              <w:left w:val="single" w:sz="4" w:space="0" w:color="000000"/>
              <w:bottom w:val="single" w:sz="4" w:space="0" w:color="000000"/>
            </w:tcBorders>
            <w:shd w:val="clear" w:color="auto" w:fill="auto"/>
            <w:vAlign w:val="center"/>
          </w:tcPr>
          <w:p w14:paraId="06D734E2" w14:textId="77777777" w:rsidR="00082D4A" w:rsidRPr="00082D4A" w:rsidRDefault="00082D4A" w:rsidP="00F21811">
            <w:pPr>
              <w:spacing w:line="440" w:lineRule="atLeast"/>
              <w:jc w:val="center"/>
              <w:rPr>
                <w:i/>
                <w:sz w:val="28"/>
                <w:szCs w:val="28"/>
              </w:rPr>
            </w:pPr>
            <w:r w:rsidRPr="00082D4A">
              <w:rPr>
                <w:i/>
                <w:sz w:val="28"/>
                <w:szCs w:val="28"/>
              </w:rPr>
              <w:t>1</w:t>
            </w:r>
          </w:p>
        </w:tc>
        <w:tc>
          <w:tcPr>
            <w:tcW w:w="1495" w:type="dxa"/>
            <w:tcBorders>
              <w:top w:val="single" w:sz="4" w:space="0" w:color="000000"/>
              <w:left w:val="single" w:sz="4" w:space="0" w:color="000000"/>
              <w:bottom w:val="single" w:sz="4" w:space="0" w:color="000000"/>
            </w:tcBorders>
            <w:shd w:val="clear" w:color="auto" w:fill="auto"/>
            <w:vAlign w:val="center"/>
          </w:tcPr>
          <w:p w14:paraId="0914846B" w14:textId="77777777" w:rsidR="00082D4A" w:rsidRPr="00082D4A" w:rsidRDefault="00082D4A" w:rsidP="00F21811">
            <w:pPr>
              <w:spacing w:line="440" w:lineRule="atLeast"/>
              <w:jc w:val="center"/>
              <w:rPr>
                <w:i/>
                <w:sz w:val="28"/>
                <w:szCs w:val="28"/>
              </w:rPr>
            </w:pPr>
            <w:r>
              <w:rPr>
                <w:i/>
                <w:sz w:val="28"/>
                <w:szCs w:val="28"/>
              </w:rPr>
              <w:t>3</w:t>
            </w:r>
          </w:p>
        </w:tc>
        <w:tc>
          <w:tcPr>
            <w:tcW w:w="1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8A6D4" w14:textId="77777777" w:rsidR="00082D4A" w:rsidRPr="00082D4A" w:rsidRDefault="00082D4A" w:rsidP="00F21811">
            <w:pPr>
              <w:spacing w:line="440" w:lineRule="atLeast"/>
              <w:jc w:val="center"/>
            </w:pPr>
            <w:r>
              <w:t>1</w:t>
            </w:r>
          </w:p>
        </w:tc>
      </w:tr>
    </w:tbl>
    <w:p w14:paraId="65712FB6" w14:textId="77777777" w:rsidR="00082D4A" w:rsidRPr="00E416D1" w:rsidRDefault="00082D4A" w:rsidP="0065774C">
      <w:pPr>
        <w:tabs>
          <w:tab w:val="left" w:pos="709"/>
        </w:tabs>
        <w:autoSpaceDE w:val="0"/>
        <w:spacing w:line="440" w:lineRule="atLeast"/>
        <w:jc w:val="both"/>
        <w:rPr>
          <w:rFonts w:asciiTheme="minorHAnsi" w:hAnsiTheme="minorHAnsi" w:cs="Arial"/>
          <w:sz w:val="28"/>
          <w:szCs w:val="28"/>
        </w:rPr>
      </w:pPr>
    </w:p>
    <w:p w14:paraId="42404B88" w14:textId="77777777" w:rsidR="00766388" w:rsidRPr="004934E5" w:rsidRDefault="00430251" w:rsidP="0065774C">
      <w:pPr>
        <w:tabs>
          <w:tab w:val="left" w:pos="709"/>
        </w:tabs>
        <w:autoSpaceDE w:val="0"/>
        <w:spacing w:line="440" w:lineRule="atLeast"/>
        <w:jc w:val="both"/>
        <w:rPr>
          <w:rFonts w:asciiTheme="minorHAnsi" w:hAnsiTheme="minorHAnsi" w:cs="Arial"/>
          <w:sz w:val="28"/>
          <w:szCs w:val="28"/>
        </w:rPr>
      </w:pPr>
      <w:r w:rsidRPr="00E416D1">
        <w:rPr>
          <w:rFonts w:asciiTheme="minorHAnsi" w:hAnsiTheme="minorHAnsi" w:cs="Arial"/>
          <w:sz w:val="28"/>
          <w:szCs w:val="28"/>
        </w:rPr>
        <w:tab/>
      </w:r>
      <w:r w:rsidR="00766388" w:rsidRPr="004934E5">
        <w:rPr>
          <w:rFonts w:asciiTheme="minorHAnsi" w:hAnsiTheme="minorHAnsi" w:cs="Arial"/>
          <w:sz w:val="28"/>
          <w:szCs w:val="28"/>
        </w:rPr>
        <w:t xml:space="preserve">Εφαρμόζοντας την </w:t>
      </w:r>
      <w:r w:rsidR="00082D4A">
        <w:rPr>
          <w:rFonts w:asciiTheme="minorHAnsi" w:hAnsiTheme="minorHAnsi" w:cs="Arial"/>
          <w:sz w:val="28"/>
          <w:szCs w:val="28"/>
        </w:rPr>
        <w:t>εν λόγω</w:t>
      </w:r>
      <w:r w:rsidR="00766388" w:rsidRPr="004934E5">
        <w:rPr>
          <w:rFonts w:asciiTheme="minorHAnsi" w:hAnsiTheme="minorHAnsi" w:cs="Arial"/>
          <w:sz w:val="28"/>
          <w:szCs w:val="28"/>
        </w:rPr>
        <w:t xml:space="preserve"> κωδικοποίηση σε πλήρεις πίνακες δεδομένων </w:t>
      </w:r>
      <m:oMath>
        <m:r>
          <m:rPr>
            <m:sty m:val="bi"/>
          </m:rPr>
          <w:rPr>
            <w:rFonts w:ascii="Cambria Math" w:hAnsi="Cambria Math" w:cs="Arial"/>
            <w:sz w:val="28"/>
            <w:szCs w:val="28"/>
          </w:rPr>
          <m:t>X</m:t>
        </m:r>
        <m:r>
          <w:rPr>
            <w:rFonts w:ascii="Cambria Math" w:hAnsi="Cambria Math" w:cs="Arial"/>
            <w:sz w:val="28"/>
            <w:szCs w:val="28"/>
          </w:rPr>
          <m:t>(n,</m:t>
        </m:r>
        <m:r>
          <w:rPr>
            <w:rFonts w:ascii="Cambria Math" w:hAnsi="Cambria Math" w:cs="Arial"/>
            <w:sz w:val="28"/>
            <w:szCs w:val="28"/>
            <w:lang w:val="en-US"/>
          </w:rPr>
          <m:t>m</m:t>
        </m:r>
        <m:r>
          <w:rPr>
            <w:rFonts w:ascii="Cambria Math" w:hAnsi="Cambria Math" w:cs="Arial"/>
            <w:sz w:val="28"/>
            <w:szCs w:val="28"/>
          </w:rPr>
          <m:t>)</m:t>
        </m:r>
      </m:oMath>
      <w:r w:rsidR="00766388" w:rsidRPr="004934E5">
        <w:rPr>
          <w:rFonts w:asciiTheme="minorHAnsi" w:hAnsiTheme="minorHAnsi" w:cs="Arial"/>
          <w:sz w:val="28"/>
          <w:szCs w:val="28"/>
        </w:rPr>
        <w:t xml:space="preserve">, γίνεται εφικτή η χρήση του αλγόριθμου </w:t>
      </w:r>
      <w:r w:rsidR="006E66EF" w:rsidRPr="004934E5">
        <w:rPr>
          <w:rFonts w:asciiTheme="minorHAnsi" w:hAnsiTheme="minorHAnsi" w:cs="Arial"/>
          <w:sz w:val="28"/>
          <w:szCs w:val="28"/>
        </w:rPr>
        <w:t>Walesiak</w:t>
      </w:r>
      <w:r w:rsidR="00766388" w:rsidRPr="004934E5">
        <w:rPr>
          <w:rFonts w:asciiTheme="minorHAnsi" w:hAnsiTheme="minorHAnsi" w:cs="Arial"/>
          <w:sz w:val="28"/>
          <w:szCs w:val="28"/>
        </w:rPr>
        <w:t xml:space="preserve"> σε ordinal δεδομένα και η</w:t>
      </w:r>
      <w:r w:rsidR="00C40215" w:rsidRPr="004934E5">
        <w:rPr>
          <w:rFonts w:asciiTheme="minorHAnsi" w:hAnsiTheme="minorHAnsi" w:cs="Arial"/>
          <w:sz w:val="28"/>
          <w:szCs w:val="28"/>
        </w:rPr>
        <w:t xml:space="preserve"> παραγωγή του πίνακα αποστάσεων </w:t>
      </w:r>
      <m:oMath>
        <m:r>
          <m:rPr>
            <m:sty m:val="bi"/>
          </m:rPr>
          <w:rPr>
            <w:rFonts w:ascii="Cambria Math" w:hAnsi="Cambria Math" w:cs="Arial"/>
            <w:sz w:val="28"/>
            <w:szCs w:val="28"/>
          </w:rPr>
          <m:t>Dtotal</m:t>
        </m:r>
        <m:r>
          <w:rPr>
            <w:rFonts w:ascii="Cambria Math" w:hAnsi="Cambria Math" w:cs="Arial"/>
            <w:sz w:val="28"/>
            <w:szCs w:val="28"/>
          </w:rPr>
          <m:t>(n,n)</m:t>
        </m:r>
      </m:oMath>
      <w:r w:rsidR="00766388" w:rsidRPr="004934E5">
        <w:rPr>
          <w:rFonts w:asciiTheme="minorHAnsi" w:hAnsiTheme="minorHAnsi" w:cs="Arial"/>
          <w:sz w:val="28"/>
          <w:szCs w:val="28"/>
        </w:rPr>
        <w:t xml:space="preserve">. Όταν όμως εισάγεται η έννοια των ελλιπών δεδομένων, ουσιαστικά αλλοιώνεται η αρχική κλίμακα δεδομένων αφού εισάγεται ο νέος αριθμός </w:t>
      </w:r>
      <w:r w:rsidR="00532EF0" w:rsidRPr="004934E5">
        <w:rPr>
          <w:rFonts w:asciiTheme="minorHAnsi" w:hAnsiTheme="minorHAnsi" w:cs="Arial"/>
          <w:sz w:val="28"/>
          <w:szCs w:val="28"/>
        </w:rPr>
        <w:t>999</w:t>
      </w:r>
      <w:r w:rsidR="00766388" w:rsidRPr="004934E5">
        <w:rPr>
          <w:rFonts w:asciiTheme="minorHAnsi" w:hAnsiTheme="minorHAnsi" w:cs="Arial"/>
          <w:sz w:val="28"/>
          <w:szCs w:val="28"/>
        </w:rPr>
        <w:t xml:space="preserve"> για να καλύψει την ανάγκη έκφρασης των κενών. Έτσι, κατά τη χρήση του αλγόριθμου </w:t>
      </w:r>
      <w:r w:rsidR="006E66EF" w:rsidRPr="004934E5">
        <w:rPr>
          <w:rFonts w:asciiTheme="minorHAnsi" w:hAnsiTheme="minorHAnsi" w:cs="Arial"/>
          <w:sz w:val="28"/>
          <w:szCs w:val="28"/>
        </w:rPr>
        <w:t>Walesiak</w:t>
      </w:r>
      <w:r w:rsidR="00766388" w:rsidRPr="004934E5">
        <w:rPr>
          <w:rFonts w:asciiTheme="minorHAnsi" w:hAnsiTheme="minorHAnsi" w:cs="Arial"/>
          <w:sz w:val="28"/>
          <w:szCs w:val="28"/>
        </w:rPr>
        <w:t xml:space="preserve">, τα κενά θα λειτουργούν ως “φανταστικές” απαντήσεις με πολύ </w:t>
      </w:r>
      <w:r w:rsidR="004934E5" w:rsidRPr="004934E5">
        <w:rPr>
          <w:rFonts w:asciiTheme="minorHAnsi" w:hAnsiTheme="minorHAnsi" w:cs="Arial"/>
          <w:sz w:val="28"/>
          <w:szCs w:val="28"/>
        </w:rPr>
        <w:t>υψ</w:t>
      </w:r>
      <w:r w:rsidR="00766388" w:rsidRPr="004934E5">
        <w:rPr>
          <w:rFonts w:asciiTheme="minorHAnsi" w:hAnsiTheme="minorHAnsi" w:cs="Arial"/>
          <w:sz w:val="28"/>
          <w:szCs w:val="28"/>
        </w:rPr>
        <w:t>ηλή βαθμολογία (</w:t>
      </w:r>
      <w:r w:rsidR="00532EF0" w:rsidRPr="004934E5">
        <w:rPr>
          <w:rFonts w:asciiTheme="minorHAnsi" w:hAnsiTheme="minorHAnsi" w:cs="Arial"/>
          <w:sz w:val="28"/>
          <w:szCs w:val="28"/>
        </w:rPr>
        <w:t>999</w:t>
      </w:r>
      <w:r w:rsidR="00766388" w:rsidRPr="004934E5">
        <w:rPr>
          <w:rFonts w:asciiTheme="minorHAnsi" w:hAnsiTheme="minorHAnsi" w:cs="Arial"/>
          <w:sz w:val="28"/>
          <w:szCs w:val="28"/>
        </w:rPr>
        <w:t>), χωρίς ουσιαστικά να ανταποκρίνονται σε κάποια τιμή της αρχικής ordinal κλίμακας.</w:t>
      </w:r>
    </w:p>
    <w:p w14:paraId="379E8842" w14:textId="77777777" w:rsidR="009D6E3D" w:rsidRPr="004934E5" w:rsidRDefault="00766388" w:rsidP="002C0414">
      <w:pPr>
        <w:autoSpaceDE w:val="0"/>
        <w:spacing w:line="440" w:lineRule="atLeast"/>
        <w:ind w:firstLine="720"/>
        <w:jc w:val="both"/>
        <w:rPr>
          <w:rFonts w:asciiTheme="minorHAnsi" w:hAnsiTheme="minorHAnsi" w:cs="Arial"/>
          <w:sz w:val="28"/>
          <w:szCs w:val="28"/>
        </w:rPr>
      </w:pPr>
      <w:r w:rsidRPr="004934E5">
        <w:rPr>
          <w:rFonts w:asciiTheme="minorHAnsi" w:hAnsiTheme="minorHAnsi" w:cs="Arial"/>
          <w:sz w:val="28"/>
          <w:szCs w:val="28"/>
        </w:rPr>
        <w:t xml:space="preserve">Άρα, αν κατά τον υπολογισμό του πίνακα </w:t>
      </w:r>
      <m:oMath>
        <m:r>
          <m:rPr>
            <m:sty m:val="bi"/>
          </m:rPr>
          <w:rPr>
            <w:rFonts w:ascii="Cambria Math" w:hAnsi="Cambria Math" w:cs="Arial"/>
            <w:sz w:val="28"/>
            <w:szCs w:val="28"/>
            <w:lang w:val="en-US"/>
          </w:rPr>
          <m:t>D</m:t>
        </m:r>
        <m:r>
          <w:rPr>
            <w:rFonts w:ascii="Cambria Math" w:hAnsi="Cambria Math" w:cs="Arial"/>
            <w:sz w:val="28"/>
            <w:szCs w:val="28"/>
          </w:rPr>
          <m:t>(n,n)</m:t>
        </m:r>
      </m:oMath>
      <w:r w:rsidR="005F1A3C" w:rsidRPr="004934E5">
        <w:rPr>
          <w:rFonts w:asciiTheme="minorHAnsi" w:hAnsiTheme="minorHAnsi" w:cs="Arial"/>
          <w:sz w:val="28"/>
          <w:szCs w:val="28"/>
        </w:rPr>
        <w:t xml:space="preserve"> </w:t>
      </w:r>
      <w:r w:rsidRPr="004934E5">
        <w:rPr>
          <w:rFonts w:asciiTheme="minorHAnsi" w:hAnsiTheme="minorHAnsi" w:cs="Arial"/>
          <w:sz w:val="28"/>
          <w:szCs w:val="28"/>
        </w:rPr>
        <w:t xml:space="preserve">ληφθούν υπόψη τα </w:t>
      </w:r>
      <w:r w:rsidR="004934E5" w:rsidRPr="004934E5">
        <w:rPr>
          <w:rFonts w:asciiTheme="minorHAnsi" w:hAnsiTheme="minorHAnsi" w:cs="Arial"/>
          <w:sz w:val="28"/>
          <w:szCs w:val="28"/>
        </w:rPr>
        <w:t>999</w:t>
      </w:r>
      <w:r w:rsidRPr="004934E5">
        <w:rPr>
          <w:rFonts w:asciiTheme="minorHAnsi" w:hAnsiTheme="minorHAnsi" w:cs="Arial"/>
          <w:sz w:val="28"/>
          <w:szCs w:val="28"/>
        </w:rPr>
        <w:t xml:space="preserve">, θα επηρεαστούν οι υπολογιζόμενες αποστάσεις αφού για παράδειγμα ένα ζεύγος απαντήσεων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=999</m:t>
        </m:r>
      </m:oMath>
      <w:r w:rsidR="009A45F5" w:rsidRPr="004934E5">
        <w:rPr>
          <w:rFonts w:asciiTheme="minorHAnsi" w:hAnsiTheme="minorHAnsi" w:cs="Arial"/>
          <w:sz w:val="28"/>
          <w:szCs w:val="28"/>
        </w:rPr>
        <w:t xml:space="preserve"> </w:t>
      </w:r>
      <w:r w:rsidRPr="004934E5">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=1</m:t>
        </m:r>
      </m:oMath>
      <w:r w:rsidRPr="004934E5">
        <w:rPr>
          <w:rFonts w:asciiTheme="minorHAnsi" w:hAnsiTheme="minorHAnsi" w:cs="Arial"/>
          <w:sz w:val="28"/>
          <w:szCs w:val="28"/>
        </w:rPr>
        <w:t xml:space="preserve"> θα ερμηνευτεί ως “</w:t>
      </w:r>
      <w:r w:rsidR="004934E5" w:rsidRPr="004934E5">
        <w:rPr>
          <w:rFonts w:asciiTheme="minorHAnsi" w:hAnsiTheme="minorHAnsi" w:cs="Arial"/>
          <w:sz w:val="28"/>
          <w:szCs w:val="28"/>
        </w:rPr>
        <w:t>πιο μακρ</w:t>
      </w:r>
      <w:r w:rsidRPr="004934E5">
        <w:rPr>
          <w:rFonts w:asciiTheme="minorHAnsi" w:hAnsiTheme="minorHAnsi" w:cs="Arial"/>
          <w:sz w:val="28"/>
          <w:szCs w:val="28"/>
        </w:rPr>
        <w:t xml:space="preserve">ινό” </w:t>
      </w:r>
      <w:r w:rsidR="004934E5" w:rsidRPr="004934E5">
        <w:rPr>
          <w:rFonts w:asciiTheme="minorHAnsi" w:hAnsiTheme="minorHAnsi" w:cs="Arial"/>
          <w:sz w:val="28"/>
          <w:szCs w:val="28"/>
        </w:rPr>
        <w:t>από</w:t>
      </w:r>
      <w:r w:rsidRPr="004934E5">
        <w:rPr>
          <w:rFonts w:asciiTheme="minorHAnsi" w:hAnsiTheme="minorHAnsi" w:cs="Arial"/>
          <w:sz w:val="28"/>
          <w:szCs w:val="28"/>
        </w:rPr>
        <w:t xml:space="preserve"> ένα ζεύγος</w:t>
      </w:r>
      <m:oMath>
        <m:sSub>
          <m:sSubPr>
            <m:ctrlPr>
              <w:rPr>
                <w:rFonts w:ascii="Cambria Math" w:hAnsi="Cambria Math" w:cs="Arial"/>
                <w:i/>
                <w:sz w:val="28"/>
                <w:szCs w:val="28"/>
              </w:rPr>
            </m:ctrlPr>
          </m:sSubPr>
          <m:e>
            <m:r>
              <w:rPr>
                <w:rFonts w:ascii="Cambria Math" w:hAnsi="Cambria Math" w:cs="Arial"/>
                <w:sz w:val="28"/>
                <w:szCs w:val="28"/>
              </w:rPr>
              <m:t xml:space="preserve"> x</m:t>
            </m:r>
          </m:e>
          <m:sub>
            <m:r>
              <w:rPr>
                <w:rFonts w:ascii="Cambria Math" w:hAnsi="Cambria Math" w:cs="Arial"/>
                <w:sz w:val="28"/>
                <w:szCs w:val="28"/>
              </w:rPr>
              <m:t>ij</m:t>
            </m:r>
          </m:sub>
        </m:sSub>
        <m:r>
          <w:rPr>
            <w:rFonts w:ascii="Cambria Math" w:hAnsi="Cambria Math" w:cs="Arial"/>
            <w:sz w:val="28"/>
            <w:szCs w:val="28"/>
          </w:rPr>
          <m:t>=999</m:t>
        </m:r>
      </m:oMath>
      <w:r w:rsidRPr="004934E5">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pj</m:t>
            </m:r>
          </m:sub>
        </m:sSub>
        <m:r>
          <w:rPr>
            <w:rFonts w:ascii="Cambria Math" w:hAnsi="Cambria Math" w:cs="Arial"/>
            <w:sz w:val="28"/>
            <w:szCs w:val="28"/>
          </w:rPr>
          <m:t xml:space="preserve">=5 </m:t>
        </m:r>
      </m:oMath>
      <w:r w:rsidR="004934E5" w:rsidRPr="004934E5">
        <w:rPr>
          <w:rFonts w:asciiTheme="minorHAnsi" w:hAnsiTheme="minorHAnsi" w:cs="Arial"/>
          <w:sz w:val="28"/>
          <w:szCs w:val="28"/>
        </w:rPr>
        <w:t xml:space="preserve">το οποίο </w:t>
      </w:r>
      <w:r w:rsidRPr="004934E5">
        <w:rPr>
          <w:rFonts w:asciiTheme="minorHAnsi" w:hAnsiTheme="minorHAnsi" w:cs="Arial"/>
          <w:sz w:val="28"/>
          <w:szCs w:val="28"/>
        </w:rPr>
        <w:t>θα ερμηνευτεί ως “</w:t>
      </w:r>
      <w:r w:rsidR="004934E5" w:rsidRPr="004934E5">
        <w:rPr>
          <w:rFonts w:asciiTheme="minorHAnsi" w:hAnsiTheme="minorHAnsi" w:cs="Arial"/>
          <w:sz w:val="28"/>
          <w:szCs w:val="28"/>
        </w:rPr>
        <w:t>πιο κοντ</w:t>
      </w:r>
      <w:r w:rsidRPr="004934E5">
        <w:rPr>
          <w:rFonts w:asciiTheme="minorHAnsi" w:hAnsiTheme="minorHAnsi" w:cs="Arial"/>
          <w:sz w:val="28"/>
          <w:szCs w:val="28"/>
        </w:rPr>
        <w:t>ινό</w:t>
      </w:r>
      <w:r w:rsidR="004934E5" w:rsidRPr="004934E5">
        <w:rPr>
          <w:rFonts w:asciiTheme="minorHAnsi" w:hAnsiTheme="minorHAnsi" w:cs="Arial"/>
          <w:sz w:val="28"/>
          <w:szCs w:val="28"/>
        </w:rPr>
        <w:t>”</w:t>
      </w:r>
      <w:r w:rsidRPr="004934E5">
        <w:rPr>
          <w:rFonts w:asciiTheme="minorHAnsi" w:hAnsiTheme="minorHAnsi" w:cs="Arial"/>
          <w:sz w:val="28"/>
          <w:szCs w:val="28"/>
        </w:rPr>
        <w:t>.</w:t>
      </w:r>
    </w:p>
    <w:p w14:paraId="57DE1C60" w14:textId="77777777" w:rsidR="004934E5" w:rsidRPr="004934E5" w:rsidRDefault="00F537C6" w:rsidP="004934E5">
      <w:pPr>
        <w:autoSpaceDE w:val="0"/>
        <w:spacing w:line="440" w:lineRule="atLeast"/>
        <w:ind w:firstLine="720"/>
        <w:jc w:val="both"/>
        <w:rPr>
          <w:rFonts w:asciiTheme="minorHAnsi" w:hAnsiTheme="minorHAnsi" w:cs="Arial"/>
          <w:sz w:val="28"/>
          <w:szCs w:val="28"/>
        </w:rPr>
      </w:pPr>
      <w:r w:rsidRPr="004934E5">
        <w:rPr>
          <w:rFonts w:asciiTheme="minorHAnsi" w:hAnsiTheme="minorHAnsi" w:cs="Arial"/>
          <w:sz w:val="28"/>
          <w:szCs w:val="28"/>
        </w:rPr>
        <w:t xml:space="preserve">Με λίγα λόγια η μέθοδος </w:t>
      </w:r>
      <w:r w:rsidRPr="004934E5">
        <w:rPr>
          <w:rFonts w:asciiTheme="minorHAnsi" w:hAnsiTheme="minorHAnsi" w:cs="Arial"/>
          <w:sz w:val="28"/>
          <w:szCs w:val="28"/>
          <w:lang w:val="en-US"/>
        </w:rPr>
        <w:t>hot</w:t>
      </w:r>
      <w:r w:rsidRPr="004934E5">
        <w:rPr>
          <w:rFonts w:asciiTheme="minorHAnsi" w:hAnsiTheme="minorHAnsi" w:cs="Arial"/>
          <w:sz w:val="28"/>
          <w:szCs w:val="28"/>
        </w:rPr>
        <w:t xml:space="preserve"> </w:t>
      </w:r>
      <w:r w:rsidRPr="004934E5">
        <w:rPr>
          <w:rFonts w:asciiTheme="minorHAnsi" w:hAnsiTheme="minorHAnsi" w:cs="Arial"/>
          <w:sz w:val="28"/>
          <w:szCs w:val="28"/>
          <w:lang w:val="en-US"/>
        </w:rPr>
        <w:t>deck</w:t>
      </w:r>
      <w:r w:rsidR="004934E5" w:rsidRPr="004934E5">
        <w:rPr>
          <w:rFonts w:asciiTheme="minorHAnsi" w:hAnsiTheme="minorHAnsi" w:cs="Arial"/>
          <w:sz w:val="28"/>
          <w:szCs w:val="28"/>
        </w:rPr>
        <w:t>,</w:t>
      </w:r>
      <w:r w:rsidRPr="004934E5">
        <w:rPr>
          <w:rFonts w:asciiTheme="minorHAnsi" w:hAnsiTheme="minorHAnsi" w:cs="Arial"/>
          <w:sz w:val="28"/>
          <w:szCs w:val="28"/>
        </w:rPr>
        <w:t xml:space="preserve"> βάσει αυτής της κωδικοποίησης</w:t>
      </w:r>
      <w:r w:rsidR="004934E5" w:rsidRPr="004934E5">
        <w:rPr>
          <w:rFonts w:asciiTheme="minorHAnsi" w:hAnsiTheme="minorHAnsi" w:cs="Arial"/>
          <w:sz w:val="28"/>
          <w:szCs w:val="28"/>
        </w:rPr>
        <w:t>,</w:t>
      </w:r>
      <w:r w:rsidRPr="004934E5">
        <w:rPr>
          <w:rFonts w:asciiTheme="minorHAnsi" w:hAnsiTheme="minorHAnsi" w:cs="Arial"/>
          <w:sz w:val="28"/>
          <w:szCs w:val="28"/>
        </w:rPr>
        <w:t xml:space="preserve"> θα μεροληπτεί συνεχώς</w:t>
      </w:r>
      <w:r w:rsidR="00DF3481" w:rsidRPr="00DF3481">
        <w:rPr>
          <w:rFonts w:asciiTheme="minorHAnsi" w:hAnsiTheme="minorHAnsi" w:cs="Arial"/>
          <w:sz w:val="28"/>
          <w:szCs w:val="28"/>
        </w:rPr>
        <w:t>, επιλέγοντας για imputation τιμές υψηλότερες από τις αναμενόμενες</w:t>
      </w:r>
      <w:r w:rsidRPr="004934E5">
        <w:rPr>
          <w:rFonts w:asciiTheme="minorHAnsi" w:hAnsiTheme="minorHAnsi" w:cs="Arial"/>
          <w:sz w:val="28"/>
          <w:szCs w:val="28"/>
        </w:rPr>
        <w:t>.</w:t>
      </w:r>
      <w:r w:rsidR="007B5C33" w:rsidRPr="004934E5">
        <w:rPr>
          <w:rFonts w:asciiTheme="minorHAnsi" w:hAnsiTheme="minorHAnsi" w:cs="Arial"/>
          <w:sz w:val="28"/>
          <w:szCs w:val="28"/>
        </w:rPr>
        <w:t xml:space="preserve"> </w:t>
      </w:r>
      <w:r w:rsidR="004934E5" w:rsidRPr="004934E5">
        <w:rPr>
          <w:rFonts w:asciiTheme="minorHAnsi" w:hAnsiTheme="minorHAnsi" w:cs="Arial"/>
          <w:sz w:val="28"/>
          <w:szCs w:val="28"/>
        </w:rPr>
        <w:t>Γενικότερα, όποιο</w:t>
      </w:r>
      <w:r w:rsidR="00EE2641">
        <w:rPr>
          <w:rFonts w:asciiTheme="minorHAnsi" w:hAnsiTheme="minorHAnsi" w:cs="Arial"/>
          <w:sz w:val="28"/>
          <w:szCs w:val="28"/>
        </w:rPr>
        <w:t>ς</w:t>
      </w:r>
      <w:r w:rsidR="004934E5" w:rsidRPr="004934E5">
        <w:rPr>
          <w:rFonts w:asciiTheme="minorHAnsi" w:hAnsiTheme="minorHAnsi" w:cs="Arial"/>
          <w:sz w:val="28"/>
          <w:szCs w:val="28"/>
        </w:rPr>
        <w:t xml:space="preserve"> αριθμό</w:t>
      </w:r>
      <w:r w:rsidR="00EE2641">
        <w:rPr>
          <w:rFonts w:asciiTheme="minorHAnsi" w:hAnsiTheme="minorHAnsi" w:cs="Arial"/>
          <w:sz w:val="28"/>
          <w:szCs w:val="28"/>
        </w:rPr>
        <w:t>ς</w:t>
      </w:r>
      <w:r w:rsidR="004934E5" w:rsidRPr="004934E5">
        <w:rPr>
          <w:rFonts w:asciiTheme="minorHAnsi" w:hAnsiTheme="minorHAnsi" w:cs="Arial"/>
          <w:sz w:val="28"/>
          <w:szCs w:val="28"/>
        </w:rPr>
        <w:t xml:space="preserve"> </w:t>
      </w:r>
      <w:r w:rsidR="00EE2641">
        <w:rPr>
          <w:rFonts w:asciiTheme="minorHAnsi" w:hAnsiTheme="minorHAnsi" w:cs="Arial"/>
          <w:sz w:val="28"/>
          <w:szCs w:val="28"/>
        </w:rPr>
        <w:t>εάν επιλεχθεί</w:t>
      </w:r>
      <w:r w:rsidR="004934E5" w:rsidRPr="004934E5">
        <w:rPr>
          <w:rFonts w:asciiTheme="minorHAnsi" w:hAnsiTheme="minorHAnsi" w:cs="Arial"/>
          <w:sz w:val="28"/>
          <w:szCs w:val="28"/>
        </w:rPr>
        <w:t xml:space="preserve"> ως κωδικοποίηση των ελλιπών στοιχείων, εάν τα κενά συμπεριλαμβάνονται στους υπολογισμούς των αποστάσεων, το</w:t>
      </w:r>
      <w:r w:rsidR="00F56918" w:rsidRPr="004934E5">
        <w:rPr>
          <w:rFonts w:asciiTheme="minorHAnsi" w:hAnsiTheme="minorHAnsi" w:cs="Arial"/>
          <w:sz w:val="28"/>
          <w:szCs w:val="28"/>
        </w:rPr>
        <w:t xml:space="preserve"> αποτέλεσμα </w:t>
      </w:r>
      <w:r w:rsidR="004934E5" w:rsidRPr="004934E5">
        <w:rPr>
          <w:rFonts w:asciiTheme="minorHAnsi" w:hAnsiTheme="minorHAnsi" w:cs="Arial"/>
          <w:sz w:val="28"/>
          <w:szCs w:val="28"/>
        </w:rPr>
        <w:t xml:space="preserve">θα είναι </w:t>
      </w:r>
      <w:r w:rsidR="00F56918" w:rsidRPr="004934E5">
        <w:rPr>
          <w:rFonts w:asciiTheme="minorHAnsi" w:hAnsiTheme="minorHAnsi" w:cs="Arial"/>
          <w:sz w:val="28"/>
          <w:szCs w:val="28"/>
        </w:rPr>
        <w:t xml:space="preserve">το </w:t>
      </w:r>
      <w:r w:rsidR="00F56918" w:rsidRPr="004934E5">
        <w:rPr>
          <w:rFonts w:asciiTheme="minorHAnsi" w:hAnsiTheme="minorHAnsi" w:cs="Arial"/>
          <w:sz w:val="28"/>
          <w:szCs w:val="28"/>
          <w:lang w:val="en-US"/>
        </w:rPr>
        <w:t>imputation</w:t>
      </w:r>
      <w:r w:rsidR="00F56918" w:rsidRPr="004934E5">
        <w:rPr>
          <w:rFonts w:asciiTheme="minorHAnsi" w:hAnsiTheme="minorHAnsi" w:cs="Arial"/>
          <w:sz w:val="28"/>
          <w:szCs w:val="28"/>
        </w:rPr>
        <w:t xml:space="preserve"> </w:t>
      </w:r>
      <w:r w:rsidR="00EE2641">
        <w:rPr>
          <w:rFonts w:asciiTheme="minorHAnsi" w:hAnsiTheme="minorHAnsi" w:cs="Arial"/>
          <w:sz w:val="28"/>
          <w:szCs w:val="28"/>
        </w:rPr>
        <w:t xml:space="preserve">των νέων τιμών </w:t>
      </w:r>
      <w:r w:rsidR="00F56918" w:rsidRPr="004934E5">
        <w:rPr>
          <w:rFonts w:asciiTheme="minorHAnsi" w:hAnsiTheme="minorHAnsi" w:cs="Arial"/>
          <w:sz w:val="28"/>
          <w:szCs w:val="28"/>
        </w:rPr>
        <w:t xml:space="preserve">να “τραβιέται” προς τον αριθμό </w:t>
      </w:r>
      <w:r w:rsidR="004934E5" w:rsidRPr="004934E5">
        <w:rPr>
          <w:rFonts w:asciiTheme="minorHAnsi" w:hAnsiTheme="minorHAnsi" w:cs="Arial"/>
          <w:sz w:val="28"/>
          <w:szCs w:val="28"/>
        </w:rPr>
        <w:t>αυτό.</w:t>
      </w:r>
    </w:p>
    <w:p w14:paraId="7EF364E4" w14:textId="199A8C8E" w:rsidR="00D72DDE" w:rsidRPr="00532EF0" w:rsidRDefault="00F56918" w:rsidP="002C0414">
      <w:pPr>
        <w:autoSpaceDE w:val="0"/>
        <w:spacing w:line="440" w:lineRule="atLeast"/>
        <w:ind w:firstLine="720"/>
        <w:jc w:val="both"/>
        <w:rPr>
          <w:rFonts w:asciiTheme="minorHAnsi" w:hAnsiTheme="minorHAnsi" w:cs="Arial"/>
          <w:sz w:val="28"/>
          <w:szCs w:val="28"/>
          <w:highlight w:val="yellow"/>
        </w:rPr>
      </w:pPr>
      <w:r w:rsidRPr="004934E5">
        <w:rPr>
          <w:rFonts w:asciiTheme="minorHAnsi" w:hAnsiTheme="minorHAnsi" w:cs="Arial"/>
          <w:sz w:val="28"/>
          <w:szCs w:val="28"/>
        </w:rPr>
        <w:t>Γ</w:t>
      </w:r>
      <w:r w:rsidR="00430251" w:rsidRPr="004934E5">
        <w:rPr>
          <w:rFonts w:asciiTheme="minorHAnsi" w:hAnsiTheme="minorHAnsi" w:cs="Arial"/>
          <w:sz w:val="28"/>
          <w:szCs w:val="28"/>
        </w:rPr>
        <w:t xml:space="preserve">ια </w:t>
      </w:r>
      <w:r w:rsidR="009F3C55" w:rsidRPr="004934E5">
        <w:rPr>
          <w:rFonts w:asciiTheme="minorHAnsi" w:hAnsiTheme="minorHAnsi" w:cs="Arial"/>
          <w:sz w:val="28"/>
          <w:szCs w:val="28"/>
        </w:rPr>
        <w:t>αποφυγή του προβλήματος αυτού,</w:t>
      </w:r>
      <w:r w:rsidR="00430251" w:rsidRPr="004934E5">
        <w:rPr>
          <w:rFonts w:asciiTheme="minorHAnsi" w:hAnsiTheme="minorHAnsi" w:cs="Arial"/>
          <w:sz w:val="28"/>
          <w:szCs w:val="28"/>
        </w:rPr>
        <w:t xml:space="preserve"> στον αλγόριθμο που </w:t>
      </w:r>
      <w:r w:rsidR="009F3C55" w:rsidRPr="004934E5">
        <w:rPr>
          <w:rFonts w:asciiTheme="minorHAnsi" w:hAnsiTheme="minorHAnsi" w:cs="Arial"/>
          <w:sz w:val="28"/>
          <w:szCs w:val="28"/>
        </w:rPr>
        <w:t>αναπτύχθηκε για την εργασία</w:t>
      </w:r>
      <w:r w:rsidR="00F94127" w:rsidRPr="004934E5">
        <w:rPr>
          <w:rFonts w:asciiTheme="minorHAnsi" w:hAnsiTheme="minorHAnsi" w:cs="Arial"/>
          <w:sz w:val="28"/>
          <w:szCs w:val="28"/>
        </w:rPr>
        <w:t xml:space="preserve"> ο υπολογισμός των </w:t>
      </w:r>
      <w:r w:rsidR="00452F9B" w:rsidRPr="004934E5">
        <w:rPr>
          <w:rFonts w:asciiTheme="minorHAnsi" w:hAnsiTheme="minorHAnsi" w:cs="Arial"/>
          <w:sz w:val="28"/>
          <w:szCs w:val="28"/>
        </w:rPr>
        <w:t xml:space="preserve">αποστάσεων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oMath>
      <w:r w:rsidR="00F94127" w:rsidRPr="004934E5">
        <w:rPr>
          <w:rFonts w:asciiTheme="minorHAnsi" w:hAnsiTheme="minorHAnsi" w:cs="Arial"/>
          <w:sz w:val="28"/>
          <w:szCs w:val="28"/>
          <w:vertAlign w:val="subscript"/>
        </w:rPr>
        <w:t xml:space="preserve"> </w:t>
      </w:r>
      <w:r w:rsidR="00430251" w:rsidRPr="004934E5">
        <w:rPr>
          <w:rFonts w:asciiTheme="minorHAnsi" w:hAnsiTheme="minorHAnsi" w:cs="Arial"/>
          <w:sz w:val="28"/>
          <w:szCs w:val="28"/>
        </w:rPr>
        <w:t xml:space="preserve">έγινε </w:t>
      </w:r>
      <w:r w:rsidR="00F94127" w:rsidRPr="004934E5">
        <w:rPr>
          <w:rFonts w:asciiTheme="minorHAnsi" w:hAnsiTheme="minorHAnsi" w:cs="Arial"/>
          <w:sz w:val="28"/>
          <w:szCs w:val="28"/>
        </w:rPr>
        <w:t>χωρίς να ληφθούν υπόψη οι</w:t>
      </w:r>
      <w:r w:rsidR="00430251" w:rsidRPr="004934E5">
        <w:rPr>
          <w:rFonts w:asciiTheme="minorHAnsi" w:hAnsiTheme="minorHAnsi" w:cs="Arial"/>
          <w:sz w:val="28"/>
          <w:szCs w:val="28"/>
        </w:rPr>
        <w:t xml:space="preserve"> στήλες (</w:t>
      </w:r>
      <w:r w:rsidR="00750B5F" w:rsidRPr="004934E5">
        <w:rPr>
          <w:rFonts w:asciiTheme="minorHAnsi" w:hAnsiTheme="minorHAnsi" w:cs="Arial"/>
          <w:sz w:val="28"/>
          <w:szCs w:val="28"/>
        </w:rPr>
        <w:t>μεταβλητές</w:t>
      </w:r>
      <w:r w:rsidR="00430251" w:rsidRPr="004934E5">
        <w:rPr>
          <w:rFonts w:asciiTheme="minorHAnsi" w:hAnsiTheme="minorHAnsi" w:cs="Arial"/>
          <w:sz w:val="28"/>
          <w:szCs w:val="28"/>
        </w:rPr>
        <w:t xml:space="preserve">) στις οποίες υπάρχει </w:t>
      </w:r>
      <w:r w:rsidR="000E2ED6" w:rsidRPr="000E2ED6">
        <w:rPr>
          <w:rFonts w:asciiTheme="minorHAnsi" w:hAnsiTheme="minorHAnsi" w:cs="Arial"/>
          <w:sz w:val="28"/>
          <w:szCs w:val="28"/>
        </w:rPr>
        <w:t xml:space="preserve">ελλιπής τιμή. </w:t>
      </w:r>
      <w:r w:rsidR="00430251" w:rsidRPr="000E2ED6">
        <w:rPr>
          <w:rFonts w:asciiTheme="minorHAnsi" w:hAnsiTheme="minorHAnsi" w:cs="Arial"/>
          <w:sz w:val="28"/>
          <w:szCs w:val="28"/>
        </w:rPr>
        <w:t>Έτσι</w:t>
      </w:r>
      <w:r w:rsidR="009F3C55" w:rsidRPr="000E2ED6">
        <w:rPr>
          <w:rFonts w:asciiTheme="minorHAnsi" w:hAnsiTheme="minorHAnsi" w:cs="Arial"/>
          <w:sz w:val="28"/>
          <w:szCs w:val="28"/>
        </w:rPr>
        <w:t>,</w:t>
      </w:r>
      <w:r w:rsidR="00430251" w:rsidRPr="000E2ED6">
        <w:rPr>
          <w:rFonts w:asciiTheme="minorHAnsi" w:hAnsiTheme="minorHAnsi" w:cs="Arial"/>
          <w:sz w:val="28"/>
          <w:szCs w:val="28"/>
        </w:rPr>
        <w:t xml:space="preserve"> κατά τη χρήση του αλγόριθμου </w:t>
      </w:r>
      <w:r w:rsidR="006E66EF" w:rsidRPr="000E2ED6">
        <w:rPr>
          <w:rFonts w:asciiTheme="minorHAnsi" w:hAnsiTheme="minorHAnsi" w:cs="Arial"/>
          <w:sz w:val="28"/>
          <w:szCs w:val="28"/>
          <w:lang w:val="en-US"/>
        </w:rPr>
        <w:t>Walesiak</w:t>
      </w:r>
      <w:r w:rsidR="00430251" w:rsidRPr="000E2ED6">
        <w:rPr>
          <w:rFonts w:asciiTheme="minorHAnsi" w:hAnsiTheme="minorHAnsi" w:cs="Arial"/>
          <w:sz w:val="28"/>
          <w:szCs w:val="28"/>
        </w:rPr>
        <w:t xml:space="preserve"> </w:t>
      </w:r>
      <w:r w:rsidR="009F3C55" w:rsidRPr="000E2ED6">
        <w:rPr>
          <w:rFonts w:asciiTheme="minorHAnsi" w:hAnsiTheme="minorHAnsi" w:cs="Arial"/>
          <w:sz w:val="28"/>
          <w:szCs w:val="28"/>
        </w:rPr>
        <w:t xml:space="preserve">αρχικά </w:t>
      </w:r>
      <w:r w:rsidR="00430251" w:rsidRPr="000E2ED6">
        <w:rPr>
          <w:rFonts w:asciiTheme="minorHAnsi" w:hAnsiTheme="minorHAnsi" w:cs="Arial"/>
          <w:sz w:val="28"/>
          <w:szCs w:val="28"/>
        </w:rPr>
        <w:lastRenderedPageBreak/>
        <w:t>ελέγχ</w:t>
      </w:r>
      <w:r w:rsidR="009F3C55" w:rsidRPr="000E2ED6">
        <w:rPr>
          <w:rFonts w:asciiTheme="minorHAnsi" w:hAnsiTheme="minorHAnsi" w:cs="Arial"/>
          <w:sz w:val="28"/>
          <w:szCs w:val="28"/>
        </w:rPr>
        <w:t>ον</w:t>
      </w:r>
      <w:r w:rsidR="00430251" w:rsidRPr="000E2ED6">
        <w:rPr>
          <w:rFonts w:asciiTheme="minorHAnsi" w:hAnsiTheme="minorHAnsi" w:cs="Arial"/>
          <w:sz w:val="28"/>
          <w:szCs w:val="28"/>
        </w:rPr>
        <w:t xml:space="preserve">ται </w:t>
      </w:r>
      <w:r w:rsidR="00FE612F" w:rsidRPr="000E2ED6">
        <w:rPr>
          <w:rFonts w:asciiTheme="minorHAnsi" w:hAnsiTheme="minorHAnsi" w:cs="Arial"/>
          <w:sz w:val="28"/>
          <w:szCs w:val="28"/>
        </w:rPr>
        <w:t>τα δύο ερωτηματολόγια για ύπαρξη κενού σε κάθε μεταβλητή</w:t>
      </w:r>
      <w:r w:rsidR="00430251" w:rsidRPr="000E2ED6">
        <w:rPr>
          <w:rFonts w:asciiTheme="minorHAnsi" w:hAnsiTheme="minorHAnsi" w:cs="Arial"/>
          <w:sz w:val="28"/>
          <w:szCs w:val="28"/>
        </w:rPr>
        <w:t xml:space="preserve"> </w:t>
      </w:r>
      <w:r w:rsidRPr="000E2ED6">
        <w:rPr>
          <w:rFonts w:asciiTheme="minorHAnsi" w:hAnsiTheme="minorHAnsi" w:cs="Arial"/>
          <w:sz w:val="28"/>
          <w:szCs w:val="28"/>
        </w:rPr>
        <w:t>(</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 xml:space="preserve">=999 </m:t>
        </m:r>
      </m:oMath>
      <w:r w:rsidRPr="000E2ED6">
        <w:rPr>
          <w:rFonts w:asciiTheme="minorHAnsi" w:hAnsiTheme="minorHAnsi" w:cs="Arial"/>
          <w:sz w:val="28"/>
          <w:szCs w:val="28"/>
          <w:lang w:val="en-US"/>
        </w:rPr>
        <w:t>or</w:t>
      </w:r>
      <w:r w:rsidRPr="000E2ED6">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 xml:space="preserve">=999 </m:t>
        </m:r>
      </m:oMath>
      <w:r w:rsidRPr="000E2ED6">
        <w:rPr>
          <w:rFonts w:asciiTheme="minorHAnsi" w:hAnsiTheme="minorHAnsi" w:cs="Arial"/>
          <w:sz w:val="28"/>
          <w:szCs w:val="28"/>
        </w:rPr>
        <w:t>για</w:t>
      </w:r>
      <m:oMath>
        <m:r>
          <m:rPr>
            <m:sty m:val="p"/>
          </m:rPr>
          <w:rPr>
            <w:rFonts w:ascii="Cambria Math" w:hAnsi="Cambria Math" w:cs="Arial"/>
            <w:sz w:val="28"/>
            <w:szCs w:val="28"/>
          </w:rPr>
          <m:t xml:space="preserve"> </m:t>
        </m:r>
        <m:r>
          <w:rPr>
            <w:rFonts w:ascii="Cambria Math" w:hAnsi="Cambria Math" w:cs="Arial"/>
            <w:sz w:val="28"/>
            <w:szCs w:val="28"/>
          </w:rPr>
          <m:t>j=1,2,…,m</m:t>
        </m:r>
      </m:oMath>
      <w:r w:rsidRPr="000E2ED6">
        <w:rPr>
          <w:rFonts w:asciiTheme="minorHAnsi" w:hAnsiTheme="minorHAnsi" w:cs="Arial"/>
          <w:sz w:val="28"/>
          <w:szCs w:val="28"/>
        </w:rPr>
        <w:t xml:space="preserve">) </w:t>
      </w:r>
      <w:r w:rsidR="00430251" w:rsidRPr="000E2ED6">
        <w:rPr>
          <w:rFonts w:asciiTheme="minorHAnsi" w:hAnsiTheme="minorHAnsi" w:cs="Arial"/>
          <w:sz w:val="28"/>
          <w:szCs w:val="28"/>
        </w:rPr>
        <w:t xml:space="preserve">και σε θετικό αποτέλεσμα </w:t>
      </w:r>
      <w:r w:rsidR="00FE612F" w:rsidRPr="000E2ED6">
        <w:rPr>
          <w:rFonts w:asciiTheme="minorHAnsi" w:hAnsiTheme="minorHAnsi" w:cs="Arial"/>
          <w:sz w:val="28"/>
          <w:szCs w:val="28"/>
        </w:rPr>
        <w:t xml:space="preserve">η μεταβλητή αυτή </w:t>
      </w:r>
      <w:r w:rsidR="00430251" w:rsidRPr="000E2ED6">
        <w:rPr>
          <w:rFonts w:asciiTheme="minorHAnsi" w:hAnsiTheme="minorHAnsi" w:cs="Arial"/>
          <w:sz w:val="28"/>
          <w:szCs w:val="28"/>
        </w:rPr>
        <w:t xml:space="preserve">αφαιρείται από τον </w:t>
      </w:r>
      <w:r w:rsidR="00FE612F" w:rsidRPr="000E2ED6">
        <w:rPr>
          <w:rFonts w:asciiTheme="minorHAnsi" w:hAnsiTheme="minorHAnsi" w:cs="Arial"/>
          <w:sz w:val="28"/>
          <w:szCs w:val="28"/>
        </w:rPr>
        <w:t xml:space="preserve">υπολογισμό. </w:t>
      </w:r>
      <w:r w:rsidR="00B60026" w:rsidRPr="000E2ED6">
        <w:rPr>
          <w:rFonts w:asciiTheme="minorHAnsi" w:hAnsiTheme="minorHAnsi" w:cs="Arial"/>
          <w:sz w:val="28"/>
          <w:szCs w:val="28"/>
        </w:rPr>
        <w:t xml:space="preserve">Όσο περισσότερες μεταβλητές </w:t>
      </w:r>
      <m:oMath>
        <m:r>
          <w:rPr>
            <w:rFonts w:ascii="Cambria Math" w:hAnsi="Cambria Math" w:cs="Arial"/>
            <w:sz w:val="28"/>
            <w:szCs w:val="28"/>
          </w:rPr>
          <m:t>j</m:t>
        </m:r>
      </m:oMath>
      <w:r w:rsidR="00C40215" w:rsidRPr="000E2ED6">
        <w:rPr>
          <w:rFonts w:asciiTheme="minorHAnsi" w:hAnsiTheme="minorHAnsi" w:cs="Arial"/>
          <w:sz w:val="28"/>
          <w:szCs w:val="28"/>
        </w:rPr>
        <w:t xml:space="preserve"> </w:t>
      </w:r>
      <w:r w:rsidR="00B60026" w:rsidRPr="000E2ED6">
        <w:rPr>
          <w:rFonts w:asciiTheme="minorHAnsi" w:hAnsiTheme="minorHAnsi" w:cs="Arial"/>
          <w:sz w:val="28"/>
          <w:szCs w:val="28"/>
        </w:rPr>
        <w:t>εμφανίζουν θετικό αποτέλεσμα στον έλεγχο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=999</m:t>
        </m:r>
      </m:oMath>
      <w:r w:rsidR="00B60026" w:rsidRPr="000E2ED6">
        <w:rPr>
          <w:rFonts w:asciiTheme="minorHAnsi" w:hAnsiTheme="minorHAnsi" w:cs="Arial"/>
          <w:sz w:val="28"/>
          <w:szCs w:val="28"/>
        </w:rPr>
        <w:t xml:space="preserve"> </w:t>
      </w:r>
      <w:r w:rsidR="00B60026" w:rsidRPr="000E2ED6">
        <w:rPr>
          <w:rFonts w:asciiTheme="minorHAnsi" w:hAnsiTheme="minorHAnsi" w:cs="Arial"/>
          <w:sz w:val="28"/>
          <w:szCs w:val="28"/>
          <w:lang w:val="en-US"/>
        </w:rPr>
        <w:t>or</w:t>
      </w:r>
      <w:r w:rsidR="00B60026" w:rsidRPr="000E2ED6">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=999</m:t>
        </m:r>
      </m:oMath>
      <w:r w:rsidR="00B60026" w:rsidRPr="000E2ED6">
        <w:rPr>
          <w:rFonts w:asciiTheme="minorHAnsi" w:hAnsiTheme="minorHAnsi" w:cs="Arial"/>
          <w:sz w:val="28"/>
          <w:szCs w:val="28"/>
        </w:rPr>
        <w:t>), τόσο λιγότερες στήλες απομένουν γι</w:t>
      </w:r>
      <w:r w:rsidR="000E2ED6">
        <w:rPr>
          <w:rFonts w:asciiTheme="minorHAnsi" w:hAnsiTheme="minorHAnsi" w:cs="Arial"/>
          <w:sz w:val="28"/>
          <w:szCs w:val="28"/>
        </w:rPr>
        <w:t>α τον υπολογισμό της απόστασης.</w:t>
      </w:r>
    </w:p>
    <w:p w14:paraId="5A726CBF" w14:textId="77777777" w:rsidR="0065774C" w:rsidRDefault="00430251" w:rsidP="002C0414">
      <w:pPr>
        <w:autoSpaceDE w:val="0"/>
        <w:spacing w:line="440" w:lineRule="atLeast"/>
        <w:ind w:firstLine="720"/>
        <w:jc w:val="both"/>
        <w:rPr>
          <w:rFonts w:asciiTheme="minorHAnsi" w:hAnsiTheme="minorHAnsi" w:cs="Arial"/>
          <w:sz w:val="28"/>
          <w:szCs w:val="28"/>
        </w:rPr>
      </w:pPr>
      <w:r w:rsidRPr="000E2ED6">
        <w:rPr>
          <w:rFonts w:asciiTheme="minorHAnsi" w:hAnsiTheme="minorHAnsi" w:cs="Arial"/>
          <w:sz w:val="28"/>
          <w:szCs w:val="28"/>
        </w:rPr>
        <w:t>Παρακάτω παρατίθεται παράδειγμα για τον τρόπο υπολογισμού των αποστάσεων σύμφωνα με τη μεθοδολ</w:t>
      </w:r>
      <w:r w:rsidR="000E2ED6">
        <w:rPr>
          <w:rFonts w:asciiTheme="minorHAnsi" w:hAnsiTheme="minorHAnsi" w:cs="Arial"/>
          <w:sz w:val="28"/>
          <w:szCs w:val="28"/>
        </w:rPr>
        <w:t>ογία που έχει αναλυθεί έως τώρα:</w:t>
      </w:r>
    </w:p>
    <w:p w14:paraId="72C2C735" w14:textId="77777777" w:rsidR="004934E5" w:rsidRPr="00F8332B" w:rsidRDefault="004934E5" w:rsidP="002C0414">
      <w:pPr>
        <w:autoSpaceDE w:val="0"/>
        <w:spacing w:line="440" w:lineRule="atLeast"/>
        <w:ind w:firstLine="720"/>
        <w:jc w:val="both"/>
        <w:rPr>
          <w:rFonts w:asciiTheme="minorHAnsi" w:hAnsiTheme="minorHAnsi"/>
        </w:rPr>
      </w:pPr>
    </w:p>
    <w:p w14:paraId="356124B4" w14:textId="77777777" w:rsidR="00FE4714" w:rsidRPr="00FE4714"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w:t>
      </w:r>
      <w:r w:rsidRPr="00FE4714">
        <w:rPr>
          <w:rFonts w:asciiTheme="minorHAnsi" w:hAnsiTheme="minorHAnsi"/>
          <w:b/>
          <w:bCs/>
          <w:sz w:val="28"/>
          <w:szCs w:val="28"/>
        </w:rPr>
        <w:t xml:space="preserve"> </w:t>
      </w:r>
      <w:r>
        <w:rPr>
          <w:rFonts w:asciiTheme="minorHAnsi" w:hAnsiTheme="minorHAnsi"/>
          <w:b/>
          <w:bCs/>
          <w:sz w:val="28"/>
          <w:szCs w:val="28"/>
        </w:rPr>
        <w:t>4.</w:t>
      </w:r>
      <w:r w:rsidR="000E2ED6">
        <w:rPr>
          <w:rFonts w:asciiTheme="minorHAnsi" w:hAnsiTheme="minorHAnsi"/>
          <w:b/>
          <w:bCs/>
          <w:sz w:val="28"/>
          <w:szCs w:val="28"/>
        </w:rPr>
        <w:t>6</w:t>
      </w:r>
      <w:r w:rsidRPr="00FE4714">
        <w:rPr>
          <w:rFonts w:asciiTheme="minorHAnsi" w:hAnsiTheme="minorHAnsi"/>
          <w:b/>
          <w:bCs/>
          <w:sz w:val="28"/>
          <w:szCs w:val="28"/>
        </w:rPr>
        <w:t xml:space="preserve">: </w:t>
      </w:r>
      <w:r w:rsidRPr="0038376B">
        <w:rPr>
          <w:rFonts w:asciiTheme="minorHAnsi" w:hAnsiTheme="minorHAnsi"/>
          <w:bCs/>
          <w:sz w:val="28"/>
          <w:szCs w:val="28"/>
        </w:rPr>
        <w:t xml:space="preserve">Παράδειγμα </w:t>
      </w:r>
      <w:r>
        <w:rPr>
          <w:rFonts w:asciiTheme="minorHAnsi" w:hAnsiTheme="minorHAnsi"/>
          <w:bCs/>
          <w:sz w:val="28"/>
          <w:szCs w:val="28"/>
        </w:rPr>
        <w:t>έ</w:t>
      </w:r>
      <w:r w:rsidR="00FE4714">
        <w:rPr>
          <w:rFonts w:asciiTheme="minorHAnsi" w:hAnsiTheme="minorHAnsi"/>
          <w:bCs/>
          <w:sz w:val="28"/>
          <w:szCs w:val="28"/>
        </w:rPr>
        <w:t>ρευνα</w:t>
      </w:r>
      <w:r>
        <w:rPr>
          <w:rFonts w:asciiTheme="minorHAnsi" w:hAnsiTheme="minorHAnsi"/>
          <w:bCs/>
          <w:sz w:val="28"/>
          <w:szCs w:val="28"/>
        </w:rPr>
        <w:t>ς</w:t>
      </w:r>
      <w:r w:rsidR="00FE4714">
        <w:rPr>
          <w:rFonts w:asciiTheme="minorHAnsi" w:hAnsiTheme="minorHAnsi"/>
          <w:bCs/>
          <w:sz w:val="28"/>
          <w:szCs w:val="28"/>
        </w:rPr>
        <w:t xml:space="preserve"> </w:t>
      </w:r>
      <w:r w:rsidR="00775782" w:rsidRPr="00775782">
        <w:rPr>
          <w:rFonts w:asciiTheme="minorHAnsi" w:hAnsiTheme="minorHAnsi"/>
          <w:bCs/>
          <w:sz w:val="28"/>
          <w:szCs w:val="28"/>
        </w:rPr>
        <w:t>6</w:t>
      </w:r>
      <w:r w:rsidR="00FE4714">
        <w:rPr>
          <w:rFonts w:asciiTheme="minorHAnsi" w:hAnsiTheme="minorHAnsi"/>
          <w:bCs/>
          <w:sz w:val="28"/>
          <w:szCs w:val="28"/>
          <w:lang w:val="en-US"/>
        </w:rPr>
        <w:t>x</w:t>
      </w:r>
      <w:r w:rsidR="00775782" w:rsidRPr="00775782">
        <w:rPr>
          <w:rFonts w:asciiTheme="minorHAnsi" w:hAnsiTheme="minorHAnsi"/>
          <w:bCs/>
          <w:sz w:val="28"/>
          <w:szCs w:val="28"/>
        </w:rPr>
        <w:t>5</w:t>
      </w:r>
      <w:r w:rsidR="00FE4714" w:rsidRPr="00FE4714">
        <w:rPr>
          <w:rFonts w:asciiTheme="minorHAnsi" w:hAnsiTheme="minorHAnsi"/>
          <w:bCs/>
          <w:sz w:val="28"/>
          <w:szCs w:val="28"/>
        </w:rPr>
        <w:t xml:space="preserve"> </w:t>
      </w:r>
      <w:r w:rsidR="00FE4714">
        <w:rPr>
          <w:rFonts w:asciiTheme="minorHAnsi" w:hAnsiTheme="minorHAnsi"/>
          <w:bCs/>
          <w:sz w:val="28"/>
          <w:szCs w:val="28"/>
        </w:rPr>
        <w:t xml:space="preserve">με </w:t>
      </w:r>
      <w:r>
        <w:rPr>
          <w:rFonts w:asciiTheme="minorHAnsi" w:hAnsiTheme="minorHAnsi"/>
          <w:bCs/>
          <w:sz w:val="28"/>
          <w:szCs w:val="28"/>
        </w:rPr>
        <w:t xml:space="preserve">τέσσερα </w:t>
      </w:r>
      <w:r w:rsidR="00FE4714">
        <w:rPr>
          <w:rFonts w:asciiTheme="minorHAnsi" w:hAnsiTheme="minorHAnsi"/>
          <w:bCs/>
          <w:sz w:val="28"/>
          <w:szCs w:val="28"/>
        </w:rPr>
        <w:t>κεν</w:t>
      </w:r>
      <w:r>
        <w:rPr>
          <w:rFonts w:asciiTheme="minorHAnsi" w:hAnsiTheme="minorHAnsi"/>
          <w:bCs/>
          <w:sz w:val="28"/>
          <w:szCs w:val="28"/>
        </w:rPr>
        <w:t>ά</w:t>
      </w:r>
    </w:p>
    <w:p w14:paraId="6AC9EF52" w14:textId="77777777" w:rsidR="00FE4714" w:rsidRPr="00E416D1" w:rsidRDefault="00FE4714" w:rsidP="002C0414">
      <w:pPr>
        <w:autoSpaceDE w:val="0"/>
        <w:spacing w:line="440" w:lineRule="atLeast"/>
        <w:ind w:firstLine="720"/>
        <w:jc w:val="both"/>
        <w:rPr>
          <w:rFonts w:asciiTheme="minorHAnsi" w:hAnsiTheme="minorHAnsi"/>
        </w:rPr>
      </w:pPr>
    </w:p>
    <w:tbl>
      <w:tblPr>
        <w:tblW w:w="8440" w:type="dxa"/>
        <w:tblInd w:w="93" w:type="dxa"/>
        <w:tblLook w:val="04A0" w:firstRow="1" w:lastRow="0" w:firstColumn="1" w:lastColumn="0" w:noHBand="0" w:noVBand="1"/>
      </w:tblPr>
      <w:tblGrid>
        <w:gridCol w:w="1048"/>
        <w:gridCol w:w="1480"/>
        <w:gridCol w:w="1480"/>
        <w:gridCol w:w="1480"/>
        <w:gridCol w:w="1480"/>
        <w:gridCol w:w="1480"/>
      </w:tblGrid>
      <w:tr w:rsidR="00FE612F" w:rsidRPr="00FE612F" w14:paraId="3D5D7429" w14:textId="77777777" w:rsidTr="00D1415F">
        <w:trPr>
          <w:trHeight w:val="375"/>
        </w:trPr>
        <w:tc>
          <w:tcPr>
            <w:tcW w:w="1040" w:type="dxa"/>
            <w:tcBorders>
              <w:bottom w:val="single" w:sz="4" w:space="0" w:color="auto"/>
              <w:right w:val="single" w:sz="4" w:space="0" w:color="auto"/>
            </w:tcBorders>
            <w:shd w:val="clear" w:color="auto" w:fill="auto"/>
            <w:noWrap/>
            <w:vAlign w:val="bottom"/>
            <w:hideMark/>
          </w:tcPr>
          <w:p w14:paraId="5FEF0623"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 </w:t>
            </w:r>
          </w:p>
        </w:tc>
        <w:tc>
          <w:tcPr>
            <w:tcW w:w="1480"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14:paraId="6FCB5589"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Απάντηση1</w:t>
            </w:r>
          </w:p>
        </w:tc>
        <w:tc>
          <w:tcPr>
            <w:tcW w:w="1480"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14:paraId="669D6D64"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Απάντηση2</w:t>
            </w:r>
          </w:p>
        </w:tc>
        <w:tc>
          <w:tcPr>
            <w:tcW w:w="1480"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14:paraId="407A82A6"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Απάντηση3</w:t>
            </w:r>
          </w:p>
        </w:tc>
        <w:tc>
          <w:tcPr>
            <w:tcW w:w="1480"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14:paraId="36F2F4AB"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Απάντηση4</w:t>
            </w:r>
          </w:p>
        </w:tc>
        <w:tc>
          <w:tcPr>
            <w:tcW w:w="1480" w:type="dxa"/>
            <w:tcBorders>
              <w:top w:val="single" w:sz="4" w:space="0" w:color="auto"/>
              <w:left w:val="nil"/>
              <w:bottom w:val="single" w:sz="4" w:space="0" w:color="auto"/>
              <w:right w:val="single" w:sz="4" w:space="0" w:color="auto"/>
            </w:tcBorders>
            <w:shd w:val="clear" w:color="auto" w:fill="8DB3E2" w:themeFill="text2" w:themeFillTint="66"/>
            <w:noWrap/>
            <w:vAlign w:val="bottom"/>
            <w:hideMark/>
          </w:tcPr>
          <w:p w14:paraId="21A12036"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Απάντηση5</w:t>
            </w:r>
          </w:p>
        </w:tc>
      </w:tr>
      <w:tr w:rsidR="00FE612F" w:rsidRPr="00FE612F" w14:paraId="06A1D42B"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453E19BE"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Άτομο1</w:t>
            </w:r>
          </w:p>
        </w:tc>
        <w:tc>
          <w:tcPr>
            <w:tcW w:w="1480" w:type="dxa"/>
            <w:tcBorders>
              <w:top w:val="nil"/>
              <w:left w:val="nil"/>
              <w:bottom w:val="single" w:sz="4" w:space="0" w:color="auto"/>
              <w:right w:val="single" w:sz="4" w:space="0" w:color="auto"/>
            </w:tcBorders>
            <w:shd w:val="clear" w:color="auto" w:fill="auto"/>
            <w:noWrap/>
            <w:vAlign w:val="bottom"/>
            <w:hideMark/>
          </w:tcPr>
          <w:p w14:paraId="7A6E677C"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c>
          <w:tcPr>
            <w:tcW w:w="1480" w:type="dxa"/>
            <w:tcBorders>
              <w:top w:val="nil"/>
              <w:left w:val="nil"/>
              <w:bottom w:val="single" w:sz="4" w:space="0" w:color="auto"/>
              <w:right w:val="single" w:sz="4" w:space="0" w:color="auto"/>
            </w:tcBorders>
            <w:shd w:val="clear" w:color="auto" w:fill="auto"/>
            <w:noWrap/>
            <w:vAlign w:val="bottom"/>
            <w:hideMark/>
          </w:tcPr>
          <w:p w14:paraId="7884FB9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c>
          <w:tcPr>
            <w:tcW w:w="1480" w:type="dxa"/>
            <w:tcBorders>
              <w:top w:val="nil"/>
              <w:left w:val="nil"/>
              <w:bottom w:val="single" w:sz="4" w:space="0" w:color="auto"/>
              <w:right w:val="single" w:sz="4" w:space="0" w:color="auto"/>
            </w:tcBorders>
            <w:shd w:val="clear" w:color="auto" w:fill="auto"/>
            <w:noWrap/>
            <w:vAlign w:val="bottom"/>
            <w:hideMark/>
          </w:tcPr>
          <w:p w14:paraId="20B53104" w14:textId="77777777" w:rsidR="00FE612F" w:rsidRPr="00FE612F" w:rsidRDefault="00532EF0" w:rsidP="002C0414">
            <w:pPr>
              <w:suppressAutoHyphens w:val="0"/>
              <w:spacing w:line="440" w:lineRule="atLeast"/>
              <w:jc w:val="center"/>
              <w:rPr>
                <w:i/>
                <w:color w:val="000000"/>
                <w:sz w:val="28"/>
                <w:szCs w:val="28"/>
                <w:lang w:eastAsia="el-GR"/>
              </w:rPr>
            </w:pPr>
            <w:r>
              <w:rPr>
                <w:i/>
                <w:color w:val="000000"/>
                <w:sz w:val="28"/>
                <w:szCs w:val="28"/>
                <w:lang w:eastAsia="el-GR"/>
              </w:rPr>
              <w:t>999</w:t>
            </w:r>
          </w:p>
        </w:tc>
        <w:tc>
          <w:tcPr>
            <w:tcW w:w="1480" w:type="dxa"/>
            <w:tcBorders>
              <w:top w:val="nil"/>
              <w:left w:val="nil"/>
              <w:bottom w:val="single" w:sz="4" w:space="0" w:color="auto"/>
              <w:right w:val="single" w:sz="4" w:space="0" w:color="auto"/>
            </w:tcBorders>
            <w:shd w:val="clear" w:color="auto" w:fill="auto"/>
            <w:noWrap/>
            <w:vAlign w:val="bottom"/>
            <w:hideMark/>
          </w:tcPr>
          <w:p w14:paraId="622639D9"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c>
          <w:tcPr>
            <w:tcW w:w="1480" w:type="dxa"/>
            <w:tcBorders>
              <w:top w:val="nil"/>
              <w:left w:val="nil"/>
              <w:bottom w:val="single" w:sz="4" w:space="0" w:color="auto"/>
              <w:right w:val="single" w:sz="4" w:space="0" w:color="auto"/>
            </w:tcBorders>
            <w:shd w:val="clear" w:color="auto" w:fill="auto"/>
            <w:noWrap/>
            <w:vAlign w:val="bottom"/>
            <w:hideMark/>
          </w:tcPr>
          <w:p w14:paraId="6F861A0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r>
      <w:tr w:rsidR="00FE612F" w:rsidRPr="00FE612F" w14:paraId="6EAF5090"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095523B5"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Άτομο2</w:t>
            </w:r>
          </w:p>
        </w:tc>
        <w:tc>
          <w:tcPr>
            <w:tcW w:w="1480" w:type="dxa"/>
            <w:tcBorders>
              <w:top w:val="nil"/>
              <w:left w:val="nil"/>
              <w:bottom w:val="single" w:sz="4" w:space="0" w:color="auto"/>
              <w:right w:val="single" w:sz="4" w:space="0" w:color="auto"/>
            </w:tcBorders>
            <w:shd w:val="clear" w:color="auto" w:fill="auto"/>
            <w:noWrap/>
            <w:vAlign w:val="bottom"/>
            <w:hideMark/>
          </w:tcPr>
          <w:p w14:paraId="22477F11"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c>
          <w:tcPr>
            <w:tcW w:w="1480" w:type="dxa"/>
            <w:tcBorders>
              <w:top w:val="nil"/>
              <w:left w:val="nil"/>
              <w:bottom w:val="single" w:sz="4" w:space="0" w:color="auto"/>
              <w:right w:val="single" w:sz="4" w:space="0" w:color="auto"/>
            </w:tcBorders>
            <w:shd w:val="clear" w:color="auto" w:fill="auto"/>
            <w:noWrap/>
            <w:vAlign w:val="bottom"/>
            <w:hideMark/>
          </w:tcPr>
          <w:p w14:paraId="2BE27E60" w14:textId="77777777" w:rsidR="00FE612F" w:rsidRPr="00FE612F" w:rsidRDefault="00532EF0" w:rsidP="002C0414">
            <w:pPr>
              <w:suppressAutoHyphens w:val="0"/>
              <w:spacing w:line="440" w:lineRule="atLeast"/>
              <w:jc w:val="center"/>
              <w:rPr>
                <w:i/>
                <w:color w:val="000000"/>
                <w:sz w:val="28"/>
                <w:szCs w:val="28"/>
                <w:lang w:eastAsia="el-GR"/>
              </w:rPr>
            </w:pPr>
            <w:r>
              <w:rPr>
                <w:i/>
                <w:color w:val="000000"/>
                <w:sz w:val="28"/>
                <w:szCs w:val="28"/>
                <w:lang w:eastAsia="el-GR"/>
              </w:rPr>
              <w:t>999</w:t>
            </w:r>
          </w:p>
        </w:tc>
        <w:tc>
          <w:tcPr>
            <w:tcW w:w="1480" w:type="dxa"/>
            <w:tcBorders>
              <w:top w:val="nil"/>
              <w:left w:val="nil"/>
              <w:bottom w:val="single" w:sz="4" w:space="0" w:color="auto"/>
              <w:right w:val="single" w:sz="4" w:space="0" w:color="auto"/>
            </w:tcBorders>
            <w:shd w:val="clear" w:color="auto" w:fill="auto"/>
            <w:noWrap/>
            <w:vAlign w:val="bottom"/>
            <w:hideMark/>
          </w:tcPr>
          <w:p w14:paraId="2B17027E"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c>
          <w:tcPr>
            <w:tcW w:w="1480" w:type="dxa"/>
            <w:tcBorders>
              <w:top w:val="nil"/>
              <w:left w:val="nil"/>
              <w:bottom w:val="single" w:sz="4" w:space="0" w:color="auto"/>
              <w:right w:val="single" w:sz="4" w:space="0" w:color="auto"/>
            </w:tcBorders>
            <w:shd w:val="clear" w:color="auto" w:fill="auto"/>
            <w:noWrap/>
            <w:vAlign w:val="bottom"/>
            <w:hideMark/>
          </w:tcPr>
          <w:p w14:paraId="2CC7588B" w14:textId="77777777" w:rsidR="00FE612F" w:rsidRPr="00FE612F" w:rsidRDefault="00532EF0" w:rsidP="002C0414">
            <w:pPr>
              <w:suppressAutoHyphens w:val="0"/>
              <w:spacing w:line="440" w:lineRule="atLeast"/>
              <w:jc w:val="center"/>
              <w:rPr>
                <w:i/>
                <w:color w:val="000000"/>
                <w:sz w:val="28"/>
                <w:szCs w:val="28"/>
                <w:lang w:eastAsia="el-GR"/>
              </w:rPr>
            </w:pPr>
            <w:r>
              <w:rPr>
                <w:i/>
                <w:color w:val="000000"/>
                <w:sz w:val="28"/>
                <w:szCs w:val="28"/>
                <w:lang w:eastAsia="el-GR"/>
              </w:rPr>
              <w:t>999</w:t>
            </w:r>
          </w:p>
        </w:tc>
        <w:tc>
          <w:tcPr>
            <w:tcW w:w="1480" w:type="dxa"/>
            <w:tcBorders>
              <w:top w:val="nil"/>
              <w:left w:val="nil"/>
              <w:bottom w:val="single" w:sz="4" w:space="0" w:color="auto"/>
              <w:right w:val="single" w:sz="4" w:space="0" w:color="auto"/>
            </w:tcBorders>
            <w:shd w:val="clear" w:color="auto" w:fill="auto"/>
            <w:noWrap/>
            <w:vAlign w:val="bottom"/>
            <w:hideMark/>
          </w:tcPr>
          <w:p w14:paraId="769C8BE2"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r>
      <w:tr w:rsidR="00FE612F" w:rsidRPr="00FE612F" w14:paraId="1C3014F1"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56B2A111"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Άτομο3</w:t>
            </w:r>
          </w:p>
        </w:tc>
        <w:tc>
          <w:tcPr>
            <w:tcW w:w="1480" w:type="dxa"/>
            <w:tcBorders>
              <w:top w:val="nil"/>
              <w:left w:val="nil"/>
              <w:bottom w:val="single" w:sz="4" w:space="0" w:color="auto"/>
              <w:right w:val="single" w:sz="4" w:space="0" w:color="auto"/>
            </w:tcBorders>
            <w:shd w:val="clear" w:color="auto" w:fill="auto"/>
            <w:noWrap/>
            <w:vAlign w:val="bottom"/>
            <w:hideMark/>
          </w:tcPr>
          <w:p w14:paraId="1DD9F3A7" w14:textId="77777777" w:rsidR="00FE612F" w:rsidRPr="00FE612F" w:rsidRDefault="00532EF0" w:rsidP="002C0414">
            <w:pPr>
              <w:suppressAutoHyphens w:val="0"/>
              <w:spacing w:line="440" w:lineRule="atLeast"/>
              <w:jc w:val="center"/>
              <w:rPr>
                <w:i/>
                <w:color w:val="000000"/>
                <w:sz w:val="28"/>
                <w:szCs w:val="28"/>
                <w:lang w:eastAsia="el-GR"/>
              </w:rPr>
            </w:pPr>
            <w:r>
              <w:rPr>
                <w:i/>
                <w:color w:val="000000"/>
                <w:sz w:val="28"/>
                <w:szCs w:val="28"/>
                <w:lang w:eastAsia="el-GR"/>
              </w:rPr>
              <w:t>999</w:t>
            </w:r>
          </w:p>
        </w:tc>
        <w:tc>
          <w:tcPr>
            <w:tcW w:w="1480" w:type="dxa"/>
            <w:tcBorders>
              <w:top w:val="nil"/>
              <w:left w:val="nil"/>
              <w:bottom w:val="single" w:sz="4" w:space="0" w:color="auto"/>
              <w:right w:val="single" w:sz="4" w:space="0" w:color="auto"/>
            </w:tcBorders>
            <w:shd w:val="clear" w:color="auto" w:fill="auto"/>
            <w:noWrap/>
            <w:vAlign w:val="bottom"/>
            <w:hideMark/>
          </w:tcPr>
          <w:p w14:paraId="4D65056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2</w:t>
            </w:r>
          </w:p>
        </w:tc>
        <w:tc>
          <w:tcPr>
            <w:tcW w:w="1480" w:type="dxa"/>
            <w:tcBorders>
              <w:top w:val="nil"/>
              <w:left w:val="nil"/>
              <w:bottom w:val="single" w:sz="4" w:space="0" w:color="auto"/>
              <w:right w:val="single" w:sz="4" w:space="0" w:color="auto"/>
            </w:tcBorders>
            <w:shd w:val="clear" w:color="auto" w:fill="auto"/>
            <w:noWrap/>
            <w:vAlign w:val="bottom"/>
            <w:hideMark/>
          </w:tcPr>
          <w:p w14:paraId="378D92BE"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1</w:t>
            </w:r>
          </w:p>
        </w:tc>
        <w:tc>
          <w:tcPr>
            <w:tcW w:w="1480" w:type="dxa"/>
            <w:tcBorders>
              <w:top w:val="nil"/>
              <w:left w:val="nil"/>
              <w:bottom w:val="single" w:sz="4" w:space="0" w:color="auto"/>
              <w:right w:val="single" w:sz="4" w:space="0" w:color="auto"/>
            </w:tcBorders>
            <w:shd w:val="clear" w:color="auto" w:fill="auto"/>
            <w:noWrap/>
            <w:vAlign w:val="bottom"/>
            <w:hideMark/>
          </w:tcPr>
          <w:p w14:paraId="4D4357B1"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c>
          <w:tcPr>
            <w:tcW w:w="1480" w:type="dxa"/>
            <w:tcBorders>
              <w:top w:val="nil"/>
              <w:left w:val="nil"/>
              <w:bottom w:val="single" w:sz="4" w:space="0" w:color="auto"/>
              <w:right w:val="single" w:sz="4" w:space="0" w:color="auto"/>
            </w:tcBorders>
            <w:shd w:val="clear" w:color="auto" w:fill="auto"/>
            <w:noWrap/>
            <w:vAlign w:val="bottom"/>
            <w:hideMark/>
          </w:tcPr>
          <w:p w14:paraId="2B8804E2"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r>
      <w:tr w:rsidR="00FE612F" w:rsidRPr="00FE612F" w14:paraId="22687686"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7BA015EC"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Άτομο4</w:t>
            </w:r>
          </w:p>
        </w:tc>
        <w:tc>
          <w:tcPr>
            <w:tcW w:w="1480" w:type="dxa"/>
            <w:tcBorders>
              <w:top w:val="nil"/>
              <w:left w:val="nil"/>
              <w:bottom w:val="single" w:sz="4" w:space="0" w:color="auto"/>
              <w:right w:val="single" w:sz="4" w:space="0" w:color="auto"/>
            </w:tcBorders>
            <w:shd w:val="clear" w:color="auto" w:fill="auto"/>
            <w:noWrap/>
            <w:vAlign w:val="bottom"/>
            <w:hideMark/>
          </w:tcPr>
          <w:p w14:paraId="4775FDA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1</w:t>
            </w:r>
          </w:p>
        </w:tc>
        <w:tc>
          <w:tcPr>
            <w:tcW w:w="1480" w:type="dxa"/>
            <w:tcBorders>
              <w:top w:val="nil"/>
              <w:left w:val="nil"/>
              <w:bottom w:val="single" w:sz="4" w:space="0" w:color="auto"/>
              <w:right w:val="single" w:sz="4" w:space="0" w:color="auto"/>
            </w:tcBorders>
            <w:shd w:val="clear" w:color="auto" w:fill="auto"/>
            <w:noWrap/>
            <w:vAlign w:val="bottom"/>
            <w:hideMark/>
          </w:tcPr>
          <w:p w14:paraId="14913136"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21199EE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2</w:t>
            </w:r>
          </w:p>
        </w:tc>
        <w:tc>
          <w:tcPr>
            <w:tcW w:w="1480" w:type="dxa"/>
            <w:tcBorders>
              <w:top w:val="nil"/>
              <w:left w:val="nil"/>
              <w:bottom w:val="single" w:sz="4" w:space="0" w:color="auto"/>
              <w:right w:val="single" w:sz="4" w:space="0" w:color="auto"/>
            </w:tcBorders>
            <w:shd w:val="clear" w:color="auto" w:fill="auto"/>
            <w:noWrap/>
            <w:vAlign w:val="bottom"/>
            <w:hideMark/>
          </w:tcPr>
          <w:p w14:paraId="6EF2369F"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5D2653C4"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5</w:t>
            </w:r>
          </w:p>
        </w:tc>
      </w:tr>
      <w:tr w:rsidR="00FE612F" w:rsidRPr="00FE612F" w14:paraId="5F7314AC"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1C97B0DF"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Άτομο5</w:t>
            </w:r>
          </w:p>
        </w:tc>
        <w:tc>
          <w:tcPr>
            <w:tcW w:w="1480" w:type="dxa"/>
            <w:tcBorders>
              <w:top w:val="nil"/>
              <w:left w:val="nil"/>
              <w:bottom w:val="single" w:sz="4" w:space="0" w:color="auto"/>
              <w:right w:val="single" w:sz="4" w:space="0" w:color="auto"/>
            </w:tcBorders>
            <w:shd w:val="clear" w:color="auto" w:fill="auto"/>
            <w:noWrap/>
            <w:vAlign w:val="bottom"/>
            <w:hideMark/>
          </w:tcPr>
          <w:p w14:paraId="02692BB7"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17BEB0A6"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c>
          <w:tcPr>
            <w:tcW w:w="1480" w:type="dxa"/>
            <w:tcBorders>
              <w:top w:val="nil"/>
              <w:left w:val="nil"/>
              <w:bottom w:val="single" w:sz="4" w:space="0" w:color="auto"/>
              <w:right w:val="single" w:sz="4" w:space="0" w:color="auto"/>
            </w:tcBorders>
            <w:shd w:val="clear" w:color="auto" w:fill="auto"/>
            <w:noWrap/>
            <w:vAlign w:val="bottom"/>
            <w:hideMark/>
          </w:tcPr>
          <w:p w14:paraId="098B8762"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2</w:t>
            </w:r>
          </w:p>
        </w:tc>
        <w:tc>
          <w:tcPr>
            <w:tcW w:w="1480" w:type="dxa"/>
            <w:tcBorders>
              <w:top w:val="nil"/>
              <w:left w:val="nil"/>
              <w:bottom w:val="single" w:sz="4" w:space="0" w:color="auto"/>
              <w:right w:val="single" w:sz="4" w:space="0" w:color="auto"/>
            </w:tcBorders>
            <w:shd w:val="clear" w:color="auto" w:fill="auto"/>
            <w:noWrap/>
            <w:vAlign w:val="bottom"/>
            <w:hideMark/>
          </w:tcPr>
          <w:p w14:paraId="48D57220"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3F87FFF4"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r>
      <w:tr w:rsidR="00FE612F" w:rsidRPr="00FE612F" w14:paraId="45EA161D" w14:textId="77777777" w:rsidTr="00D1415F">
        <w:trPr>
          <w:trHeight w:val="375"/>
        </w:trPr>
        <w:tc>
          <w:tcPr>
            <w:tcW w:w="1040"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5CECECF0"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Άτομο6</w:t>
            </w:r>
          </w:p>
        </w:tc>
        <w:tc>
          <w:tcPr>
            <w:tcW w:w="1480" w:type="dxa"/>
            <w:tcBorders>
              <w:top w:val="nil"/>
              <w:left w:val="nil"/>
              <w:bottom w:val="single" w:sz="4" w:space="0" w:color="auto"/>
              <w:right w:val="single" w:sz="4" w:space="0" w:color="auto"/>
            </w:tcBorders>
            <w:shd w:val="clear" w:color="auto" w:fill="auto"/>
            <w:noWrap/>
            <w:vAlign w:val="bottom"/>
            <w:hideMark/>
          </w:tcPr>
          <w:p w14:paraId="084AA6F5"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32F3AA78"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c>
          <w:tcPr>
            <w:tcW w:w="1480" w:type="dxa"/>
            <w:tcBorders>
              <w:top w:val="nil"/>
              <w:left w:val="nil"/>
              <w:bottom w:val="single" w:sz="4" w:space="0" w:color="auto"/>
              <w:right w:val="single" w:sz="4" w:space="0" w:color="auto"/>
            </w:tcBorders>
            <w:shd w:val="clear" w:color="auto" w:fill="auto"/>
            <w:noWrap/>
            <w:vAlign w:val="bottom"/>
            <w:hideMark/>
          </w:tcPr>
          <w:p w14:paraId="48DF908A"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43B8DAE5"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3</w:t>
            </w:r>
          </w:p>
        </w:tc>
        <w:tc>
          <w:tcPr>
            <w:tcW w:w="1480" w:type="dxa"/>
            <w:tcBorders>
              <w:top w:val="nil"/>
              <w:left w:val="nil"/>
              <w:bottom w:val="single" w:sz="4" w:space="0" w:color="auto"/>
              <w:right w:val="single" w:sz="4" w:space="0" w:color="auto"/>
            </w:tcBorders>
            <w:shd w:val="clear" w:color="auto" w:fill="auto"/>
            <w:noWrap/>
            <w:vAlign w:val="bottom"/>
            <w:hideMark/>
          </w:tcPr>
          <w:p w14:paraId="25B25816" w14:textId="77777777" w:rsidR="00FE612F" w:rsidRPr="00FE612F" w:rsidRDefault="00FE612F" w:rsidP="002C0414">
            <w:pPr>
              <w:suppressAutoHyphens w:val="0"/>
              <w:spacing w:line="440" w:lineRule="atLeast"/>
              <w:jc w:val="center"/>
              <w:rPr>
                <w:i/>
                <w:color w:val="000000"/>
                <w:sz w:val="28"/>
                <w:szCs w:val="28"/>
                <w:lang w:eastAsia="el-GR"/>
              </w:rPr>
            </w:pPr>
            <w:r w:rsidRPr="00FE612F">
              <w:rPr>
                <w:i/>
                <w:color w:val="000000"/>
                <w:sz w:val="28"/>
                <w:szCs w:val="28"/>
                <w:lang w:eastAsia="el-GR"/>
              </w:rPr>
              <w:t>4</w:t>
            </w:r>
          </w:p>
        </w:tc>
      </w:tr>
    </w:tbl>
    <w:p w14:paraId="405F335F" w14:textId="77777777" w:rsidR="00D72DDE" w:rsidRDefault="00D72DDE" w:rsidP="002C0414">
      <w:pPr>
        <w:autoSpaceDE w:val="0"/>
        <w:spacing w:line="440" w:lineRule="atLeast"/>
        <w:ind w:firstLine="720"/>
        <w:jc w:val="both"/>
        <w:rPr>
          <w:rFonts w:ascii="Arial" w:hAnsi="Arial" w:cs="Arial"/>
          <w:sz w:val="28"/>
          <w:szCs w:val="28"/>
        </w:rPr>
      </w:pPr>
    </w:p>
    <w:p w14:paraId="1F429F60" w14:textId="77777777" w:rsidR="00FE612F"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Σύμφωνα με τον αλγόριθμο υπολογισμού αποστάσεων που έχ</w:t>
      </w:r>
      <w:r w:rsidR="000E2ED6">
        <w:rPr>
          <w:rFonts w:asciiTheme="minorHAnsi" w:hAnsiTheme="minorHAnsi" w:cs="Arial"/>
          <w:sz w:val="28"/>
          <w:szCs w:val="28"/>
        </w:rPr>
        <w:t>ει αναπτυχθεί</w:t>
      </w:r>
      <w:r w:rsidR="00FE612F">
        <w:rPr>
          <w:rFonts w:asciiTheme="minorHAnsi" w:hAnsiTheme="minorHAnsi" w:cs="Arial"/>
          <w:sz w:val="28"/>
          <w:szCs w:val="28"/>
        </w:rPr>
        <w:t>, αρχικά</w:t>
      </w:r>
      <w:r w:rsidRPr="00E416D1">
        <w:rPr>
          <w:rFonts w:asciiTheme="minorHAnsi" w:hAnsiTheme="minorHAnsi" w:cs="Arial"/>
          <w:sz w:val="28"/>
          <w:szCs w:val="28"/>
        </w:rPr>
        <w:t xml:space="preserve"> υπολογίζονται οι αποστάσεις μεταξύ όλων των πι</w:t>
      </w:r>
      <w:r w:rsidR="00FE612F">
        <w:rPr>
          <w:rFonts w:asciiTheme="minorHAnsi" w:hAnsiTheme="minorHAnsi" w:cs="Arial"/>
          <w:sz w:val="28"/>
          <w:szCs w:val="28"/>
        </w:rPr>
        <w:t>θανών ζευγαριών ερωτηματολογίων</w:t>
      </w:r>
      <w:r w:rsidRPr="00E416D1">
        <w:rPr>
          <w:rFonts w:asciiTheme="minorHAnsi" w:hAnsiTheme="minorHAnsi" w:cs="Arial"/>
          <w:sz w:val="28"/>
          <w:szCs w:val="28"/>
        </w:rPr>
        <w:t xml:space="preserve"> </w:t>
      </w:r>
      <w:r w:rsidR="00FE612F">
        <w:rPr>
          <w:rFonts w:asciiTheme="minorHAnsi" w:hAnsiTheme="minorHAnsi" w:cs="Arial"/>
          <w:sz w:val="28"/>
          <w:szCs w:val="28"/>
        </w:rPr>
        <w:t>μέσω του</w:t>
      </w:r>
      <w:r w:rsidRPr="00E416D1">
        <w:rPr>
          <w:rFonts w:asciiTheme="minorHAnsi" w:hAnsiTheme="minorHAnsi" w:cs="Arial"/>
          <w:sz w:val="28"/>
          <w:szCs w:val="28"/>
        </w:rPr>
        <w:t xml:space="preserve"> </w:t>
      </w:r>
      <w:r w:rsidR="00B60026">
        <w:rPr>
          <w:rFonts w:asciiTheme="minorHAnsi" w:hAnsiTheme="minorHAnsi" w:cs="Arial"/>
          <w:sz w:val="28"/>
          <w:szCs w:val="28"/>
        </w:rPr>
        <w:t xml:space="preserve">συμμετρικού, </w:t>
      </w:r>
      <w:r w:rsidRPr="00E416D1">
        <w:rPr>
          <w:rFonts w:asciiTheme="minorHAnsi" w:hAnsiTheme="minorHAnsi" w:cs="Arial"/>
          <w:sz w:val="28"/>
          <w:szCs w:val="28"/>
        </w:rPr>
        <w:t>τετραγωνικ</w:t>
      </w:r>
      <w:r w:rsidR="00FE612F">
        <w:rPr>
          <w:rFonts w:asciiTheme="minorHAnsi" w:hAnsiTheme="minorHAnsi" w:cs="Arial"/>
          <w:sz w:val="28"/>
          <w:szCs w:val="28"/>
        </w:rPr>
        <w:t>ού</w:t>
      </w:r>
      <w:r w:rsidRPr="00E416D1">
        <w:rPr>
          <w:rFonts w:asciiTheme="minorHAnsi" w:hAnsiTheme="minorHAnsi" w:cs="Arial"/>
          <w:sz w:val="28"/>
          <w:szCs w:val="28"/>
        </w:rPr>
        <w:t xml:space="preserve"> πίνακα </w:t>
      </w:r>
      <w:r w:rsidR="00FE612F">
        <w:rPr>
          <w:rFonts w:asciiTheme="minorHAnsi" w:hAnsiTheme="minorHAnsi" w:cs="Arial"/>
          <w:sz w:val="28"/>
          <w:szCs w:val="28"/>
        </w:rPr>
        <w:t>6x6 που ακολουθεί:</w:t>
      </w:r>
    </w:p>
    <w:p w14:paraId="59E8F3E0" w14:textId="77777777" w:rsidR="0038376B" w:rsidRPr="00EE2641" w:rsidRDefault="0038376B" w:rsidP="002C0414">
      <w:pPr>
        <w:autoSpaceDE w:val="0"/>
        <w:spacing w:line="440" w:lineRule="atLeast"/>
        <w:ind w:firstLine="720"/>
        <w:jc w:val="both"/>
        <w:rPr>
          <w:rFonts w:asciiTheme="minorHAnsi" w:hAnsiTheme="minorHAnsi" w:cs="Arial"/>
          <w:sz w:val="28"/>
          <w:szCs w:val="28"/>
        </w:rPr>
      </w:pPr>
    </w:p>
    <w:p w14:paraId="58E0B596"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3FA313D5"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6E3CB223"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298AC7CD"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4C1FCA48"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7A9FF894"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66105075"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1AEB7ABD"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56D05D28" w14:textId="77777777" w:rsidR="0038376B" w:rsidRPr="0038376B" w:rsidRDefault="0038376B" w:rsidP="002C0414">
      <w:pPr>
        <w:autoSpaceDE w:val="0"/>
        <w:spacing w:line="440" w:lineRule="atLeast"/>
        <w:jc w:val="center"/>
        <w:rPr>
          <w:rFonts w:asciiTheme="minorHAnsi" w:hAnsiTheme="minorHAnsi"/>
          <w:b/>
          <w:bCs/>
          <w:sz w:val="28"/>
          <w:szCs w:val="28"/>
          <w:lang w:val="en-US"/>
        </w:rPr>
      </w:pPr>
      <w:r>
        <w:rPr>
          <w:rFonts w:asciiTheme="minorHAnsi" w:hAnsiTheme="minorHAnsi"/>
          <w:b/>
          <w:bCs/>
          <w:sz w:val="28"/>
          <w:szCs w:val="28"/>
        </w:rPr>
        <w:lastRenderedPageBreak/>
        <w:t>Πίνακας 4.</w:t>
      </w:r>
      <w:r w:rsidR="00522F38">
        <w:rPr>
          <w:rFonts w:asciiTheme="minorHAnsi" w:hAnsiTheme="minorHAnsi"/>
          <w:b/>
          <w:bCs/>
          <w:sz w:val="28"/>
          <w:szCs w:val="28"/>
        </w:rPr>
        <w:t>7</w:t>
      </w:r>
      <w:r w:rsidRPr="00FE4714">
        <w:rPr>
          <w:rFonts w:asciiTheme="minorHAnsi" w:hAnsiTheme="minorHAnsi"/>
          <w:b/>
          <w:bCs/>
          <w:sz w:val="28"/>
          <w:szCs w:val="28"/>
        </w:rPr>
        <w:t xml:space="preserve">: </w:t>
      </w:r>
      <w:r w:rsidRPr="0038376B">
        <w:rPr>
          <w:rFonts w:asciiTheme="minorHAnsi" w:hAnsiTheme="minorHAnsi"/>
          <w:bCs/>
          <w:sz w:val="28"/>
          <w:szCs w:val="28"/>
        </w:rPr>
        <w:t>Πίνακας αποστάσεων</w:t>
      </w:r>
      <w:r>
        <w:rPr>
          <w:rFonts w:asciiTheme="minorHAnsi" w:hAnsiTheme="minorHAnsi"/>
          <w:bCs/>
          <w:sz w:val="28"/>
          <w:szCs w:val="28"/>
        </w:rPr>
        <w:t xml:space="preserve"> 6</w:t>
      </w:r>
      <w:r>
        <w:rPr>
          <w:rFonts w:asciiTheme="minorHAnsi" w:hAnsiTheme="minorHAnsi"/>
          <w:bCs/>
          <w:sz w:val="28"/>
          <w:szCs w:val="28"/>
          <w:lang w:val="en-US"/>
        </w:rPr>
        <w:t>x6</w:t>
      </w:r>
    </w:p>
    <w:p w14:paraId="12929FBA" w14:textId="77777777" w:rsidR="001A3CF8" w:rsidRDefault="001A3CF8" w:rsidP="002C0414">
      <w:pPr>
        <w:autoSpaceDE w:val="0"/>
        <w:spacing w:line="440" w:lineRule="atLeast"/>
        <w:ind w:firstLine="720"/>
        <w:jc w:val="both"/>
        <w:rPr>
          <w:rFonts w:asciiTheme="minorHAnsi" w:hAnsiTheme="minorHAnsi" w:cs="Arial"/>
          <w:sz w:val="28"/>
          <w:szCs w:val="28"/>
        </w:rPr>
      </w:pPr>
    </w:p>
    <w:tbl>
      <w:tblPr>
        <w:tblW w:w="7560" w:type="dxa"/>
        <w:jc w:val="center"/>
        <w:tblLook w:val="04A0" w:firstRow="1" w:lastRow="0" w:firstColumn="1" w:lastColumn="0" w:noHBand="0" w:noVBand="1"/>
      </w:tblPr>
      <w:tblGrid>
        <w:gridCol w:w="1080"/>
        <w:gridCol w:w="1080"/>
        <w:gridCol w:w="1080"/>
        <w:gridCol w:w="1080"/>
        <w:gridCol w:w="1080"/>
        <w:gridCol w:w="1080"/>
        <w:gridCol w:w="1080"/>
      </w:tblGrid>
      <w:tr w:rsidR="001A3CF8" w:rsidRPr="001A3CF8" w14:paraId="564A1299" w14:textId="77777777" w:rsidTr="00D1415F">
        <w:trPr>
          <w:trHeight w:val="390"/>
          <w:jc w:val="center"/>
        </w:trPr>
        <w:tc>
          <w:tcPr>
            <w:tcW w:w="1080" w:type="dxa"/>
            <w:tcBorders>
              <w:bottom w:val="single" w:sz="4" w:space="0" w:color="auto"/>
              <w:right w:val="single" w:sz="4" w:space="0" w:color="auto"/>
            </w:tcBorders>
            <w:shd w:val="clear" w:color="auto" w:fill="auto"/>
            <w:noWrap/>
            <w:vAlign w:val="center"/>
            <w:hideMark/>
          </w:tcPr>
          <w:p w14:paraId="1E064E08"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 </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2EC49DE"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6DDAB5FE"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A84C449"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526B1DD4"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Άτομο4</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2642AD9"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Άτομο5</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7CCC910"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Άτομο6</w:t>
            </w:r>
          </w:p>
        </w:tc>
      </w:tr>
      <w:tr w:rsidR="001A3CF8" w:rsidRPr="001A3CF8" w14:paraId="29BA7B69"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2B862BA"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07009"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6C37D"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6716C"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9FBFF"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0,59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C55595"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0F6D8"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0,41</w:t>
            </w:r>
          </w:p>
        </w:tc>
      </w:tr>
      <w:tr w:rsidR="001A3CF8" w:rsidRPr="001A3CF8" w14:paraId="54333880"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21D34CC"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F6527"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86A7F"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A8877"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0,92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22083"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0,51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60EEA"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7123A"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0,35</w:t>
            </w:r>
          </w:p>
        </w:tc>
      </w:tr>
      <w:tr w:rsidR="001A3CF8" w:rsidRPr="001A3CF8" w14:paraId="48EF1625"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4C0B6309"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3369F"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35040"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0,92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A5CAD"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21FE2"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6DDC12"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0,68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07682"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0,72</w:t>
            </w:r>
          </w:p>
        </w:tc>
      </w:tr>
      <w:tr w:rsidR="001A3CF8" w:rsidRPr="001A3CF8" w14:paraId="3366BC28"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173156C5"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A886D"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0,59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094AB"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0,51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41A24"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BD5DB"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8194A"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0,24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EE07C"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0,27</w:t>
            </w:r>
          </w:p>
        </w:tc>
      </w:tr>
      <w:tr w:rsidR="001A3CF8" w:rsidRPr="001A3CF8" w14:paraId="1F750B32"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74D0C79"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42B71"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34B58"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E38C7"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0,68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DA8D"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0,24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105CC"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85440"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0,04</w:t>
            </w:r>
          </w:p>
        </w:tc>
      </w:tr>
      <w:tr w:rsidR="001A3CF8" w:rsidRPr="001A3CF8" w14:paraId="76701E3F" w14:textId="77777777" w:rsidTr="00D1415F">
        <w:trPr>
          <w:trHeight w:val="390"/>
          <w:jc w:val="center"/>
        </w:trPr>
        <w:tc>
          <w:tcPr>
            <w:tcW w:w="1080" w:type="dxa"/>
            <w:tcBorders>
              <w:top w:val="single" w:sz="4"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683B3EE0"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Άτομο6</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43E7FCAE"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0,41</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35D568DE"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0,35</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5724D554"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0,72</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3B18D8B3"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0,27</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433E150E"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0,04</w:t>
            </w:r>
          </w:p>
        </w:tc>
        <w:tc>
          <w:tcPr>
            <w:tcW w:w="1080" w:type="dxa"/>
            <w:tcBorders>
              <w:top w:val="single" w:sz="4" w:space="0" w:color="auto"/>
              <w:left w:val="nil"/>
              <w:bottom w:val="single" w:sz="8" w:space="0" w:color="auto"/>
              <w:right w:val="single" w:sz="8" w:space="0" w:color="auto"/>
            </w:tcBorders>
            <w:shd w:val="clear" w:color="auto" w:fill="auto"/>
            <w:noWrap/>
            <w:vAlign w:val="center"/>
            <w:hideMark/>
          </w:tcPr>
          <w:p w14:paraId="3FBAA59C" w14:textId="77777777" w:rsidR="001A3CF8" w:rsidRPr="001A3CF8" w:rsidRDefault="001A3CF8"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r>
    </w:tbl>
    <w:p w14:paraId="46454927" w14:textId="77777777" w:rsidR="001A3CF8" w:rsidRDefault="001A3CF8" w:rsidP="002C0414">
      <w:pPr>
        <w:autoSpaceDE w:val="0"/>
        <w:spacing w:line="440" w:lineRule="atLeast"/>
        <w:ind w:firstLine="720"/>
        <w:jc w:val="both"/>
        <w:rPr>
          <w:rFonts w:asciiTheme="minorHAnsi" w:hAnsiTheme="minorHAnsi" w:cs="Arial"/>
          <w:sz w:val="28"/>
          <w:szCs w:val="28"/>
        </w:rPr>
      </w:pPr>
    </w:p>
    <w:p w14:paraId="6B143728" w14:textId="77777777" w:rsidR="00D72DDE" w:rsidRPr="00E416D1"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 Από ανάλυση των αποτελεσμάτων παρατηρού</w:t>
      </w:r>
      <w:r w:rsidR="007554E0">
        <w:rPr>
          <w:rFonts w:asciiTheme="minorHAnsi" w:hAnsiTheme="minorHAnsi" w:cs="Arial"/>
          <w:sz w:val="28"/>
          <w:szCs w:val="28"/>
        </w:rPr>
        <w:t>νται</w:t>
      </w:r>
      <w:r w:rsidRPr="00E416D1">
        <w:rPr>
          <w:rFonts w:asciiTheme="minorHAnsi" w:hAnsiTheme="minorHAnsi" w:cs="Arial"/>
          <w:sz w:val="28"/>
          <w:szCs w:val="28"/>
        </w:rPr>
        <w:t xml:space="preserve"> τα κάτωθι:</w:t>
      </w:r>
    </w:p>
    <w:p w14:paraId="0194D925" w14:textId="77777777" w:rsidR="00D72DDE" w:rsidRPr="00E416D1"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ab/>
        <w:t>α.</w:t>
      </w:r>
      <w:r w:rsidRPr="00E416D1">
        <w:rPr>
          <w:rFonts w:asciiTheme="minorHAnsi" w:hAnsiTheme="minorHAnsi" w:cs="Arial"/>
          <w:sz w:val="28"/>
          <w:szCs w:val="28"/>
        </w:rPr>
        <w:tab/>
        <w:t xml:space="preserve">Η απόσταση των ερωτηματολογίων 1 και 2 </w:t>
      </w:r>
      <w:r w:rsidR="009750ED" w:rsidRPr="009750ED">
        <w:rPr>
          <w:rFonts w:asciiTheme="minorHAnsi" w:hAnsiTheme="minorHAnsi" w:cs="Arial"/>
          <w:sz w:val="28"/>
          <w:szCs w:val="28"/>
        </w:rPr>
        <w:t xml:space="preserve">υπολογίστηκε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r>
          <w:rPr>
            <w:rFonts w:ascii="Cambria Math" w:hAnsi="Cambria Math" w:cs="Arial"/>
            <w:sz w:val="28"/>
            <w:szCs w:val="28"/>
          </w:rPr>
          <m:t>=0</m:t>
        </m:r>
      </m:oMath>
      <w:r w:rsidR="005F1A3C" w:rsidRPr="005F1A3C">
        <w:rPr>
          <w:rFonts w:asciiTheme="minorHAnsi" w:hAnsiTheme="minorHAnsi" w:cs="Arial"/>
          <w:sz w:val="28"/>
          <w:szCs w:val="28"/>
        </w:rPr>
        <w:t xml:space="preserve"> </w:t>
      </w:r>
      <w:r w:rsidRPr="00E416D1">
        <w:rPr>
          <w:rFonts w:asciiTheme="minorHAnsi" w:hAnsiTheme="minorHAnsi" w:cs="Arial"/>
          <w:sz w:val="28"/>
          <w:szCs w:val="28"/>
        </w:rPr>
        <w:t>το οποίο ε</w:t>
      </w:r>
      <w:r w:rsidR="00BB4B24">
        <w:rPr>
          <w:rFonts w:asciiTheme="minorHAnsi" w:hAnsiTheme="minorHAnsi" w:cs="Arial"/>
          <w:sz w:val="28"/>
          <w:szCs w:val="28"/>
        </w:rPr>
        <w:t>ίναι λογικό</w:t>
      </w:r>
      <w:r w:rsidR="009750ED">
        <w:rPr>
          <w:rFonts w:asciiTheme="minorHAnsi" w:hAnsiTheme="minorHAnsi" w:cs="Arial"/>
          <w:sz w:val="28"/>
          <w:szCs w:val="28"/>
        </w:rPr>
        <w:t>,</w:t>
      </w:r>
      <w:r w:rsidR="00BB4B24">
        <w:rPr>
          <w:rFonts w:asciiTheme="minorHAnsi" w:hAnsiTheme="minorHAnsi" w:cs="Arial"/>
          <w:sz w:val="28"/>
          <w:szCs w:val="28"/>
        </w:rPr>
        <w:t xml:space="preserve"> εφόσον όπως έχει</w:t>
      </w:r>
      <w:r w:rsidR="00BB4B24" w:rsidRPr="00BB4B24">
        <w:rPr>
          <w:rFonts w:asciiTheme="minorHAnsi" w:hAnsiTheme="minorHAnsi" w:cs="Arial"/>
          <w:sz w:val="28"/>
          <w:szCs w:val="28"/>
        </w:rPr>
        <w:t xml:space="preserve"> </w:t>
      </w:r>
      <w:r w:rsidRPr="00E416D1">
        <w:rPr>
          <w:rFonts w:asciiTheme="minorHAnsi" w:hAnsiTheme="minorHAnsi" w:cs="Arial"/>
          <w:sz w:val="28"/>
          <w:szCs w:val="28"/>
        </w:rPr>
        <w:t>οριστεί</w:t>
      </w:r>
      <w:r w:rsidR="00BB4B24" w:rsidRPr="00BB4B24">
        <w:rPr>
          <w:rFonts w:asciiTheme="minorHAnsi" w:hAnsiTheme="minorHAnsi" w:cs="Arial"/>
          <w:sz w:val="28"/>
          <w:szCs w:val="28"/>
        </w:rPr>
        <w:t xml:space="preserve"> </w:t>
      </w:r>
      <w:r w:rsidR="00BB4B24">
        <w:rPr>
          <w:rFonts w:asciiTheme="minorHAnsi" w:hAnsiTheme="minorHAnsi" w:cs="Arial"/>
          <w:sz w:val="28"/>
          <w:szCs w:val="28"/>
        </w:rPr>
        <w:t>πρ</w:t>
      </w:r>
      <w:r w:rsidR="0094143D">
        <w:rPr>
          <w:rFonts w:asciiTheme="minorHAnsi" w:hAnsiTheme="minorHAnsi" w:cs="Arial"/>
          <w:sz w:val="28"/>
          <w:szCs w:val="28"/>
        </w:rPr>
        <w:t>ο</w:t>
      </w:r>
      <w:r w:rsidR="00BB4B24">
        <w:rPr>
          <w:rFonts w:asciiTheme="minorHAnsi" w:hAnsiTheme="minorHAnsi" w:cs="Arial"/>
          <w:sz w:val="28"/>
          <w:szCs w:val="28"/>
        </w:rPr>
        <w:t>ηγουμένως</w:t>
      </w:r>
      <w:r w:rsidRPr="00E416D1">
        <w:rPr>
          <w:rFonts w:asciiTheme="minorHAnsi" w:hAnsiTheme="minorHAnsi" w:cs="Arial"/>
          <w:sz w:val="28"/>
          <w:szCs w:val="28"/>
        </w:rPr>
        <w:t xml:space="preserve">, οι </w:t>
      </w:r>
      <w:r w:rsidR="00BB4B24">
        <w:rPr>
          <w:rFonts w:asciiTheme="minorHAnsi" w:hAnsiTheme="minorHAnsi" w:cs="Arial"/>
          <w:sz w:val="28"/>
          <w:szCs w:val="28"/>
        </w:rPr>
        <w:t>μεταβλητές</w:t>
      </w:r>
      <w:r w:rsidRPr="00E416D1">
        <w:rPr>
          <w:rFonts w:asciiTheme="minorHAnsi" w:hAnsiTheme="minorHAnsi" w:cs="Arial"/>
          <w:sz w:val="28"/>
          <w:szCs w:val="28"/>
        </w:rPr>
        <w:t xml:space="preserve"> 2, 3 και 4 εξαιρούνται από τους υπολογισμούς</w:t>
      </w:r>
      <w:r w:rsidR="00FE612F">
        <w:rPr>
          <w:rFonts w:asciiTheme="minorHAnsi" w:hAnsiTheme="minorHAnsi" w:cs="Arial"/>
          <w:sz w:val="28"/>
          <w:szCs w:val="28"/>
        </w:rPr>
        <w:t xml:space="preserve"> της απόστασης</w:t>
      </w:r>
      <w:r w:rsidRPr="00E416D1">
        <w:rPr>
          <w:rFonts w:asciiTheme="minorHAnsi" w:hAnsiTheme="minorHAnsi" w:cs="Arial"/>
          <w:sz w:val="28"/>
          <w:szCs w:val="28"/>
        </w:rPr>
        <w:t xml:space="preserve">, ενώ </w:t>
      </w:r>
      <w:r w:rsidR="00BB4B24">
        <w:rPr>
          <w:rFonts w:asciiTheme="minorHAnsi" w:hAnsiTheme="minorHAnsi" w:cs="Arial"/>
          <w:sz w:val="28"/>
          <w:szCs w:val="28"/>
        </w:rPr>
        <w:t>στις</w:t>
      </w:r>
      <w:r w:rsidRPr="00E416D1">
        <w:rPr>
          <w:rFonts w:asciiTheme="minorHAnsi" w:hAnsiTheme="minorHAnsi" w:cs="Arial"/>
          <w:sz w:val="28"/>
          <w:szCs w:val="28"/>
        </w:rPr>
        <w:t xml:space="preserve"> </w:t>
      </w:r>
      <w:r w:rsidR="00BB4B24">
        <w:rPr>
          <w:rFonts w:asciiTheme="minorHAnsi" w:hAnsiTheme="minorHAnsi" w:cs="Arial"/>
          <w:sz w:val="28"/>
          <w:szCs w:val="28"/>
        </w:rPr>
        <w:t>μεταβλητές</w:t>
      </w:r>
      <w:r w:rsidRPr="00E416D1">
        <w:rPr>
          <w:rFonts w:asciiTheme="minorHAnsi" w:hAnsiTheme="minorHAnsi" w:cs="Arial"/>
          <w:sz w:val="28"/>
          <w:szCs w:val="28"/>
        </w:rPr>
        <w:t xml:space="preserve"> 1 και 5 </w:t>
      </w:r>
      <w:r w:rsidR="00BB4B24">
        <w:rPr>
          <w:rFonts w:asciiTheme="minorHAnsi" w:hAnsiTheme="minorHAnsi" w:cs="Arial"/>
          <w:sz w:val="28"/>
          <w:szCs w:val="28"/>
        </w:rPr>
        <w:t xml:space="preserve">έχουν δοθεί </w:t>
      </w:r>
      <w:r w:rsidRPr="00E416D1">
        <w:rPr>
          <w:rFonts w:asciiTheme="minorHAnsi" w:hAnsiTheme="minorHAnsi" w:cs="Arial"/>
          <w:sz w:val="28"/>
          <w:szCs w:val="28"/>
        </w:rPr>
        <w:t>ταυτόσημες</w:t>
      </w:r>
      <w:r w:rsidR="005F1A3C">
        <w:rPr>
          <w:rFonts w:asciiTheme="minorHAnsi" w:hAnsiTheme="minorHAnsi" w:cs="Arial"/>
          <w:sz w:val="28"/>
          <w:szCs w:val="28"/>
        </w:rPr>
        <w:t xml:space="preserve"> απαντήσεις </w:t>
      </w:r>
      <m:oMath>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11</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21</m:t>
            </m:r>
          </m:sub>
        </m:sSub>
        <m:r>
          <w:rPr>
            <w:rFonts w:ascii="Cambria Math" w:hAnsi="Cambria Math" w:cs="Arial"/>
            <w:sz w:val="28"/>
            <w:szCs w:val="28"/>
          </w:rPr>
          <m:t>=5</m:t>
        </m:r>
      </m:oMath>
      <w:r w:rsidR="00BB4B24">
        <w:rPr>
          <w:rFonts w:asciiTheme="minorHAnsi" w:hAnsiTheme="minorHAnsi" w:cs="Arial"/>
          <w:sz w:val="28"/>
          <w:szCs w:val="28"/>
        </w:rPr>
        <w:t xml:space="preserve"> και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15</m:t>
            </m:r>
          </m:sub>
        </m:sSub>
        <m:r>
          <w:rPr>
            <w:rFonts w:ascii="Cambria Math" w:hAnsi="Cambria Math" w:cs="Arial"/>
            <w:sz w:val="28"/>
            <w:szCs w:val="28"/>
          </w:rPr>
          <m:t>=</m:t>
        </m:r>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25</m:t>
            </m:r>
          </m:sub>
        </m:sSub>
        <m:r>
          <w:rPr>
            <w:rFonts w:ascii="Cambria Math" w:hAnsi="Cambria Math" w:cs="Arial"/>
            <w:sz w:val="28"/>
            <w:szCs w:val="28"/>
          </w:rPr>
          <m:t>=5</m:t>
        </m:r>
      </m:oMath>
      <w:r w:rsidR="005F1A3C" w:rsidRPr="005F1A3C">
        <w:rPr>
          <w:rFonts w:asciiTheme="minorHAnsi" w:hAnsiTheme="minorHAnsi" w:cs="Arial"/>
          <w:sz w:val="28"/>
          <w:szCs w:val="28"/>
        </w:rPr>
        <w:t>)</w:t>
      </w:r>
      <w:r w:rsidRPr="00E416D1">
        <w:rPr>
          <w:rFonts w:asciiTheme="minorHAnsi" w:hAnsiTheme="minorHAnsi" w:cs="Arial"/>
          <w:sz w:val="28"/>
          <w:szCs w:val="28"/>
        </w:rPr>
        <w:t>.</w:t>
      </w:r>
    </w:p>
    <w:p w14:paraId="465B0B3A" w14:textId="77777777" w:rsidR="0094143D"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ab/>
        <w:t>β.</w:t>
      </w:r>
      <w:r w:rsidRPr="00E416D1">
        <w:rPr>
          <w:rFonts w:asciiTheme="minorHAnsi" w:hAnsiTheme="minorHAnsi" w:cs="Arial"/>
          <w:sz w:val="28"/>
          <w:szCs w:val="28"/>
        </w:rPr>
        <w:tab/>
        <w:t xml:space="preserve">Από τα υπόλοιπα ερωτηματολόγια τα 5 και 6 έχουν </w:t>
      </w:r>
      <w:r w:rsidR="00EA319D">
        <w:rPr>
          <w:rFonts w:asciiTheme="minorHAnsi" w:hAnsiTheme="minorHAnsi" w:cs="Arial"/>
          <w:sz w:val="28"/>
          <w:szCs w:val="28"/>
        </w:rPr>
        <w:t xml:space="preserve">τη μικρότερη </w:t>
      </w:r>
      <w:r w:rsidRPr="00E416D1">
        <w:rPr>
          <w:rFonts w:asciiTheme="minorHAnsi" w:hAnsiTheme="minorHAnsi" w:cs="Arial"/>
          <w:sz w:val="28"/>
          <w:szCs w:val="28"/>
        </w:rPr>
        <w:t>απόσταση</w:t>
      </w:r>
      <w:r w:rsidR="00EA319D">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56</m:t>
            </m:r>
          </m:sub>
        </m:sSub>
        <m:r>
          <w:rPr>
            <w:rFonts w:ascii="Cambria Math" w:hAnsi="Cambria Math" w:cs="Arial"/>
            <w:sz w:val="28"/>
            <w:szCs w:val="28"/>
          </w:rPr>
          <m:t>=0,04</m:t>
        </m:r>
      </m:oMath>
      <w:r w:rsidR="005F1A3C">
        <w:rPr>
          <w:rFonts w:asciiTheme="minorHAnsi" w:hAnsiTheme="minorHAnsi" w:cs="Arial"/>
          <w:sz w:val="28"/>
          <w:szCs w:val="28"/>
        </w:rPr>
        <w:t xml:space="preserve"> </w:t>
      </w:r>
      <w:r w:rsidRPr="00E416D1">
        <w:rPr>
          <w:rFonts w:asciiTheme="minorHAnsi" w:hAnsiTheme="minorHAnsi" w:cs="Arial"/>
          <w:sz w:val="28"/>
          <w:szCs w:val="28"/>
        </w:rPr>
        <w:t xml:space="preserve">δηλαδή “μοιάζουν” </w:t>
      </w:r>
      <w:r w:rsidR="00EA319D">
        <w:rPr>
          <w:rFonts w:asciiTheme="minorHAnsi" w:hAnsiTheme="minorHAnsi" w:cs="Arial"/>
          <w:sz w:val="28"/>
          <w:szCs w:val="28"/>
        </w:rPr>
        <w:t>αρκετά, το οποίο διαπιστώνεται</w:t>
      </w:r>
      <w:r w:rsidRPr="00E416D1">
        <w:rPr>
          <w:rFonts w:asciiTheme="minorHAnsi" w:hAnsiTheme="minorHAnsi" w:cs="Arial"/>
          <w:sz w:val="28"/>
          <w:szCs w:val="28"/>
        </w:rPr>
        <w:t xml:space="preserve"> αμέσως αφού </w:t>
      </w:r>
      <w:r w:rsidRPr="00C006C3">
        <w:rPr>
          <w:rFonts w:asciiTheme="minorHAnsi" w:hAnsiTheme="minorHAnsi" w:cs="Arial"/>
          <w:sz w:val="28"/>
          <w:szCs w:val="28"/>
        </w:rPr>
        <w:t xml:space="preserve">διαφοροποιούνται </w:t>
      </w:r>
      <w:r w:rsidR="00EA319D" w:rsidRPr="00C006C3">
        <w:rPr>
          <w:rFonts w:asciiTheme="minorHAnsi" w:hAnsiTheme="minorHAnsi" w:cs="Arial"/>
          <w:sz w:val="28"/>
          <w:szCs w:val="28"/>
        </w:rPr>
        <w:t>μόνο στην μεταβλητή 3 για ένα</w:t>
      </w:r>
      <w:r w:rsidRPr="00C006C3">
        <w:rPr>
          <w:rFonts w:asciiTheme="minorHAnsi" w:hAnsiTheme="minorHAnsi" w:cs="Arial"/>
          <w:sz w:val="28"/>
          <w:szCs w:val="28"/>
        </w:rPr>
        <w:t xml:space="preserve"> βαθμό της κλίμακας απαντήσεων.</w:t>
      </w:r>
    </w:p>
    <w:p w14:paraId="2DCA7F0C" w14:textId="77777777" w:rsidR="00C954E0" w:rsidRDefault="00C954E0"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Έτσι, ο αλγόριθμος</w:t>
      </w:r>
      <w:r w:rsidRPr="00C006C3">
        <w:rPr>
          <w:rFonts w:asciiTheme="minorHAnsi" w:hAnsiTheme="minorHAnsi" w:cs="Arial"/>
          <w:sz w:val="28"/>
          <w:szCs w:val="28"/>
        </w:rPr>
        <w:t xml:space="preserve"> </w:t>
      </w:r>
      <w:r w:rsidRPr="00C006C3">
        <w:rPr>
          <w:rFonts w:asciiTheme="minorHAnsi" w:hAnsiTheme="minorHAnsi" w:cs="Arial"/>
          <w:sz w:val="28"/>
          <w:szCs w:val="28"/>
          <w:lang w:val="en-US"/>
        </w:rPr>
        <w:t>hot</w:t>
      </w:r>
      <w:r w:rsidRPr="00C006C3">
        <w:rPr>
          <w:rFonts w:asciiTheme="minorHAnsi" w:hAnsiTheme="minorHAnsi" w:cs="Arial"/>
          <w:sz w:val="28"/>
          <w:szCs w:val="28"/>
        </w:rPr>
        <w:t xml:space="preserve"> </w:t>
      </w:r>
      <w:r w:rsidRPr="00C006C3">
        <w:rPr>
          <w:rFonts w:asciiTheme="minorHAnsi" w:hAnsiTheme="minorHAnsi" w:cs="Arial"/>
          <w:sz w:val="28"/>
          <w:szCs w:val="28"/>
          <w:lang w:val="en-US"/>
        </w:rPr>
        <w:t>deck</w:t>
      </w:r>
      <w:r w:rsidRPr="00C006C3">
        <w:rPr>
          <w:rFonts w:asciiTheme="minorHAnsi" w:hAnsiTheme="minorHAnsi" w:cs="Arial"/>
          <w:sz w:val="28"/>
          <w:szCs w:val="28"/>
        </w:rPr>
        <w:t xml:space="preserve"> όπως έχει καθοριστεί μέχρι τώρα θα αντικαταστ</w:t>
      </w:r>
      <w:r>
        <w:rPr>
          <w:rFonts w:asciiTheme="minorHAnsi" w:hAnsiTheme="minorHAnsi" w:cs="Arial"/>
          <w:sz w:val="28"/>
          <w:szCs w:val="28"/>
        </w:rPr>
        <w:t>ή</w:t>
      </w:r>
      <w:r w:rsidRPr="00C006C3">
        <w:rPr>
          <w:rFonts w:asciiTheme="minorHAnsi" w:hAnsiTheme="minorHAnsi" w:cs="Arial"/>
          <w:sz w:val="28"/>
          <w:szCs w:val="28"/>
        </w:rPr>
        <w:t xml:space="preserve">σει τα </w:t>
      </w:r>
      <w:r w:rsidR="00532EF0">
        <w:rPr>
          <w:rFonts w:asciiTheme="minorHAnsi" w:hAnsiTheme="minorHAnsi" w:cs="Arial"/>
          <w:sz w:val="28"/>
          <w:szCs w:val="28"/>
        </w:rPr>
        <w:t>999</w:t>
      </w:r>
      <w:r w:rsidRPr="00C006C3">
        <w:rPr>
          <w:rFonts w:asciiTheme="minorHAnsi" w:hAnsiTheme="minorHAnsi" w:cs="Arial"/>
          <w:sz w:val="28"/>
          <w:szCs w:val="28"/>
        </w:rPr>
        <w:t xml:space="preserve"> με βάση </w:t>
      </w:r>
      <w:r>
        <w:rPr>
          <w:rFonts w:asciiTheme="minorHAnsi" w:hAnsiTheme="minorHAnsi" w:cs="Arial"/>
          <w:sz w:val="28"/>
          <w:szCs w:val="28"/>
        </w:rPr>
        <w:t>την</w:t>
      </w:r>
      <w:r w:rsidRPr="00C006C3">
        <w:rPr>
          <w:rFonts w:asciiTheme="minorHAnsi" w:hAnsiTheme="minorHAnsi" w:cs="Arial"/>
          <w:sz w:val="28"/>
          <w:szCs w:val="28"/>
        </w:rPr>
        <w:t xml:space="preserve"> ελάχιστη απόσταση </w:t>
      </w:r>
      <w:r w:rsidR="006E66EF">
        <w:rPr>
          <w:rFonts w:asciiTheme="minorHAnsi" w:hAnsiTheme="minorHAnsi" w:cs="Arial"/>
          <w:sz w:val="28"/>
          <w:szCs w:val="28"/>
          <w:lang w:val="en-US"/>
        </w:rPr>
        <w:t>Walesiak</w:t>
      </w:r>
      <w:r w:rsidRPr="00C006C3">
        <w:rPr>
          <w:rFonts w:asciiTheme="minorHAnsi" w:hAnsiTheme="minorHAnsi" w:cs="Arial"/>
          <w:sz w:val="28"/>
          <w:szCs w:val="28"/>
        </w:rPr>
        <w:t xml:space="preserve"> και θα παραχθεί ο </w:t>
      </w:r>
      <w:r w:rsidR="0038376B">
        <w:rPr>
          <w:rFonts w:asciiTheme="minorHAnsi" w:hAnsiTheme="minorHAnsi" w:cs="Arial"/>
          <w:sz w:val="28"/>
          <w:szCs w:val="28"/>
        </w:rPr>
        <w:t>παρακάτω συμπληρωμένος πίνακας:</w:t>
      </w:r>
    </w:p>
    <w:p w14:paraId="4C78BF88" w14:textId="77777777" w:rsidR="0038376B" w:rsidRPr="00EE2641" w:rsidRDefault="0038376B" w:rsidP="002C0414">
      <w:pPr>
        <w:autoSpaceDE w:val="0"/>
        <w:spacing w:line="440" w:lineRule="atLeast"/>
        <w:ind w:firstLine="720"/>
        <w:jc w:val="both"/>
        <w:rPr>
          <w:rFonts w:asciiTheme="minorHAnsi" w:hAnsiTheme="minorHAnsi" w:cs="Arial"/>
          <w:sz w:val="28"/>
          <w:szCs w:val="28"/>
        </w:rPr>
      </w:pPr>
    </w:p>
    <w:p w14:paraId="4F58ABE2"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17C6D106"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414D9771"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58B78FBC"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1511F64B"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6D224A4C"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57894882"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48AF89A7"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1140B120" w14:textId="77777777" w:rsidR="00663EFB" w:rsidRPr="00EE2641" w:rsidRDefault="00663EFB" w:rsidP="002C0414">
      <w:pPr>
        <w:autoSpaceDE w:val="0"/>
        <w:spacing w:line="440" w:lineRule="atLeast"/>
        <w:ind w:firstLine="720"/>
        <w:jc w:val="both"/>
        <w:rPr>
          <w:rFonts w:asciiTheme="minorHAnsi" w:hAnsiTheme="minorHAnsi" w:cs="Arial"/>
          <w:sz w:val="28"/>
          <w:szCs w:val="28"/>
        </w:rPr>
      </w:pPr>
    </w:p>
    <w:p w14:paraId="79D7C9DA" w14:textId="77777777" w:rsidR="0038376B" w:rsidRPr="00FE4714"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lastRenderedPageBreak/>
        <w:t>Πίνακας 4.</w:t>
      </w:r>
      <w:r w:rsidR="00522F38">
        <w:rPr>
          <w:rFonts w:asciiTheme="minorHAnsi" w:hAnsiTheme="minorHAnsi"/>
          <w:b/>
          <w:bCs/>
          <w:sz w:val="28"/>
          <w:szCs w:val="28"/>
        </w:rPr>
        <w:t>8</w:t>
      </w:r>
      <w:r w:rsidRPr="00FE4714">
        <w:rPr>
          <w:rFonts w:asciiTheme="minorHAnsi" w:hAnsiTheme="minorHAnsi"/>
          <w:b/>
          <w:bCs/>
          <w:sz w:val="28"/>
          <w:szCs w:val="28"/>
        </w:rPr>
        <w:t xml:space="preserve">: </w:t>
      </w:r>
      <w:r w:rsidRPr="0038376B">
        <w:rPr>
          <w:rFonts w:asciiTheme="minorHAnsi" w:hAnsiTheme="minorHAnsi"/>
          <w:bCs/>
          <w:sz w:val="28"/>
          <w:szCs w:val="28"/>
        </w:rPr>
        <w:t xml:space="preserve">Πίνακας </w:t>
      </w:r>
      <w:r>
        <w:rPr>
          <w:rFonts w:asciiTheme="minorHAnsi" w:hAnsiTheme="minorHAnsi"/>
          <w:bCs/>
          <w:sz w:val="28"/>
          <w:szCs w:val="28"/>
        </w:rPr>
        <w:t>αποτελεσμάτων</w:t>
      </w:r>
      <w:r w:rsidR="000E2ED6" w:rsidRPr="000E2ED6">
        <w:rPr>
          <w:rFonts w:asciiTheme="minorHAnsi" w:hAnsiTheme="minorHAnsi"/>
          <w:bCs/>
          <w:sz w:val="28"/>
          <w:szCs w:val="28"/>
        </w:rPr>
        <w:t xml:space="preserve"> </w:t>
      </w:r>
      <w:r w:rsidR="000E2ED6">
        <w:rPr>
          <w:rFonts w:asciiTheme="minorHAnsi" w:hAnsiTheme="minorHAnsi"/>
          <w:bCs/>
          <w:sz w:val="28"/>
          <w:szCs w:val="28"/>
        </w:rPr>
        <w:t xml:space="preserve">έρευνας </w:t>
      </w:r>
      <w:r w:rsidR="000E2ED6" w:rsidRPr="00775782">
        <w:rPr>
          <w:rFonts w:asciiTheme="minorHAnsi" w:hAnsiTheme="minorHAnsi"/>
          <w:bCs/>
          <w:sz w:val="28"/>
          <w:szCs w:val="28"/>
        </w:rPr>
        <w:t>6</w:t>
      </w:r>
      <w:r w:rsidR="000E2ED6">
        <w:rPr>
          <w:rFonts w:asciiTheme="minorHAnsi" w:hAnsiTheme="minorHAnsi"/>
          <w:bCs/>
          <w:sz w:val="28"/>
          <w:szCs w:val="28"/>
          <w:lang w:val="en-US"/>
        </w:rPr>
        <w:t>x</w:t>
      </w:r>
      <w:r w:rsidR="000E2ED6" w:rsidRPr="00775782">
        <w:rPr>
          <w:rFonts w:asciiTheme="minorHAnsi" w:hAnsiTheme="minorHAnsi"/>
          <w:bCs/>
          <w:sz w:val="28"/>
          <w:szCs w:val="28"/>
        </w:rPr>
        <w:t>5</w:t>
      </w:r>
    </w:p>
    <w:p w14:paraId="666796FF" w14:textId="77777777" w:rsidR="0038376B" w:rsidRPr="00C006C3" w:rsidRDefault="0038376B" w:rsidP="002C0414">
      <w:pPr>
        <w:autoSpaceDE w:val="0"/>
        <w:spacing w:line="440" w:lineRule="atLeast"/>
        <w:ind w:firstLine="720"/>
        <w:jc w:val="both"/>
        <w:rPr>
          <w:rFonts w:asciiTheme="minorHAnsi" w:hAnsiTheme="minorHAnsi" w:cs="Arial"/>
          <w:sz w:val="28"/>
          <w:szCs w:val="28"/>
        </w:rPr>
      </w:pPr>
    </w:p>
    <w:tbl>
      <w:tblPr>
        <w:tblpPr w:leftFromText="180" w:rightFromText="180" w:vertAnchor="text" w:horzAnchor="margin" w:tblpY="184"/>
        <w:tblW w:w="8480" w:type="dxa"/>
        <w:tblLook w:val="04A0" w:firstRow="1" w:lastRow="0" w:firstColumn="1" w:lastColumn="0" w:noHBand="0" w:noVBand="1"/>
      </w:tblPr>
      <w:tblGrid>
        <w:gridCol w:w="1080"/>
        <w:gridCol w:w="1480"/>
        <w:gridCol w:w="1480"/>
        <w:gridCol w:w="1480"/>
        <w:gridCol w:w="1480"/>
        <w:gridCol w:w="1480"/>
      </w:tblGrid>
      <w:tr w:rsidR="00C954E0" w:rsidRPr="00C006C3" w14:paraId="632202B6" w14:textId="77777777" w:rsidTr="00D1415F">
        <w:trPr>
          <w:trHeight w:val="390"/>
        </w:trPr>
        <w:tc>
          <w:tcPr>
            <w:tcW w:w="1080" w:type="dxa"/>
            <w:tcBorders>
              <w:bottom w:val="single" w:sz="8" w:space="0" w:color="auto"/>
              <w:right w:val="single" w:sz="8" w:space="0" w:color="auto"/>
            </w:tcBorders>
            <w:shd w:val="clear" w:color="auto" w:fill="auto"/>
            <w:noWrap/>
            <w:vAlign w:val="center"/>
            <w:hideMark/>
          </w:tcPr>
          <w:p w14:paraId="2F189692"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 </w:t>
            </w:r>
          </w:p>
        </w:tc>
        <w:tc>
          <w:tcPr>
            <w:tcW w:w="14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D552206"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Απάντηση1</w:t>
            </w:r>
          </w:p>
        </w:tc>
        <w:tc>
          <w:tcPr>
            <w:tcW w:w="14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60728DB"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Απάντηση2</w:t>
            </w:r>
          </w:p>
        </w:tc>
        <w:tc>
          <w:tcPr>
            <w:tcW w:w="14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7BB729E1"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Απάντηση3</w:t>
            </w:r>
          </w:p>
        </w:tc>
        <w:tc>
          <w:tcPr>
            <w:tcW w:w="14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3CCE9227"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Απάντηση4</w:t>
            </w:r>
          </w:p>
        </w:tc>
        <w:tc>
          <w:tcPr>
            <w:tcW w:w="14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BC9ADEB"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Απάντηση5</w:t>
            </w:r>
          </w:p>
        </w:tc>
      </w:tr>
      <w:tr w:rsidR="00C954E0" w:rsidRPr="00C006C3" w14:paraId="1504EFB1"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2ACEE100"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Άτομο1</w:t>
            </w:r>
          </w:p>
        </w:tc>
        <w:tc>
          <w:tcPr>
            <w:tcW w:w="1480" w:type="dxa"/>
            <w:tcBorders>
              <w:top w:val="nil"/>
              <w:left w:val="nil"/>
              <w:bottom w:val="single" w:sz="8" w:space="0" w:color="auto"/>
              <w:right w:val="single" w:sz="8" w:space="0" w:color="auto"/>
            </w:tcBorders>
            <w:shd w:val="clear" w:color="auto" w:fill="auto"/>
            <w:noWrap/>
            <w:vAlign w:val="bottom"/>
            <w:hideMark/>
          </w:tcPr>
          <w:p w14:paraId="5D9A9185"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0DCD70F6"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1D735873" w14:textId="77777777" w:rsidR="00C954E0" w:rsidRPr="00C006C3" w:rsidRDefault="00C954E0" w:rsidP="002C0414">
            <w:pPr>
              <w:spacing w:line="440" w:lineRule="atLeast"/>
              <w:jc w:val="center"/>
              <w:rPr>
                <w:sz w:val="28"/>
                <w:szCs w:val="28"/>
              </w:rPr>
            </w:pPr>
            <w:r w:rsidRPr="00C006C3">
              <w:rPr>
                <w:sz w:val="28"/>
                <w:szCs w:val="28"/>
              </w:rPr>
              <w:t>4</w:t>
            </w:r>
          </w:p>
        </w:tc>
        <w:tc>
          <w:tcPr>
            <w:tcW w:w="1480" w:type="dxa"/>
            <w:tcBorders>
              <w:top w:val="nil"/>
              <w:left w:val="nil"/>
              <w:bottom w:val="single" w:sz="8" w:space="0" w:color="auto"/>
              <w:right w:val="single" w:sz="8" w:space="0" w:color="auto"/>
            </w:tcBorders>
            <w:shd w:val="clear" w:color="auto" w:fill="auto"/>
            <w:noWrap/>
            <w:vAlign w:val="bottom"/>
            <w:hideMark/>
          </w:tcPr>
          <w:p w14:paraId="6D14E767"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55FE3A07" w14:textId="77777777" w:rsidR="00C954E0" w:rsidRPr="00C006C3" w:rsidRDefault="00C954E0" w:rsidP="002C0414">
            <w:pPr>
              <w:spacing w:line="440" w:lineRule="atLeast"/>
              <w:jc w:val="center"/>
              <w:rPr>
                <w:sz w:val="28"/>
                <w:szCs w:val="28"/>
              </w:rPr>
            </w:pPr>
            <w:r w:rsidRPr="00C006C3">
              <w:rPr>
                <w:sz w:val="28"/>
                <w:szCs w:val="28"/>
              </w:rPr>
              <w:t>5</w:t>
            </w:r>
          </w:p>
        </w:tc>
      </w:tr>
      <w:tr w:rsidR="00C954E0" w:rsidRPr="00C006C3" w14:paraId="028547BD"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796C2846"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Άτομο2</w:t>
            </w:r>
          </w:p>
        </w:tc>
        <w:tc>
          <w:tcPr>
            <w:tcW w:w="1480" w:type="dxa"/>
            <w:tcBorders>
              <w:top w:val="nil"/>
              <w:left w:val="nil"/>
              <w:bottom w:val="single" w:sz="8" w:space="0" w:color="auto"/>
              <w:right w:val="single" w:sz="8" w:space="0" w:color="auto"/>
            </w:tcBorders>
            <w:shd w:val="clear" w:color="auto" w:fill="auto"/>
            <w:noWrap/>
            <w:vAlign w:val="bottom"/>
            <w:hideMark/>
          </w:tcPr>
          <w:p w14:paraId="4551F081"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73844E11"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35B3CDC6" w14:textId="77777777" w:rsidR="00C954E0" w:rsidRPr="00C006C3" w:rsidRDefault="00C954E0" w:rsidP="002C0414">
            <w:pPr>
              <w:spacing w:line="440" w:lineRule="atLeast"/>
              <w:jc w:val="center"/>
              <w:rPr>
                <w:sz w:val="28"/>
                <w:szCs w:val="28"/>
              </w:rPr>
            </w:pPr>
            <w:r w:rsidRPr="00C006C3">
              <w:rPr>
                <w:sz w:val="28"/>
                <w:szCs w:val="28"/>
              </w:rPr>
              <w:t>4</w:t>
            </w:r>
          </w:p>
        </w:tc>
        <w:tc>
          <w:tcPr>
            <w:tcW w:w="1480" w:type="dxa"/>
            <w:tcBorders>
              <w:top w:val="nil"/>
              <w:left w:val="nil"/>
              <w:bottom w:val="single" w:sz="8" w:space="0" w:color="auto"/>
              <w:right w:val="single" w:sz="8" w:space="0" w:color="auto"/>
            </w:tcBorders>
            <w:shd w:val="clear" w:color="auto" w:fill="auto"/>
            <w:noWrap/>
            <w:vAlign w:val="bottom"/>
            <w:hideMark/>
          </w:tcPr>
          <w:p w14:paraId="4DE9F879" w14:textId="77777777" w:rsidR="00C954E0" w:rsidRPr="00C006C3" w:rsidRDefault="00C954E0" w:rsidP="002C0414">
            <w:pPr>
              <w:spacing w:line="440" w:lineRule="atLeast"/>
              <w:jc w:val="center"/>
              <w:rPr>
                <w:sz w:val="28"/>
                <w:szCs w:val="28"/>
              </w:rPr>
            </w:pPr>
            <w:r w:rsidRPr="00C006C3">
              <w:rPr>
                <w:sz w:val="28"/>
                <w:szCs w:val="28"/>
              </w:rPr>
              <w:t>5</w:t>
            </w:r>
          </w:p>
        </w:tc>
        <w:tc>
          <w:tcPr>
            <w:tcW w:w="1480" w:type="dxa"/>
            <w:tcBorders>
              <w:top w:val="nil"/>
              <w:left w:val="nil"/>
              <w:bottom w:val="single" w:sz="8" w:space="0" w:color="auto"/>
              <w:right w:val="single" w:sz="8" w:space="0" w:color="auto"/>
            </w:tcBorders>
            <w:shd w:val="clear" w:color="auto" w:fill="auto"/>
            <w:noWrap/>
            <w:vAlign w:val="bottom"/>
            <w:hideMark/>
          </w:tcPr>
          <w:p w14:paraId="23EE281B" w14:textId="77777777" w:rsidR="00C954E0" w:rsidRPr="00C006C3" w:rsidRDefault="00C954E0" w:rsidP="002C0414">
            <w:pPr>
              <w:spacing w:line="440" w:lineRule="atLeast"/>
              <w:jc w:val="center"/>
              <w:rPr>
                <w:sz w:val="28"/>
                <w:szCs w:val="28"/>
              </w:rPr>
            </w:pPr>
            <w:r w:rsidRPr="00C006C3">
              <w:rPr>
                <w:sz w:val="28"/>
                <w:szCs w:val="28"/>
              </w:rPr>
              <w:t>5</w:t>
            </w:r>
          </w:p>
        </w:tc>
      </w:tr>
      <w:tr w:rsidR="00C954E0" w:rsidRPr="00C006C3" w14:paraId="3A9EE137"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4E1DCC6A"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Άτομο3</w:t>
            </w:r>
          </w:p>
        </w:tc>
        <w:tc>
          <w:tcPr>
            <w:tcW w:w="1480" w:type="dxa"/>
            <w:tcBorders>
              <w:top w:val="nil"/>
              <w:left w:val="nil"/>
              <w:bottom w:val="single" w:sz="8" w:space="0" w:color="auto"/>
              <w:right w:val="single" w:sz="8" w:space="0" w:color="auto"/>
            </w:tcBorders>
            <w:shd w:val="clear" w:color="auto" w:fill="auto"/>
            <w:noWrap/>
            <w:vAlign w:val="bottom"/>
            <w:hideMark/>
          </w:tcPr>
          <w:p w14:paraId="6837E589"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436DA03F" w14:textId="77777777" w:rsidR="00C954E0" w:rsidRPr="00C006C3" w:rsidRDefault="00C954E0" w:rsidP="002C0414">
            <w:pPr>
              <w:spacing w:line="440" w:lineRule="atLeast"/>
              <w:jc w:val="center"/>
              <w:rPr>
                <w:sz w:val="28"/>
                <w:szCs w:val="28"/>
              </w:rPr>
            </w:pPr>
            <w:r w:rsidRPr="00C006C3">
              <w:rPr>
                <w:sz w:val="28"/>
                <w:szCs w:val="28"/>
              </w:rPr>
              <w:t>2</w:t>
            </w:r>
          </w:p>
        </w:tc>
        <w:tc>
          <w:tcPr>
            <w:tcW w:w="1480" w:type="dxa"/>
            <w:tcBorders>
              <w:top w:val="nil"/>
              <w:left w:val="nil"/>
              <w:bottom w:val="single" w:sz="8" w:space="0" w:color="auto"/>
              <w:right w:val="single" w:sz="8" w:space="0" w:color="auto"/>
            </w:tcBorders>
            <w:shd w:val="clear" w:color="auto" w:fill="auto"/>
            <w:noWrap/>
            <w:vAlign w:val="bottom"/>
            <w:hideMark/>
          </w:tcPr>
          <w:p w14:paraId="5FA964CE" w14:textId="77777777" w:rsidR="00C954E0" w:rsidRPr="00C006C3" w:rsidRDefault="00C954E0" w:rsidP="002C0414">
            <w:pPr>
              <w:spacing w:line="440" w:lineRule="atLeast"/>
              <w:jc w:val="center"/>
              <w:rPr>
                <w:sz w:val="28"/>
                <w:szCs w:val="28"/>
              </w:rPr>
            </w:pPr>
            <w:r w:rsidRPr="00C006C3">
              <w:rPr>
                <w:sz w:val="28"/>
                <w:szCs w:val="28"/>
              </w:rPr>
              <w:t>1</w:t>
            </w:r>
          </w:p>
        </w:tc>
        <w:tc>
          <w:tcPr>
            <w:tcW w:w="1480" w:type="dxa"/>
            <w:tcBorders>
              <w:top w:val="nil"/>
              <w:left w:val="nil"/>
              <w:bottom w:val="single" w:sz="8" w:space="0" w:color="auto"/>
              <w:right w:val="single" w:sz="8" w:space="0" w:color="auto"/>
            </w:tcBorders>
            <w:shd w:val="clear" w:color="auto" w:fill="auto"/>
            <w:noWrap/>
            <w:vAlign w:val="bottom"/>
            <w:hideMark/>
          </w:tcPr>
          <w:p w14:paraId="008D1D77" w14:textId="77777777" w:rsidR="00C954E0" w:rsidRPr="00C006C3" w:rsidRDefault="00C954E0" w:rsidP="002C0414">
            <w:pPr>
              <w:spacing w:line="440" w:lineRule="atLeast"/>
              <w:jc w:val="center"/>
              <w:rPr>
                <w:sz w:val="28"/>
                <w:szCs w:val="28"/>
              </w:rPr>
            </w:pPr>
            <w:r w:rsidRPr="00C006C3">
              <w:rPr>
                <w:sz w:val="28"/>
                <w:szCs w:val="28"/>
              </w:rPr>
              <w:t>4</w:t>
            </w:r>
          </w:p>
        </w:tc>
        <w:tc>
          <w:tcPr>
            <w:tcW w:w="1480" w:type="dxa"/>
            <w:tcBorders>
              <w:top w:val="nil"/>
              <w:left w:val="nil"/>
              <w:bottom w:val="single" w:sz="8" w:space="0" w:color="auto"/>
              <w:right w:val="single" w:sz="8" w:space="0" w:color="auto"/>
            </w:tcBorders>
            <w:shd w:val="clear" w:color="auto" w:fill="auto"/>
            <w:noWrap/>
            <w:vAlign w:val="bottom"/>
            <w:hideMark/>
          </w:tcPr>
          <w:p w14:paraId="40AFFD8D" w14:textId="77777777" w:rsidR="00C954E0" w:rsidRPr="00C006C3" w:rsidRDefault="00C954E0" w:rsidP="002C0414">
            <w:pPr>
              <w:spacing w:line="440" w:lineRule="atLeast"/>
              <w:jc w:val="center"/>
              <w:rPr>
                <w:sz w:val="28"/>
                <w:szCs w:val="28"/>
              </w:rPr>
            </w:pPr>
            <w:r w:rsidRPr="00C006C3">
              <w:rPr>
                <w:sz w:val="28"/>
                <w:szCs w:val="28"/>
              </w:rPr>
              <w:t>3</w:t>
            </w:r>
          </w:p>
        </w:tc>
      </w:tr>
      <w:tr w:rsidR="00C954E0" w:rsidRPr="00C006C3" w14:paraId="346FDF25"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7C32DBDC"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Άτομο4</w:t>
            </w:r>
          </w:p>
        </w:tc>
        <w:tc>
          <w:tcPr>
            <w:tcW w:w="1480" w:type="dxa"/>
            <w:tcBorders>
              <w:top w:val="nil"/>
              <w:left w:val="nil"/>
              <w:bottom w:val="single" w:sz="8" w:space="0" w:color="auto"/>
              <w:right w:val="single" w:sz="8" w:space="0" w:color="auto"/>
            </w:tcBorders>
            <w:shd w:val="clear" w:color="auto" w:fill="auto"/>
            <w:noWrap/>
            <w:vAlign w:val="bottom"/>
            <w:hideMark/>
          </w:tcPr>
          <w:p w14:paraId="462981CE" w14:textId="77777777" w:rsidR="00C954E0" w:rsidRPr="00C006C3" w:rsidRDefault="00C954E0" w:rsidP="002C0414">
            <w:pPr>
              <w:spacing w:line="440" w:lineRule="atLeast"/>
              <w:jc w:val="center"/>
              <w:rPr>
                <w:sz w:val="28"/>
                <w:szCs w:val="28"/>
              </w:rPr>
            </w:pPr>
            <w:r w:rsidRPr="00C006C3">
              <w:rPr>
                <w:sz w:val="28"/>
                <w:szCs w:val="28"/>
              </w:rPr>
              <w:t>1</w:t>
            </w:r>
          </w:p>
        </w:tc>
        <w:tc>
          <w:tcPr>
            <w:tcW w:w="1480" w:type="dxa"/>
            <w:tcBorders>
              <w:top w:val="nil"/>
              <w:left w:val="nil"/>
              <w:bottom w:val="single" w:sz="8" w:space="0" w:color="auto"/>
              <w:right w:val="single" w:sz="8" w:space="0" w:color="auto"/>
            </w:tcBorders>
            <w:shd w:val="clear" w:color="auto" w:fill="auto"/>
            <w:noWrap/>
            <w:vAlign w:val="bottom"/>
            <w:hideMark/>
          </w:tcPr>
          <w:p w14:paraId="4165917B"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708AE6C2" w14:textId="77777777" w:rsidR="00C954E0" w:rsidRPr="00C006C3" w:rsidRDefault="00C954E0" w:rsidP="002C0414">
            <w:pPr>
              <w:spacing w:line="440" w:lineRule="atLeast"/>
              <w:jc w:val="center"/>
              <w:rPr>
                <w:sz w:val="28"/>
                <w:szCs w:val="28"/>
              </w:rPr>
            </w:pPr>
            <w:r w:rsidRPr="00C006C3">
              <w:rPr>
                <w:sz w:val="28"/>
                <w:szCs w:val="28"/>
              </w:rPr>
              <w:t>2</w:t>
            </w:r>
          </w:p>
        </w:tc>
        <w:tc>
          <w:tcPr>
            <w:tcW w:w="1480" w:type="dxa"/>
            <w:tcBorders>
              <w:top w:val="nil"/>
              <w:left w:val="nil"/>
              <w:bottom w:val="single" w:sz="8" w:space="0" w:color="auto"/>
              <w:right w:val="single" w:sz="8" w:space="0" w:color="auto"/>
            </w:tcBorders>
            <w:shd w:val="clear" w:color="auto" w:fill="auto"/>
            <w:noWrap/>
            <w:vAlign w:val="bottom"/>
            <w:hideMark/>
          </w:tcPr>
          <w:p w14:paraId="1BC3A0D5"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3AFDC4B3" w14:textId="77777777" w:rsidR="00C954E0" w:rsidRPr="00C006C3" w:rsidRDefault="00C954E0" w:rsidP="002C0414">
            <w:pPr>
              <w:spacing w:line="440" w:lineRule="atLeast"/>
              <w:jc w:val="center"/>
              <w:rPr>
                <w:sz w:val="28"/>
                <w:szCs w:val="28"/>
              </w:rPr>
            </w:pPr>
            <w:r w:rsidRPr="00C006C3">
              <w:rPr>
                <w:sz w:val="28"/>
                <w:szCs w:val="28"/>
              </w:rPr>
              <w:t>5</w:t>
            </w:r>
          </w:p>
        </w:tc>
      </w:tr>
      <w:tr w:rsidR="00C954E0" w:rsidRPr="00C006C3" w14:paraId="6C199862"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42D0594C"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Άτομο5</w:t>
            </w:r>
          </w:p>
        </w:tc>
        <w:tc>
          <w:tcPr>
            <w:tcW w:w="1480" w:type="dxa"/>
            <w:tcBorders>
              <w:top w:val="nil"/>
              <w:left w:val="nil"/>
              <w:bottom w:val="single" w:sz="8" w:space="0" w:color="auto"/>
              <w:right w:val="single" w:sz="8" w:space="0" w:color="auto"/>
            </w:tcBorders>
            <w:shd w:val="clear" w:color="auto" w:fill="auto"/>
            <w:noWrap/>
            <w:vAlign w:val="bottom"/>
            <w:hideMark/>
          </w:tcPr>
          <w:p w14:paraId="4DFE7DB1"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3728DB46" w14:textId="77777777" w:rsidR="00C954E0" w:rsidRPr="00C006C3" w:rsidRDefault="00C954E0" w:rsidP="002C0414">
            <w:pPr>
              <w:spacing w:line="440" w:lineRule="atLeast"/>
              <w:jc w:val="center"/>
              <w:rPr>
                <w:sz w:val="28"/>
                <w:szCs w:val="28"/>
              </w:rPr>
            </w:pPr>
            <w:r w:rsidRPr="00C006C3">
              <w:rPr>
                <w:sz w:val="28"/>
                <w:szCs w:val="28"/>
              </w:rPr>
              <w:t>4</w:t>
            </w:r>
          </w:p>
        </w:tc>
        <w:tc>
          <w:tcPr>
            <w:tcW w:w="1480" w:type="dxa"/>
            <w:tcBorders>
              <w:top w:val="nil"/>
              <w:left w:val="nil"/>
              <w:bottom w:val="single" w:sz="8" w:space="0" w:color="auto"/>
              <w:right w:val="single" w:sz="8" w:space="0" w:color="auto"/>
            </w:tcBorders>
            <w:shd w:val="clear" w:color="auto" w:fill="auto"/>
            <w:noWrap/>
            <w:vAlign w:val="bottom"/>
            <w:hideMark/>
          </w:tcPr>
          <w:p w14:paraId="3570DC74" w14:textId="77777777" w:rsidR="00C954E0" w:rsidRPr="00C006C3" w:rsidRDefault="00C954E0" w:rsidP="002C0414">
            <w:pPr>
              <w:spacing w:line="440" w:lineRule="atLeast"/>
              <w:jc w:val="center"/>
              <w:rPr>
                <w:sz w:val="28"/>
                <w:szCs w:val="28"/>
              </w:rPr>
            </w:pPr>
            <w:r w:rsidRPr="00C006C3">
              <w:rPr>
                <w:sz w:val="28"/>
                <w:szCs w:val="28"/>
              </w:rPr>
              <w:t>2</w:t>
            </w:r>
          </w:p>
        </w:tc>
        <w:tc>
          <w:tcPr>
            <w:tcW w:w="1480" w:type="dxa"/>
            <w:tcBorders>
              <w:top w:val="nil"/>
              <w:left w:val="nil"/>
              <w:bottom w:val="single" w:sz="8" w:space="0" w:color="auto"/>
              <w:right w:val="single" w:sz="8" w:space="0" w:color="auto"/>
            </w:tcBorders>
            <w:shd w:val="clear" w:color="auto" w:fill="auto"/>
            <w:noWrap/>
            <w:vAlign w:val="bottom"/>
            <w:hideMark/>
          </w:tcPr>
          <w:p w14:paraId="45C627AE"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5DED1A5F" w14:textId="77777777" w:rsidR="00C954E0" w:rsidRPr="00C006C3" w:rsidRDefault="00C954E0" w:rsidP="002C0414">
            <w:pPr>
              <w:spacing w:line="440" w:lineRule="atLeast"/>
              <w:jc w:val="center"/>
              <w:rPr>
                <w:sz w:val="28"/>
                <w:szCs w:val="28"/>
              </w:rPr>
            </w:pPr>
            <w:r w:rsidRPr="00C006C3">
              <w:rPr>
                <w:sz w:val="28"/>
                <w:szCs w:val="28"/>
              </w:rPr>
              <w:t>4</w:t>
            </w:r>
          </w:p>
        </w:tc>
      </w:tr>
      <w:tr w:rsidR="00C954E0" w:rsidRPr="00C006C3" w14:paraId="6F36B055" w14:textId="77777777" w:rsidTr="00D1415F">
        <w:trPr>
          <w:trHeight w:val="390"/>
        </w:trPr>
        <w:tc>
          <w:tcPr>
            <w:tcW w:w="1080"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2CF7DAB1" w14:textId="77777777" w:rsidR="00C954E0" w:rsidRPr="00C006C3" w:rsidRDefault="00C954E0" w:rsidP="002C0414">
            <w:pPr>
              <w:suppressAutoHyphens w:val="0"/>
              <w:spacing w:line="440" w:lineRule="atLeast"/>
              <w:jc w:val="center"/>
              <w:rPr>
                <w:i/>
                <w:iCs/>
                <w:sz w:val="28"/>
                <w:szCs w:val="28"/>
                <w:lang w:eastAsia="el-GR"/>
              </w:rPr>
            </w:pPr>
            <w:r w:rsidRPr="00C006C3">
              <w:rPr>
                <w:i/>
                <w:iCs/>
                <w:sz w:val="28"/>
                <w:szCs w:val="28"/>
                <w:lang w:eastAsia="el-GR"/>
              </w:rPr>
              <w:t>Άτομο6</w:t>
            </w:r>
          </w:p>
        </w:tc>
        <w:tc>
          <w:tcPr>
            <w:tcW w:w="1480" w:type="dxa"/>
            <w:tcBorders>
              <w:top w:val="nil"/>
              <w:left w:val="nil"/>
              <w:bottom w:val="single" w:sz="8" w:space="0" w:color="auto"/>
              <w:right w:val="single" w:sz="8" w:space="0" w:color="auto"/>
            </w:tcBorders>
            <w:shd w:val="clear" w:color="auto" w:fill="auto"/>
            <w:noWrap/>
            <w:vAlign w:val="bottom"/>
            <w:hideMark/>
          </w:tcPr>
          <w:p w14:paraId="3B8D9224"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412C40C0" w14:textId="77777777" w:rsidR="00C954E0" w:rsidRPr="00C006C3" w:rsidRDefault="00C954E0" w:rsidP="002C0414">
            <w:pPr>
              <w:spacing w:line="440" w:lineRule="atLeast"/>
              <w:jc w:val="center"/>
              <w:rPr>
                <w:sz w:val="28"/>
                <w:szCs w:val="28"/>
              </w:rPr>
            </w:pPr>
            <w:r w:rsidRPr="00C006C3">
              <w:rPr>
                <w:sz w:val="28"/>
                <w:szCs w:val="28"/>
              </w:rPr>
              <w:t>4</w:t>
            </w:r>
          </w:p>
        </w:tc>
        <w:tc>
          <w:tcPr>
            <w:tcW w:w="1480" w:type="dxa"/>
            <w:tcBorders>
              <w:top w:val="nil"/>
              <w:left w:val="nil"/>
              <w:bottom w:val="single" w:sz="8" w:space="0" w:color="auto"/>
              <w:right w:val="single" w:sz="8" w:space="0" w:color="auto"/>
            </w:tcBorders>
            <w:shd w:val="clear" w:color="auto" w:fill="auto"/>
            <w:noWrap/>
            <w:vAlign w:val="bottom"/>
            <w:hideMark/>
          </w:tcPr>
          <w:p w14:paraId="59BCDF23"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3DC9364E" w14:textId="77777777" w:rsidR="00C954E0" w:rsidRPr="00C006C3" w:rsidRDefault="00C954E0" w:rsidP="002C0414">
            <w:pPr>
              <w:spacing w:line="440" w:lineRule="atLeast"/>
              <w:jc w:val="center"/>
              <w:rPr>
                <w:sz w:val="28"/>
                <w:szCs w:val="28"/>
              </w:rPr>
            </w:pPr>
            <w:r w:rsidRPr="00C006C3">
              <w:rPr>
                <w:sz w:val="28"/>
                <w:szCs w:val="28"/>
              </w:rPr>
              <w:t>3</w:t>
            </w:r>
          </w:p>
        </w:tc>
        <w:tc>
          <w:tcPr>
            <w:tcW w:w="1480" w:type="dxa"/>
            <w:tcBorders>
              <w:top w:val="nil"/>
              <w:left w:val="nil"/>
              <w:bottom w:val="single" w:sz="8" w:space="0" w:color="auto"/>
              <w:right w:val="single" w:sz="8" w:space="0" w:color="auto"/>
            </w:tcBorders>
            <w:shd w:val="clear" w:color="auto" w:fill="auto"/>
            <w:noWrap/>
            <w:vAlign w:val="bottom"/>
            <w:hideMark/>
          </w:tcPr>
          <w:p w14:paraId="6B351A16" w14:textId="77777777" w:rsidR="00C954E0" w:rsidRPr="00C006C3" w:rsidRDefault="00C954E0" w:rsidP="002C0414">
            <w:pPr>
              <w:spacing w:line="440" w:lineRule="atLeast"/>
              <w:jc w:val="center"/>
              <w:rPr>
                <w:sz w:val="28"/>
                <w:szCs w:val="28"/>
              </w:rPr>
            </w:pPr>
            <w:r w:rsidRPr="00C006C3">
              <w:rPr>
                <w:sz w:val="28"/>
                <w:szCs w:val="28"/>
              </w:rPr>
              <w:t>4</w:t>
            </w:r>
          </w:p>
        </w:tc>
      </w:tr>
    </w:tbl>
    <w:p w14:paraId="20178DEA" w14:textId="77777777" w:rsidR="00C954E0" w:rsidRDefault="00C954E0" w:rsidP="002C0414">
      <w:pPr>
        <w:autoSpaceDE w:val="0"/>
        <w:spacing w:line="440" w:lineRule="atLeast"/>
        <w:jc w:val="both"/>
        <w:rPr>
          <w:rFonts w:asciiTheme="minorHAnsi" w:hAnsiTheme="minorHAnsi" w:cs="Arial"/>
          <w:sz w:val="28"/>
          <w:szCs w:val="28"/>
        </w:rPr>
      </w:pPr>
    </w:p>
    <w:p w14:paraId="42AC062D" w14:textId="77777777" w:rsidR="00C954E0" w:rsidRDefault="00C954E0"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Από τον πίνακα αποτελεσμάτων προκύπτουν τα παρακάτω συμπεράσματα:</w:t>
      </w:r>
    </w:p>
    <w:p w14:paraId="5C75C0B7" w14:textId="590ED6D6" w:rsidR="00C954E0" w:rsidRDefault="00C954E0" w:rsidP="002C0414">
      <w:pPr>
        <w:pStyle w:val="ListParagraph"/>
        <w:numPr>
          <w:ilvl w:val="0"/>
          <w:numId w:val="5"/>
        </w:numPr>
        <w:autoSpaceDE w:val="0"/>
        <w:spacing w:line="440" w:lineRule="atLeast"/>
        <w:jc w:val="both"/>
        <w:rPr>
          <w:rFonts w:asciiTheme="minorHAnsi" w:hAnsiTheme="minorHAnsi" w:cs="Arial"/>
          <w:sz w:val="28"/>
          <w:szCs w:val="28"/>
        </w:rPr>
      </w:pPr>
      <w:r>
        <w:rPr>
          <w:rFonts w:asciiTheme="minorHAnsi" w:hAnsiTheme="minorHAnsi" w:cs="Arial"/>
          <w:sz w:val="28"/>
          <w:szCs w:val="28"/>
        </w:rPr>
        <w:t>Τ</w:t>
      </w:r>
      <w:r w:rsidRPr="001B0D07">
        <w:rPr>
          <w:rFonts w:asciiTheme="minorHAnsi" w:hAnsiTheme="minorHAnsi" w:cs="Arial"/>
          <w:sz w:val="28"/>
          <w:szCs w:val="28"/>
        </w:rPr>
        <w:t xml:space="preserve">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13</m:t>
            </m:r>
          </m:sub>
        </m:sSub>
        <m:r>
          <w:rPr>
            <w:rFonts w:ascii="Cambria Math" w:hAnsi="Cambria Math" w:cs="Arial"/>
            <w:sz w:val="28"/>
            <w:szCs w:val="28"/>
          </w:rPr>
          <m:t>=999</m:t>
        </m:r>
      </m:oMath>
      <w:r w:rsidRPr="001B0D07">
        <w:rPr>
          <w:rFonts w:asciiTheme="minorHAnsi" w:hAnsiTheme="minorHAnsi" w:cs="Arial"/>
          <w:sz w:val="28"/>
          <w:szCs w:val="28"/>
        </w:rPr>
        <w:t xml:space="preserve"> του ατ</w:t>
      </w:r>
      <w:r>
        <w:rPr>
          <w:rFonts w:asciiTheme="minorHAnsi" w:hAnsiTheme="minorHAnsi" w:cs="Arial"/>
          <w:sz w:val="28"/>
          <w:szCs w:val="28"/>
        </w:rPr>
        <w:t xml:space="preserve">όμου 1 </w:t>
      </w:r>
      <w:r w:rsidR="001B67B0" w:rsidRPr="001B0D07">
        <w:rPr>
          <w:rFonts w:asciiTheme="minorHAnsi" w:hAnsiTheme="minorHAnsi" w:cs="Arial"/>
          <w:sz w:val="28"/>
          <w:szCs w:val="28"/>
        </w:rPr>
        <w:t>αντικαταστάθηκε</w:t>
      </w:r>
      <w:r w:rsidRPr="001B0D07">
        <w:rPr>
          <w:rFonts w:asciiTheme="minorHAnsi" w:hAnsiTheme="minorHAnsi" w:cs="Arial"/>
          <w:sz w:val="28"/>
          <w:szCs w:val="28"/>
        </w:rPr>
        <w:t xml:space="preserve"> </w:t>
      </w:r>
      <w:r>
        <w:rPr>
          <w:rFonts w:asciiTheme="minorHAnsi" w:hAnsiTheme="minorHAnsi" w:cs="Arial"/>
          <w:sz w:val="28"/>
          <w:szCs w:val="28"/>
        </w:rPr>
        <w:t xml:space="preserve">από την τιμή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23</m:t>
            </m:r>
          </m:sub>
        </m:sSub>
        <m:r>
          <w:rPr>
            <w:rFonts w:ascii="Cambria Math" w:hAnsi="Cambria Math" w:cs="Arial"/>
            <w:sz w:val="28"/>
            <w:szCs w:val="28"/>
          </w:rPr>
          <m:t>=4</m:t>
        </m:r>
      </m:oMath>
      <w:r w:rsidR="009A45F5" w:rsidRPr="009A45F5">
        <w:rPr>
          <w:sz w:val="28"/>
          <w:szCs w:val="28"/>
        </w:rPr>
        <w:t xml:space="preserve"> </w:t>
      </w:r>
      <w:r>
        <w:rPr>
          <w:rFonts w:asciiTheme="minorHAnsi" w:hAnsiTheme="minorHAnsi" w:cs="Arial"/>
          <w:sz w:val="28"/>
          <w:szCs w:val="28"/>
        </w:rPr>
        <w:t xml:space="preserve">του ατόμου 2 λόγω μικρότερης απόστασης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r>
          <w:rPr>
            <w:rFonts w:ascii="Cambria Math" w:hAnsi="Cambria Math" w:cs="Arial"/>
            <w:sz w:val="28"/>
            <w:szCs w:val="28"/>
          </w:rPr>
          <m:t>=0</m:t>
        </m:r>
      </m:oMath>
      <w:r>
        <w:rPr>
          <w:rFonts w:asciiTheme="minorHAnsi" w:hAnsiTheme="minorHAnsi" w:cs="Arial"/>
          <w:sz w:val="28"/>
          <w:szCs w:val="28"/>
        </w:rPr>
        <w:t>.</w:t>
      </w:r>
    </w:p>
    <w:p w14:paraId="2C6F1A8D" w14:textId="77777777" w:rsidR="00C954E0" w:rsidRDefault="00C954E0" w:rsidP="002C0414">
      <w:pPr>
        <w:pStyle w:val="ListParagraph"/>
        <w:numPr>
          <w:ilvl w:val="0"/>
          <w:numId w:val="5"/>
        </w:numPr>
        <w:autoSpaceDE w:val="0"/>
        <w:spacing w:line="440" w:lineRule="atLeast"/>
        <w:jc w:val="both"/>
        <w:rPr>
          <w:rFonts w:asciiTheme="minorHAnsi" w:hAnsiTheme="minorHAnsi" w:cs="Arial"/>
          <w:sz w:val="28"/>
          <w:szCs w:val="28"/>
        </w:rPr>
      </w:pPr>
      <w:r>
        <w:rPr>
          <w:rFonts w:asciiTheme="minorHAnsi" w:hAnsiTheme="minorHAnsi" w:cs="Arial"/>
          <w:sz w:val="28"/>
          <w:szCs w:val="28"/>
        </w:rPr>
        <w:t xml:space="preserve">Τα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22</m:t>
            </m:r>
          </m:sub>
        </m:sSub>
        <m:r>
          <w:rPr>
            <w:rFonts w:ascii="Cambria Math" w:hAnsi="Cambria Math" w:cs="Arial"/>
            <w:sz w:val="28"/>
            <w:szCs w:val="28"/>
          </w:rPr>
          <m:t>=999</m:t>
        </m:r>
      </m:oMath>
      <w:r w:rsidR="00CA3A15" w:rsidRPr="00CA3A15">
        <w:rPr>
          <w:sz w:val="28"/>
          <w:szCs w:val="28"/>
        </w:rPr>
        <w:t xml:space="preserve"> </w:t>
      </w:r>
      <w:r>
        <w:rPr>
          <w:rFonts w:asciiTheme="minorHAnsi" w:hAnsiTheme="minorHAnsi" w:cs="Arial"/>
          <w:sz w:val="28"/>
          <w:szCs w:val="28"/>
        </w:rPr>
        <w:t>,</w:t>
      </w:r>
      <w:r w:rsidRPr="001B0D07">
        <w:rPr>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24</m:t>
            </m:r>
          </m:sub>
        </m:sSub>
        <m:r>
          <w:rPr>
            <w:rFonts w:ascii="Cambria Math" w:hAnsi="Cambria Math" w:cs="Arial"/>
            <w:sz w:val="28"/>
            <w:szCs w:val="28"/>
          </w:rPr>
          <m:t>=999</m:t>
        </m:r>
      </m:oMath>
      <w:r w:rsidR="00CA3A15" w:rsidRPr="00CA3A15">
        <w:rPr>
          <w:sz w:val="28"/>
          <w:szCs w:val="28"/>
        </w:rPr>
        <w:t xml:space="preserve"> </w:t>
      </w:r>
      <w:r>
        <w:rPr>
          <w:rFonts w:asciiTheme="minorHAnsi" w:hAnsiTheme="minorHAnsi" w:cs="Arial"/>
          <w:sz w:val="28"/>
          <w:szCs w:val="28"/>
        </w:rPr>
        <w:t xml:space="preserve">του ατόμου 2 </w:t>
      </w:r>
      <w:r w:rsidR="00452F9B" w:rsidRPr="00452F9B">
        <w:rPr>
          <w:rFonts w:asciiTheme="minorHAnsi" w:hAnsiTheme="minorHAnsi" w:cs="Arial"/>
          <w:sz w:val="28"/>
          <w:szCs w:val="28"/>
        </w:rPr>
        <w:t xml:space="preserve">αντικαταστάθηκαν </w:t>
      </w:r>
      <w:r>
        <w:rPr>
          <w:rFonts w:asciiTheme="minorHAnsi" w:hAnsiTheme="minorHAnsi" w:cs="Arial"/>
          <w:sz w:val="28"/>
          <w:szCs w:val="28"/>
        </w:rPr>
        <w:t xml:space="preserve">από τις τιμές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12</m:t>
            </m:r>
          </m:sub>
        </m:sSub>
        <m:r>
          <w:rPr>
            <w:rFonts w:ascii="Cambria Math" w:hAnsi="Cambria Math" w:cs="Arial"/>
            <w:sz w:val="28"/>
            <w:szCs w:val="28"/>
          </w:rPr>
          <m:t>=5</m:t>
        </m:r>
      </m:oMath>
      <w:r>
        <w:rPr>
          <w:rFonts w:asciiTheme="minorHAnsi" w:hAnsiTheme="minorHAnsi" w:cs="Arial"/>
          <w:sz w:val="28"/>
          <w:szCs w:val="28"/>
        </w:rPr>
        <w:t xml:space="preserve"> και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14</m:t>
            </m:r>
          </m:sub>
        </m:sSub>
        <m:r>
          <w:rPr>
            <w:rFonts w:ascii="Cambria Math" w:hAnsi="Cambria Math" w:cs="Arial"/>
            <w:sz w:val="28"/>
            <w:szCs w:val="28"/>
          </w:rPr>
          <m:t xml:space="preserve">=5 </m:t>
        </m:r>
      </m:oMath>
      <w:r>
        <w:rPr>
          <w:rFonts w:asciiTheme="minorHAnsi" w:hAnsiTheme="minorHAnsi" w:cs="Arial"/>
          <w:sz w:val="28"/>
          <w:szCs w:val="28"/>
        </w:rPr>
        <w:t xml:space="preserve">αντίστοιχα του ατόμου 1 λόγω μικρότερης απόστασης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r>
          <w:rPr>
            <w:rFonts w:ascii="Cambria Math" w:hAnsi="Cambria Math" w:cs="Arial"/>
            <w:sz w:val="28"/>
            <w:szCs w:val="28"/>
          </w:rPr>
          <m:t>=0</m:t>
        </m:r>
      </m:oMath>
      <w:r>
        <w:rPr>
          <w:rFonts w:asciiTheme="minorHAnsi" w:hAnsiTheme="minorHAnsi" w:cs="Arial"/>
          <w:sz w:val="28"/>
          <w:szCs w:val="28"/>
        </w:rPr>
        <w:t>.</w:t>
      </w:r>
    </w:p>
    <w:p w14:paraId="3D5A668B" w14:textId="23C6FE4E" w:rsidR="00C954E0" w:rsidRDefault="00C954E0" w:rsidP="002C0414">
      <w:pPr>
        <w:pStyle w:val="ListParagraph"/>
        <w:numPr>
          <w:ilvl w:val="0"/>
          <w:numId w:val="5"/>
        </w:numPr>
        <w:autoSpaceDE w:val="0"/>
        <w:spacing w:line="440" w:lineRule="atLeast"/>
        <w:jc w:val="both"/>
        <w:rPr>
          <w:rFonts w:asciiTheme="minorHAnsi" w:hAnsiTheme="minorHAnsi" w:cs="Arial"/>
          <w:sz w:val="28"/>
          <w:szCs w:val="28"/>
        </w:rPr>
      </w:pPr>
      <w:r>
        <w:rPr>
          <w:rFonts w:asciiTheme="minorHAnsi" w:hAnsiTheme="minorHAnsi" w:cs="Arial"/>
          <w:sz w:val="28"/>
          <w:szCs w:val="28"/>
        </w:rPr>
        <w:t>Τ</w:t>
      </w:r>
      <w:r w:rsidRPr="001B0D07">
        <w:rPr>
          <w:rFonts w:asciiTheme="minorHAnsi" w:hAnsiTheme="minorHAnsi" w:cs="Arial"/>
          <w:sz w:val="28"/>
          <w:szCs w:val="28"/>
        </w:rPr>
        <w:t xml:space="preserve">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31</m:t>
            </m:r>
          </m:sub>
        </m:sSub>
        <m:r>
          <w:rPr>
            <w:rFonts w:ascii="Cambria Math" w:hAnsi="Cambria Math" w:cs="Arial"/>
            <w:sz w:val="28"/>
            <w:szCs w:val="28"/>
          </w:rPr>
          <m:t>=999</m:t>
        </m:r>
      </m:oMath>
      <w:r w:rsidR="002211B5">
        <w:rPr>
          <w:rFonts w:asciiTheme="minorHAnsi" w:hAnsiTheme="minorHAnsi" w:cs="Arial"/>
          <w:sz w:val="28"/>
          <w:szCs w:val="28"/>
        </w:rPr>
        <w:t xml:space="preserve"> </w:t>
      </w:r>
      <w:r w:rsidRPr="001B0D07">
        <w:rPr>
          <w:rFonts w:asciiTheme="minorHAnsi" w:hAnsiTheme="minorHAnsi" w:cs="Arial"/>
          <w:sz w:val="28"/>
          <w:szCs w:val="28"/>
        </w:rPr>
        <w:t>του ατ</w:t>
      </w:r>
      <w:r>
        <w:rPr>
          <w:rFonts w:asciiTheme="minorHAnsi" w:hAnsiTheme="minorHAnsi" w:cs="Arial"/>
          <w:sz w:val="28"/>
          <w:szCs w:val="28"/>
        </w:rPr>
        <w:t xml:space="preserve">όμου 3 </w:t>
      </w:r>
      <w:r w:rsidR="001B67B0" w:rsidRPr="001B0D07">
        <w:rPr>
          <w:rFonts w:asciiTheme="minorHAnsi" w:hAnsiTheme="minorHAnsi" w:cs="Arial"/>
          <w:sz w:val="28"/>
          <w:szCs w:val="28"/>
        </w:rPr>
        <w:t>αντικαταστάθηκε</w:t>
      </w:r>
      <w:r w:rsidRPr="001B0D07">
        <w:rPr>
          <w:rFonts w:asciiTheme="minorHAnsi" w:hAnsiTheme="minorHAnsi" w:cs="Arial"/>
          <w:sz w:val="28"/>
          <w:szCs w:val="28"/>
        </w:rPr>
        <w:t xml:space="preserve"> </w:t>
      </w:r>
      <w:r>
        <w:rPr>
          <w:rFonts w:asciiTheme="minorHAnsi" w:hAnsiTheme="minorHAnsi" w:cs="Arial"/>
          <w:sz w:val="28"/>
          <w:szCs w:val="28"/>
        </w:rPr>
        <w:t xml:space="preserve">από την τιμή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51</m:t>
            </m:r>
          </m:sub>
        </m:sSub>
        <m:r>
          <w:rPr>
            <w:rFonts w:ascii="Cambria Math" w:hAnsi="Cambria Math" w:cs="Arial"/>
            <w:sz w:val="28"/>
            <w:szCs w:val="28"/>
          </w:rPr>
          <m:t>=3</m:t>
        </m:r>
      </m:oMath>
      <w:r>
        <w:rPr>
          <w:rFonts w:asciiTheme="minorHAnsi" w:hAnsiTheme="minorHAnsi" w:cs="Arial"/>
          <w:sz w:val="28"/>
          <w:szCs w:val="28"/>
        </w:rPr>
        <w:t xml:space="preserve"> του ατόμου 5 λόγω μικρότερης απόστασης</w:t>
      </w:r>
      <w:r w:rsidR="005F1A3C" w:rsidRPr="005F1A3C">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35</m:t>
            </m:r>
          </m:sub>
        </m:sSub>
        <m:r>
          <w:rPr>
            <w:rFonts w:ascii="Cambria Math" w:hAnsi="Cambria Math" w:cs="Arial"/>
            <w:sz w:val="28"/>
            <w:szCs w:val="28"/>
          </w:rPr>
          <m:t>=0,68</m:t>
        </m:r>
      </m:oMath>
      <w:r>
        <w:rPr>
          <w:rFonts w:asciiTheme="minorHAnsi" w:hAnsiTheme="minorHAnsi" w:cs="Arial"/>
          <w:sz w:val="28"/>
          <w:szCs w:val="28"/>
        </w:rPr>
        <w:t>.</w:t>
      </w:r>
    </w:p>
    <w:p w14:paraId="501CBBBC" w14:textId="77777777" w:rsidR="00C954E0" w:rsidRPr="001B0D07" w:rsidRDefault="00C954E0" w:rsidP="002C0414">
      <w:pPr>
        <w:pStyle w:val="ListParagraph"/>
        <w:autoSpaceDE w:val="0"/>
        <w:spacing w:line="440" w:lineRule="atLeast"/>
        <w:ind w:left="1080"/>
        <w:jc w:val="both"/>
        <w:rPr>
          <w:rFonts w:asciiTheme="minorHAnsi" w:hAnsiTheme="minorHAnsi" w:cs="Arial"/>
          <w:sz w:val="28"/>
          <w:szCs w:val="28"/>
        </w:rPr>
      </w:pPr>
    </w:p>
    <w:p w14:paraId="795B01F2" w14:textId="77777777" w:rsidR="0094143D" w:rsidRDefault="00C954E0" w:rsidP="009750ED">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Το </w:t>
      </w:r>
      <w:r>
        <w:rPr>
          <w:rFonts w:asciiTheme="minorHAnsi" w:hAnsiTheme="minorHAnsi" w:cs="Arial"/>
          <w:sz w:val="28"/>
          <w:szCs w:val="28"/>
          <w:lang w:val="en-US"/>
        </w:rPr>
        <w:t>imputation</w:t>
      </w:r>
      <w:r>
        <w:rPr>
          <w:rFonts w:asciiTheme="minorHAnsi" w:hAnsiTheme="minorHAnsi" w:cs="Arial"/>
          <w:sz w:val="28"/>
          <w:szCs w:val="28"/>
        </w:rPr>
        <w:t xml:space="preserve"> του στοιχείου</w:t>
      </w:r>
      <w:r w:rsidRPr="00B273CD">
        <w:rPr>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31</m:t>
            </m:r>
          </m:sub>
        </m:sSub>
      </m:oMath>
      <w:r w:rsidRPr="001B0D07">
        <w:rPr>
          <w:rFonts w:asciiTheme="minorHAnsi" w:hAnsiTheme="minorHAnsi" w:cs="Arial"/>
          <w:sz w:val="28"/>
          <w:szCs w:val="28"/>
        </w:rPr>
        <w:t xml:space="preserve"> </w:t>
      </w:r>
      <w:r>
        <w:rPr>
          <w:rFonts w:asciiTheme="minorHAnsi" w:hAnsiTheme="minorHAnsi" w:cs="Arial"/>
          <w:sz w:val="28"/>
          <w:szCs w:val="28"/>
        </w:rPr>
        <w:t xml:space="preserve">από το στοιχείο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51</m:t>
            </m:r>
          </m:sub>
        </m:sSub>
      </m:oMath>
      <w:r>
        <w:rPr>
          <w:rFonts w:asciiTheme="minorHAnsi" w:hAnsiTheme="minorHAnsi" w:cs="Arial"/>
          <w:sz w:val="28"/>
          <w:szCs w:val="28"/>
        </w:rPr>
        <w:t xml:space="preserve"> κρίνεται λογικό και σαφές αφού στον υπολογισμό της απόστασης </w:t>
      </w:r>
      <w:r w:rsidR="006E66EF">
        <w:rPr>
          <w:rFonts w:asciiTheme="minorHAnsi" w:hAnsiTheme="minorHAnsi" w:cs="Arial"/>
          <w:sz w:val="28"/>
          <w:szCs w:val="28"/>
          <w:lang w:val="en-US"/>
        </w:rPr>
        <w:t>Walesiak</w:t>
      </w:r>
      <w:r w:rsidRPr="00B273CD">
        <w:rPr>
          <w:rFonts w:asciiTheme="minorHAnsi" w:hAnsiTheme="minorHAnsi" w:cs="Arial"/>
          <w:sz w:val="28"/>
          <w:szCs w:val="28"/>
        </w:rPr>
        <w:t xml:space="preserve"> </w:t>
      </w:r>
      <w:r>
        <w:rPr>
          <w:rFonts w:asciiTheme="minorHAnsi" w:hAnsiTheme="minorHAnsi" w:cs="Arial"/>
          <w:sz w:val="28"/>
          <w:szCs w:val="28"/>
        </w:rPr>
        <w:t xml:space="preserve">λήφθηκαν υπόψη όλες οι μεταβλητές, εκτός της μεταβλητής 1 όπου υπήρχε το ελλιπές στοιχείο. Για το </w:t>
      </w:r>
      <w:r>
        <w:rPr>
          <w:rFonts w:asciiTheme="minorHAnsi" w:hAnsiTheme="minorHAnsi" w:cs="Arial"/>
          <w:sz w:val="28"/>
          <w:szCs w:val="28"/>
          <w:lang w:val="en-US"/>
        </w:rPr>
        <w:t>imputation</w:t>
      </w:r>
      <w:r w:rsidRPr="00B273CD">
        <w:rPr>
          <w:rFonts w:asciiTheme="minorHAnsi" w:hAnsiTheme="minorHAnsi" w:cs="Arial"/>
          <w:sz w:val="28"/>
          <w:szCs w:val="28"/>
        </w:rPr>
        <w:t xml:space="preserve"> </w:t>
      </w:r>
      <w:r>
        <w:rPr>
          <w:rFonts w:asciiTheme="minorHAnsi" w:hAnsiTheme="minorHAnsi" w:cs="Arial"/>
          <w:sz w:val="28"/>
          <w:szCs w:val="28"/>
        </w:rPr>
        <w:t xml:space="preserve">των περιπτώσεων </w:t>
      </w:r>
      <w:r w:rsidRPr="00B273CD">
        <w:rPr>
          <w:rFonts w:asciiTheme="minorHAnsi" w:hAnsiTheme="minorHAnsi" w:cs="Arial"/>
          <w:sz w:val="28"/>
          <w:szCs w:val="28"/>
        </w:rPr>
        <w:t xml:space="preserve">1 </w:t>
      </w:r>
      <w:r>
        <w:rPr>
          <w:rFonts w:asciiTheme="minorHAnsi" w:hAnsiTheme="minorHAnsi" w:cs="Arial"/>
          <w:sz w:val="28"/>
          <w:szCs w:val="28"/>
        </w:rPr>
        <w:t xml:space="preserve">και 2 </w:t>
      </w:r>
      <w:r w:rsidR="00DF3481" w:rsidRPr="00DF3481">
        <w:rPr>
          <w:rFonts w:asciiTheme="minorHAnsi" w:hAnsiTheme="minorHAnsi" w:cs="Arial"/>
          <w:sz w:val="28"/>
          <w:szCs w:val="28"/>
        </w:rPr>
        <w:t xml:space="preserve">μεταξύ τους </w:t>
      </w:r>
      <w:r>
        <w:rPr>
          <w:rFonts w:asciiTheme="minorHAnsi" w:hAnsiTheme="minorHAnsi" w:cs="Arial"/>
          <w:sz w:val="28"/>
          <w:szCs w:val="28"/>
        </w:rPr>
        <w:t xml:space="preserve">όμως, προκύπτει το ερώτημα κατά πόσον είναι αξιόπιστη η μέτρηση της απόστασης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12</m:t>
            </m:r>
          </m:sub>
        </m:sSub>
      </m:oMath>
      <w:r>
        <w:rPr>
          <w:rFonts w:asciiTheme="minorHAnsi" w:hAnsiTheme="minorHAnsi" w:cs="Arial"/>
          <w:sz w:val="28"/>
          <w:szCs w:val="28"/>
        </w:rPr>
        <w:t xml:space="preserve"> με χρήση μόνο των μεταβλητών 1 και 5 (αφού στις 2, 3, 4 υπάρχει στοιχείο με τιμή </w:t>
      </w:r>
      <w:r w:rsidR="00532EF0">
        <w:rPr>
          <w:rFonts w:asciiTheme="minorHAnsi" w:hAnsiTheme="minorHAnsi" w:cs="Arial"/>
          <w:sz w:val="28"/>
          <w:szCs w:val="28"/>
        </w:rPr>
        <w:t>999</w:t>
      </w:r>
      <w:r>
        <w:rPr>
          <w:rFonts w:asciiTheme="minorHAnsi" w:hAnsiTheme="minorHAnsi" w:cs="Arial"/>
          <w:sz w:val="28"/>
          <w:szCs w:val="28"/>
        </w:rPr>
        <w:t xml:space="preserve">). Μήπως δηλαδή απαιτείται πριν το </w:t>
      </w:r>
      <w:r>
        <w:rPr>
          <w:rFonts w:asciiTheme="minorHAnsi" w:hAnsiTheme="minorHAnsi" w:cs="Arial"/>
          <w:sz w:val="28"/>
          <w:szCs w:val="28"/>
          <w:lang w:val="en-US"/>
        </w:rPr>
        <w:t>imputation</w:t>
      </w:r>
      <w:r w:rsidRPr="00B273CD">
        <w:rPr>
          <w:rFonts w:asciiTheme="minorHAnsi" w:hAnsiTheme="minorHAnsi" w:cs="Arial"/>
          <w:sz w:val="28"/>
          <w:szCs w:val="28"/>
        </w:rPr>
        <w:t xml:space="preserve"> </w:t>
      </w:r>
      <w:r>
        <w:rPr>
          <w:rFonts w:asciiTheme="minorHAnsi" w:hAnsiTheme="minorHAnsi" w:cs="Arial"/>
          <w:sz w:val="28"/>
          <w:szCs w:val="28"/>
        </w:rPr>
        <w:t>η χρήση μιας μεθόδου διαγραφής η οποία θα περιορίζει το εύρος των πιθανών περιπτώσεων από τα οποία θα είναι δυνατή η λήψη τιμής?</w:t>
      </w:r>
    </w:p>
    <w:p w14:paraId="33669B46" w14:textId="77777777" w:rsidR="00C954E0" w:rsidRPr="00E416D1" w:rsidRDefault="00C954E0" w:rsidP="002C0414">
      <w:pPr>
        <w:autoSpaceDE w:val="0"/>
        <w:spacing w:line="440" w:lineRule="atLeast"/>
        <w:jc w:val="both"/>
        <w:rPr>
          <w:rFonts w:asciiTheme="minorHAnsi" w:hAnsiTheme="minorHAnsi" w:cs="Arial"/>
          <w:sz w:val="28"/>
          <w:szCs w:val="28"/>
        </w:rPr>
      </w:pPr>
    </w:p>
    <w:p w14:paraId="025F97BD" w14:textId="77777777" w:rsidR="00D72DDE" w:rsidRPr="00E416D1" w:rsidRDefault="00430251" w:rsidP="002C0414">
      <w:pPr>
        <w:autoSpaceDE w:val="0"/>
        <w:spacing w:line="440" w:lineRule="atLeast"/>
        <w:jc w:val="both"/>
        <w:rPr>
          <w:rFonts w:asciiTheme="minorHAnsi" w:hAnsiTheme="minorHAnsi" w:cs="Arial"/>
          <w:sz w:val="28"/>
          <w:szCs w:val="28"/>
        </w:rPr>
      </w:pPr>
      <w:r w:rsidRPr="00E416D1">
        <w:rPr>
          <w:rFonts w:asciiTheme="minorHAnsi" w:hAnsiTheme="minorHAnsi" w:cs="Arial"/>
          <w:sz w:val="28"/>
          <w:szCs w:val="28"/>
          <w:u w:val="single"/>
        </w:rPr>
        <w:lastRenderedPageBreak/>
        <w:t xml:space="preserve">4.6 </w:t>
      </w:r>
      <w:r w:rsidRPr="0094143D">
        <w:rPr>
          <w:rFonts w:asciiTheme="minorHAnsi" w:hAnsiTheme="minorHAnsi" w:cs="Arial"/>
          <w:sz w:val="28"/>
          <w:szCs w:val="28"/>
          <w:u w:val="single"/>
        </w:rPr>
        <w:t>Εισαγωγή</w:t>
      </w:r>
      <w:r w:rsidRPr="0038376B">
        <w:rPr>
          <w:rFonts w:asciiTheme="minorHAnsi" w:hAnsiTheme="minorHAnsi" w:cs="Arial"/>
          <w:sz w:val="28"/>
          <w:szCs w:val="28"/>
          <w:u w:val="single"/>
        </w:rPr>
        <w:t xml:space="preserve"> </w:t>
      </w:r>
      <w:r w:rsidR="00713A24" w:rsidRPr="0038376B">
        <w:rPr>
          <w:rFonts w:asciiTheme="minorHAnsi" w:hAnsiTheme="minorHAnsi" w:cs="Arial"/>
          <w:sz w:val="28"/>
          <w:szCs w:val="28"/>
          <w:u w:val="single"/>
        </w:rPr>
        <w:t>Συντελεστή Καταλογισμού</w:t>
      </w:r>
    </w:p>
    <w:p w14:paraId="284CCFD4" w14:textId="77777777" w:rsidR="00B273CD" w:rsidRPr="00B273CD" w:rsidRDefault="00B273CD" w:rsidP="002C0414">
      <w:pPr>
        <w:autoSpaceDE w:val="0"/>
        <w:spacing w:line="440" w:lineRule="atLeast"/>
        <w:ind w:firstLine="720"/>
        <w:jc w:val="both"/>
        <w:rPr>
          <w:rFonts w:asciiTheme="minorHAnsi" w:hAnsiTheme="minorHAnsi" w:cs="Arial"/>
          <w:sz w:val="28"/>
          <w:szCs w:val="28"/>
        </w:rPr>
      </w:pPr>
    </w:p>
    <w:p w14:paraId="25CDCB44" w14:textId="77777777" w:rsidR="00B273CD" w:rsidRDefault="00B273CD"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Ανάλογα με τα δεδομένα της έρευνας ο ερευνητής</w:t>
      </w:r>
      <w:r w:rsidR="00585714">
        <w:rPr>
          <w:rFonts w:asciiTheme="minorHAnsi" w:hAnsiTheme="minorHAnsi" w:cs="Arial"/>
          <w:sz w:val="28"/>
          <w:szCs w:val="28"/>
        </w:rPr>
        <w:t>,</w:t>
      </w:r>
      <w:r>
        <w:rPr>
          <w:rFonts w:asciiTheme="minorHAnsi" w:hAnsiTheme="minorHAnsi" w:cs="Arial"/>
          <w:sz w:val="28"/>
          <w:szCs w:val="28"/>
        </w:rPr>
        <w:t xml:space="preserve"> </w:t>
      </w:r>
      <w:r w:rsidR="00585714">
        <w:rPr>
          <w:rFonts w:asciiTheme="minorHAnsi" w:hAnsiTheme="minorHAnsi" w:cs="Arial"/>
          <w:sz w:val="28"/>
          <w:szCs w:val="28"/>
        </w:rPr>
        <w:t>ιδ</w:t>
      </w:r>
      <w:r w:rsidR="009750ED">
        <w:rPr>
          <w:rFonts w:asciiTheme="minorHAnsi" w:hAnsiTheme="minorHAnsi" w:cs="Arial"/>
          <w:sz w:val="28"/>
          <w:szCs w:val="28"/>
        </w:rPr>
        <w:t>ίω</w:t>
      </w:r>
      <w:r w:rsidR="00585714">
        <w:rPr>
          <w:rFonts w:asciiTheme="minorHAnsi" w:hAnsiTheme="minorHAnsi" w:cs="Arial"/>
          <w:sz w:val="28"/>
          <w:szCs w:val="28"/>
        </w:rPr>
        <w:t xml:space="preserve">ς στην υλοποίηση μεθόδων </w:t>
      </w:r>
      <w:r w:rsidR="00585714">
        <w:rPr>
          <w:rFonts w:asciiTheme="minorHAnsi" w:hAnsiTheme="minorHAnsi" w:cs="Arial"/>
          <w:sz w:val="28"/>
          <w:szCs w:val="28"/>
          <w:lang w:val="en-US"/>
        </w:rPr>
        <w:t>hot</w:t>
      </w:r>
      <w:r w:rsidR="00585714" w:rsidRPr="00585714">
        <w:rPr>
          <w:rFonts w:asciiTheme="minorHAnsi" w:hAnsiTheme="minorHAnsi" w:cs="Arial"/>
          <w:sz w:val="28"/>
          <w:szCs w:val="28"/>
        </w:rPr>
        <w:t xml:space="preserve"> </w:t>
      </w:r>
      <w:r w:rsidR="00585714">
        <w:rPr>
          <w:rFonts w:asciiTheme="minorHAnsi" w:hAnsiTheme="minorHAnsi" w:cs="Arial"/>
          <w:sz w:val="28"/>
          <w:szCs w:val="28"/>
          <w:lang w:val="en-US"/>
        </w:rPr>
        <w:t>deck</w:t>
      </w:r>
      <w:r w:rsidR="00585714" w:rsidRPr="00585714">
        <w:rPr>
          <w:rFonts w:asciiTheme="minorHAnsi" w:hAnsiTheme="minorHAnsi" w:cs="Arial"/>
          <w:sz w:val="28"/>
          <w:szCs w:val="28"/>
        </w:rPr>
        <w:t xml:space="preserve"> </w:t>
      </w:r>
      <w:r w:rsidR="00585714">
        <w:rPr>
          <w:rFonts w:asciiTheme="minorHAnsi" w:hAnsiTheme="minorHAnsi" w:cs="Arial"/>
          <w:sz w:val="28"/>
          <w:szCs w:val="28"/>
        </w:rPr>
        <w:t>όπου δεν υπάρχει συγκεκριμένη και απαρέγκλιτη θεωρία, πρέπει να προσαρμόζει τη μεθοδολογία που ακολουθεί</w:t>
      </w:r>
      <w:r w:rsidR="00C52340">
        <w:rPr>
          <w:rFonts w:asciiTheme="minorHAnsi" w:hAnsiTheme="minorHAnsi" w:cs="Arial"/>
          <w:sz w:val="28"/>
          <w:szCs w:val="28"/>
        </w:rPr>
        <w:t>,</w:t>
      </w:r>
      <w:r w:rsidR="00585714">
        <w:rPr>
          <w:rFonts w:asciiTheme="minorHAnsi" w:hAnsiTheme="minorHAnsi" w:cs="Arial"/>
          <w:sz w:val="28"/>
          <w:szCs w:val="28"/>
        </w:rPr>
        <w:t xml:space="preserve"> τόσο για την εύρεση της ομοιότητας δυο περιπτώσεων όσο και για την ίδια την αντικατάσταση. Γι</w:t>
      </w:r>
      <w:r w:rsidR="002211B5">
        <w:rPr>
          <w:rFonts w:asciiTheme="minorHAnsi" w:hAnsiTheme="minorHAnsi" w:cs="Arial"/>
          <w:sz w:val="28"/>
          <w:szCs w:val="28"/>
        </w:rPr>
        <w:t>α</w:t>
      </w:r>
      <w:r w:rsidR="00585714">
        <w:rPr>
          <w:rFonts w:asciiTheme="minorHAnsi" w:hAnsiTheme="minorHAnsi" w:cs="Arial"/>
          <w:sz w:val="28"/>
          <w:szCs w:val="28"/>
        </w:rPr>
        <w:t xml:space="preserve"> αυτό το λόγο και μετά την τροποποίηση του αλγόριθμου </w:t>
      </w:r>
      <w:r w:rsidR="006E66EF">
        <w:rPr>
          <w:rFonts w:asciiTheme="minorHAnsi" w:hAnsiTheme="minorHAnsi" w:cs="Arial"/>
          <w:sz w:val="28"/>
          <w:szCs w:val="28"/>
          <w:lang w:val="en-US"/>
        </w:rPr>
        <w:t>Walesiak</w:t>
      </w:r>
      <w:r w:rsidR="00585714" w:rsidRPr="00585714">
        <w:rPr>
          <w:rFonts w:asciiTheme="minorHAnsi" w:hAnsiTheme="minorHAnsi" w:cs="Arial"/>
          <w:sz w:val="28"/>
          <w:szCs w:val="28"/>
        </w:rPr>
        <w:t xml:space="preserve"> </w:t>
      </w:r>
      <w:r w:rsidR="00585714">
        <w:rPr>
          <w:rFonts w:asciiTheme="minorHAnsi" w:hAnsiTheme="minorHAnsi" w:cs="Arial"/>
          <w:sz w:val="28"/>
          <w:szCs w:val="28"/>
        </w:rPr>
        <w:t>για τον υπολογισμό των αποστάσεων, κρίθηκε αναγκαίος ο έλεγχος των πιθανών δοτών</w:t>
      </w:r>
      <w:r w:rsidR="00585714" w:rsidRPr="00585714">
        <w:rPr>
          <w:rFonts w:asciiTheme="minorHAnsi" w:hAnsiTheme="minorHAnsi" w:cs="Arial"/>
          <w:sz w:val="28"/>
          <w:szCs w:val="28"/>
        </w:rPr>
        <w:t xml:space="preserve"> </w:t>
      </w:r>
      <w:r w:rsidR="00585714">
        <w:rPr>
          <w:rFonts w:asciiTheme="minorHAnsi" w:hAnsiTheme="minorHAnsi" w:cs="Arial"/>
          <w:sz w:val="28"/>
          <w:szCs w:val="28"/>
        </w:rPr>
        <w:t xml:space="preserve">ώστε να </w:t>
      </w:r>
      <w:r w:rsidR="00452F9B" w:rsidRPr="00452F9B">
        <w:rPr>
          <w:rFonts w:asciiTheme="minorHAnsi" w:hAnsiTheme="minorHAnsi" w:cs="Arial"/>
          <w:sz w:val="28"/>
          <w:szCs w:val="28"/>
        </w:rPr>
        <w:t xml:space="preserve">αποφευχθούν </w:t>
      </w:r>
      <w:r w:rsidR="00585714">
        <w:rPr>
          <w:rFonts w:asciiTheme="minorHAnsi" w:hAnsiTheme="minorHAnsi" w:cs="Arial"/>
          <w:sz w:val="28"/>
          <w:szCs w:val="28"/>
        </w:rPr>
        <w:t xml:space="preserve">τα προβλήματα αναξιόπιστων αντικαταστάσεων. </w:t>
      </w:r>
    </w:p>
    <w:p w14:paraId="62FBB29D" w14:textId="77777777" w:rsidR="00D72DDE" w:rsidRDefault="00585714"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Ένα παρ</w:t>
      </w:r>
      <w:r w:rsidR="00452F9B">
        <w:rPr>
          <w:rFonts w:asciiTheme="minorHAnsi" w:hAnsiTheme="minorHAnsi" w:cs="Arial"/>
          <w:sz w:val="28"/>
          <w:szCs w:val="28"/>
        </w:rPr>
        <w:t>ά</w:t>
      </w:r>
      <w:r>
        <w:rPr>
          <w:rFonts w:asciiTheme="minorHAnsi" w:hAnsiTheme="minorHAnsi" w:cs="Arial"/>
          <w:sz w:val="28"/>
          <w:szCs w:val="28"/>
        </w:rPr>
        <w:t>δειγμα που φανερώνει το πρόβλημα αξιόπιστης επιλογής δότη είναι το παρακάτω:</w:t>
      </w:r>
    </w:p>
    <w:p w14:paraId="6D0012BD" w14:textId="77777777" w:rsidR="00663EFB" w:rsidRPr="00EE2641" w:rsidRDefault="00663EFB" w:rsidP="00663EFB">
      <w:pPr>
        <w:autoSpaceDE w:val="0"/>
        <w:spacing w:line="440" w:lineRule="atLeast"/>
        <w:jc w:val="both"/>
        <w:rPr>
          <w:rFonts w:asciiTheme="minorHAnsi" w:hAnsiTheme="minorHAnsi" w:cs="Arial"/>
          <w:sz w:val="28"/>
          <w:szCs w:val="28"/>
        </w:rPr>
      </w:pPr>
    </w:p>
    <w:p w14:paraId="36DBD778" w14:textId="77777777" w:rsidR="0038376B" w:rsidRPr="00FE4714"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w:t>
      </w:r>
      <w:r w:rsidRPr="00FE4714">
        <w:rPr>
          <w:rFonts w:asciiTheme="minorHAnsi" w:hAnsiTheme="minorHAnsi"/>
          <w:b/>
          <w:bCs/>
          <w:sz w:val="28"/>
          <w:szCs w:val="28"/>
        </w:rPr>
        <w:t xml:space="preserve"> </w:t>
      </w:r>
      <w:r>
        <w:rPr>
          <w:rFonts w:asciiTheme="minorHAnsi" w:hAnsiTheme="minorHAnsi"/>
          <w:b/>
          <w:bCs/>
          <w:sz w:val="28"/>
          <w:szCs w:val="28"/>
        </w:rPr>
        <w:t>4.</w:t>
      </w:r>
      <w:r w:rsidR="00522F38">
        <w:rPr>
          <w:rFonts w:asciiTheme="minorHAnsi" w:hAnsiTheme="minorHAnsi"/>
          <w:b/>
          <w:bCs/>
          <w:sz w:val="28"/>
          <w:szCs w:val="28"/>
        </w:rPr>
        <w:t>9</w:t>
      </w:r>
      <w:r w:rsidRPr="00FE4714">
        <w:rPr>
          <w:rFonts w:asciiTheme="minorHAnsi" w:hAnsiTheme="minorHAnsi"/>
          <w:b/>
          <w:bCs/>
          <w:sz w:val="28"/>
          <w:szCs w:val="28"/>
        </w:rPr>
        <w:t xml:space="preserve">: </w:t>
      </w:r>
      <w:r w:rsidRPr="0038376B">
        <w:rPr>
          <w:rFonts w:asciiTheme="minorHAnsi" w:hAnsiTheme="minorHAnsi"/>
          <w:bCs/>
          <w:sz w:val="28"/>
          <w:szCs w:val="28"/>
        </w:rPr>
        <w:t xml:space="preserve">Παράδειγμα </w:t>
      </w:r>
      <w:r>
        <w:rPr>
          <w:rFonts w:asciiTheme="minorHAnsi" w:hAnsiTheme="minorHAnsi"/>
          <w:bCs/>
          <w:sz w:val="28"/>
          <w:szCs w:val="28"/>
        </w:rPr>
        <w:t xml:space="preserve">έρευνας </w:t>
      </w:r>
      <w:r w:rsidR="00775782" w:rsidRPr="00775782">
        <w:rPr>
          <w:rFonts w:asciiTheme="minorHAnsi" w:hAnsiTheme="minorHAnsi"/>
          <w:bCs/>
          <w:sz w:val="28"/>
          <w:szCs w:val="28"/>
        </w:rPr>
        <w:t>3</w:t>
      </w:r>
      <w:r>
        <w:rPr>
          <w:rFonts w:asciiTheme="minorHAnsi" w:hAnsiTheme="minorHAnsi"/>
          <w:bCs/>
          <w:sz w:val="28"/>
          <w:szCs w:val="28"/>
          <w:lang w:val="en-US"/>
        </w:rPr>
        <w:t>x</w:t>
      </w:r>
      <w:r w:rsidR="00775782" w:rsidRPr="00775782">
        <w:rPr>
          <w:rFonts w:asciiTheme="minorHAnsi" w:hAnsiTheme="minorHAnsi"/>
          <w:bCs/>
          <w:sz w:val="28"/>
          <w:szCs w:val="28"/>
        </w:rPr>
        <w:t>5</w:t>
      </w:r>
      <w:r w:rsidRPr="00FE4714">
        <w:rPr>
          <w:rFonts w:asciiTheme="minorHAnsi" w:hAnsiTheme="minorHAnsi"/>
          <w:bCs/>
          <w:sz w:val="28"/>
          <w:szCs w:val="28"/>
        </w:rPr>
        <w:t xml:space="preserve"> </w:t>
      </w:r>
      <w:r>
        <w:rPr>
          <w:rFonts w:asciiTheme="minorHAnsi" w:hAnsiTheme="minorHAnsi"/>
          <w:bCs/>
          <w:sz w:val="28"/>
          <w:szCs w:val="28"/>
        </w:rPr>
        <w:t xml:space="preserve">με </w:t>
      </w:r>
      <w:r w:rsidR="00F21811">
        <w:rPr>
          <w:rFonts w:asciiTheme="minorHAnsi" w:hAnsiTheme="minorHAnsi"/>
          <w:bCs/>
          <w:sz w:val="28"/>
          <w:szCs w:val="28"/>
        </w:rPr>
        <w:t>τρία κενά</w:t>
      </w:r>
    </w:p>
    <w:p w14:paraId="2AE5E558" w14:textId="77777777" w:rsidR="00585714" w:rsidRDefault="00585714" w:rsidP="002C0414">
      <w:pPr>
        <w:autoSpaceDE w:val="0"/>
        <w:spacing w:line="440" w:lineRule="atLeast"/>
        <w:ind w:firstLine="720"/>
        <w:jc w:val="both"/>
        <w:rPr>
          <w:rFonts w:asciiTheme="minorHAnsi" w:hAnsiTheme="minorHAnsi" w:cs="Arial"/>
          <w:sz w:val="28"/>
          <w:szCs w:val="28"/>
        </w:rPr>
      </w:pPr>
    </w:p>
    <w:tbl>
      <w:tblPr>
        <w:tblW w:w="8532" w:type="dxa"/>
        <w:tblInd w:w="108" w:type="dxa"/>
        <w:tblLayout w:type="fixed"/>
        <w:tblLook w:val="0000" w:firstRow="0" w:lastRow="0" w:firstColumn="0" w:lastColumn="0" w:noHBand="0" w:noVBand="0"/>
      </w:tblPr>
      <w:tblGrid>
        <w:gridCol w:w="1048"/>
        <w:gridCol w:w="1494"/>
        <w:gridCol w:w="1495"/>
        <w:gridCol w:w="1495"/>
        <w:gridCol w:w="1495"/>
        <w:gridCol w:w="1505"/>
      </w:tblGrid>
      <w:tr w:rsidR="00585714" w:rsidRPr="00516688" w14:paraId="6D6F45E4" w14:textId="77777777" w:rsidTr="00D1415F">
        <w:tc>
          <w:tcPr>
            <w:tcW w:w="1048" w:type="dxa"/>
            <w:tcBorders>
              <w:bottom w:val="single" w:sz="4" w:space="0" w:color="000000"/>
            </w:tcBorders>
            <w:shd w:val="clear" w:color="auto" w:fill="auto"/>
          </w:tcPr>
          <w:p w14:paraId="509C3723" w14:textId="77777777" w:rsidR="00585714" w:rsidRPr="00516688" w:rsidRDefault="00585714" w:rsidP="002C0414">
            <w:pPr>
              <w:autoSpaceDE w:val="0"/>
              <w:snapToGrid w:val="0"/>
              <w:spacing w:line="440" w:lineRule="atLeast"/>
              <w:jc w:val="center"/>
              <w:rPr>
                <w:i/>
                <w:sz w:val="28"/>
                <w:szCs w:val="28"/>
              </w:rPr>
            </w:pPr>
          </w:p>
        </w:tc>
        <w:tc>
          <w:tcPr>
            <w:tcW w:w="1494" w:type="dxa"/>
            <w:tcBorders>
              <w:top w:val="single" w:sz="4" w:space="0" w:color="000000"/>
              <w:left w:val="single" w:sz="4" w:space="0" w:color="000000"/>
              <w:bottom w:val="single" w:sz="4" w:space="0" w:color="000000"/>
            </w:tcBorders>
            <w:shd w:val="clear" w:color="auto" w:fill="8DB3E2" w:themeFill="text2" w:themeFillTint="66"/>
            <w:vAlign w:val="center"/>
          </w:tcPr>
          <w:p w14:paraId="13FC0F36" w14:textId="77777777" w:rsidR="00585714" w:rsidRPr="00516688" w:rsidRDefault="00585714" w:rsidP="002C0414">
            <w:pPr>
              <w:autoSpaceDE w:val="0"/>
              <w:spacing w:line="440" w:lineRule="atLeast"/>
              <w:jc w:val="center"/>
              <w:rPr>
                <w:i/>
                <w:sz w:val="28"/>
                <w:szCs w:val="28"/>
              </w:rPr>
            </w:pPr>
            <w:r w:rsidRPr="00516688">
              <w:rPr>
                <w:i/>
                <w:sz w:val="28"/>
                <w:szCs w:val="28"/>
              </w:rPr>
              <w:t>Απάντηση1</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47E047C2" w14:textId="77777777" w:rsidR="00585714" w:rsidRPr="00516688" w:rsidRDefault="00585714" w:rsidP="002C0414">
            <w:pPr>
              <w:spacing w:line="440" w:lineRule="atLeast"/>
              <w:jc w:val="center"/>
              <w:rPr>
                <w:i/>
                <w:sz w:val="28"/>
                <w:szCs w:val="28"/>
              </w:rPr>
            </w:pPr>
            <w:r w:rsidRPr="00516688">
              <w:rPr>
                <w:i/>
                <w:sz w:val="28"/>
                <w:szCs w:val="28"/>
              </w:rPr>
              <w:t>Απάντηση2</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022DBFB6" w14:textId="77777777" w:rsidR="00585714" w:rsidRPr="00516688" w:rsidRDefault="00585714" w:rsidP="002C0414">
            <w:pPr>
              <w:spacing w:line="440" w:lineRule="atLeast"/>
              <w:jc w:val="center"/>
              <w:rPr>
                <w:i/>
                <w:sz w:val="28"/>
                <w:szCs w:val="28"/>
              </w:rPr>
            </w:pPr>
            <w:r w:rsidRPr="00516688">
              <w:rPr>
                <w:i/>
                <w:sz w:val="28"/>
                <w:szCs w:val="28"/>
              </w:rPr>
              <w:t>Απάντηση3</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3020619D" w14:textId="77777777" w:rsidR="00585714" w:rsidRPr="00516688" w:rsidRDefault="00585714" w:rsidP="002C0414">
            <w:pPr>
              <w:spacing w:line="440" w:lineRule="atLeast"/>
              <w:jc w:val="center"/>
              <w:rPr>
                <w:i/>
                <w:sz w:val="28"/>
                <w:szCs w:val="28"/>
              </w:rPr>
            </w:pPr>
            <w:r w:rsidRPr="00516688">
              <w:rPr>
                <w:i/>
                <w:sz w:val="28"/>
                <w:szCs w:val="28"/>
              </w:rPr>
              <w:t>Απάντηση4</w:t>
            </w:r>
          </w:p>
        </w:tc>
        <w:tc>
          <w:tcPr>
            <w:tcW w:w="150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54D9C3A" w14:textId="77777777" w:rsidR="00585714" w:rsidRPr="00516688" w:rsidRDefault="00585714" w:rsidP="002C0414">
            <w:pPr>
              <w:spacing w:line="440" w:lineRule="atLeast"/>
              <w:jc w:val="center"/>
              <w:rPr>
                <w:sz w:val="28"/>
                <w:szCs w:val="28"/>
              </w:rPr>
            </w:pPr>
            <w:r w:rsidRPr="00516688">
              <w:rPr>
                <w:i/>
                <w:sz w:val="28"/>
                <w:szCs w:val="28"/>
              </w:rPr>
              <w:t>Απάντηση5</w:t>
            </w:r>
          </w:p>
        </w:tc>
      </w:tr>
      <w:tr w:rsidR="00585714" w:rsidRPr="00516688" w14:paraId="208D3408"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60D94073" w14:textId="77777777" w:rsidR="00585714" w:rsidRPr="00516688" w:rsidRDefault="00585714" w:rsidP="002C0414">
            <w:pPr>
              <w:autoSpaceDE w:val="0"/>
              <w:spacing w:line="440" w:lineRule="atLeast"/>
              <w:jc w:val="center"/>
              <w:rPr>
                <w:i/>
                <w:sz w:val="28"/>
                <w:szCs w:val="28"/>
              </w:rPr>
            </w:pPr>
            <w:r w:rsidRPr="00516688">
              <w:rPr>
                <w:i/>
                <w:sz w:val="28"/>
                <w:szCs w:val="28"/>
              </w:rPr>
              <w:t>Άτομο1</w:t>
            </w:r>
          </w:p>
        </w:tc>
        <w:tc>
          <w:tcPr>
            <w:tcW w:w="1494" w:type="dxa"/>
            <w:tcBorders>
              <w:top w:val="single" w:sz="4" w:space="0" w:color="000000"/>
              <w:left w:val="single" w:sz="4" w:space="0" w:color="000000"/>
              <w:bottom w:val="single" w:sz="4" w:space="0" w:color="000000"/>
            </w:tcBorders>
            <w:shd w:val="clear" w:color="auto" w:fill="auto"/>
          </w:tcPr>
          <w:p w14:paraId="098A691A" w14:textId="77777777" w:rsidR="00585714" w:rsidRPr="00516688" w:rsidRDefault="00585714"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1DEEBE73" w14:textId="77777777" w:rsidR="00585714" w:rsidRPr="00516688" w:rsidRDefault="00585714"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6B0CF780" w14:textId="77777777" w:rsidR="00585714" w:rsidRPr="00516688" w:rsidRDefault="00532EF0" w:rsidP="002C0414">
            <w:pPr>
              <w:spacing w:line="440" w:lineRule="atLeast"/>
              <w:jc w:val="center"/>
              <w:rPr>
                <w:sz w:val="28"/>
                <w:szCs w:val="28"/>
              </w:rPr>
            </w:pPr>
            <w:r>
              <w:rPr>
                <w:sz w:val="28"/>
                <w:szCs w:val="28"/>
              </w:rPr>
              <w:t>999</w:t>
            </w:r>
          </w:p>
        </w:tc>
        <w:tc>
          <w:tcPr>
            <w:tcW w:w="1495" w:type="dxa"/>
            <w:tcBorders>
              <w:top w:val="single" w:sz="4" w:space="0" w:color="000000"/>
              <w:left w:val="single" w:sz="4" w:space="0" w:color="000000"/>
              <w:bottom w:val="single" w:sz="4" w:space="0" w:color="000000"/>
            </w:tcBorders>
            <w:shd w:val="clear" w:color="auto" w:fill="auto"/>
          </w:tcPr>
          <w:p w14:paraId="6B7FCC67" w14:textId="77777777" w:rsidR="00585714" w:rsidRPr="00516688" w:rsidRDefault="00585714" w:rsidP="002C0414">
            <w:pPr>
              <w:spacing w:line="440" w:lineRule="atLeast"/>
              <w:jc w:val="center"/>
              <w:rPr>
                <w:sz w:val="28"/>
                <w:szCs w:val="28"/>
              </w:rPr>
            </w:pPr>
            <w:r w:rsidRPr="00516688">
              <w:rPr>
                <w:sz w:val="28"/>
                <w:szCs w:val="28"/>
              </w:rPr>
              <w:t>5</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20D182A2" w14:textId="77777777" w:rsidR="00585714" w:rsidRPr="00516688" w:rsidRDefault="00585714" w:rsidP="002C0414">
            <w:pPr>
              <w:spacing w:line="440" w:lineRule="atLeast"/>
              <w:jc w:val="center"/>
              <w:rPr>
                <w:sz w:val="28"/>
                <w:szCs w:val="28"/>
              </w:rPr>
            </w:pPr>
            <w:r w:rsidRPr="00516688">
              <w:rPr>
                <w:sz w:val="28"/>
                <w:szCs w:val="28"/>
              </w:rPr>
              <w:t>5</w:t>
            </w:r>
          </w:p>
        </w:tc>
      </w:tr>
      <w:tr w:rsidR="00585714" w:rsidRPr="00516688" w14:paraId="0A72706D" w14:textId="77777777" w:rsidTr="00D1415F">
        <w:trPr>
          <w:trHeight w:val="233"/>
        </w:trPr>
        <w:tc>
          <w:tcPr>
            <w:tcW w:w="1048" w:type="dxa"/>
            <w:tcBorders>
              <w:top w:val="single" w:sz="4" w:space="0" w:color="000000"/>
              <w:left w:val="single" w:sz="4" w:space="0" w:color="000000"/>
              <w:bottom w:val="single" w:sz="4" w:space="0" w:color="000000"/>
            </w:tcBorders>
            <w:shd w:val="clear" w:color="auto" w:fill="8DB3E2" w:themeFill="text2" w:themeFillTint="66"/>
          </w:tcPr>
          <w:p w14:paraId="6411CCB4" w14:textId="77777777" w:rsidR="00585714" w:rsidRPr="00516688" w:rsidRDefault="00585714" w:rsidP="002C0414">
            <w:pPr>
              <w:autoSpaceDE w:val="0"/>
              <w:spacing w:line="440" w:lineRule="atLeast"/>
              <w:jc w:val="center"/>
              <w:rPr>
                <w:i/>
                <w:sz w:val="28"/>
                <w:szCs w:val="28"/>
              </w:rPr>
            </w:pPr>
            <w:r w:rsidRPr="00516688">
              <w:rPr>
                <w:i/>
                <w:sz w:val="28"/>
                <w:szCs w:val="28"/>
              </w:rPr>
              <w:t>Άτομο2</w:t>
            </w:r>
          </w:p>
        </w:tc>
        <w:tc>
          <w:tcPr>
            <w:tcW w:w="1494" w:type="dxa"/>
            <w:tcBorders>
              <w:top w:val="single" w:sz="4" w:space="0" w:color="000000"/>
              <w:left w:val="single" w:sz="4" w:space="0" w:color="000000"/>
              <w:bottom w:val="single" w:sz="4" w:space="0" w:color="000000"/>
            </w:tcBorders>
            <w:shd w:val="clear" w:color="auto" w:fill="auto"/>
          </w:tcPr>
          <w:p w14:paraId="19E6FF44" w14:textId="77777777" w:rsidR="00585714" w:rsidRPr="00516688" w:rsidRDefault="001C6183"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4DDBA06E" w14:textId="77777777" w:rsidR="00585714" w:rsidRPr="00516688" w:rsidRDefault="005218A8"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7DA675CC" w14:textId="77777777" w:rsidR="00585714" w:rsidRPr="00516688" w:rsidRDefault="005218A8"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76020B24" w14:textId="77777777" w:rsidR="00585714" w:rsidRPr="00516688" w:rsidRDefault="005218A8" w:rsidP="002C0414">
            <w:pPr>
              <w:spacing w:line="440" w:lineRule="atLeast"/>
              <w:jc w:val="center"/>
              <w:rPr>
                <w:sz w:val="28"/>
                <w:szCs w:val="28"/>
              </w:rPr>
            </w:pPr>
            <w:r w:rsidRPr="00516688">
              <w:rPr>
                <w:sz w:val="28"/>
                <w:szCs w:val="28"/>
              </w:rPr>
              <w:t>4</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477263FB" w14:textId="77777777" w:rsidR="00585714" w:rsidRPr="00516688" w:rsidRDefault="005218A8" w:rsidP="002C0414">
            <w:pPr>
              <w:spacing w:line="440" w:lineRule="atLeast"/>
              <w:jc w:val="center"/>
              <w:rPr>
                <w:sz w:val="28"/>
                <w:szCs w:val="28"/>
              </w:rPr>
            </w:pPr>
            <w:r w:rsidRPr="00516688">
              <w:rPr>
                <w:sz w:val="28"/>
                <w:szCs w:val="28"/>
              </w:rPr>
              <w:t>4</w:t>
            </w:r>
          </w:p>
        </w:tc>
      </w:tr>
      <w:tr w:rsidR="00585714" w:rsidRPr="00516688" w14:paraId="1EADA7E0"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634FA9B6" w14:textId="77777777" w:rsidR="00585714" w:rsidRPr="00516688" w:rsidRDefault="00585714" w:rsidP="002C0414">
            <w:pPr>
              <w:autoSpaceDE w:val="0"/>
              <w:spacing w:line="440" w:lineRule="atLeast"/>
              <w:jc w:val="center"/>
              <w:rPr>
                <w:i/>
                <w:sz w:val="28"/>
                <w:szCs w:val="28"/>
              </w:rPr>
            </w:pPr>
            <w:r w:rsidRPr="00516688">
              <w:rPr>
                <w:i/>
                <w:sz w:val="28"/>
                <w:szCs w:val="28"/>
              </w:rPr>
              <w:t>Άτομο3</w:t>
            </w:r>
          </w:p>
        </w:tc>
        <w:tc>
          <w:tcPr>
            <w:tcW w:w="1494" w:type="dxa"/>
            <w:tcBorders>
              <w:top w:val="single" w:sz="4" w:space="0" w:color="000000"/>
              <w:left w:val="single" w:sz="4" w:space="0" w:color="000000"/>
              <w:bottom w:val="single" w:sz="4" w:space="0" w:color="000000"/>
            </w:tcBorders>
            <w:shd w:val="clear" w:color="auto" w:fill="auto"/>
          </w:tcPr>
          <w:p w14:paraId="022E9A17" w14:textId="77777777" w:rsidR="00585714" w:rsidRPr="00516688" w:rsidRDefault="00585714"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50DA1835" w14:textId="77777777" w:rsidR="00585714" w:rsidRPr="00516688" w:rsidRDefault="00532EF0" w:rsidP="002C0414">
            <w:pPr>
              <w:spacing w:line="440" w:lineRule="atLeast"/>
              <w:jc w:val="center"/>
              <w:rPr>
                <w:sz w:val="28"/>
                <w:szCs w:val="28"/>
              </w:rPr>
            </w:pPr>
            <w:r>
              <w:rPr>
                <w:sz w:val="28"/>
                <w:szCs w:val="28"/>
              </w:rPr>
              <w:t>999</w:t>
            </w:r>
          </w:p>
        </w:tc>
        <w:tc>
          <w:tcPr>
            <w:tcW w:w="1495" w:type="dxa"/>
            <w:tcBorders>
              <w:top w:val="single" w:sz="4" w:space="0" w:color="000000"/>
              <w:left w:val="single" w:sz="4" w:space="0" w:color="000000"/>
              <w:bottom w:val="single" w:sz="4" w:space="0" w:color="000000"/>
            </w:tcBorders>
            <w:shd w:val="clear" w:color="auto" w:fill="auto"/>
          </w:tcPr>
          <w:p w14:paraId="59DF7768" w14:textId="77777777" w:rsidR="00585714" w:rsidRPr="00516688" w:rsidRDefault="00585714" w:rsidP="002C0414">
            <w:pPr>
              <w:spacing w:line="440" w:lineRule="atLeast"/>
              <w:jc w:val="center"/>
              <w:rPr>
                <w:sz w:val="28"/>
                <w:szCs w:val="28"/>
              </w:rPr>
            </w:pPr>
            <w:r w:rsidRPr="00516688">
              <w:rPr>
                <w:sz w:val="28"/>
                <w:szCs w:val="28"/>
              </w:rPr>
              <w:t>2</w:t>
            </w:r>
          </w:p>
        </w:tc>
        <w:tc>
          <w:tcPr>
            <w:tcW w:w="1495" w:type="dxa"/>
            <w:tcBorders>
              <w:top w:val="single" w:sz="4" w:space="0" w:color="000000"/>
              <w:left w:val="single" w:sz="4" w:space="0" w:color="000000"/>
              <w:bottom w:val="single" w:sz="4" w:space="0" w:color="000000"/>
            </w:tcBorders>
            <w:shd w:val="clear" w:color="auto" w:fill="auto"/>
          </w:tcPr>
          <w:p w14:paraId="6CF4AC91" w14:textId="77777777" w:rsidR="00585714" w:rsidRPr="00516688" w:rsidRDefault="00532EF0" w:rsidP="002C0414">
            <w:pPr>
              <w:spacing w:line="440" w:lineRule="atLeast"/>
              <w:jc w:val="center"/>
              <w:rPr>
                <w:sz w:val="28"/>
                <w:szCs w:val="28"/>
              </w:rPr>
            </w:pPr>
            <w:r>
              <w:rPr>
                <w:sz w:val="28"/>
                <w:szCs w:val="28"/>
              </w:rPr>
              <w:t>999</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018D2413" w14:textId="77777777" w:rsidR="00585714" w:rsidRPr="00516688" w:rsidRDefault="00585714" w:rsidP="002C0414">
            <w:pPr>
              <w:spacing w:line="440" w:lineRule="atLeast"/>
              <w:jc w:val="center"/>
              <w:rPr>
                <w:sz w:val="28"/>
                <w:szCs w:val="28"/>
              </w:rPr>
            </w:pPr>
            <w:r w:rsidRPr="00516688">
              <w:rPr>
                <w:sz w:val="28"/>
                <w:szCs w:val="28"/>
              </w:rPr>
              <w:t>5</w:t>
            </w:r>
          </w:p>
        </w:tc>
      </w:tr>
    </w:tbl>
    <w:p w14:paraId="070DEDFC" w14:textId="77777777" w:rsidR="00D72DDE" w:rsidRPr="00E416D1" w:rsidRDefault="00D72DDE" w:rsidP="002C0414">
      <w:pPr>
        <w:autoSpaceDE w:val="0"/>
        <w:spacing w:line="440" w:lineRule="atLeast"/>
        <w:ind w:firstLine="720"/>
        <w:jc w:val="both"/>
        <w:rPr>
          <w:rFonts w:asciiTheme="minorHAnsi" w:hAnsiTheme="minorHAnsi" w:cs="Arial"/>
          <w:sz w:val="28"/>
          <w:szCs w:val="28"/>
        </w:rPr>
      </w:pPr>
    </w:p>
    <w:p w14:paraId="3C6F7E9A" w14:textId="77777777" w:rsidR="00E00A20" w:rsidRDefault="00585714"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Σε αυτό το </w:t>
      </w:r>
      <w:r w:rsidR="00430251" w:rsidRPr="00E416D1">
        <w:rPr>
          <w:rFonts w:asciiTheme="minorHAnsi" w:hAnsiTheme="minorHAnsi" w:cs="Arial"/>
          <w:sz w:val="28"/>
          <w:szCs w:val="28"/>
        </w:rPr>
        <w:t xml:space="preserve">παράδειγμα </w:t>
      </w:r>
      <w:r w:rsidR="00E00A20">
        <w:rPr>
          <w:rFonts w:asciiTheme="minorHAnsi" w:hAnsiTheme="minorHAnsi" w:cs="Arial"/>
          <w:sz w:val="28"/>
          <w:szCs w:val="28"/>
        </w:rPr>
        <w:t xml:space="preserve">ο πίνακας </w:t>
      </w:r>
      <w:r w:rsidR="00430251" w:rsidRPr="00E416D1">
        <w:rPr>
          <w:rFonts w:asciiTheme="minorHAnsi" w:hAnsiTheme="minorHAnsi" w:cs="Arial"/>
          <w:sz w:val="28"/>
          <w:szCs w:val="28"/>
        </w:rPr>
        <w:t xml:space="preserve">αποστάσεων </w:t>
      </w:r>
      <m:oMath>
        <m:r>
          <m:rPr>
            <m:sty m:val="bi"/>
          </m:rPr>
          <w:rPr>
            <w:rFonts w:ascii="Cambria Math" w:hAnsi="Cambria Math"/>
            <w:sz w:val="28"/>
            <w:szCs w:val="28"/>
            <w:lang w:val="en-US"/>
          </w:rPr>
          <m:t>D</m:t>
        </m:r>
        <m:d>
          <m:dPr>
            <m:ctrlPr>
              <w:rPr>
                <w:rFonts w:ascii="Cambria Math" w:hAnsi="Cambria Math"/>
                <w:i/>
                <w:sz w:val="28"/>
                <w:szCs w:val="28"/>
              </w:rPr>
            </m:ctrlPr>
          </m:dPr>
          <m:e>
            <m:r>
              <w:rPr>
                <w:rFonts w:ascii="Cambria Math" w:hAnsi="Cambria Math"/>
                <w:sz w:val="28"/>
                <w:szCs w:val="28"/>
              </w:rPr>
              <m:t>3,3</m:t>
            </m:r>
          </m:e>
        </m:d>
      </m:oMath>
      <w:r w:rsidR="0036504E" w:rsidRPr="00B87E2C">
        <w:rPr>
          <w:rFonts w:asciiTheme="minorHAnsi" w:hAnsiTheme="minorHAnsi" w:cs="Arial"/>
          <w:sz w:val="28"/>
          <w:szCs w:val="28"/>
        </w:rPr>
        <w:t xml:space="preserve"> </w:t>
      </w:r>
      <w:r w:rsidR="00E00A20">
        <w:rPr>
          <w:rFonts w:asciiTheme="minorHAnsi" w:hAnsiTheme="minorHAnsi" w:cs="Arial"/>
          <w:sz w:val="28"/>
          <w:szCs w:val="28"/>
        </w:rPr>
        <w:t>θα είναι:</w:t>
      </w:r>
    </w:p>
    <w:p w14:paraId="1C58B5EC" w14:textId="77777777" w:rsidR="00E00A20" w:rsidRPr="00373DED" w:rsidRDefault="00E00A20" w:rsidP="002C0414">
      <w:pPr>
        <w:autoSpaceDE w:val="0"/>
        <w:spacing w:line="440" w:lineRule="atLeast"/>
        <w:ind w:firstLine="720"/>
        <w:jc w:val="both"/>
        <w:rPr>
          <w:rFonts w:asciiTheme="minorHAnsi" w:hAnsiTheme="minorHAnsi" w:cs="Arial"/>
          <w:sz w:val="28"/>
          <w:szCs w:val="28"/>
        </w:rPr>
      </w:pPr>
    </w:p>
    <w:p w14:paraId="1247E3F9" w14:textId="77777777" w:rsidR="0038376B" w:rsidRPr="0038376B" w:rsidRDefault="0038376B" w:rsidP="002C0414">
      <w:pPr>
        <w:autoSpaceDE w:val="0"/>
        <w:spacing w:line="440" w:lineRule="atLeast"/>
        <w:jc w:val="center"/>
        <w:rPr>
          <w:rFonts w:asciiTheme="minorHAnsi" w:hAnsiTheme="minorHAnsi"/>
          <w:bCs/>
          <w:sz w:val="28"/>
          <w:szCs w:val="28"/>
          <w:lang w:val="en-US"/>
        </w:rPr>
      </w:pPr>
      <w:r>
        <w:rPr>
          <w:rFonts w:asciiTheme="minorHAnsi" w:hAnsiTheme="minorHAnsi"/>
          <w:b/>
          <w:bCs/>
          <w:sz w:val="28"/>
          <w:szCs w:val="28"/>
        </w:rPr>
        <w:t>Πίνακας 4.</w:t>
      </w:r>
      <w:r w:rsidR="00522F38">
        <w:rPr>
          <w:rFonts w:asciiTheme="minorHAnsi" w:hAnsiTheme="minorHAnsi"/>
          <w:b/>
          <w:bCs/>
          <w:sz w:val="28"/>
          <w:szCs w:val="28"/>
        </w:rPr>
        <w:t>10</w:t>
      </w:r>
      <w:r w:rsidRPr="00FE4714">
        <w:rPr>
          <w:rFonts w:asciiTheme="minorHAnsi" w:hAnsiTheme="minorHAnsi"/>
          <w:b/>
          <w:bCs/>
          <w:sz w:val="28"/>
          <w:szCs w:val="28"/>
        </w:rPr>
        <w:t xml:space="preserve">: </w:t>
      </w:r>
      <w:r w:rsidRPr="0038376B">
        <w:rPr>
          <w:rFonts w:asciiTheme="minorHAnsi" w:hAnsiTheme="minorHAnsi"/>
          <w:bCs/>
          <w:sz w:val="28"/>
          <w:szCs w:val="28"/>
        </w:rPr>
        <w:t>Πίνακας αποστάσεων</w:t>
      </w:r>
      <w:r>
        <w:rPr>
          <w:rFonts w:asciiTheme="minorHAnsi" w:hAnsiTheme="minorHAnsi"/>
          <w:bCs/>
          <w:sz w:val="28"/>
          <w:szCs w:val="28"/>
        </w:rPr>
        <w:t xml:space="preserve"> </w:t>
      </w:r>
      <w:r>
        <w:rPr>
          <w:rFonts w:asciiTheme="minorHAnsi" w:hAnsiTheme="minorHAnsi"/>
          <w:bCs/>
          <w:sz w:val="28"/>
          <w:szCs w:val="28"/>
          <w:lang w:val="en-US"/>
        </w:rPr>
        <w:t>3x3</w:t>
      </w:r>
    </w:p>
    <w:p w14:paraId="6B0174A3" w14:textId="77777777" w:rsidR="0038376B" w:rsidRPr="0038376B" w:rsidRDefault="0038376B" w:rsidP="002C0414">
      <w:pPr>
        <w:autoSpaceDE w:val="0"/>
        <w:spacing w:line="440" w:lineRule="atLeast"/>
        <w:ind w:firstLine="720"/>
        <w:jc w:val="both"/>
        <w:rPr>
          <w:rFonts w:asciiTheme="minorHAnsi" w:hAnsiTheme="minorHAnsi" w:cs="Arial"/>
          <w:sz w:val="28"/>
          <w:szCs w:val="28"/>
          <w:lang w:val="en-US"/>
        </w:rPr>
      </w:pPr>
    </w:p>
    <w:tbl>
      <w:tblPr>
        <w:tblW w:w="7560" w:type="dxa"/>
        <w:jc w:val="center"/>
        <w:tblLook w:val="04A0" w:firstRow="1" w:lastRow="0" w:firstColumn="1" w:lastColumn="0" w:noHBand="0" w:noVBand="1"/>
      </w:tblPr>
      <w:tblGrid>
        <w:gridCol w:w="1890"/>
        <w:gridCol w:w="1890"/>
        <w:gridCol w:w="1890"/>
        <w:gridCol w:w="1890"/>
      </w:tblGrid>
      <w:tr w:rsidR="00E00A20" w:rsidRPr="001A3CF8" w14:paraId="067EF489" w14:textId="77777777" w:rsidTr="00D1415F">
        <w:trPr>
          <w:trHeight w:val="390"/>
          <w:jc w:val="center"/>
        </w:trPr>
        <w:tc>
          <w:tcPr>
            <w:tcW w:w="1080" w:type="dxa"/>
            <w:tcBorders>
              <w:bottom w:val="single" w:sz="4" w:space="0" w:color="auto"/>
              <w:right w:val="single" w:sz="4" w:space="0" w:color="auto"/>
            </w:tcBorders>
            <w:shd w:val="clear" w:color="auto" w:fill="auto"/>
            <w:noWrap/>
            <w:vAlign w:val="center"/>
            <w:hideMark/>
          </w:tcPr>
          <w:p w14:paraId="31E47F5C"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 </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25F6C6DD"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737C8FB"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225FD9C"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r>
      <w:tr w:rsidR="00E00A20" w:rsidRPr="001A3CF8" w14:paraId="4D786775"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4F77DB5A"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6E347"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9F250" w14:textId="77777777" w:rsidR="00E00A20" w:rsidRPr="001A3CF8" w:rsidRDefault="005218A8" w:rsidP="002C0414">
            <w:pPr>
              <w:suppressAutoHyphens w:val="0"/>
              <w:spacing w:line="440" w:lineRule="atLeast"/>
              <w:jc w:val="center"/>
              <w:rPr>
                <w:i/>
                <w:iCs/>
                <w:color w:val="000000"/>
                <w:sz w:val="28"/>
                <w:szCs w:val="28"/>
                <w:lang w:eastAsia="el-GR"/>
              </w:rPr>
            </w:pPr>
            <w:r>
              <w:rPr>
                <w:i/>
                <w:iCs/>
                <w:color w:val="000000"/>
                <w:sz w:val="28"/>
                <w:szCs w:val="28"/>
                <w:lang w:eastAsia="el-GR"/>
              </w:rPr>
              <w:t>0,72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1A089" w14:textId="77777777" w:rsidR="00E00A20" w:rsidRPr="001A3CF8" w:rsidRDefault="005218A8" w:rsidP="002C0414">
            <w:pPr>
              <w:suppressAutoHyphens w:val="0"/>
              <w:spacing w:line="440" w:lineRule="atLeast"/>
              <w:jc w:val="center"/>
              <w:rPr>
                <w:i/>
                <w:iCs/>
                <w:color w:val="000000"/>
                <w:sz w:val="28"/>
                <w:szCs w:val="28"/>
                <w:lang w:eastAsia="el-GR"/>
              </w:rPr>
            </w:pPr>
            <w:r>
              <w:rPr>
                <w:i/>
                <w:iCs/>
                <w:color w:val="000000"/>
                <w:sz w:val="28"/>
                <w:szCs w:val="28"/>
                <w:lang w:eastAsia="el-GR"/>
              </w:rPr>
              <w:t>0</w:t>
            </w:r>
          </w:p>
        </w:tc>
      </w:tr>
      <w:tr w:rsidR="00E00A20" w:rsidRPr="001A3CF8" w14:paraId="15B94C15"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1F25DC7B"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82085"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r w:rsidR="005218A8">
              <w:rPr>
                <w:i/>
                <w:iCs/>
                <w:color w:val="000000"/>
                <w:sz w:val="28"/>
                <w:szCs w:val="28"/>
                <w:lang w:eastAsia="el-GR"/>
              </w:rPr>
              <w:t>,72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44CE2"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64746" w14:textId="77777777" w:rsidR="00E00A20" w:rsidRPr="001A3CF8" w:rsidRDefault="005218A8" w:rsidP="002C0414">
            <w:pPr>
              <w:suppressAutoHyphens w:val="0"/>
              <w:spacing w:line="440" w:lineRule="atLeast"/>
              <w:jc w:val="center"/>
              <w:rPr>
                <w:i/>
                <w:iCs/>
                <w:color w:val="000000"/>
                <w:sz w:val="28"/>
                <w:szCs w:val="28"/>
                <w:lang w:eastAsia="el-GR"/>
              </w:rPr>
            </w:pPr>
            <w:r>
              <w:rPr>
                <w:i/>
                <w:iCs/>
                <w:color w:val="000000"/>
                <w:sz w:val="28"/>
                <w:szCs w:val="28"/>
                <w:lang w:eastAsia="el-GR"/>
              </w:rPr>
              <w:t>0,74</w:t>
            </w:r>
          </w:p>
        </w:tc>
      </w:tr>
      <w:tr w:rsidR="00E00A20" w:rsidRPr="001A3CF8" w14:paraId="160FD456" w14:textId="77777777" w:rsidTr="00D1415F">
        <w:trPr>
          <w:trHeight w:val="390"/>
          <w:jc w:val="center"/>
        </w:trPr>
        <w:tc>
          <w:tcPr>
            <w:tcW w:w="10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0A87AA7"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614E9" w14:textId="77777777" w:rsidR="00E00A20" w:rsidRPr="001A3CF8" w:rsidRDefault="005218A8" w:rsidP="002C0414">
            <w:pPr>
              <w:suppressAutoHyphens w:val="0"/>
              <w:spacing w:line="440" w:lineRule="atLeast"/>
              <w:jc w:val="center"/>
              <w:rPr>
                <w:i/>
                <w:iCs/>
                <w:color w:val="000000"/>
                <w:sz w:val="28"/>
                <w:szCs w:val="28"/>
                <w:lang w:eastAsia="el-GR"/>
              </w:rPr>
            </w:pPr>
            <w:r>
              <w:rPr>
                <w:i/>
                <w:iCs/>
                <w:color w:val="000000"/>
                <w:sz w:val="28"/>
                <w:szCs w:val="28"/>
                <w:lang w:eastAsia="el-GR"/>
              </w:rPr>
              <w:t>0</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D09FB"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r w:rsidR="005218A8">
              <w:rPr>
                <w:i/>
                <w:iCs/>
                <w:color w:val="000000"/>
                <w:sz w:val="28"/>
                <w:szCs w:val="28"/>
                <w:lang w:eastAsia="el-GR"/>
              </w:rPr>
              <w:t>74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4D799" w14:textId="77777777" w:rsidR="00E00A20" w:rsidRPr="001A3CF8" w:rsidRDefault="00E00A20"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p>
        </w:tc>
      </w:tr>
    </w:tbl>
    <w:p w14:paraId="7851B337" w14:textId="77777777" w:rsidR="00E00A20" w:rsidRDefault="00E00A20" w:rsidP="002C0414">
      <w:pPr>
        <w:autoSpaceDE w:val="0"/>
        <w:spacing w:line="440" w:lineRule="atLeast"/>
        <w:ind w:firstLine="720"/>
        <w:jc w:val="both"/>
        <w:rPr>
          <w:rFonts w:asciiTheme="minorHAnsi" w:hAnsiTheme="minorHAnsi" w:cs="Arial"/>
          <w:sz w:val="28"/>
          <w:szCs w:val="28"/>
        </w:rPr>
      </w:pPr>
    </w:p>
    <w:p w14:paraId="71554C39" w14:textId="77777777" w:rsidR="00D72DDE" w:rsidRDefault="00516688"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Δηλαδή η απόσταση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13</m:t>
            </m:r>
          </m:sub>
        </m:sSub>
      </m:oMath>
      <w:r w:rsidR="00430251" w:rsidRPr="00E416D1">
        <w:rPr>
          <w:rFonts w:asciiTheme="minorHAnsi" w:hAnsiTheme="minorHAnsi" w:cs="Arial"/>
          <w:sz w:val="28"/>
          <w:szCs w:val="28"/>
        </w:rPr>
        <w:t xml:space="preserve"> </w:t>
      </w:r>
      <w:r>
        <w:rPr>
          <w:rFonts w:asciiTheme="minorHAnsi" w:hAnsiTheme="minorHAnsi" w:cs="Arial"/>
          <w:sz w:val="28"/>
          <w:szCs w:val="28"/>
        </w:rPr>
        <w:t xml:space="preserve">θα υπολογιστεί 0 αφού οι μεταβλητές 2,3,4 δε θα ληφθούν υπόψη στους υπολογισμούς και στις μεταβλητές </w:t>
      </w:r>
      <w:r w:rsidR="00430251" w:rsidRPr="00E416D1">
        <w:rPr>
          <w:rFonts w:asciiTheme="minorHAnsi" w:hAnsiTheme="minorHAnsi" w:cs="Arial"/>
          <w:sz w:val="28"/>
          <w:szCs w:val="28"/>
        </w:rPr>
        <w:t xml:space="preserve">1 και 5 </w:t>
      </w:r>
      <w:r>
        <w:rPr>
          <w:rFonts w:asciiTheme="minorHAnsi" w:hAnsiTheme="minorHAnsi" w:cs="Arial"/>
          <w:sz w:val="28"/>
          <w:szCs w:val="28"/>
        </w:rPr>
        <w:t xml:space="preserve">υπάρχουν </w:t>
      </w:r>
      <w:r w:rsidR="00746A0C">
        <w:rPr>
          <w:rFonts w:asciiTheme="minorHAnsi" w:hAnsiTheme="minorHAnsi" w:cs="Arial"/>
          <w:sz w:val="28"/>
          <w:szCs w:val="28"/>
        </w:rPr>
        <w:t>κοινά</w:t>
      </w:r>
      <w:r w:rsidR="00430251" w:rsidRPr="00E416D1">
        <w:rPr>
          <w:rFonts w:asciiTheme="minorHAnsi" w:hAnsiTheme="minorHAnsi" w:cs="Arial"/>
          <w:sz w:val="28"/>
          <w:szCs w:val="28"/>
        </w:rPr>
        <w:t xml:space="preserve"> </w:t>
      </w:r>
      <w:r>
        <w:rPr>
          <w:rFonts w:asciiTheme="minorHAnsi" w:hAnsiTheme="minorHAnsi" w:cs="Arial"/>
          <w:sz w:val="28"/>
          <w:szCs w:val="28"/>
        </w:rPr>
        <w:t>στοιχεία</w:t>
      </w:r>
      <w:r w:rsidR="00430251" w:rsidRPr="00E416D1">
        <w:rPr>
          <w:rFonts w:asciiTheme="minorHAnsi" w:hAnsiTheme="minorHAnsi" w:cs="Arial"/>
          <w:sz w:val="28"/>
          <w:szCs w:val="28"/>
        </w:rPr>
        <w:t xml:space="preserve">. </w:t>
      </w:r>
      <w:r w:rsidR="00EE4B3D">
        <w:rPr>
          <w:rFonts w:asciiTheme="minorHAnsi" w:hAnsiTheme="minorHAnsi" w:cs="Arial"/>
          <w:sz w:val="28"/>
          <w:szCs w:val="28"/>
        </w:rPr>
        <w:t>Άρα κατά τ</w:t>
      </w:r>
      <w:r w:rsidR="001838A3">
        <w:rPr>
          <w:rFonts w:asciiTheme="minorHAnsi" w:hAnsiTheme="minorHAnsi" w:cs="Arial"/>
          <w:sz w:val="28"/>
          <w:szCs w:val="28"/>
        </w:rPr>
        <w:t>η</w:t>
      </w:r>
      <w:r w:rsidR="00EE4B3D">
        <w:rPr>
          <w:rFonts w:asciiTheme="minorHAnsi" w:hAnsiTheme="minorHAnsi" w:cs="Arial"/>
          <w:sz w:val="28"/>
          <w:szCs w:val="28"/>
        </w:rPr>
        <w:t xml:space="preserve"> </w:t>
      </w:r>
      <w:r w:rsidR="001838A3">
        <w:rPr>
          <w:rFonts w:asciiTheme="minorHAnsi" w:hAnsiTheme="minorHAnsi" w:cs="Arial"/>
          <w:sz w:val="28"/>
          <w:szCs w:val="28"/>
        </w:rPr>
        <w:t>συμπλήρωση</w:t>
      </w:r>
      <w:r w:rsidR="001838A3" w:rsidRPr="00E416D1">
        <w:rPr>
          <w:rFonts w:asciiTheme="minorHAnsi" w:hAnsiTheme="minorHAnsi" w:cs="Arial"/>
          <w:sz w:val="28"/>
          <w:szCs w:val="28"/>
        </w:rPr>
        <w:t xml:space="preserve"> </w:t>
      </w:r>
      <w:r w:rsidR="00EE4B3D">
        <w:rPr>
          <w:rFonts w:asciiTheme="minorHAnsi" w:hAnsiTheme="minorHAnsi" w:cs="Arial"/>
          <w:sz w:val="28"/>
          <w:szCs w:val="28"/>
        </w:rPr>
        <w:t xml:space="preserve">των </w:t>
      </w:r>
      <w:r w:rsidR="00532EF0">
        <w:rPr>
          <w:rFonts w:asciiTheme="minorHAnsi" w:hAnsiTheme="minorHAnsi" w:cs="Arial"/>
          <w:sz w:val="28"/>
          <w:szCs w:val="28"/>
        </w:rPr>
        <w:t>999</w:t>
      </w:r>
      <w:r w:rsidR="00EE4B3D">
        <w:rPr>
          <w:rFonts w:asciiTheme="minorHAnsi" w:hAnsiTheme="minorHAnsi" w:cs="Arial"/>
          <w:sz w:val="28"/>
          <w:szCs w:val="28"/>
        </w:rPr>
        <w:t xml:space="preserve"> θα προτιμηθεί η αντικατάσταση των στοιχείων μεταξ</w:t>
      </w:r>
      <w:r w:rsidR="00854334">
        <w:rPr>
          <w:rFonts w:asciiTheme="minorHAnsi" w:hAnsiTheme="minorHAnsi" w:cs="Arial"/>
          <w:sz w:val="28"/>
          <w:szCs w:val="28"/>
        </w:rPr>
        <w:t xml:space="preserve">ύ των περιπτώσεων 1 </w:t>
      </w:r>
      <w:r w:rsidR="00854334">
        <w:rPr>
          <w:rFonts w:asciiTheme="minorHAnsi" w:hAnsiTheme="minorHAnsi" w:cs="Arial"/>
          <w:sz w:val="28"/>
          <w:szCs w:val="28"/>
        </w:rPr>
        <w:lastRenderedPageBreak/>
        <w:t>και 3</w:t>
      </w:r>
      <w:r w:rsidR="00746A0C">
        <w:rPr>
          <w:rFonts w:asciiTheme="minorHAnsi" w:hAnsiTheme="minorHAnsi" w:cs="Arial"/>
          <w:sz w:val="28"/>
          <w:szCs w:val="28"/>
        </w:rPr>
        <w:t xml:space="preserve"> οι οποίες θα θεωρούνται ταυτόσημες από τον αλγόριθμο!</w:t>
      </w:r>
      <w:r w:rsidR="00854334">
        <w:rPr>
          <w:rFonts w:asciiTheme="minorHAnsi" w:hAnsiTheme="minorHAnsi" w:cs="Arial"/>
          <w:sz w:val="28"/>
          <w:szCs w:val="28"/>
        </w:rPr>
        <w:t xml:space="preserve"> </w:t>
      </w:r>
      <w:r w:rsidR="00430251" w:rsidRPr="00E416D1">
        <w:rPr>
          <w:rFonts w:asciiTheme="minorHAnsi" w:hAnsiTheme="minorHAnsi" w:cs="Arial"/>
          <w:sz w:val="28"/>
          <w:szCs w:val="28"/>
        </w:rPr>
        <w:t xml:space="preserve">Το αποτέλεσμα </w:t>
      </w:r>
      <w:r>
        <w:rPr>
          <w:rFonts w:asciiTheme="minorHAnsi" w:hAnsiTheme="minorHAnsi" w:cs="Arial"/>
          <w:sz w:val="28"/>
          <w:szCs w:val="28"/>
        </w:rPr>
        <w:t xml:space="preserve">του αλγόριθμου </w:t>
      </w:r>
      <w:r>
        <w:rPr>
          <w:rFonts w:asciiTheme="minorHAnsi" w:hAnsiTheme="minorHAnsi" w:cs="Arial"/>
          <w:sz w:val="28"/>
          <w:szCs w:val="28"/>
          <w:lang w:val="en-US"/>
        </w:rPr>
        <w:t>hot</w:t>
      </w:r>
      <w:r w:rsidRPr="00516688">
        <w:rPr>
          <w:rFonts w:asciiTheme="minorHAnsi" w:hAnsiTheme="minorHAnsi" w:cs="Arial"/>
          <w:sz w:val="28"/>
          <w:szCs w:val="28"/>
        </w:rPr>
        <w:t xml:space="preserve"> </w:t>
      </w:r>
      <w:r>
        <w:rPr>
          <w:rFonts w:asciiTheme="minorHAnsi" w:hAnsiTheme="minorHAnsi" w:cs="Arial"/>
          <w:sz w:val="28"/>
          <w:szCs w:val="28"/>
          <w:lang w:val="en-US"/>
        </w:rPr>
        <w:t>deck</w:t>
      </w:r>
      <w:r w:rsidRPr="00516688">
        <w:rPr>
          <w:rFonts w:asciiTheme="minorHAnsi" w:hAnsiTheme="minorHAnsi" w:cs="Arial"/>
          <w:sz w:val="28"/>
          <w:szCs w:val="28"/>
        </w:rPr>
        <w:t xml:space="preserve"> </w:t>
      </w:r>
      <w:r>
        <w:rPr>
          <w:rFonts w:asciiTheme="minorHAnsi" w:hAnsiTheme="minorHAnsi" w:cs="Arial"/>
          <w:sz w:val="28"/>
          <w:szCs w:val="28"/>
        </w:rPr>
        <w:t>σε αυτή την περίπτωση θα είναι ο παρακάτω πίνακας:</w:t>
      </w:r>
    </w:p>
    <w:p w14:paraId="705A21A9" w14:textId="77777777" w:rsidR="00516688" w:rsidRPr="00373DED" w:rsidRDefault="00516688" w:rsidP="002C0414">
      <w:pPr>
        <w:autoSpaceDE w:val="0"/>
        <w:spacing w:line="440" w:lineRule="atLeast"/>
        <w:ind w:firstLine="720"/>
        <w:jc w:val="both"/>
        <w:rPr>
          <w:rFonts w:asciiTheme="minorHAnsi" w:hAnsiTheme="minorHAnsi" w:cs="Arial"/>
          <w:sz w:val="28"/>
          <w:szCs w:val="28"/>
        </w:rPr>
      </w:pPr>
    </w:p>
    <w:p w14:paraId="4CCA5372" w14:textId="77777777" w:rsidR="0038376B" w:rsidRPr="00FE4714"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 4.</w:t>
      </w:r>
      <w:r w:rsidR="00522F38">
        <w:rPr>
          <w:rFonts w:asciiTheme="minorHAnsi" w:hAnsiTheme="minorHAnsi"/>
          <w:b/>
          <w:bCs/>
          <w:sz w:val="28"/>
          <w:szCs w:val="28"/>
        </w:rPr>
        <w:t>11</w:t>
      </w:r>
      <w:r w:rsidRPr="00FE4714">
        <w:rPr>
          <w:rFonts w:asciiTheme="minorHAnsi" w:hAnsiTheme="minorHAnsi"/>
          <w:b/>
          <w:bCs/>
          <w:sz w:val="28"/>
          <w:szCs w:val="28"/>
        </w:rPr>
        <w:t xml:space="preserve">: </w:t>
      </w:r>
      <w:r w:rsidRPr="0038376B">
        <w:rPr>
          <w:rFonts w:asciiTheme="minorHAnsi" w:hAnsiTheme="minorHAnsi"/>
          <w:bCs/>
          <w:sz w:val="28"/>
          <w:szCs w:val="28"/>
        </w:rPr>
        <w:t xml:space="preserve">Πίνακας </w:t>
      </w:r>
      <w:r>
        <w:rPr>
          <w:rFonts w:asciiTheme="minorHAnsi" w:hAnsiTheme="minorHAnsi"/>
          <w:bCs/>
          <w:sz w:val="28"/>
          <w:szCs w:val="28"/>
        </w:rPr>
        <w:t>αποτελεσμάτων</w:t>
      </w:r>
      <w:r w:rsidR="00477185" w:rsidRPr="00477185">
        <w:rPr>
          <w:rFonts w:asciiTheme="minorHAnsi" w:hAnsiTheme="minorHAnsi"/>
          <w:bCs/>
          <w:sz w:val="28"/>
          <w:szCs w:val="28"/>
        </w:rPr>
        <w:t xml:space="preserve"> </w:t>
      </w:r>
      <w:r w:rsidR="00477185">
        <w:rPr>
          <w:rFonts w:asciiTheme="minorHAnsi" w:hAnsiTheme="minorHAnsi"/>
          <w:bCs/>
          <w:sz w:val="28"/>
          <w:szCs w:val="28"/>
        </w:rPr>
        <w:t xml:space="preserve">έρευνας </w:t>
      </w:r>
      <w:r w:rsidR="00477185" w:rsidRPr="00775782">
        <w:rPr>
          <w:rFonts w:asciiTheme="minorHAnsi" w:hAnsiTheme="minorHAnsi"/>
          <w:bCs/>
          <w:sz w:val="28"/>
          <w:szCs w:val="28"/>
        </w:rPr>
        <w:t>3</w:t>
      </w:r>
      <w:r w:rsidR="00477185">
        <w:rPr>
          <w:rFonts w:asciiTheme="minorHAnsi" w:hAnsiTheme="minorHAnsi"/>
          <w:bCs/>
          <w:sz w:val="28"/>
          <w:szCs w:val="28"/>
          <w:lang w:val="en-US"/>
        </w:rPr>
        <w:t>x</w:t>
      </w:r>
      <w:r w:rsidR="00477185" w:rsidRPr="00775782">
        <w:rPr>
          <w:rFonts w:asciiTheme="minorHAnsi" w:hAnsiTheme="minorHAnsi"/>
          <w:bCs/>
          <w:sz w:val="28"/>
          <w:szCs w:val="28"/>
        </w:rPr>
        <w:t>5</w:t>
      </w:r>
      <w:r w:rsidR="00477185" w:rsidRPr="00FE4714">
        <w:rPr>
          <w:rFonts w:asciiTheme="minorHAnsi" w:hAnsiTheme="minorHAnsi"/>
          <w:bCs/>
          <w:sz w:val="28"/>
          <w:szCs w:val="28"/>
        </w:rPr>
        <w:t xml:space="preserve"> </w:t>
      </w:r>
      <w:r w:rsidR="00477185">
        <w:rPr>
          <w:rFonts w:asciiTheme="minorHAnsi" w:hAnsiTheme="minorHAnsi"/>
          <w:bCs/>
          <w:sz w:val="28"/>
          <w:szCs w:val="28"/>
        </w:rPr>
        <w:t>με τρία κενά</w:t>
      </w:r>
    </w:p>
    <w:p w14:paraId="08F00A6B" w14:textId="77777777" w:rsidR="0038376B" w:rsidRPr="00477185" w:rsidRDefault="0038376B" w:rsidP="002C0414">
      <w:pPr>
        <w:autoSpaceDE w:val="0"/>
        <w:spacing w:line="440" w:lineRule="atLeast"/>
        <w:ind w:firstLine="720"/>
        <w:jc w:val="both"/>
        <w:rPr>
          <w:rFonts w:asciiTheme="minorHAnsi" w:hAnsiTheme="minorHAnsi" w:cs="Arial"/>
          <w:sz w:val="28"/>
          <w:szCs w:val="28"/>
        </w:rPr>
      </w:pPr>
    </w:p>
    <w:tbl>
      <w:tblPr>
        <w:tblW w:w="8532" w:type="dxa"/>
        <w:tblInd w:w="108" w:type="dxa"/>
        <w:tblLayout w:type="fixed"/>
        <w:tblLook w:val="0000" w:firstRow="0" w:lastRow="0" w:firstColumn="0" w:lastColumn="0" w:noHBand="0" w:noVBand="0"/>
      </w:tblPr>
      <w:tblGrid>
        <w:gridCol w:w="1048"/>
        <w:gridCol w:w="1494"/>
        <w:gridCol w:w="1495"/>
        <w:gridCol w:w="1495"/>
        <w:gridCol w:w="1495"/>
        <w:gridCol w:w="1505"/>
      </w:tblGrid>
      <w:tr w:rsidR="00516688" w:rsidRPr="00516688" w14:paraId="5A89C738" w14:textId="77777777" w:rsidTr="00D1415F">
        <w:tc>
          <w:tcPr>
            <w:tcW w:w="1048" w:type="dxa"/>
            <w:tcBorders>
              <w:bottom w:val="single" w:sz="4" w:space="0" w:color="000000"/>
            </w:tcBorders>
            <w:shd w:val="clear" w:color="auto" w:fill="auto"/>
          </w:tcPr>
          <w:p w14:paraId="7BCC61B7" w14:textId="77777777" w:rsidR="00516688" w:rsidRPr="00516688" w:rsidRDefault="00516688" w:rsidP="002C0414">
            <w:pPr>
              <w:autoSpaceDE w:val="0"/>
              <w:snapToGrid w:val="0"/>
              <w:spacing w:line="440" w:lineRule="atLeast"/>
              <w:jc w:val="center"/>
              <w:rPr>
                <w:i/>
                <w:sz w:val="28"/>
                <w:szCs w:val="28"/>
              </w:rPr>
            </w:pPr>
          </w:p>
        </w:tc>
        <w:tc>
          <w:tcPr>
            <w:tcW w:w="1494" w:type="dxa"/>
            <w:tcBorders>
              <w:top w:val="single" w:sz="4" w:space="0" w:color="000000"/>
              <w:left w:val="single" w:sz="4" w:space="0" w:color="000000"/>
              <w:bottom w:val="single" w:sz="4" w:space="0" w:color="000000"/>
            </w:tcBorders>
            <w:shd w:val="clear" w:color="auto" w:fill="8DB3E2" w:themeFill="text2" w:themeFillTint="66"/>
            <w:vAlign w:val="center"/>
          </w:tcPr>
          <w:p w14:paraId="6ACDA82F" w14:textId="77777777" w:rsidR="00516688" w:rsidRPr="00516688" w:rsidRDefault="00516688" w:rsidP="002C0414">
            <w:pPr>
              <w:autoSpaceDE w:val="0"/>
              <w:spacing w:line="440" w:lineRule="atLeast"/>
              <w:jc w:val="center"/>
              <w:rPr>
                <w:i/>
                <w:sz w:val="28"/>
                <w:szCs w:val="28"/>
              </w:rPr>
            </w:pPr>
            <w:r w:rsidRPr="00516688">
              <w:rPr>
                <w:i/>
                <w:sz w:val="28"/>
                <w:szCs w:val="28"/>
              </w:rPr>
              <w:t>Απάντηση1</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6EB9F2E8" w14:textId="77777777" w:rsidR="00516688" w:rsidRPr="00516688" w:rsidRDefault="00516688" w:rsidP="002C0414">
            <w:pPr>
              <w:spacing w:line="440" w:lineRule="atLeast"/>
              <w:jc w:val="center"/>
              <w:rPr>
                <w:i/>
                <w:sz w:val="28"/>
                <w:szCs w:val="28"/>
              </w:rPr>
            </w:pPr>
            <w:r w:rsidRPr="00516688">
              <w:rPr>
                <w:i/>
                <w:sz w:val="28"/>
                <w:szCs w:val="28"/>
              </w:rPr>
              <w:t>Απάντηση2</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6EA89468" w14:textId="77777777" w:rsidR="00516688" w:rsidRPr="00516688" w:rsidRDefault="00516688" w:rsidP="002C0414">
            <w:pPr>
              <w:spacing w:line="440" w:lineRule="atLeast"/>
              <w:jc w:val="center"/>
              <w:rPr>
                <w:i/>
                <w:sz w:val="28"/>
                <w:szCs w:val="28"/>
              </w:rPr>
            </w:pPr>
            <w:r w:rsidRPr="00516688">
              <w:rPr>
                <w:i/>
                <w:sz w:val="28"/>
                <w:szCs w:val="28"/>
              </w:rPr>
              <w:t>Απάντηση3</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545249CC" w14:textId="77777777" w:rsidR="00516688" w:rsidRPr="00516688" w:rsidRDefault="00516688" w:rsidP="002C0414">
            <w:pPr>
              <w:spacing w:line="440" w:lineRule="atLeast"/>
              <w:jc w:val="center"/>
              <w:rPr>
                <w:i/>
                <w:sz w:val="28"/>
                <w:szCs w:val="28"/>
              </w:rPr>
            </w:pPr>
            <w:r w:rsidRPr="00516688">
              <w:rPr>
                <w:i/>
                <w:sz w:val="28"/>
                <w:szCs w:val="28"/>
              </w:rPr>
              <w:t>Απάντηση4</w:t>
            </w:r>
          </w:p>
        </w:tc>
        <w:tc>
          <w:tcPr>
            <w:tcW w:w="150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73E6063A" w14:textId="77777777" w:rsidR="00516688" w:rsidRPr="00516688" w:rsidRDefault="00516688" w:rsidP="002C0414">
            <w:pPr>
              <w:spacing w:line="440" w:lineRule="atLeast"/>
              <w:jc w:val="center"/>
              <w:rPr>
                <w:sz w:val="28"/>
                <w:szCs w:val="28"/>
              </w:rPr>
            </w:pPr>
            <w:r w:rsidRPr="00516688">
              <w:rPr>
                <w:i/>
                <w:sz w:val="28"/>
                <w:szCs w:val="28"/>
              </w:rPr>
              <w:t>Απάντηση5</w:t>
            </w:r>
          </w:p>
        </w:tc>
      </w:tr>
      <w:tr w:rsidR="00516688" w:rsidRPr="00516688" w14:paraId="10E972E2"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72AC9BC3" w14:textId="77777777" w:rsidR="00516688" w:rsidRPr="00516688" w:rsidRDefault="00516688" w:rsidP="002C0414">
            <w:pPr>
              <w:autoSpaceDE w:val="0"/>
              <w:spacing w:line="440" w:lineRule="atLeast"/>
              <w:jc w:val="center"/>
              <w:rPr>
                <w:i/>
                <w:sz w:val="28"/>
                <w:szCs w:val="28"/>
              </w:rPr>
            </w:pPr>
            <w:r w:rsidRPr="00516688">
              <w:rPr>
                <w:i/>
                <w:sz w:val="28"/>
                <w:szCs w:val="28"/>
              </w:rPr>
              <w:t>Άτομο1</w:t>
            </w:r>
          </w:p>
        </w:tc>
        <w:tc>
          <w:tcPr>
            <w:tcW w:w="1494" w:type="dxa"/>
            <w:tcBorders>
              <w:top w:val="single" w:sz="4" w:space="0" w:color="000000"/>
              <w:left w:val="single" w:sz="4" w:space="0" w:color="000000"/>
              <w:bottom w:val="single" w:sz="4" w:space="0" w:color="000000"/>
            </w:tcBorders>
            <w:shd w:val="clear" w:color="auto" w:fill="auto"/>
          </w:tcPr>
          <w:p w14:paraId="62E081AC" w14:textId="77777777" w:rsidR="00516688" w:rsidRPr="00516688" w:rsidRDefault="00516688"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59DB8ACF" w14:textId="77777777" w:rsidR="00516688" w:rsidRPr="00516688" w:rsidRDefault="00516688"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5669138B" w14:textId="77777777" w:rsidR="00516688" w:rsidRPr="00516688" w:rsidRDefault="00516688" w:rsidP="002C0414">
            <w:pPr>
              <w:spacing w:line="440" w:lineRule="atLeast"/>
              <w:jc w:val="center"/>
              <w:rPr>
                <w:sz w:val="28"/>
                <w:szCs w:val="28"/>
              </w:rPr>
            </w:pPr>
            <w:r w:rsidRPr="00F21811">
              <w:rPr>
                <w:sz w:val="28"/>
                <w:szCs w:val="28"/>
                <w:highlight w:val="lightGray"/>
              </w:rPr>
              <w:t>2</w:t>
            </w:r>
          </w:p>
        </w:tc>
        <w:tc>
          <w:tcPr>
            <w:tcW w:w="1495" w:type="dxa"/>
            <w:tcBorders>
              <w:top w:val="single" w:sz="4" w:space="0" w:color="000000"/>
              <w:left w:val="single" w:sz="4" w:space="0" w:color="000000"/>
              <w:bottom w:val="single" w:sz="4" w:space="0" w:color="000000"/>
            </w:tcBorders>
            <w:shd w:val="clear" w:color="auto" w:fill="auto"/>
          </w:tcPr>
          <w:p w14:paraId="181FAE5D" w14:textId="77777777" w:rsidR="00516688" w:rsidRPr="00516688" w:rsidRDefault="00516688" w:rsidP="002C0414">
            <w:pPr>
              <w:spacing w:line="440" w:lineRule="atLeast"/>
              <w:jc w:val="center"/>
              <w:rPr>
                <w:sz w:val="28"/>
                <w:szCs w:val="28"/>
              </w:rPr>
            </w:pPr>
            <w:r w:rsidRPr="00516688">
              <w:rPr>
                <w:sz w:val="28"/>
                <w:szCs w:val="28"/>
              </w:rPr>
              <w:t>5</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1270EAB9" w14:textId="77777777" w:rsidR="00516688" w:rsidRPr="00516688" w:rsidRDefault="00516688" w:rsidP="002C0414">
            <w:pPr>
              <w:spacing w:line="440" w:lineRule="atLeast"/>
              <w:jc w:val="center"/>
              <w:rPr>
                <w:sz w:val="28"/>
                <w:szCs w:val="28"/>
              </w:rPr>
            </w:pPr>
            <w:r w:rsidRPr="00516688">
              <w:rPr>
                <w:sz w:val="28"/>
                <w:szCs w:val="28"/>
              </w:rPr>
              <w:t>5</w:t>
            </w:r>
          </w:p>
        </w:tc>
      </w:tr>
      <w:tr w:rsidR="00516688" w:rsidRPr="00516688" w14:paraId="102C1689" w14:textId="77777777" w:rsidTr="00D1415F">
        <w:trPr>
          <w:trHeight w:val="233"/>
        </w:trPr>
        <w:tc>
          <w:tcPr>
            <w:tcW w:w="1048" w:type="dxa"/>
            <w:tcBorders>
              <w:top w:val="single" w:sz="4" w:space="0" w:color="000000"/>
              <w:left w:val="single" w:sz="4" w:space="0" w:color="000000"/>
              <w:bottom w:val="single" w:sz="4" w:space="0" w:color="000000"/>
            </w:tcBorders>
            <w:shd w:val="clear" w:color="auto" w:fill="8DB3E2" w:themeFill="text2" w:themeFillTint="66"/>
          </w:tcPr>
          <w:p w14:paraId="66E8FA00" w14:textId="77777777" w:rsidR="00516688" w:rsidRPr="00516688" w:rsidRDefault="00516688" w:rsidP="002C0414">
            <w:pPr>
              <w:autoSpaceDE w:val="0"/>
              <w:spacing w:line="440" w:lineRule="atLeast"/>
              <w:jc w:val="center"/>
              <w:rPr>
                <w:i/>
                <w:sz w:val="28"/>
                <w:szCs w:val="28"/>
              </w:rPr>
            </w:pPr>
            <w:r w:rsidRPr="00516688">
              <w:rPr>
                <w:i/>
                <w:sz w:val="28"/>
                <w:szCs w:val="28"/>
              </w:rPr>
              <w:t>Άτομο2</w:t>
            </w:r>
          </w:p>
        </w:tc>
        <w:tc>
          <w:tcPr>
            <w:tcW w:w="1494" w:type="dxa"/>
            <w:tcBorders>
              <w:top w:val="single" w:sz="4" w:space="0" w:color="000000"/>
              <w:left w:val="single" w:sz="4" w:space="0" w:color="000000"/>
              <w:bottom w:val="single" w:sz="4" w:space="0" w:color="000000"/>
            </w:tcBorders>
            <w:shd w:val="clear" w:color="auto" w:fill="auto"/>
          </w:tcPr>
          <w:p w14:paraId="12CBD128" w14:textId="77777777" w:rsidR="00516688" w:rsidRPr="00516688" w:rsidRDefault="00516688"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3023A860" w14:textId="77777777" w:rsidR="00516688" w:rsidRPr="00516688" w:rsidRDefault="00516688"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62FF313B" w14:textId="77777777" w:rsidR="00516688" w:rsidRPr="00516688" w:rsidRDefault="00516688"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731093C6" w14:textId="77777777" w:rsidR="00516688" w:rsidRPr="00516688" w:rsidRDefault="00516688" w:rsidP="002C0414">
            <w:pPr>
              <w:spacing w:line="440" w:lineRule="atLeast"/>
              <w:jc w:val="center"/>
              <w:rPr>
                <w:sz w:val="28"/>
                <w:szCs w:val="28"/>
              </w:rPr>
            </w:pPr>
            <w:r w:rsidRPr="00516688">
              <w:rPr>
                <w:sz w:val="28"/>
                <w:szCs w:val="28"/>
              </w:rPr>
              <w:t>4</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5E020FFC" w14:textId="77777777" w:rsidR="00516688" w:rsidRPr="00516688" w:rsidRDefault="00516688" w:rsidP="002C0414">
            <w:pPr>
              <w:spacing w:line="440" w:lineRule="atLeast"/>
              <w:jc w:val="center"/>
              <w:rPr>
                <w:sz w:val="28"/>
                <w:szCs w:val="28"/>
              </w:rPr>
            </w:pPr>
            <w:r w:rsidRPr="00516688">
              <w:rPr>
                <w:sz w:val="28"/>
                <w:szCs w:val="28"/>
              </w:rPr>
              <w:t>4</w:t>
            </w:r>
          </w:p>
        </w:tc>
      </w:tr>
      <w:tr w:rsidR="00516688" w:rsidRPr="00516688" w14:paraId="5E217638"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06692D09" w14:textId="77777777" w:rsidR="00516688" w:rsidRPr="00516688" w:rsidRDefault="00516688" w:rsidP="002C0414">
            <w:pPr>
              <w:autoSpaceDE w:val="0"/>
              <w:spacing w:line="440" w:lineRule="atLeast"/>
              <w:jc w:val="center"/>
              <w:rPr>
                <w:i/>
                <w:sz w:val="28"/>
                <w:szCs w:val="28"/>
              </w:rPr>
            </w:pPr>
            <w:r w:rsidRPr="00516688">
              <w:rPr>
                <w:i/>
                <w:sz w:val="28"/>
                <w:szCs w:val="28"/>
              </w:rPr>
              <w:t>Άτομο3</w:t>
            </w:r>
          </w:p>
        </w:tc>
        <w:tc>
          <w:tcPr>
            <w:tcW w:w="1494" w:type="dxa"/>
            <w:tcBorders>
              <w:top w:val="single" w:sz="4" w:space="0" w:color="000000"/>
              <w:left w:val="single" w:sz="4" w:space="0" w:color="000000"/>
              <w:bottom w:val="single" w:sz="4" w:space="0" w:color="000000"/>
            </w:tcBorders>
            <w:shd w:val="clear" w:color="auto" w:fill="auto"/>
          </w:tcPr>
          <w:p w14:paraId="0BF16CA4" w14:textId="77777777" w:rsidR="00516688" w:rsidRPr="00516688" w:rsidRDefault="00516688"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47E19629" w14:textId="77777777" w:rsidR="00516688" w:rsidRPr="00516688" w:rsidRDefault="00516688" w:rsidP="002C0414">
            <w:pPr>
              <w:spacing w:line="440" w:lineRule="atLeast"/>
              <w:jc w:val="center"/>
              <w:rPr>
                <w:sz w:val="28"/>
                <w:szCs w:val="28"/>
              </w:rPr>
            </w:pPr>
            <w:r w:rsidRPr="00F21811">
              <w:rPr>
                <w:sz w:val="28"/>
                <w:szCs w:val="28"/>
                <w:highlight w:val="lightGray"/>
              </w:rPr>
              <w:t>5</w:t>
            </w:r>
          </w:p>
        </w:tc>
        <w:tc>
          <w:tcPr>
            <w:tcW w:w="1495" w:type="dxa"/>
            <w:tcBorders>
              <w:top w:val="single" w:sz="4" w:space="0" w:color="000000"/>
              <w:left w:val="single" w:sz="4" w:space="0" w:color="000000"/>
              <w:bottom w:val="single" w:sz="4" w:space="0" w:color="000000"/>
            </w:tcBorders>
            <w:shd w:val="clear" w:color="auto" w:fill="auto"/>
          </w:tcPr>
          <w:p w14:paraId="344A80C8" w14:textId="77777777" w:rsidR="00516688" w:rsidRPr="00516688" w:rsidRDefault="00516688" w:rsidP="002C0414">
            <w:pPr>
              <w:spacing w:line="440" w:lineRule="atLeast"/>
              <w:jc w:val="center"/>
              <w:rPr>
                <w:sz w:val="28"/>
                <w:szCs w:val="28"/>
              </w:rPr>
            </w:pPr>
            <w:r w:rsidRPr="00516688">
              <w:rPr>
                <w:sz w:val="28"/>
                <w:szCs w:val="28"/>
              </w:rPr>
              <w:t>2</w:t>
            </w:r>
          </w:p>
        </w:tc>
        <w:tc>
          <w:tcPr>
            <w:tcW w:w="1495" w:type="dxa"/>
            <w:tcBorders>
              <w:top w:val="single" w:sz="4" w:space="0" w:color="000000"/>
              <w:left w:val="single" w:sz="4" w:space="0" w:color="000000"/>
              <w:bottom w:val="single" w:sz="4" w:space="0" w:color="000000"/>
            </w:tcBorders>
            <w:shd w:val="clear" w:color="auto" w:fill="auto"/>
          </w:tcPr>
          <w:p w14:paraId="293B42FD" w14:textId="77777777" w:rsidR="00516688" w:rsidRPr="00516688" w:rsidRDefault="00516688" w:rsidP="002C0414">
            <w:pPr>
              <w:spacing w:line="440" w:lineRule="atLeast"/>
              <w:jc w:val="center"/>
              <w:rPr>
                <w:sz w:val="28"/>
                <w:szCs w:val="28"/>
              </w:rPr>
            </w:pPr>
            <w:r w:rsidRPr="00F21811">
              <w:rPr>
                <w:sz w:val="28"/>
                <w:szCs w:val="28"/>
                <w:highlight w:val="lightGray"/>
              </w:rPr>
              <w:t>5</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61859E94" w14:textId="77777777" w:rsidR="00516688" w:rsidRPr="00516688" w:rsidRDefault="00516688" w:rsidP="002C0414">
            <w:pPr>
              <w:spacing w:line="440" w:lineRule="atLeast"/>
              <w:jc w:val="center"/>
              <w:rPr>
                <w:sz w:val="28"/>
                <w:szCs w:val="28"/>
              </w:rPr>
            </w:pPr>
            <w:r w:rsidRPr="00516688">
              <w:rPr>
                <w:sz w:val="28"/>
                <w:szCs w:val="28"/>
              </w:rPr>
              <w:t>5</w:t>
            </w:r>
          </w:p>
        </w:tc>
      </w:tr>
    </w:tbl>
    <w:p w14:paraId="44C1361C" w14:textId="77777777" w:rsidR="00516688" w:rsidRPr="00E416D1" w:rsidRDefault="00516688" w:rsidP="002C0414">
      <w:pPr>
        <w:autoSpaceDE w:val="0"/>
        <w:spacing w:line="440" w:lineRule="atLeast"/>
        <w:ind w:firstLine="720"/>
        <w:jc w:val="both"/>
        <w:rPr>
          <w:rFonts w:asciiTheme="minorHAnsi" w:hAnsiTheme="minorHAnsi" w:cs="Arial"/>
          <w:sz w:val="28"/>
          <w:szCs w:val="28"/>
        </w:rPr>
      </w:pPr>
    </w:p>
    <w:p w14:paraId="43459C00" w14:textId="77777777" w:rsidR="009C2EC7"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Γίνεται εύκολα αντιληπτό όμως ότι ποιοτικά αυτ</w:t>
      </w:r>
      <w:r w:rsidR="001838A3">
        <w:rPr>
          <w:rFonts w:asciiTheme="minorHAnsi" w:hAnsiTheme="minorHAnsi" w:cs="Arial"/>
          <w:sz w:val="28"/>
          <w:szCs w:val="28"/>
        </w:rPr>
        <w:t>ή</w:t>
      </w:r>
      <w:r w:rsidRPr="00E416D1">
        <w:rPr>
          <w:rFonts w:asciiTheme="minorHAnsi" w:hAnsiTheme="minorHAnsi" w:cs="Arial"/>
          <w:sz w:val="28"/>
          <w:szCs w:val="28"/>
        </w:rPr>
        <w:t xml:space="preserve"> </w:t>
      </w:r>
      <w:r w:rsidR="001838A3">
        <w:rPr>
          <w:rFonts w:asciiTheme="minorHAnsi" w:hAnsiTheme="minorHAnsi" w:cs="Arial"/>
          <w:sz w:val="28"/>
          <w:szCs w:val="28"/>
        </w:rPr>
        <w:t>η</w:t>
      </w:r>
      <w:r w:rsidRPr="00E416D1">
        <w:rPr>
          <w:rFonts w:asciiTheme="minorHAnsi" w:hAnsiTheme="minorHAnsi" w:cs="Arial"/>
          <w:sz w:val="28"/>
          <w:szCs w:val="28"/>
        </w:rPr>
        <w:t xml:space="preserve"> </w:t>
      </w:r>
      <w:r w:rsidR="001838A3" w:rsidRPr="001838A3">
        <w:rPr>
          <w:rFonts w:asciiTheme="minorHAnsi" w:hAnsiTheme="minorHAnsi" w:cs="Arial"/>
          <w:sz w:val="28"/>
          <w:szCs w:val="28"/>
        </w:rPr>
        <w:t>απόδοση</w:t>
      </w:r>
      <w:r w:rsidRPr="00E416D1">
        <w:rPr>
          <w:rFonts w:asciiTheme="minorHAnsi" w:hAnsiTheme="minorHAnsi" w:cs="Arial"/>
          <w:sz w:val="28"/>
          <w:szCs w:val="28"/>
        </w:rPr>
        <w:t xml:space="preserve"> </w:t>
      </w:r>
      <w:r w:rsidR="001838A3">
        <w:rPr>
          <w:rFonts w:asciiTheme="minorHAnsi" w:hAnsiTheme="minorHAnsi" w:cs="Arial"/>
          <w:sz w:val="28"/>
          <w:szCs w:val="28"/>
        </w:rPr>
        <w:t xml:space="preserve">τιμής </w:t>
      </w:r>
      <w:r w:rsidRPr="00E416D1">
        <w:rPr>
          <w:rFonts w:asciiTheme="minorHAnsi" w:hAnsiTheme="minorHAnsi" w:cs="Arial"/>
          <w:sz w:val="28"/>
          <w:szCs w:val="28"/>
        </w:rPr>
        <w:t xml:space="preserve">είναι </w:t>
      </w:r>
      <w:r w:rsidR="00813079">
        <w:rPr>
          <w:rFonts w:asciiTheme="minorHAnsi" w:hAnsiTheme="minorHAnsi" w:cs="Arial"/>
          <w:sz w:val="28"/>
          <w:szCs w:val="28"/>
        </w:rPr>
        <w:t>αμφίβολ</w:t>
      </w:r>
      <w:r w:rsidR="001838A3">
        <w:rPr>
          <w:rFonts w:asciiTheme="minorHAnsi" w:hAnsiTheme="minorHAnsi" w:cs="Arial"/>
          <w:sz w:val="28"/>
          <w:szCs w:val="28"/>
        </w:rPr>
        <w:t>η</w:t>
      </w:r>
      <w:r w:rsidR="00813079">
        <w:rPr>
          <w:rFonts w:asciiTheme="minorHAnsi" w:hAnsiTheme="minorHAnsi" w:cs="Arial"/>
          <w:sz w:val="28"/>
          <w:szCs w:val="28"/>
        </w:rPr>
        <w:t>,</w:t>
      </w:r>
      <w:r w:rsidRPr="00E416D1">
        <w:rPr>
          <w:rFonts w:asciiTheme="minorHAnsi" w:hAnsiTheme="minorHAnsi" w:cs="Arial"/>
          <w:sz w:val="28"/>
          <w:szCs w:val="28"/>
        </w:rPr>
        <w:t xml:space="preserve"> αφού το δείγμα </w:t>
      </w:r>
      <w:r w:rsidR="00813079">
        <w:rPr>
          <w:rFonts w:asciiTheme="minorHAnsi" w:hAnsiTheme="minorHAnsi" w:cs="Arial"/>
          <w:sz w:val="28"/>
          <w:szCs w:val="28"/>
        </w:rPr>
        <w:t xml:space="preserve">δεδομένων </w:t>
      </w:r>
      <w:r w:rsidRPr="00E416D1">
        <w:rPr>
          <w:rFonts w:asciiTheme="minorHAnsi" w:hAnsiTheme="minorHAnsi" w:cs="Arial"/>
          <w:sz w:val="28"/>
          <w:szCs w:val="28"/>
        </w:rPr>
        <w:t xml:space="preserve">που λαμβάνεται για τον υπολογισμό της απόστασης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13</m:t>
            </m:r>
          </m:sub>
        </m:sSub>
      </m:oMath>
      <w:r w:rsidR="00080E6B">
        <w:rPr>
          <w:rFonts w:asciiTheme="minorHAnsi" w:hAnsiTheme="minorHAnsi" w:cs="Arial"/>
          <w:sz w:val="28"/>
          <w:szCs w:val="28"/>
        </w:rPr>
        <w:t xml:space="preserve"> </w:t>
      </w:r>
      <w:r w:rsidRPr="00E416D1">
        <w:rPr>
          <w:rFonts w:asciiTheme="minorHAnsi" w:hAnsiTheme="minorHAnsi" w:cs="Arial"/>
          <w:sz w:val="28"/>
          <w:szCs w:val="28"/>
        </w:rPr>
        <w:t>είναι πολύ μικρό</w:t>
      </w:r>
      <w:r w:rsidR="00813079">
        <w:rPr>
          <w:rFonts w:asciiTheme="minorHAnsi" w:hAnsiTheme="minorHAnsi" w:cs="Arial"/>
          <w:sz w:val="28"/>
          <w:szCs w:val="28"/>
        </w:rPr>
        <w:t xml:space="preserve"> (μόλις δύο μεταβλητές)</w:t>
      </w:r>
      <w:r w:rsidRPr="00E416D1">
        <w:rPr>
          <w:rFonts w:asciiTheme="minorHAnsi" w:hAnsiTheme="minorHAnsi" w:cs="Arial"/>
          <w:sz w:val="28"/>
          <w:szCs w:val="28"/>
        </w:rPr>
        <w:t xml:space="preserve"> και δεν είναι ασφαλές να εξ</w:t>
      </w:r>
      <w:r w:rsidR="0036504E">
        <w:rPr>
          <w:rFonts w:asciiTheme="minorHAnsi" w:hAnsiTheme="minorHAnsi" w:cs="Arial"/>
          <w:sz w:val="28"/>
          <w:szCs w:val="28"/>
        </w:rPr>
        <w:t>αχθούν</w:t>
      </w:r>
      <w:r w:rsidRPr="00E416D1">
        <w:rPr>
          <w:rFonts w:asciiTheme="minorHAnsi" w:hAnsiTheme="minorHAnsi" w:cs="Arial"/>
          <w:sz w:val="28"/>
          <w:szCs w:val="28"/>
        </w:rPr>
        <w:t xml:space="preserve"> συμπεράσματα για την ομοιότητα των ερωτηματολογίων.</w:t>
      </w:r>
      <w:r w:rsidR="00813079" w:rsidRPr="00813079">
        <w:rPr>
          <w:rFonts w:asciiTheme="minorHAnsi" w:hAnsiTheme="minorHAnsi" w:cs="Arial"/>
          <w:sz w:val="28"/>
          <w:szCs w:val="28"/>
        </w:rPr>
        <w:t xml:space="preserve"> </w:t>
      </w:r>
      <w:r w:rsidR="00813079" w:rsidRPr="00E416D1">
        <w:rPr>
          <w:rFonts w:asciiTheme="minorHAnsi" w:hAnsiTheme="minorHAnsi" w:cs="Arial"/>
          <w:sz w:val="28"/>
          <w:szCs w:val="28"/>
        </w:rPr>
        <w:t xml:space="preserve">Όσο </w:t>
      </w:r>
      <w:r w:rsidR="00813079">
        <w:rPr>
          <w:rFonts w:asciiTheme="minorHAnsi" w:hAnsiTheme="minorHAnsi" w:cs="Arial"/>
          <w:sz w:val="28"/>
          <w:szCs w:val="28"/>
        </w:rPr>
        <w:t>ο αλγόριθμος</w:t>
      </w:r>
      <w:r w:rsidR="00813079" w:rsidRPr="00E416D1">
        <w:rPr>
          <w:rFonts w:asciiTheme="minorHAnsi" w:hAnsiTheme="minorHAnsi" w:cs="Arial"/>
          <w:sz w:val="28"/>
          <w:szCs w:val="28"/>
        </w:rPr>
        <w:t xml:space="preserve"> τεχνητά αφαιρ</w:t>
      </w:r>
      <w:r w:rsidR="00813079">
        <w:rPr>
          <w:rFonts w:asciiTheme="minorHAnsi" w:hAnsiTheme="minorHAnsi" w:cs="Arial"/>
          <w:sz w:val="28"/>
          <w:szCs w:val="28"/>
        </w:rPr>
        <w:t>εί</w:t>
      </w:r>
      <w:r w:rsidR="00813079" w:rsidRPr="00E416D1">
        <w:rPr>
          <w:rFonts w:asciiTheme="minorHAnsi" w:hAnsiTheme="minorHAnsi" w:cs="Arial"/>
          <w:sz w:val="28"/>
          <w:szCs w:val="28"/>
        </w:rPr>
        <w:t xml:space="preserve"> στήλες από τον υπολογισμό τ</w:t>
      </w:r>
      <w:r w:rsidR="00813079">
        <w:rPr>
          <w:rFonts w:asciiTheme="minorHAnsi" w:hAnsiTheme="minorHAnsi" w:cs="Arial"/>
          <w:sz w:val="28"/>
          <w:szCs w:val="28"/>
        </w:rPr>
        <w:t xml:space="preserve">ης </w:t>
      </w:r>
      <w:r w:rsidR="00452F9B" w:rsidRPr="00452F9B">
        <w:rPr>
          <w:rFonts w:asciiTheme="minorHAnsi" w:hAnsiTheme="minorHAnsi" w:cs="Arial"/>
          <w:sz w:val="28"/>
          <w:szCs w:val="28"/>
        </w:rPr>
        <w:t xml:space="preserve">απόστασης </w:t>
      </w:r>
      <w:r w:rsidR="00813079" w:rsidRPr="00E416D1">
        <w:rPr>
          <w:rFonts w:asciiTheme="minorHAnsi" w:hAnsiTheme="minorHAnsi" w:cs="Arial"/>
          <w:sz w:val="28"/>
          <w:szCs w:val="28"/>
        </w:rPr>
        <w:t xml:space="preserve">κάθε ζεύγους </w:t>
      </w:r>
      <w:r w:rsidR="00813079">
        <w:rPr>
          <w:rFonts w:asciiTheme="minorHAnsi" w:hAnsiTheme="minorHAnsi" w:cs="Arial"/>
          <w:sz w:val="28"/>
          <w:szCs w:val="28"/>
        </w:rPr>
        <w:t>περιπτώσεων,</w:t>
      </w:r>
      <w:r w:rsidR="00813079" w:rsidRPr="00E416D1">
        <w:rPr>
          <w:rFonts w:asciiTheme="minorHAnsi" w:hAnsiTheme="minorHAnsi" w:cs="Arial"/>
          <w:sz w:val="28"/>
          <w:szCs w:val="28"/>
        </w:rPr>
        <w:t xml:space="preserve"> τόσο μειών</w:t>
      </w:r>
      <w:r w:rsidR="00813079">
        <w:rPr>
          <w:rFonts w:asciiTheme="minorHAnsi" w:hAnsiTheme="minorHAnsi" w:cs="Arial"/>
          <w:sz w:val="28"/>
          <w:szCs w:val="28"/>
        </w:rPr>
        <w:t>εται</w:t>
      </w:r>
      <w:r w:rsidR="00813079" w:rsidRPr="00E416D1">
        <w:rPr>
          <w:rFonts w:asciiTheme="minorHAnsi" w:hAnsiTheme="minorHAnsi" w:cs="Arial"/>
          <w:sz w:val="28"/>
          <w:szCs w:val="28"/>
        </w:rPr>
        <w:t xml:space="preserve"> η αξιοπιστία του αποτελέσματος.</w:t>
      </w:r>
    </w:p>
    <w:p w14:paraId="607E7EF2" w14:textId="2416CCA8" w:rsidR="00D72DDE" w:rsidRPr="00C52340" w:rsidRDefault="009C2EC7"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Κρίνεται λοιπόν</w:t>
      </w:r>
      <w:r w:rsidR="00813079">
        <w:rPr>
          <w:rFonts w:asciiTheme="minorHAnsi" w:hAnsiTheme="minorHAnsi" w:cs="Arial"/>
          <w:sz w:val="28"/>
          <w:szCs w:val="28"/>
        </w:rPr>
        <w:t xml:space="preserve"> αυτονόητο ότι ο ερευ</w:t>
      </w:r>
      <w:r w:rsidR="00750AD9">
        <w:rPr>
          <w:rFonts w:asciiTheme="minorHAnsi" w:hAnsiTheme="minorHAnsi" w:cs="Arial"/>
          <w:sz w:val="28"/>
          <w:szCs w:val="28"/>
        </w:rPr>
        <w:t xml:space="preserve">νητής πρέπει να έχει έλεγχο στην επιλογή του δότη για </w:t>
      </w:r>
      <w:r w:rsidR="00813079">
        <w:rPr>
          <w:rFonts w:asciiTheme="minorHAnsi" w:hAnsiTheme="minorHAnsi" w:cs="Arial"/>
          <w:sz w:val="28"/>
          <w:szCs w:val="28"/>
          <w:lang w:val="en-US"/>
        </w:rPr>
        <w:t>imputation</w:t>
      </w:r>
      <w:r w:rsidR="00750AD9">
        <w:rPr>
          <w:rFonts w:asciiTheme="minorHAnsi" w:hAnsiTheme="minorHAnsi" w:cs="Arial"/>
          <w:sz w:val="28"/>
          <w:szCs w:val="28"/>
        </w:rPr>
        <w:t>,</w:t>
      </w:r>
      <w:r w:rsidR="00813079" w:rsidRPr="00813079">
        <w:rPr>
          <w:rFonts w:asciiTheme="minorHAnsi" w:hAnsiTheme="minorHAnsi" w:cs="Arial"/>
          <w:sz w:val="28"/>
          <w:szCs w:val="28"/>
        </w:rPr>
        <w:t xml:space="preserve"> </w:t>
      </w:r>
      <w:r w:rsidR="00813079">
        <w:rPr>
          <w:rFonts w:asciiTheme="minorHAnsi" w:hAnsiTheme="minorHAnsi" w:cs="Arial"/>
          <w:sz w:val="28"/>
          <w:szCs w:val="28"/>
        </w:rPr>
        <w:t>ώστε να περιορίζ</w:t>
      </w:r>
      <w:r w:rsidR="00750AD9">
        <w:rPr>
          <w:rFonts w:asciiTheme="minorHAnsi" w:hAnsiTheme="minorHAnsi" w:cs="Arial"/>
          <w:sz w:val="28"/>
          <w:szCs w:val="28"/>
        </w:rPr>
        <w:t>ονται</w:t>
      </w:r>
      <w:r w:rsidR="00813079">
        <w:rPr>
          <w:rFonts w:asciiTheme="minorHAnsi" w:hAnsiTheme="minorHAnsi" w:cs="Arial"/>
          <w:sz w:val="28"/>
          <w:szCs w:val="28"/>
        </w:rPr>
        <w:t xml:space="preserve"> τα φαινόμενα ανεπιθύμητης αντικατάστασης.</w:t>
      </w:r>
      <w:r w:rsidR="00430251" w:rsidRPr="00E416D1">
        <w:rPr>
          <w:rFonts w:asciiTheme="minorHAnsi" w:hAnsiTheme="minorHAnsi" w:cs="Arial"/>
          <w:sz w:val="28"/>
          <w:szCs w:val="28"/>
        </w:rPr>
        <w:t xml:space="preserve"> Για το λόγο αυτό απαιτείται η </w:t>
      </w:r>
      <w:r>
        <w:rPr>
          <w:rFonts w:asciiTheme="minorHAnsi" w:hAnsiTheme="minorHAnsi" w:cs="Arial"/>
          <w:sz w:val="28"/>
          <w:szCs w:val="28"/>
        </w:rPr>
        <w:t>εφαρμογή</w:t>
      </w:r>
      <w:r w:rsidR="00430251" w:rsidRPr="00E416D1">
        <w:rPr>
          <w:rFonts w:asciiTheme="minorHAnsi" w:hAnsiTheme="minorHAnsi" w:cs="Arial"/>
          <w:sz w:val="28"/>
          <w:szCs w:val="28"/>
        </w:rPr>
        <w:t xml:space="preserve"> ενός δείκτη όπου θα δείχνει το πόσο αξιόπιστος είναι ο υπολογισμός της απόστασης</w:t>
      </w:r>
      <w:r w:rsidR="00750AD9">
        <w:rPr>
          <w:rFonts w:asciiTheme="minorHAnsi" w:hAnsiTheme="minorHAnsi" w:cs="Arial"/>
          <w:sz w:val="28"/>
          <w:szCs w:val="28"/>
        </w:rPr>
        <w:t>, λαμβάνοντας υπόψη ότι ό</w:t>
      </w:r>
      <w:r w:rsidR="00430251" w:rsidRPr="00E416D1">
        <w:rPr>
          <w:rFonts w:asciiTheme="minorHAnsi" w:hAnsiTheme="minorHAnsi" w:cs="Arial"/>
          <w:sz w:val="28"/>
          <w:szCs w:val="28"/>
        </w:rPr>
        <w:t xml:space="preserve">σο λιγότερα </w:t>
      </w:r>
      <w:r w:rsidR="00532EF0">
        <w:rPr>
          <w:rFonts w:asciiTheme="minorHAnsi" w:hAnsiTheme="minorHAnsi" w:cs="Arial"/>
          <w:sz w:val="28"/>
          <w:szCs w:val="28"/>
        </w:rPr>
        <w:t>999</w:t>
      </w:r>
      <w:r w:rsidR="00430251" w:rsidRPr="00E416D1">
        <w:rPr>
          <w:rFonts w:asciiTheme="minorHAnsi" w:hAnsiTheme="minorHAnsi" w:cs="Arial"/>
          <w:sz w:val="28"/>
          <w:szCs w:val="28"/>
        </w:rPr>
        <w:t xml:space="preserve"> </w:t>
      </w:r>
      <w:r>
        <w:rPr>
          <w:rFonts w:asciiTheme="minorHAnsi" w:hAnsiTheme="minorHAnsi" w:cs="Arial"/>
          <w:sz w:val="28"/>
          <w:szCs w:val="28"/>
        </w:rPr>
        <w:t xml:space="preserve">υπάρχουν στα στοιχεία </w:t>
      </w:r>
      <w:r w:rsidR="00430251" w:rsidRPr="00E416D1">
        <w:rPr>
          <w:rFonts w:asciiTheme="minorHAnsi" w:hAnsiTheme="minorHAnsi" w:cs="Arial"/>
          <w:sz w:val="28"/>
          <w:szCs w:val="28"/>
        </w:rPr>
        <w:t xml:space="preserve">μεταξύ δύο </w:t>
      </w:r>
      <w:r>
        <w:rPr>
          <w:rFonts w:asciiTheme="minorHAnsi" w:hAnsiTheme="minorHAnsi" w:cs="Arial"/>
          <w:sz w:val="28"/>
          <w:szCs w:val="28"/>
        </w:rPr>
        <w:t>περιπτώσεω</w:t>
      </w:r>
      <w:r w:rsidR="00430251" w:rsidRPr="00E416D1">
        <w:rPr>
          <w:rFonts w:asciiTheme="minorHAnsi" w:hAnsiTheme="minorHAnsi" w:cs="Arial"/>
          <w:sz w:val="28"/>
          <w:szCs w:val="28"/>
        </w:rPr>
        <w:t xml:space="preserve">ν, τόσο πιο αξιόπιστος </w:t>
      </w:r>
      <w:r w:rsidR="00750AD9">
        <w:rPr>
          <w:rFonts w:asciiTheme="minorHAnsi" w:hAnsiTheme="minorHAnsi" w:cs="Arial"/>
          <w:sz w:val="28"/>
          <w:szCs w:val="28"/>
        </w:rPr>
        <w:t xml:space="preserve">είναι </w:t>
      </w:r>
      <w:r w:rsidR="00430251" w:rsidRPr="00E416D1">
        <w:rPr>
          <w:rFonts w:asciiTheme="minorHAnsi" w:hAnsiTheme="minorHAnsi" w:cs="Arial"/>
          <w:sz w:val="28"/>
          <w:szCs w:val="28"/>
        </w:rPr>
        <w:t xml:space="preserve">και ο υπολογισμός της απόστασης. </w:t>
      </w:r>
      <w:r w:rsidR="00430251" w:rsidRPr="00C52340">
        <w:rPr>
          <w:rFonts w:asciiTheme="minorHAnsi" w:hAnsiTheme="minorHAnsi" w:cs="Arial"/>
          <w:sz w:val="28"/>
          <w:szCs w:val="28"/>
        </w:rPr>
        <w:t xml:space="preserve">Το βέλτιστο </w:t>
      </w:r>
      <w:r w:rsidR="005E3A1F" w:rsidRPr="00C52340">
        <w:rPr>
          <w:rFonts w:asciiTheme="minorHAnsi" w:hAnsiTheme="minorHAnsi" w:cs="Arial"/>
          <w:sz w:val="28"/>
          <w:szCs w:val="28"/>
        </w:rPr>
        <w:t>σ</w:t>
      </w:r>
      <w:r w:rsidR="005A71E5" w:rsidRPr="00C52340">
        <w:rPr>
          <w:rFonts w:asciiTheme="minorHAnsi" w:hAnsiTheme="minorHAnsi" w:cs="Arial"/>
          <w:sz w:val="28"/>
          <w:szCs w:val="28"/>
        </w:rPr>
        <w:t>τ</w:t>
      </w:r>
      <w:r w:rsidR="00430251" w:rsidRPr="00C52340">
        <w:rPr>
          <w:rFonts w:asciiTheme="minorHAnsi" w:hAnsiTheme="minorHAnsi" w:cs="Arial"/>
          <w:sz w:val="28"/>
          <w:szCs w:val="28"/>
        </w:rPr>
        <w:t xml:space="preserve">ην εκτέλεση της μεθόδου </w:t>
      </w:r>
      <w:r w:rsidR="00430251" w:rsidRPr="00C52340">
        <w:rPr>
          <w:rFonts w:asciiTheme="minorHAnsi" w:hAnsiTheme="minorHAnsi" w:cs="Arial"/>
          <w:sz w:val="28"/>
          <w:szCs w:val="28"/>
          <w:lang w:val="en-US"/>
        </w:rPr>
        <w:t>hot</w:t>
      </w:r>
      <w:r w:rsidRPr="00C52340">
        <w:rPr>
          <w:rFonts w:asciiTheme="minorHAnsi" w:hAnsiTheme="minorHAnsi" w:cs="Arial"/>
          <w:sz w:val="28"/>
          <w:szCs w:val="28"/>
        </w:rPr>
        <w:t xml:space="preserve"> </w:t>
      </w:r>
      <w:r w:rsidR="00430251" w:rsidRPr="00C52340">
        <w:rPr>
          <w:rFonts w:asciiTheme="minorHAnsi" w:hAnsiTheme="minorHAnsi" w:cs="Arial"/>
          <w:sz w:val="28"/>
          <w:szCs w:val="28"/>
          <w:lang w:val="en-US"/>
        </w:rPr>
        <w:t>deck</w:t>
      </w:r>
      <w:r w:rsidR="00430251" w:rsidRPr="00C52340">
        <w:rPr>
          <w:rFonts w:asciiTheme="minorHAnsi" w:hAnsiTheme="minorHAnsi" w:cs="Arial"/>
          <w:sz w:val="28"/>
          <w:szCs w:val="28"/>
        </w:rPr>
        <w:t xml:space="preserve"> </w:t>
      </w:r>
      <w:r w:rsidR="005E3A1F" w:rsidRPr="00C52340">
        <w:rPr>
          <w:rFonts w:asciiTheme="minorHAnsi" w:hAnsiTheme="minorHAnsi" w:cs="Arial"/>
          <w:sz w:val="28"/>
          <w:szCs w:val="28"/>
        </w:rPr>
        <w:t xml:space="preserve">για τη συμπλήρωση </w:t>
      </w:r>
      <w:r w:rsidR="007E54B5">
        <w:rPr>
          <w:rFonts w:asciiTheme="minorHAnsi" w:hAnsiTheme="minorHAnsi" w:cs="Arial"/>
          <w:sz w:val="28"/>
          <w:szCs w:val="28"/>
        </w:rPr>
        <w:t xml:space="preserve">ενός </w:t>
      </w:r>
      <w:r w:rsidR="00430251" w:rsidRPr="00C52340">
        <w:rPr>
          <w:rFonts w:asciiTheme="minorHAnsi" w:hAnsiTheme="minorHAnsi" w:cs="Arial"/>
          <w:sz w:val="28"/>
          <w:szCs w:val="28"/>
        </w:rPr>
        <w:t>κεν</w:t>
      </w:r>
      <w:r w:rsidR="005E3A1F" w:rsidRPr="00C52340">
        <w:rPr>
          <w:rFonts w:asciiTheme="minorHAnsi" w:hAnsiTheme="minorHAnsi" w:cs="Arial"/>
          <w:sz w:val="28"/>
          <w:szCs w:val="28"/>
        </w:rPr>
        <w:t>ού</w:t>
      </w:r>
      <w:r w:rsidR="00E22AAC" w:rsidRPr="00C52340">
        <w:rPr>
          <w:rFonts w:asciiTheme="minorHAnsi" w:hAnsiTheme="minorHAnsi" w:cs="Arial"/>
          <w:sz w:val="28"/>
          <w:szCs w:val="28"/>
        </w:rPr>
        <w:t>,</w:t>
      </w:r>
      <w:r w:rsidR="00430251" w:rsidRPr="00C52340">
        <w:rPr>
          <w:rFonts w:asciiTheme="minorHAnsi" w:hAnsiTheme="minorHAnsi" w:cs="Arial"/>
          <w:sz w:val="28"/>
          <w:szCs w:val="28"/>
        </w:rPr>
        <w:t xml:space="preserve"> </w:t>
      </w:r>
      <w:r w:rsidR="005E3A1F" w:rsidRPr="00C52340">
        <w:rPr>
          <w:rFonts w:asciiTheme="minorHAnsi" w:hAnsiTheme="minorHAnsi" w:cs="Arial"/>
          <w:sz w:val="28"/>
          <w:szCs w:val="28"/>
        </w:rPr>
        <w:t xml:space="preserve">είναι </w:t>
      </w:r>
      <w:r w:rsidR="00E22AAC" w:rsidRPr="00C52340">
        <w:rPr>
          <w:rFonts w:asciiTheme="minorHAnsi" w:hAnsiTheme="minorHAnsi" w:cs="Arial"/>
          <w:sz w:val="28"/>
          <w:szCs w:val="28"/>
        </w:rPr>
        <w:t xml:space="preserve">ο δότης </w:t>
      </w:r>
      <w:r w:rsidR="00430251" w:rsidRPr="00C52340">
        <w:rPr>
          <w:rFonts w:asciiTheme="minorHAnsi" w:hAnsiTheme="minorHAnsi" w:cs="Arial"/>
          <w:sz w:val="28"/>
          <w:szCs w:val="28"/>
        </w:rPr>
        <w:t xml:space="preserve">να μην </w:t>
      </w:r>
      <w:r w:rsidR="00E22AAC" w:rsidRPr="00C52340">
        <w:rPr>
          <w:rFonts w:asciiTheme="minorHAnsi" w:hAnsiTheme="minorHAnsi" w:cs="Arial"/>
          <w:sz w:val="28"/>
          <w:szCs w:val="28"/>
        </w:rPr>
        <w:t>έχει κανένα κενό</w:t>
      </w:r>
      <w:r w:rsidR="005E3A1F" w:rsidRPr="00C52340">
        <w:rPr>
          <w:rFonts w:asciiTheme="minorHAnsi" w:hAnsiTheme="minorHAnsi" w:cs="Arial"/>
          <w:sz w:val="28"/>
          <w:szCs w:val="28"/>
        </w:rPr>
        <w:t xml:space="preserve"> στις υπόλοιπες μεταβλητές</w:t>
      </w:r>
      <w:r w:rsidR="00E22AAC" w:rsidRPr="00C52340">
        <w:rPr>
          <w:rFonts w:asciiTheme="minorHAnsi" w:hAnsiTheme="minorHAnsi" w:cs="Arial"/>
          <w:sz w:val="28"/>
          <w:szCs w:val="28"/>
        </w:rPr>
        <w:t xml:space="preserve"> ώστε να μετρ</w:t>
      </w:r>
      <w:r w:rsidR="001B67B0">
        <w:rPr>
          <w:rFonts w:asciiTheme="minorHAnsi" w:hAnsiTheme="minorHAnsi" w:cs="Arial"/>
          <w:sz w:val="28"/>
          <w:szCs w:val="28"/>
        </w:rPr>
        <w:t>ιέ</w:t>
      </w:r>
      <w:r w:rsidR="00E22AAC" w:rsidRPr="00C52340">
        <w:rPr>
          <w:rFonts w:asciiTheme="minorHAnsi" w:hAnsiTheme="minorHAnsi" w:cs="Arial"/>
          <w:sz w:val="28"/>
          <w:szCs w:val="28"/>
        </w:rPr>
        <w:t>ται ορθά η απόσταση</w:t>
      </w:r>
      <w:r w:rsidRPr="00C52340">
        <w:rPr>
          <w:rFonts w:asciiTheme="minorHAnsi" w:hAnsiTheme="minorHAnsi" w:cs="Arial"/>
          <w:sz w:val="28"/>
          <w:szCs w:val="28"/>
        </w:rPr>
        <w:t>.</w:t>
      </w:r>
    </w:p>
    <w:p w14:paraId="6FD8E6AC" w14:textId="77777777" w:rsidR="00D72DDE" w:rsidRDefault="00430251" w:rsidP="002C0414">
      <w:pPr>
        <w:autoSpaceDE w:val="0"/>
        <w:spacing w:line="440" w:lineRule="atLeast"/>
        <w:jc w:val="both"/>
        <w:rPr>
          <w:rFonts w:asciiTheme="minorHAnsi" w:hAnsiTheme="minorHAnsi" w:cs="Arial"/>
          <w:sz w:val="28"/>
          <w:szCs w:val="28"/>
        </w:rPr>
      </w:pPr>
      <w:r w:rsidRPr="00C52340">
        <w:rPr>
          <w:rFonts w:asciiTheme="minorHAnsi" w:hAnsiTheme="minorHAnsi" w:cs="Arial"/>
          <w:sz w:val="28"/>
          <w:szCs w:val="28"/>
        </w:rPr>
        <w:tab/>
        <w:t xml:space="preserve">Χρησιμοποιήθηκε λοιπόν ο δείκτης </w:t>
      </w:r>
      <w:r w:rsidRPr="009750ED">
        <w:rPr>
          <w:rFonts w:asciiTheme="minorHAnsi" w:hAnsiTheme="minorHAnsi" w:cs="Arial"/>
          <w:b/>
          <w:sz w:val="28"/>
          <w:szCs w:val="28"/>
        </w:rPr>
        <w:t>“</w:t>
      </w:r>
      <w:r w:rsidR="00713A24" w:rsidRPr="009750ED">
        <w:rPr>
          <w:rFonts w:asciiTheme="minorHAnsi" w:hAnsiTheme="minorHAnsi" w:cs="Arial"/>
          <w:b/>
          <w:sz w:val="28"/>
          <w:szCs w:val="28"/>
        </w:rPr>
        <w:t>Συντελεστής Καταλογισμού</w:t>
      </w:r>
      <w:r w:rsidRPr="009750ED">
        <w:rPr>
          <w:rFonts w:asciiTheme="minorHAnsi" w:hAnsiTheme="minorHAnsi" w:cs="Arial"/>
          <w:b/>
          <w:sz w:val="28"/>
          <w:szCs w:val="28"/>
        </w:rPr>
        <w:t>”</w:t>
      </w:r>
      <w:r w:rsidRPr="00C52340">
        <w:rPr>
          <w:rFonts w:asciiTheme="minorHAnsi" w:hAnsiTheme="minorHAnsi" w:cs="Arial"/>
          <w:sz w:val="28"/>
          <w:szCs w:val="28"/>
        </w:rPr>
        <w:t xml:space="preserve"> για να γίνει δυνατός ο παραπάνω έλεγχος. </w:t>
      </w:r>
      <w:r w:rsidR="00713A24">
        <w:rPr>
          <w:rFonts w:asciiTheme="minorHAnsi" w:hAnsiTheme="minorHAnsi" w:cs="Arial"/>
          <w:sz w:val="28"/>
          <w:szCs w:val="28"/>
        </w:rPr>
        <w:t>Ο</w:t>
      </w:r>
      <w:r w:rsidRPr="00C52340">
        <w:rPr>
          <w:rFonts w:asciiTheme="minorHAnsi" w:hAnsiTheme="minorHAnsi" w:cs="Arial"/>
          <w:sz w:val="28"/>
          <w:szCs w:val="28"/>
        </w:rPr>
        <w:t xml:space="preserve"> </w:t>
      </w:r>
      <w:r w:rsidR="0072262D">
        <w:rPr>
          <w:rFonts w:asciiTheme="minorHAnsi" w:hAnsiTheme="minorHAnsi" w:cs="Arial"/>
          <w:sz w:val="28"/>
          <w:szCs w:val="28"/>
        </w:rPr>
        <w:t>συντελεστή</w:t>
      </w:r>
      <w:r w:rsidR="00713A24">
        <w:rPr>
          <w:rFonts w:asciiTheme="minorHAnsi" w:hAnsiTheme="minorHAnsi" w:cs="Arial"/>
          <w:sz w:val="28"/>
          <w:szCs w:val="28"/>
        </w:rPr>
        <w:t>ς Καταλογισμού</w:t>
      </w:r>
      <w:r w:rsidRPr="00C52340">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m:t>
            </m:r>
          </m:sub>
        </m:sSub>
      </m:oMath>
      <w:r w:rsidR="00C52340">
        <w:rPr>
          <w:rFonts w:asciiTheme="minorHAnsi" w:hAnsiTheme="minorHAnsi" w:cs="Arial"/>
          <w:sz w:val="28"/>
          <w:szCs w:val="28"/>
        </w:rPr>
        <w:t xml:space="preserve"> </w:t>
      </w:r>
      <w:r w:rsidRPr="00C52340">
        <w:rPr>
          <w:rFonts w:asciiTheme="minorHAnsi" w:hAnsiTheme="minorHAnsi" w:cs="Arial"/>
          <w:sz w:val="28"/>
          <w:szCs w:val="28"/>
        </w:rPr>
        <w:t xml:space="preserve">ενός ζεύγους </w:t>
      </w:r>
      <w:r w:rsidR="00C52340" w:rsidRPr="00C52340">
        <w:rPr>
          <w:rFonts w:asciiTheme="minorHAnsi" w:hAnsiTheme="minorHAnsi" w:cs="Arial"/>
          <w:sz w:val="28"/>
          <w:szCs w:val="28"/>
        </w:rPr>
        <w:t>περιπτώσε</w:t>
      </w:r>
      <w:r w:rsidRPr="00C52340">
        <w:rPr>
          <w:rFonts w:asciiTheme="minorHAnsi" w:hAnsiTheme="minorHAnsi" w:cs="Arial"/>
          <w:sz w:val="28"/>
          <w:szCs w:val="28"/>
        </w:rPr>
        <w:t xml:space="preserve">ων </w:t>
      </w:r>
      <m:oMath>
        <m:r>
          <w:rPr>
            <w:rFonts w:ascii="Cambria Math" w:hAnsi="Cambria Math" w:cs="Arial"/>
            <w:sz w:val="28"/>
            <w:szCs w:val="28"/>
          </w:rPr>
          <m:t>i, k</m:t>
        </m:r>
      </m:oMath>
      <w:r w:rsidR="002C00B0" w:rsidRPr="00C52340">
        <w:rPr>
          <w:rFonts w:asciiTheme="minorHAnsi" w:hAnsiTheme="minorHAnsi" w:cs="Arial"/>
          <w:sz w:val="28"/>
          <w:szCs w:val="28"/>
        </w:rPr>
        <w:t xml:space="preserve"> </w:t>
      </w:r>
      <w:r w:rsidR="00C52340" w:rsidRPr="00C52340">
        <w:rPr>
          <w:rFonts w:asciiTheme="minorHAnsi" w:hAnsiTheme="minorHAnsi" w:cs="Arial"/>
          <w:sz w:val="28"/>
          <w:szCs w:val="28"/>
        </w:rPr>
        <w:t>φανερώνει</w:t>
      </w:r>
      <w:r w:rsidRPr="00C52340">
        <w:rPr>
          <w:rFonts w:asciiTheme="minorHAnsi" w:hAnsiTheme="minorHAnsi" w:cs="Arial"/>
          <w:sz w:val="28"/>
          <w:szCs w:val="28"/>
        </w:rPr>
        <w:t xml:space="preserve"> ουσιαστικά το πλήθος των </w:t>
      </w:r>
      <w:r w:rsidR="00C52340" w:rsidRPr="00C52340">
        <w:rPr>
          <w:rFonts w:asciiTheme="minorHAnsi" w:hAnsiTheme="minorHAnsi" w:cs="Arial"/>
          <w:sz w:val="28"/>
          <w:szCs w:val="28"/>
        </w:rPr>
        <w:t xml:space="preserve">μεταβλητών </w:t>
      </w:r>
      <m:oMath>
        <m:r>
          <w:rPr>
            <w:rFonts w:ascii="Cambria Math" w:hAnsi="Cambria Math" w:cs="Arial"/>
            <w:sz w:val="28"/>
            <w:szCs w:val="28"/>
          </w:rPr>
          <m:t>j</m:t>
        </m:r>
      </m:oMath>
      <w:r w:rsidR="00C52340" w:rsidRPr="00C52340">
        <w:rPr>
          <w:rFonts w:asciiTheme="minorHAnsi" w:hAnsiTheme="minorHAnsi" w:cs="Arial"/>
          <w:sz w:val="28"/>
          <w:szCs w:val="28"/>
        </w:rPr>
        <w:t xml:space="preserve"> που είναι δυνατόν να </w:t>
      </w:r>
      <w:r w:rsidR="00C52340" w:rsidRPr="00C52340">
        <w:rPr>
          <w:rFonts w:asciiTheme="minorHAnsi" w:hAnsiTheme="minorHAnsi" w:cs="Arial"/>
          <w:sz w:val="28"/>
          <w:szCs w:val="28"/>
        </w:rPr>
        <w:lastRenderedPageBreak/>
        <w:t>χρησιμοποιηθούν στον υπολογισμό της απόστασης</w:t>
      </w:r>
      <w:r w:rsidR="00C52340">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d</m:t>
            </m:r>
          </m:e>
          <m:sub>
            <m:r>
              <w:rPr>
                <w:rFonts w:ascii="Cambria Math" w:hAnsi="Cambria Math" w:cs="Arial"/>
                <w:sz w:val="28"/>
                <w:szCs w:val="28"/>
              </w:rPr>
              <m:t>ik</m:t>
            </m:r>
          </m:sub>
        </m:sSub>
      </m:oMath>
      <w:r w:rsidRPr="00C52340">
        <w:rPr>
          <w:rFonts w:asciiTheme="minorHAnsi" w:hAnsiTheme="minorHAnsi" w:cs="Arial"/>
          <w:sz w:val="28"/>
          <w:szCs w:val="28"/>
        </w:rPr>
        <w:t xml:space="preserve">. </w:t>
      </w:r>
      <w:r w:rsidR="00C52340">
        <w:rPr>
          <w:rFonts w:asciiTheme="minorHAnsi" w:hAnsiTheme="minorHAnsi" w:cs="Arial"/>
          <w:sz w:val="28"/>
          <w:szCs w:val="28"/>
        </w:rPr>
        <w:t>Ο τύπος που χ</w:t>
      </w:r>
      <w:r w:rsidRPr="00C52340">
        <w:rPr>
          <w:rFonts w:asciiTheme="minorHAnsi" w:hAnsiTheme="minorHAnsi" w:cs="Arial"/>
          <w:sz w:val="28"/>
          <w:szCs w:val="28"/>
        </w:rPr>
        <w:t xml:space="preserve">ρησιμοποιήθηκε για </w:t>
      </w:r>
      <w:r w:rsidR="00C52340">
        <w:rPr>
          <w:rFonts w:asciiTheme="minorHAnsi" w:hAnsiTheme="minorHAnsi" w:cs="Arial"/>
          <w:sz w:val="28"/>
          <w:szCs w:val="28"/>
        </w:rPr>
        <w:t>τον υπολογισμό του εν λόγω δείκτη είναι</w:t>
      </w:r>
      <w:r w:rsidRPr="00C52340">
        <w:rPr>
          <w:rFonts w:asciiTheme="minorHAnsi" w:hAnsiTheme="minorHAnsi" w:cs="Arial"/>
          <w:sz w:val="28"/>
          <w:szCs w:val="28"/>
        </w:rPr>
        <w:t>:</w:t>
      </w:r>
    </w:p>
    <w:p w14:paraId="6F164FBD" w14:textId="77777777" w:rsidR="00713A24" w:rsidRPr="00104FA9" w:rsidRDefault="00713A24" w:rsidP="002C0414">
      <w:pPr>
        <w:autoSpaceDE w:val="0"/>
        <w:spacing w:line="440" w:lineRule="atLeast"/>
        <w:jc w:val="both"/>
        <w:rPr>
          <w:rFonts w:asciiTheme="minorHAnsi" w:hAnsiTheme="minorHAnsi" w:cs="Arial"/>
          <w:sz w:val="28"/>
          <w:szCs w:val="28"/>
        </w:rPr>
      </w:pPr>
    </w:p>
    <w:p w14:paraId="45FDFE38" w14:textId="77777777" w:rsidR="00926890" w:rsidRPr="00926890" w:rsidRDefault="00E001BC" w:rsidP="002C0414">
      <w:pPr>
        <w:autoSpaceDE w:val="0"/>
        <w:spacing w:line="440" w:lineRule="atLeast"/>
        <w:jc w:val="center"/>
        <w:rPr>
          <w:rFonts w:ascii="Arial" w:hAnsi="Arial" w:cs="Arial"/>
          <w:sz w:val="28"/>
          <w:szCs w:val="28"/>
          <w:lang w:val="en-US"/>
        </w:rPr>
      </w:pPr>
      <m:oMathPara>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m:t>
              </m:r>
            </m:sub>
          </m:sSub>
          <m:r>
            <w:rPr>
              <w:rFonts w:ascii="Cambria Math" w:hAnsi="Cambria Math" w:cs="Arial"/>
              <w:sz w:val="28"/>
              <w:szCs w:val="28"/>
            </w:rPr>
            <m:t>=</m:t>
          </m:r>
          <m:f>
            <m:fPr>
              <m:ctrlPr>
                <w:rPr>
                  <w:rFonts w:ascii="Cambria Math" w:hAnsi="Cambria Math" w:cs="Arial"/>
                  <w:i/>
                  <w:sz w:val="28"/>
                  <w:szCs w:val="28"/>
                </w:rPr>
              </m:ctrlPr>
            </m:fPr>
            <m:num>
              <m:r>
                <m:rPr>
                  <m:sty m:val="p"/>
                </m:rPr>
                <w:rPr>
                  <w:rFonts w:ascii="Cambria Math" w:hAnsi="Cambria Math"/>
                  <w:sz w:val="28"/>
                  <w:szCs w:val="28"/>
                </w:rPr>
                <m:t xml:space="preserve">πλήθος μεταβλητών </m:t>
              </m:r>
              <m:r>
                <m:rPr>
                  <m:sty m:val="p"/>
                </m:rPr>
                <w:rPr>
                  <w:rFonts w:ascii="Cambria Math" w:hAnsi="Cambria Math"/>
                  <w:sz w:val="28"/>
                  <w:szCs w:val="28"/>
                  <w:lang w:val="en-US"/>
                </w:rPr>
                <m:t>j</m:t>
              </m:r>
              <m:r>
                <m:rPr>
                  <m:sty m:val="p"/>
                </m:rPr>
                <w:rPr>
                  <w:rFonts w:ascii="Cambria Math" w:hAnsi="Cambria Math"/>
                  <w:sz w:val="28"/>
                  <w:szCs w:val="28"/>
                </w:rPr>
                <m:t xml:space="preserve"> χωρίς 999 σε </m:t>
              </m:r>
              <m:r>
                <m:rPr>
                  <m:sty m:val="p"/>
                </m:rPr>
                <w:rPr>
                  <w:rFonts w:ascii="Cambria Math" w:hAnsi="Cambria Math"/>
                  <w:sz w:val="28"/>
                  <w:szCs w:val="28"/>
                  <w:lang w:val="en-US"/>
                </w:rPr>
                <m:t>i</m:t>
              </m:r>
              <m:r>
                <m:rPr>
                  <m:sty m:val="p"/>
                </m:rPr>
                <w:rPr>
                  <w:rFonts w:ascii="Cambria Math" w:hAnsi="Cambria Math"/>
                  <w:sz w:val="28"/>
                  <w:szCs w:val="28"/>
                </w:rPr>
                <m:t xml:space="preserve"> ή </m:t>
              </m:r>
              <m:r>
                <m:rPr>
                  <m:sty m:val="p"/>
                </m:rPr>
                <w:rPr>
                  <w:rFonts w:ascii="Cambria Math" w:hAnsi="Cambria Math"/>
                  <w:sz w:val="28"/>
                  <w:szCs w:val="28"/>
                  <w:lang w:val="en-US"/>
                </w:rPr>
                <m:t>k</m:t>
              </m:r>
            </m:num>
            <m:den>
              <m:r>
                <m:rPr>
                  <m:sty m:val="p"/>
                </m:rPr>
                <w:rPr>
                  <w:rFonts w:ascii="Cambria Math" w:hAnsi="Cambria Math"/>
                  <w:sz w:val="28"/>
                  <w:szCs w:val="28"/>
                </w:rPr>
                <m:t xml:space="preserve"> πλήθος μεταβλητών </m:t>
              </m:r>
              <m:r>
                <m:rPr>
                  <m:sty m:val="p"/>
                </m:rPr>
                <w:rPr>
                  <w:rFonts w:ascii="Cambria Math" w:hAnsi="Cambria Math"/>
                  <w:sz w:val="28"/>
                  <w:szCs w:val="28"/>
                  <w:lang w:val="en-US"/>
                </w:rPr>
                <m:t>j</m:t>
              </m:r>
            </m:den>
          </m:f>
        </m:oMath>
      </m:oMathPara>
    </w:p>
    <w:p w14:paraId="3C0E8E39" w14:textId="77777777" w:rsidR="0096319B" w:rsidRPr="0065774C" w:rsidRDefault="0096319B" w:rsidP="002C0414">
      <w:pPr>
        <w:autoSpaceDE w:val="0"/>
        <w:spacing w:line="440" w:lineRule="atLeast"/>
        <w:jc w:val="both"/>
        <w:rPr>
          <w:rFonts w:asciiTheme="minorHAnsi" w:hAnsiTheme="minorHAnsi" w:cs="Arial"/>
          <w:sz w:val="28"/>
          <w:szCs w:val="28"/>
          <w:lang w:val="en-US"/>
        </w:rPr>
      </w:pPr>
    </w:p>
    <w:p w14:paraId="1572FF6B" w14:textId="77777777" w:rsidR="0096319B"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Για κάθε ζεύγος </w:t>
      </w:r>
      <w:r w:rsidR="00C52340">
        <w:rPr>
          <w:rFonts w:asciiTheme="minorHAnsi" w:hAnsiTheme="minorHAnsi" w:cs="Arial"/>
          <w:sz w:val="28"/>
          <w:szCs w:val="28"/>
        </w:rPr>
        <w:t>περιπτώσε</w:t>
      </w:r>
      <w:r w:rsidRPr="00E416D1">
        <w:rPr>
          <w:rFonts w:asciiTheme="minorHAnsi" w:hAnsiTheme="minorHAnsi" w:cs="Arial"/>
          <w:sz w:val="28"/>
          <w:szCs w:val="28"/>
        </w:rPr>
        <w:t>ων</w:t>
      </w:r>
      <w:r w:rsidR="0096319B" w:rsidRPr="0096319B">
        <w:rPr>
          <w:rFonts w:asciiTheme="minorHAnsi" w:hAnsiTheme="minorHAnsi" w:cs="Arial"/>
          <w:sz w:val="28"/>
          <w:szCs w:val="28"/>
        </w:rPr>
        <w:t xml:space="preserve"> </w:t>
      </w:r>
      <m:oMath>
        <m:r>
          <w:rPr>
            <w:rFonts w:ascii="Cambria Math" w:hAnsi="Cambria Math" w:cs="Arial"/>
            <w:sz w:val="28"/>
            <w:szCs w:val="28"/>
          </w:rPr>
          <m:t>i, k</m:t>
        </m:r>
      </m:oMath>
      <w:r w:rsidR="002C00B0">
        <w:rPr>
          <w:rFonts w:asciiTheme="minorHAnsi" w:hAnsiTheme="minorHAnsi" w:cs="Arial"/>
          <w:sz w:val="28"/>
          <w:szCs w:val="28"/>
        </w:rPr>
        <w:t xml:space="preserve"> </w:t>
      </w:r>
      <w:r w:rsidR="00C52340">
        <w:rPr>
          <w:rFonts w:asciiTheme="minorHAnsi" w:hAnsiTheme="minorHAnsi" w:cs="Arial"/>
          <w:sz w:val="28"/>
          <w:szCs w:val="28"/>
        </w:rPr>
        <w:t xml:space="preserve">εκτελείται έλεγχος σε όλες τις μεταβλητές </w:t>
      </w:r>
      <m:oMath>
        <m:r>
          <w:rPr>
            <w:rFonts w:ascii="Cambria Math" w:hAnsi="Cambria Math" w:cs="Arial"/>
            <w:sz w:val="28"/>
            <w:szCs w:val="28"/>
          </w:rPr>
          <m:t>j</m:t>
        </m:r>
      </m:oMath>
      <w:r w:rsidR="0072262D" w:rsidRPr="00C52340">
        <w:rPr>
          <w:rFonts w:asciiTheme="minorHAnsi" w:hAnsiTheme="minorHAnsi" w:cs="Arial"/>
          <w:sz w:val="28"/>
          <w:szCs w:val="28"/>
        </w:rPr>
        <w:t xml:space="preserve"> </w:t>
      </w:r>
      <w:r w:rsidR="00C52340">
        <w:rPr>
          <w:rFonts w:asciiTheme="minorHAnsi" w:hAnsiTheme="minorHAnsi" w:cs="Arial"/>
          <w:sz w:val="28"/>
          <w:szCs w:val="28"/>
        </w:rPr>
        <w:t>για ύπαρξη</w:t>
      </w:r>
      <w:r w:rsidR="0096319B" w:rsidRPr="0096319B">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ij</m:t>
            </m:r>
          </m:sub>
        </m:sSub>
        <m:r>
          <w:rPr>
            <w:rFonts w:ascii="Cambria Math" w:hAnsi="Cambria Math" w:cs="Arial"/>
            <w:sz w:val="28"/>
            <w:szCs w:val="28"/>
          </w:rPr>
          <m:t>=999</m:t>
        </m:r>
      </m:oMath>
      <w:r w:rsidR="009A45F5" w:rsidRPr="009A45F5">
        <w:rPr>
          <w:rFonts w:asciiTheme="minorHAnsi" w:hAnsiTheme="minorHAnsi" w:cs="Arial"/>
          <w:sz w:val="28"/>
          <w:szCs w:val="28"/>
        </w:rPr>
        <w:t xml:space="preserve"> </w:t>
      </w:r>
      <w:r w:rsidR="0096319B">
        <w:rPr>
          <w:rFonts w:asciiTheme="minorHAnsi" w:hAnsiTheme="minorHAnsi" w:cs="Arial"/>
          <w:sz w:val="28"/>
          <w:szCs w:val="28"/>
        </w:rPr>
        <w:t>ή</w:t>
      </w:r>
      <w:r w:rsidR="009A45F5" w:rsidRPr="009A45F5">
        <w:rPr>
          <w:rFonts w:asciiTheme="minorHAnsi" w:hAnsiTheme="minorHAnsi" w:cs="Arial"/>
          <w:sz w:val="28"/>
          <w:szCs w:val="28"/>
        </w:rPr>
        <w:t xml:space="preserve"> </w:t>
      </w:r>
      <m:oMath>
        <m:sSub>
          <m:sSubPr>
            <m:ctrlPr>
              <w:rPr>
                <w:rFonts w:ascii="Cambria Math" w:hAnsi="Cambria Math" w:cs="Arial"/>
                <w:i/>
                <w:sz w:val="28"/>
                <w:szCs w:val="28"/>
              </w:rPr>
            </m:ctrlPr>
          </m:sSubPr>
          <m:e>
            <m:r>
              <w:rPr>
                <w:rFonts w:ascii="Cambria Math" w:hAnsi="Cambria Math" w:cs="Arial"/>
                <w:sz w:val="28"/>
                <w:szCs w:val="28"/>
              </w:rPr>
              <m:t>x</m:t>
            </m:r>
          </m:e>
          <m:sub>
            <m:r>
              <w:rPr>
                <w:rFonts w:ascii="Cambria Math" w:hAnsi="Cambria Math" w:cs="Arial"/>
                <w:sz w:val="28"/>
                <w:szCs w:val="28"/>
              </w:rPr>
              <m:t>kj</m:t>
            </m:r>
          </m:sub>
        </m:sSub>
        <m:r>
          <w:rPr>
            <w:rFonts w:ascii="Cambria Math" w:hAnsi="Cambria Math" w:cs="Arial"/>
            <w:sz w:val="28"/>
            <w:szCs w:val="28"/>
          </w:rPr>
          <m:t xml:space="preserve">=999 </m:t>
        </m:r>
      </m:oMath>
      <w:r w:rsidR="0096319B">
        <w:rPr>
          <w:rFonts w:asciiTheme="minorHAnsi" w:hAnsiTheme="minorHAnsi" w:cs="Arial"/>
          <w:sz w:val="28"/>
          <w:szCs w:val="28"/>
        </w:rPr>
        <w:t>και</w:t>
      </w:r>
      <w:r w:rsidRPr="00E416D1">
        <w:rPr>
          <w:rFonts w:asciiTheme="minorHAnsi" w:hAnsiTheme="minorHAnsi" w:cs="Arial"/>
          <w:sz w:val="28"/>
          <w:szCs w:val="28"/>
        </w:rPr>
        <w:t xml:space="preserve"> δημιουργείται</w:t>
      </w:r>
      <w:r w:rsidR="0096319B">
        <w:rPr>
          <w:rFonts w:asciiTheme="minorHAnsi" w:hAnsiTheme="minorHAnsi" w:cs="Arial"/>
          <w:sz w:val="28"/>
          <w:szCs w:val="28"/>
        </w:rPr>
        <w:t xml:space="preserve"> τετραγωνικός </w:t>
      </w:r>
      <w:r w:rsidR="00815107">
        <w:rPr>
          <w:rFonts w:asciiTheme="minorHAnsi" w:hAnsiTheme="minorHAnsi" w:cs="Arial"/>
          <w:sz w:val="28"/>
          <w:szCs w:val="28"/>
        </w:rPr>
        <w:t xml:space="preserve">και συμμετρικός </w:t>
      </w:r>
      <w:r w:rsidRPr="00E416D1">
        <w:rPr>
          <w:rFonts w:asciiTheme="minorHAnsi" w:hAnsiTheme="minorHAnsi" w:cs="Arial"/>
          <w:sz w:val="28"/>
          <w:szCs w:val="28"/>
        </w:rPr>
        <w:t xml:space="preserve">πίνακας </w:t>
      </w:r>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n</m:t>
            </m:r>
            <m:r>
              <w:rPr>
                <w:rFonts w:ascii="Cambria Math" w:hAnsi="Cambria Math"/>
                <w:sz w:val="28"/>
                <w:szCs w:val="28"/>
              </w:rPr>
              <m:t>,</m:t>
            </m:r>
            <m:r>
              <w:rPr>
                <w:rFonts w:ascii="Cambria Math" w:hAnsi="Cambria Math"/>
                <w:sz w:val="28"/>
                <w:szCs w:val="28"/>
                <w:lang w:val="en-US"/>
              </w:rPr>
              <m:t>n</m:t>
            </m:r>
          </m:e>
        </m:d>
      </m:oMath>
      <w:r w:rsidR="0096319B" w:rsidRPr="00B87E2C">
        <w:rPr>
          <w:rFonts w:asciiTheme="minorHAnsi" w:hAnsiTheme="minorHAnsi" w:cs="Arial"/>
          <w:sz w:val="28"/>
          <w:szCs w:val="28"/>
        </w:rPr>
        <w:t xml:space="preserve"> </w:t>
      </w:r>
      <w:r w:rsidRPr="00E416D1">
        <w:rPr>
          <w:rFonts w:asciiTheme="minorHAnsi" w:hAnsiTheme="minorHAnsi" w:cs="Arial"/>
          <w:sz w:val="28"/>
          <w:szCs w:val="28"/>
        </w:rPr>
        <w:t xml:space="preserve">με τα αποτελέσματα του παραπάνω τύπου. </w:t>
      </w:r>
      <w:r w:rsidR="0096319B">
        <w:rPr>
          <w:rFonts w:asciiTheme="minorHAnsi" w:hAnsiTheme="minorHAnsi" w:cs="Arial"/>
          <w:sz w:val="28"/>
          <w:szCs w:val="28"/>
        </w:rPr>
        <w:t xml:space="preserve">Οι τιμές των στοιχείων του πίνακα </w:t>
      </w:r>
      <w:r w:rsidR="00452F9B" w:rsidRPr="00452F9B">
        <w:rPr>
          <w:rFonts w:asciiTheme="minorHAnsi" w:hAnsiTheme="minorHAnsi" w:cs="Arial"/>
          <w:sz w:val="28"/>
          <w:szCs w:val="28"/>
        </w:rPr>
        <w:t xml:space="preserve">κυμαίνονται </w:t>
      </w:r>
      <w:r w:rsidR="0072262D">
        <w:rPr>
          <w:rFonts w:asciiTheme="minorHAnsi" w:hAnsiTheme="minorHAnsi" w:cs="Arial"/>
          <w:sz w:val="28"/>
          <w:szCs w:val="28"/>
        </w:rPr>
        <w:t xml:space="preserve">από </w:t>
      </w:r>
      <w:r w:rsidRPr="00E416D1">
        <w:rPr>
          <w:rFonts w:asciiTheme="minorHAnsi" w:hAnsiTheme="minorHAnsi" w:cs="Arial"/>
          <w:sz w:val="28"/>
          <w:szCs w:val="28"/>
        </w:rPr>
        <w:t xml:space="preserve">0 έως 1, όπου 1 σημαίνει ότι δεν υπάρχει καμία κενή απάντηση μεταξύ των δύο ερωτηματολογίων, ενώ 0 ότι δεν υπάρχει </w:t>
      </w:r>
      <w:r w:rsidR="00452F9B" w:rsidRPr="00452F9B">
        <w:rPr>
          <w:rFonts w:asciiTheme="minorHAnsi" w:hAnsiTheme="minorHAnsi" w:cs="Arial"/>
          <w:sz w:val="28"/>
          <w:szCs w:val="28"/>
        </w:rPr>
        <w:t xml:space="preserve">καμία </w:t>
      </w:r>
      <w:r w:rsidR="0096319B">
        <w:rPr>
          <w:rFonts w:asciiTheme="minorHAnsi" w:hAnsiTheme="minorHAnsi" w:cs="Arial"/>
          <w:sz w:val="28"/>
          <w:szCs w:val="28"/>
        </w:rPr>
        <w:t>μεταβλητή</w:t>
      </w:r>
      <w:r w:rsidRPr="00E416D1">
        <w:rPr>
          <w:rFonts w:asciiTheme="minorHAnsi" w:hAnsiTheme="minorHAnsi" w:cs="Arial"/>
          <w:sz w:val="28"/>
          <w:szCs w:val="28"/>
        </w:rPr>
        <w:t xml:space="preserve"> χωρίς κενό</w:t>
      </w:r>
      <w:r w:rsidR="0096319B">
        <w:rPr>
          <w:rFonts w:asciiTheme="minorHAnsi" w:hAnsiTheme="minorHAnsi" w:cs="Arial"/>
          <w:sz w:val="28"/>
          <w:szCs w:val="28"/>
        </w:rPr>
        <w:t xml:space="preserve"> μεταξύ </w:t>
      </w:r>
      <w:r w:rsidR="0072262D">
        <w:rPr>
          <w:rFonts w:asciiTheme="minorHAnsi" w:hAnsiTheme="minorHAnsi" w:cs="Arial"/>
          <w:sz w:val="28"/>
          <w:szCs w:val="28"/>
        </w:rPr>
        <w:t>τους</w:t>
      </w:r>
      <w:r w:rsidR="0096319B">
        <w:rPr>
          <w:rFonts w:asciiTheme="minorHAnsi" w:hAnsiTheme="minorHAnsi" w:cs="Arial"/>
          <w:sz w:val="28"/>
          <w:szCs w:val="28"/>
        </w:rPr>
        <w:t>.</w:t>
      </w:r>
    </w:p>
    <w:p w14:paraId="77BD761F" w14:textId="77777777" w:rsidR="00D72DDE" w:rsidRPr="007137DD" w:rsidRDefault="007B25A5"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Με χρήση του παραπάνω δείκτη</w:t>
      </w:r>
      <w:r w:rsidR="00E2247E">
        <w:rPr>
          <w:rFonts w:asciiTheme="minorHAnsi" w:hAnsiTheme="minorHAnsi" w:cs="Arial"/>
          <w:sz w:val="28"/>
          <w:szCs w:val="28"/>
        </w:rPr>
        <w:t>,</w:t>
      </w:r>
      <w:r w:rsidR="00430251" w:rsidRPr="00E416D1">
        <w:rPr>
          <w:rFonts w:asciiTheme="minorHAnsi" w:hAnsiTheme="minorHAnsi" w:cs="Arial"/>
          <w:sz w:val="28"/>
          <w:szCs w:val="28"/>
        </w:rPr>
        <w:t xml:space="preserve"> ο </w:t>
      </w:r>
      <w:r>
        <w:rPr>
          <w:rFonts w:asciiTheme="minorHAnsi" w:hAnsiTheme="minorHAnsi" w:cs="Arial"/>
          <w:sz w:val="28"/>
          <w:szCs w:val="28"/>
        </w:rPr>
        <w:t>πίνακας</w:t>
      </w:r>
      <w:r w:rsidR="00430251" w:rsidRPr="00E416D1">
        <w:rPr>
          <w:rFonts w:asciiTheme="minorHAnsi" w:hAnsiTheme="minorHAnsi" w:cs="Arial"/>
          <w:sz w:val="28"/>
          <w:szCs w:val="28"/>
        </w:rPr>
        <w:t xml:space="preserve"> τ</w:t>
      </w:r>
      <w:r>
        <w:rPr>
          <w:rFonts w:asciiTheme="minorHAnsi" w:hAnsiTheme="minorHAnsi" w:cs="Arial"/>
          <w:sz w:val="28"/>
          <w:szCs w:val="28"/>
        </w:rPr>
        <w:t>ων</w:t>
      </w:r>
      <w:r w:rsidR="00430251" w:rsidRPr="00E416D1">
        <w:rPr>
          <w:rFonts w:asciiTheme="minorHAnsi" w:hAnsiTheme="minorHAnsi" w:cs="Arial"/>
          <w:sz w:val="28"/>
          <w:szCs w:val="28"/>
        </w:rPr>
        <w:t xml:space="preserve"> απ</w:t>
      </w:r>
      <w:r>
        <w:rPr>
          <w:rFonts w:asciiTheme="minorHAnsi" w:hAnsiTheme="minorHAnsi" w:cs="Arial"/>
          <w:sz w:val="28"/>
          <w:szCs w:val="28"/>
        </w:rPr>
        <w:t>ο</w:t>
      </w:r>
      <w:r w:rsidR="00430251" w:rsidRPr="00E416D1">
        <w:rPr>
          <w:rFonts w:asciiTheme="minorHAnsi" w:hAnsiTheme="minorHAnsi" w:cs="Arial"/>
          <w:sz w:val="28"/>
          <w:szCs w:val="28"/>
        </w:rPr>
        <w:t>στ</w:t>
      </w:r>
      <w:r>
        <w:rPr>
          <w:rFonts w:asciiTheme="minorHAnsi" w:hAnsiTheme="minorHAnsi" w:cs="Arial"/>
          <w:sz w:val="28"/>
          <w:szCs w:val="28"/>
        </w:rPr>
        <w:t>ά</w:t>
      </w:r>
      <w:r w:rsidR="00430251" w:rsidRPr="00E416D1">
        <w:rPr>
          <w:rFonts w:asciiTheme="minorHAnsi" w:hAnsiTheme="minorHAnsi" w:cs="Arial"/>
          <w:sz w:val="28"/>
          <w:szCs w:val="28"/>
        </w:rPr>
        <w:t>σ</w:t>
      </w:r>
      <w:r>
        <w:rPr>
          <w:rFonts w:asciiTheme="minorHAnsi" w:hAnsiTheme="minorHAnsi" w:cs="Arial"/>
          <w:sz w:val="28"/>
          <w:szCs w:val="28"/>
        </w:rPr>
        <w:t>εων</w:t>
      </w:r>
      <w:r w:rsidR="00430251" w:rsidRPr="00E416D1">
        <w:rPr>
          <w:rFonts w:asciiTheme="minorHAnsi" w:hAnsiTheme="minorHAnsi" w:cs="Arial"/>
          <w:sz w:val="28"/>
          <w:szCs w:val="28"/>
        </w:rPr>
        <w:t xml:space="preserve"> “συνοδεύεται” </w:t>
      </w:r>
      <w:r w:rsidR="00750AD9">
        <w:rPr>
          <w:rFonts w:asciiTheme="minorHAnsi" w:hAnsiTheme="minorHAnsi" w:cs="Arial"/>
          <w:sz w:val="28"/>
          <w:szCs w:val="28"/>
        </w:rPr>
        <w:t xml:space="preserve">ουσιαστικά </w:t>
      </w:r>
      <w:r w:rsidR="00430251" w:rsidRPr="00E416D1">
        <w:rPr>
          <w:rFonts w:asciiTheme="minorHAnsi" w:hAnsiTheme="minorHAnsi" w:cs="Arial"/>
          <w:sz w:val="28"/>
          <w:szCs w:val="28"/>
        </w:rPr>
        <w:t xml:space="preserve">από </w:t>
      </w:r>
      <w:r>
        <w:rPr>
          <w:rFonts w:asciiTheme="minorHAnsi" w:hAnsiTheme="minorHAnsi" w:cs="Arial"/>
          <w:sz w:val="28"/>
          <w:szCs w:val="28"/>
        </w:rPr>
        <w:t>τον πίνακα</w:t>
      </w:r>
      <w:r w:rsidR="0096319B">
        <w:rPr>
          <w:rFonts w:asciiTheme="minorHAnsi" w:hAnsiTheme="minorHAnsi" w:cs="Arial"/>
          <w:sz w:val="28"/>
          <w:szCs w:val="28"/>
        </w:rPr>
        <w:t xml:space="preserve"> </w:t>
      </w:r>
      <w:r>
        <w:rPr>
          <w:rFonts w:asciiTheme="minorHAnsi" w:hAnsiTheme="minorHAnsi" w:cs="Arial"/>
          <w:sz w:val="28"/>
          <w:szCs w:val="28"/>
        </w:rPr>
        <w:t xml:space="preserve">των </w:t>
      </w:r>
      <w:r w:rsidR="0072262D">
        <w:rPr>
          <w:rFonts w:asciiTheme="minorHAnsi" w:hAnsiTheme="minorHAnsi" w:cs="Arial"/>
          <w:sz w:val="28"/>
          <w:szCs w:val="28"/>
        </w:rPr>
        <w:t>σ</w:t>
      </w:r>
      <w:r w:rsidR="00713A24">
        <w:rPr>
          <w:rFonts w:asciiTheme="minorHAnsi" w:hAnsiTheme="minorHAnsi" w:cs="Arial"/>
          <w:sz w:val="28"/>
          <w:szCs w:val="28"/>
        </w:rPr>
        <w:t>υντελεστών Καταλογισμού</w:t>
      </w:r>
      <w:r w:rsidR="0096319B" w:rsidRPr="00E416D1">
        <w:rPr>
          <w:rFonts w:asciiTheme="minorHAnsi" w:hAnsiTheme="minorHAnsi" w:cs="Arial"/>
          <w:sz w:val="28"/>
          <w:szCs w:val="28"/>
        </w:rPr>
        <w:t xml:space="preserve"> </w:t>
      </w:r>
      <w:r>
        <w:rPr>
          <w:rFonts w:asciiTheme="minorHAnsi" w:hAnsiTheme="minorHAnsi" w:cs="Arial"/>
          <w:sz w:val="28"/>
          <w:szCs w:val="28"/>
        </w:rPr>
        <w:t xml:space="preserve">και δίνεται η δυνατότητα στον ερευνητή να περιορίσει στο εύρος που θέλει την επιλογή περιπτώσεων-δοτών για </w:t>
      </w:r>
      <w:r w:rsidR="001838A3" w:rsidRPr="001838A3">
        <w:rPr>
          <w:rFonts w:asciiTheme="minorHAnsi" w:hAnsiTheme="minorHAnsi" w:cs="Arial"/>
          <w:sz w:val="28"/>
          <w:szCs w:val="28"/>
        </w:rPr>
        <w:t>απόδοση τιμής</w:t>
      </w:r>
      <w:r w:rsidRPr="007B25A5">
        <w:rPr>
          <w:rFonts w:asciiTheme="minorHAnsi" w:hAnsiTheme="minorHAnsi" w:cs="Arial"/>
          <w:sz w:val="28"/>
          <w:szCs w:val="28"/>
        </w:rPr>
        <w:t xml:space="preserve">. </w:t>
      </w:r>
      <w:r>
        <w:rPr>
          <w:rFonts w:asciiTheme="minorHAnsi" w:hAnsiTheme="minorHAnsi" w:cs="Arial"/>
          <w:sz w:val="28"/>
          <w:szCs w:val="28"/>
        </w:rPr>
        <w:t>Αυτό επιτυγχάνεται μ</w:t>
      </w:r>
      <w:r w:rsidR="00ED5337">
        <w:rPr>
          <w:rFonts w:asciiTheme="minorHAnsi" w:hAnsiTheme="minorHAnsi" w:cs="Arial"/>
          <w:sz w:val="28"/>
          <w:szCs w:val="28"/>
        </w:rPr>
        <w:t xml:space="preserve">ε την </w:t>
      </w:r>
      <w:r>
        <w:rPr>
          <w:rFonts w:asciiTheme="minorHAnsi" w:hAnsiTheme="minorHAnsi" w:cs="Arial"/>
          <w:sz w:val="28"/>
          <w:szCs w:val="28"/>
        </w:rPr>
        <w:t>επιλογή</w:t>
      </w:r>
      <w:r w:rsidR="00ED5337">
        <w:rPr>
          <w:rFonts w:asciiTheme="minorHAnsi" w:hAnsiTheme="minorHAnsi" w:cs="Arial"/>
          <w:sz w:val="28"/>
          <w:szCs w:val="28"/>
        </w:rPr>
        <w:t xml:space="preserve"> κατάλληλου </w:t>
      </w:r>
      <w:r w:rsidR="001838A3">
        <w:rPr>
          <w:rFonts w:asciiTheme="minorHAnsi" w:hAnsiTheme="minorHAnsi" w:cs="Arial"/>
          <w:sz w:val="28"/>
          <w:szCs w:val="28"/>
        </w:rPr>
        <w:t>δότη</w:t>
      </w:r>
      <w:r w:rsidR="0072262D">
        <w:rPr>
          <w:rFonts w:asciiTheme="minorHAnsi" w:hAnsiTheme="minorHAnsi" w:cs="Arial"/>
          <w:sz w:val="28"/>
          <w:szCs w:val="28"/>
        </w:rPr>
        <w:t>,</w:t>
      </w:r>
      <w:r w:rsidR="00E2247E" w:rsidRPr="00E2247E">
        <w:rPr>
          <w:rFonts w:asciiTheme="minorHAnsi" w:hAnsiTheme="minorHAnsi" w:cs="Arial"/>
          <w:sz w:val="28"/>
          <w:szCs w:val="28"/>
        </w:rPr>
        <w:t xml:space="preserve"> </w:t>
      </w:r>
      <w:r>
        <w:rPr>
          <w:rFonts w:asciiTheme="minorHAnsi" w:hAnsiTheme="minorHAnsi" w:cs="Arial"/>
          <w:sz w:val="28"/>
          <w:szCs w:val="28"/>
        </w:rPr>
        <w:t xml:space="preserve">όχι μόνο </w:t>
      </w:r>
      <w:r w:rsidR="00E2247E">
        <w:rPr>
          <w:rFonts w:asciiTheme="minorHAnsi" w:hAnsiTheme="minorHAnsi" w:cs="Arial"/>
          <w:sz w:val="28"/>
          <w:szCs w:val="28"/>
        </w:rPr>
        <w:t xml:space="preserve">μέσω </w:t>
      </w:r>
      <w:r>
        <w:rPr>
          <w:rFonts w:asciiTheme="minorHAnsi" w:hAnsiTheme="minorHAnsi" w:cs="Arial"/>
          <w:sz w:val="28"/>
          <w:szCs w:val="28"/>
        </w:rPr>
        <w:t xml:space="preserve">της ελάχιστης απόστασης δύο </w:t>
      </w:r>
      <w:r w:rsidR="00E2247E">
        <w:rPr>
          <w:rFonts w:asciiTheme="minorHAnsi" w:hAnsiTheme="minorHAnsi" w:cs="Arial"/>
          <w:sz w:val="28"/>
          <w:szCs w:val="28"/>
        </w:rPr>
        <w:t>περιπτώσεων</w:t>
      </w:r>
      <w:r w:rsidR="007E54B5">
        <w:rPr>
          <w:rFonts w:asciiTheme="minorHAnsi" w:hAnsiTheme="minorHAnsi" w:cs="Arial"/>
          <w:sz w:val="28"/>
          <w:szCs w:val="28"/>
        </w:rPr>
        <w:t>,</w:t>
      </w:r>
      <w:r>
        <w:rPr>
          <w:rFonts w:asciiTheme="minorHAnsi" w:hAnsiTheme="minorHAnsi" w:cs="Arial"/>
          <w:sz w:val="28"/>
          <w:szCs w:val="28"/>
        </w:rPr>
        <w:t xml:space="preserve"> αλλά </w:t>
      </w:r>
      <w:r w:rsidR="00E2247E">
        <w:rPr>
          <w:rFonts w:asciiTheme="minorHAnsi" w:hAnsiTheme="minorHAnsi" w:cs="Arial"/>
          <w:sz w:val="28"/>
          <w:szCs w:val="28"/>
        </w:rPr>
        <w:t xml:space="preserve">μέσω </w:t>
      </w:r>
      <w:r>
        <w:rPr>
          <w:rFonts w:asciiTheme="minorHAnsi" w:hAnsiTheme="minorHAnsi" w:cs="Arial"/>
          <w:sz w:val="28"/>
          <w:szCs w:val="28"/>
        </w:rPr>
        <w:t xml:space="preserve">της ελάχιστης απόστασης </w:t>
      </w:r>
      <w:r w:rsidR="0072262D" w:rsidRPr="0072262D">
        <w:rPr>
          <w:rFonts w:asciiTheme="minorHAnsi" w:hAnsiTheme="minorHAnsi" w:cs="Arial"/>
          <w:sz w:val="28"/>
          <w:szCs w:val="28"/>
        </w:rPr>
        <w:t xml:space="preserve">αποκλειστικά </w:t>
      </w:r>
      <w:r>
        <w:rPr>
          <w:rFonts w:asciiTheme="minorHAnsi" w:hAnsiTheme="minorHAnsi" w:cs="Arial"/>
          <w:sz w:val="28"/>
          <w:szCs w:val="28"/>
        </w:rPr>
        <w:t xml:space="preserve">μεταξύ </w:t>
      </w:r>
      <w:r w:rsidR="00E2247E">
        <w:rPr>
          <w:rFonts w:asciiTheme="minorHAnsi" w:hAnsiTheme="minorHAnsi" w:cs="Arial"/>
          <w:sz w:val="28"/>
          <w:szCs w:val="28"/>
        </w:rPr>
        <w:t xml:space="preserve">των </w:t>
      </w:r>
      <w:r>
        <w:rPr>
          <w:rFonts w:asciiTheme="minorHAnsi" w:hAnsiTheme="minorHAnsi" w:cs="Arial"/>
          <w:sz w:val="28"/>
          <w:szCs w:val="28"/>
        </w:rPr>
        <w:t xml:space="preserve">περιπτώσεων που έχουν </w:t>
      </w:r>
      <w:r w:rsidR="00E2247E">
        <w:rPr>
          <w:rFonts w:asciiTheme="minorHAnsi" w:hAnsiTheme="minorHAnsi" w:cs="Arial"/>
          <w:sz w:val="28"/>
          <w:szCs w:val="28"/>
        </w:rPr>
        <w:t xml:space="preserve">τιμή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Pr>
          <w:rFonts w:asciiTheme="minorHAnsi" w:hAnsiTheme="minorHAnsi" w:cs="Arial"/>
          <w:sz w:val="28"/>
          <w:szCs w:val="28"/>
        </w:rPr>
        <w:t xml:space="preserve"> </w:t>
      </w:r>
      <w:r w:rsidR="00E2247E">
        <w:rPr>
          <w:rFonts w:asciiTheme="minorHAnsi" w:hAnsiTheme="minorHAnsi" w:cs="Arial"/>
          <w:sz w:val="28"/>
          <w:szCs w:val="28"/>
        </w:rPr>
        <w:t>μεγαλύτερη από κάποια προκαθορισμένη τιμή.</w:t>
      </w:r>
    </w:p>
    <w:p w14:paraId="3A6983B1" w14:textId="19B6061A" w:rsidR="00104FA9" w:rsidRPr="0065774C" w:rsidRDefault="003C3542"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Για την υλοποίηση των ανωτέρω στην παρούσα εργασία, επιλέχθηκε ο χρήστης κατά την εισαγωγή των δεδομένων να ορίζει την ελάχιστη επιτρεπτή</w:t>
      </w:r>
      <w:r w:rsidR="002211B5">
        <w:rPr>
          <w:rFonts w:asciiTheme="minorHAnsi" w:hAnsiTheme="minorHAnsi" w:cs="Arial"/>
          <w:sz w:val="28"/>
          <w:szCs w:val="28"/>
        </w:rPr>
        <w:t xml:space="preserve"> </w:t>
      </w:r>
      <w:r>
        <w:rPr>
          <w:rFonts w:asciiTheme="minorHAnsi" w:hAnsiTheme="minorHAnsi" w:cs="Arial"/>
          <w:sz w:val="28"/>
          <w:szCs w:val="28"/>
        </w:rPr>
        <w:t xml:space="preserve">τιμή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1838A3">
        <w:rPr>
          <w:rFonts w:asciiTheme="minorHAnsi" w:hAnsiTheme="minorHAnsi" w:cs="Arial"/>
          <w:sz w:val="28"/>
          <w:szCs w:val="28"/>
        </w:rPr>
        <w:t>,</w:t>
      </w:r>
      <w:r>
        <w:rPr>
          <w:rFonts w:asciiTheme="minorHAnsi" w:hAnsiTheme="minorHAnsi" w:cs="Arial"/>
          <w:sz w:val="28"/>
          <w:szCs w:val="28"/>
        </w:rPr>
        <w:t xml:space="preserve"> με βάση την οποία θα γίνεται </w:t>
      </w:r>
      <w:r w:rsidR="001838A3" w:rsidRPr="001838A3">
        <w:rPr>
          <w:rFonts w:asciiTheme="minorHAnsi" w:hAnsiTheme="minorHAnsi" w:cs="Arial"/>
          <w:sz w:val="28"/>
          <w:szCs w:val="28"/>
        </w:rPr>
        <w:t>απόδοση τιμής</w:t>
      </w:r>
      <w:r w:rsidRPr="003C3542">
        <w:rPr>
          <w:rFonts w:asciiTheme="minorHAnsi" w:hAnsiTheme="minorHAnsi" w:cs="Arial"/>
          <w:sz w:val="28"/>
          <w:szCs w:val="28"/>
        </w:rPr>
        <w:t xml:space="preserve"> </w:t>
      </w:r>
      <w:r>
        <w:rPr>
          <w:rFonts w:asciiTheme="minorHAnsi" w:hAnsiTheme="minorHAnsi" w:cs="Arial"/>
          <w:sz w:val="28"/>
          <w:szCs w:val="28"/>
        </w:rPr>
        <w:t>στα κενά</w:t>
      </w:r>
      <w:r w:rsidRPr="003C3542">
        <w:rPr>
          <w:rFonts w:asciiTheme="minorHAnsi" w:hAnsiTheme="minorHAnsi" w:cs="Arial"/>
          <w:sz w:val="28"/>
          <w:szCs w:val="28"/>
        </w:rPr>
        <w:t>.</w:t>
      </w:r>
      <w:r w:rsidR="004D1299" w:rsidRPr="004D1299">
        <w:rPr>
          <w:rFonts w:asciiTheme="minorHAnsi" w:hAnsiTheme="minorHAnsi" w:cs="Arial"/>
          <w:sz w:val="28"/>
          <w:szCs w:val="28"/>
        </w:rPr>
        <w:t xml:space="preserve"> </w:t>
      </w:r>
      <w:r w:rsidR="004D1299">
        <w:rPr>
          <w:rFonts w:asciiTheme="minorHAnsi" w:hAnsiTheme="minorHAnsi" w:cs="Arial"/>
          <w:sz w:val="28"/>
          <w:szCs w:val="28"/>
        </w:rPr>
        <w:t xml:space="preserve">Έτσι λοιπόν ο χρήστης εισάγει την ελάχιστη επιτρεπτή τιμή </w:t>
      </w:r>
      <m:oMath>
        <m:r>
          <w:rPr>
            <w:rFonts w:ascii="Cambria Math" w:hAnsi="Cambria Math"/>
            <w:sz w:val="28"/>
            <w:szCs w:val="28"/>
          </w:rPr>
          <m:t>c</m:t>
        </m:r>
      </m:oMath>
      <w:r w:rsidR="004D1299" w:rsidRPr="004D1299">
        <w:rPr>
          <w:rFonts w:asciiTheme="minorHAnsi" w:hAnsiTheme="minorHAnsi" w:cs="Arial"/>
          <w:sz w:val="28"/>
          <w:szCs w:val="28"/>
        </w:rPr>
        <w:t xml:space="preserve"> </w:t>
      </w:r>
      <w:r w:rsidR="004D1299">
        <w:rPr>
          <w:rFonts w:asciiTheme="minorHAnsi" w:hAnsiTheme="minorHAnsi" w:cs="Arial"/>
          <w:sz w:val="28"/>
          <w:szCs w:val="28"/>
        </w:rPr>
        <w:t xml:space="preserve">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4D1299">
        <w:rPr>
          <w:rFonts w:asciiTheme="minorHAnsi" w:hAnsiTheme="minorHAnsi" w:cs="Arial"/>
          <w:sz w:val="28"/>
          <w:szCs w:val="28"/>
        </w:rPr>
        <w:t xml:space="preserve"> και ο αλγόριθμος πριν εκτελέσει </w:t>
      </w:r>
      <w:r w:rsidR="0072262D">
        <w:rPr>
          <w:rFonts w:asciiTheme="minorHAnsi" w:hAnsiTheme="minorHAnsi" w:cs="Arial"/>
          <w:sz w:val="28"/>
          <w:szCs w:val="28"/>
          <w:lang w:val="en-US"/>
        </w:rPr>
        <w:t>imput</w:t>
      </w:r>
      <w:r w:rsidR="004D1299">
        <w:rPr>
          <w:rFonts w:asciiTheme="minorHAnsi" w:hAnsiTheme="minorHAnsi" w:cs="Arial"/>
          <w:sz w:val="28"/>
          <w:szCs w:val="28"/>
          <w:lang w:val="en-US"/>
        </w:rPr>
        <w:t>ation</w:t>
      </w:r>
      <w:r w:rsidR="004D1299" w:rsidRPr="004D1299">
        <w:rPr>
          <w:rFonts w:asciiTheme="minorHAnsi" w:hAnsiTheme="minorHAnsi" w:cs="Arial"/>
          <w:sz w:val="28"/>
          <w:szCs w:val="28"/>
        </w:rPr>
        <w:t xml:space="preserve"> </w:t>
      </w:r>
      <w:r w:rsidR="004D1299">
        <w:rPr>
          <w:rFonts w:asciiTheme="minorHAnsi" w:hAnsiTheme="minorHAnsi" w:cs="Arial"/>
          <w:sz w:val="28"/>
          <w:szCs w:val="28"/>
        </w:rPr>
        <w:t>ελέ</w:t>
      </w:r>
      <w:r w:rsidR="0065774C">
        <w:rPr>
          <w:rFonts w:asciiTheme="minorHAnsi" w:hAnsiTheme="minorHAnsi" w:cs="Arial"/>
          <w:sz w:val="28"/>
          <w:szCs w:val="28"/>
        </w:rPr>
        <w:t>γχει τις υποψήφιες επιλογές για</w:t>
      </w:r>
      <w:r w:rsidR="0065774C" w:rsidRPr="0065774C">
        <w:rPr>
          <w:rFonts w:asciiTheme="minorHAnsi" w:hAnsiTheme="minorHAnsi" w:cs="Arial"/>
          <w:sz w:val="28"/>
          <w:szCs w:val="28"/>
        </w:rPr>
        <w:t>:</w:t>
      </w:r>
    </w:p>
    <w:p w14:paraId="7CEDDDA9" w14:textId="77777777" w:rsidR="00104FA9" w:rsidRDefault="00104FA9" w:rsidP="002C0414">
      <w:pPr>
        <w:autoSpaceDE w:val="0"/>
        <w:spacing w:line="440" w:lineRule="atLeast"/>
        <w:ind w:firstLine="720"/>
        <w:jc w:val="both"/>
        <w:rPr>
          <w:i/>
          <w:sz w:val="28"/>
          <w:szCs w:val="28"/>
          <w:lang w:val="en-US"/>
        </w:rPr>
      </w:pPr>
      <m:oMathPara>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i</m:t>
              </m:r>
              <m:r>
                <w:rPr>
                  <w:rFonts w:ascii="Cambria Math" w:hAnsi="Cambria Math"/>
                  <w:sz w:val="28"/>
                  <w:szCs w:val="28"/>
                </w:rPr>
                <m:t>,</m:t>
              </m:r>
              <m:r>
                <w:rPr>
                  <w:rFonts w:ascii="Cambria Math" w:hAnsi="Cambria Math"/>
                  <w:sz w:val="28"/>
                  <w:szCs w:val="28"/>
                  <w:lang w:val="en-US"/>
                </w:rPr>
                <m:t>k</m:t>
              </m:r>
            </m:e>
          </m:d>
          <m:r>
            <w:rPr>
              <w:rFonts w:ascii="Cambria Math" w:hAnsi="Cambria Math"/>
              <w:sz w:val="28"/>
              <w:szCs w:val="28"/>
            </w:rPr>
            <m:t>≥c</m:t>
          </m:r>
        </m:oMath>
      </m:oMathPara>
    </w:p>
    <w:p w14:paraId="4C5D9DB8" w14:textId="77777777" w:rsidR="00104FA9" w:rsidRPr="00104FA9" w:rsidRDefault="00104FA9" w:rsidP="002C0414">
      <w:pPr>
        <w:autoSpaceDE w:val="0"/>
        <w:spacing w:line="440" w:lineRule="atLeast"/>
        <w:ind w:firstLine="720"/>
        <w:jc w:val="both"/>
        <w:rPr>
          <w:i/>
          <w:sz w:val="28"/>
          <w:szCs w:val="28"/>
          <w:lang w:val="en-US"/>
        </w:rPr>
      </w:pPr>
    </w:p>
    <w:p w14:paraId="3E788977" w14:textId="77777777" w:rsidR="00A26414" w:rsidRDefault="004D1299" w:rsidP="002C0414">
      <w:pPr>
        <w:autoSpaceDE w:val="0"/>
        <w:spacing w:line="440" w:lineRule="atLeast"/>
        <w:ind w:firstLine="720"/>
        <w:jc w:val="both"/>
        <w:rPr>
          <w:rFonts w:asciiTheme="minorHAnsi" w:hAnsiTheme="minorHAnsi"/>
          <w:sz w:val="28"/>
          <w:szCs w:val="28"/>
        </w:rPr>
      </w:pPr>
      <w:r w:rsidRPr="004D1299">
        <w:rPr>
          <w:rFonts w:asciiTheme="minorHAnsi" w:hAnsiTheme="minorHAnsi"/>
          <w:sz w:val="28"/>
          <w:szCs w:val="28"/>
        </w:rPr>
        <w:t xml:space="preserve">Επειδή </w:t>
      </w:r>
      <w:r>
        <w:rPr>
          <w:rFonts w:asciiTheme="minorHAnsi" w:hAnsiTheme="minorHAnsi"/>
          <w:sz w:val="28"/>
          <w:szCs w:val="28"/>
        </w:rPr>
        <w:t xml:space="preserve">ο έλεγχος αυτός εκτελείται στο τελικό στάδιο του αλγόριθμου για περιπτώσεις όπου προφανώς έχουν τουλάχιστον ένα </w:t>
      </w:r>
      <w:r w:rsidR="00532EF0">
        <w:rPr>
          <w:rFonts w:asciiTheme="minorHAnsi" w:hAnsiTheme="minorHAnsi"/>
          <w:sz w:val="28"/>
          <w:szCs w:val="28"/>
        </w:rPr>
        <w:lastRenderedPageBreak/>
        <w:t>999</w:t>
      </w:r>
      <w:r>
        <w:rPr>
          <w:rFonts w:asciiTheme="minorHAnsi" w:hAnsiTheme="minorHAnsi"/>
          <w:sz w:val="28"/>
          <w:szCs w:val="28"/>
        </w:rPr>
        <w:t xml:space="preserve"> σε κάποια μεταβλητή, </w:t>
      </w:r>
      <w:r w:rsidR="009750ED" w:rsidRPr="009750ED">
        <w:rPr>
          <w:rFonts w:asciiTheme="minorHAnsi" w:hAnsiTheme="minorHAnsi"/>
          <w:sz w:val="28"/>
          <w:szCs w:val="28"/>
        </w:rPr>
        <w:t xml:space="preserve">ο συντελεστής </w:t>
      </w: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m:t>
            </m:r>
          </m:sub>
        </m:sSub>
      </m:oMath>
      <w:r w:rsidR="00080E6B">
        <w:rPr>
          <w:rFonts w:asciiTheme="minorHAnsi" w:hAnsiTheme="minorHAnsi"/>
          <w:sz w:val="28"/>
          <w:szCs w:val="28"/>
        </w:rPr>
        <w:t xml:space="preserve"> </w:t>
      </w:r>
      <w:r>
        <w:rPr>
          <w:rFonts w:asciiTheme="minorHAnsi" w:hAnsiTheme="minorHAnsi"/>
          <w:sz w:val="28"/>
          <w:szCs w:val="28"/>
        </w:rPr>
        <w:t xml:space="preserve">παίρνει τιμές από 0 έως </w:t>
      </w:r>
      <m:oMath>
        <m:f>
          <m:fPr>
            <m:ctrlPr>
              <w:rPr>
                <w:rFonts w:ascii="Cambria Math" w:hAnsi="Cambria Math"/>
                <w:i/>
                <w:sz w:val="28"/>
                <w:szCs w:val="28"/>
                <w:lang w:val="en-US"/>
              </w:rPr>
            </m:ctrlPr>
          </m:fPr>
          <m:num>
            <m:r>
              <w:rPr>
                <w:rFonts w:ascii="Cambria Math" w:hAnsi="Cambria Math"/>
                <w:sz w:val="28"/>
                <w:szCs w:val="28"/>
              </w:rPr>
              <m:t>(</m:t>
            </m:r>
            <m:r>
              <w:rPr>
                <w:rFonts w:ascii="Cambria Math" w:hAnsi="Cambria Math"/>
                <w:sz w:val="28"/>
                <w:szCs w:val="28"/>
                <w:lang w:val="en-US"/>
              </w:rPr>
              <m:t>m</m:t>
            </m:r>
            <m:r>
              <w:rPr>
                <w:rFonts w:ascii="Cambria Math" w:hAnsi="Cambria Math"/>
                <w:sz w:val="28"/>
                <w:szCs w:val="28"/>
              </w:rPr>
              <m:t>-1)</m:t>
            </m:r>
          </m:num>
          <m:den>
            <m:r>
              <w:rPr>
                <w:rFonts w:ascii="Cambria Math" w:hAnsi="Cambria Math"/>
                <w:sz w:val="28"/>
                <w:szCs w:val="28"/>
                <w:lang w:val="en-US"/>
              </w:rPr>
              <m:t>m</m:t>
            </m:r>
          </m:den>
        </m:f>
      </m:oMath>
      <w:r w:rsidR="00836104">
        <w:rPr>
          <w:rFonts w:asciiTheme="minorHAnsi" w:hAnsiTheme="minorHAnsi"/>
          <w:sz w:val="28"/>
          <w:szCs w:val="28"/>
        </w:rPr>
        <w:t xml:space="preserve">, όπου </w:t>
      </w:r>
      <m:oMath>
        <m:r>
          <w:rPr>
            <w:rFonts w:ascii="Cambria Math" w:hAnsi="Cambria Math" w:cs="Arial"/>
            <w:sz w:val="28"/>
            <w:szCs w:val="28"/>
          </w:rPr>
          <m:t>m</m:t>
        </m:r>
      </m:oMath>
      <w:r w:rsidR="00836104">
        <w:rPr>
          <w:rFonts w:asciiTheme="minorHAnsi" w:hAnsiTheme="minorHAnsi"/>
          <w:sz w:val="28"/>
          <w:szCs w:val="28"/>
        </w:rPr>
        <w:t xml:space="preserve"> είναι το σύνολο του πλήθους των μεταβλητών </w:t>
      </w:r>
      <m:oMath>
        <m:r>
          <w:rPr>
            <w:rFonts w:ascii="Cambria Math" w:hAnsi="Cambria Math"/>
            <w:sz w:val="28"/>
            <w:szCs w:val="28"/>
            <w:lang w:val="en-US"/>
          </w:rPr>
          <m:t>j</m:t>
        </m:r>
      </m:oMath>
      <w:r w:rsidR="0009262B">
        <w:rPr>
          <w:rFonts w:asciiTheme="minorHAnsi" w:hAnsiTheme="minorHAnsi"/>
          <w:sz w:val="28"/>
          <w:szCs w:val="28"/>
        </w:rPr>
        <w:t xml:space="preserve">. </w:t>
      </w:r>
      <w:r w:rsidR="0072262D">
        <w:rPr>
          <w:rFonts w:asciiTheme="minorHAnsi" w:hAnsiTheme="minorHAnsi"/>
          <w:sz w:val="28"/>
          <w:szCs w:val="28"/>
        </w:rPr>
        <w:t>Γ</w:t>
      </w:r>
      <w:r w:rsidR="0009262B">
        <w:rPr>
          <w:rFonts w:asciiTheme="minorHAnsi" w:hAnsiTheme="minorHAnsi"/>
          <w:sz w:val="28"/>
          <w:szCs w:val="28"/>
        </w:rPr>
        <w:t xml:space="preserve">ια λόγους </w:t>
      </w:r>
      <w:r w:rsidR="00DB7A83">
        <w:rPr>
          <w:rFonts w:asciiTheme="minorHAnsi" w:hAnsiTheme="minorHAnsi"/>
          <w:sz w:val="28"/>
          <w:szCs w:val="28"/>
        </w:rPr>
        <w:t xml:space="preserve">διευκόλυνσης του χρήστη, </w:t>
      </w:r>
      <w:r w:rsidR="00222C89" w:rsidRPr="00222C89">
        <w:rPr>
          <w:rFonts w:asciiTheme="minorHAnsi" w:hAnsiTheme="minorHAnsi"/>
          <w:sz w:val="28"/>
          <w:szCs w:val="28"/>
        </w:rPr>
        <w:t xml:space="preserve">ο έλεγχος ελάχιστης τιμής του συντελεστή καταλογισμού </w:t>
      </w:r>
      <w:r w:rsidR="00DB7A83">
        <w:rPr>
          <w:rFonts w:asciiTheme="minorHAnsi" w:hAnsiTheme="minorHAnsi"/>
          <w:sz w:val="28"/>
          <w:szCs w:val="28"/>
        </w:rPr>
        <w:t xml:space="preserve">μετατράπηκε σε </w:t>
      </w:r>
    </w:p>
    <w:p w14:paraId="313E6A1B" w14:textId="77777777" w:rsidR="00A26414" w:rsidRDefault="00A26414" w:rsidP="002C0414">
      <w:pPr>
        <w:autoSpaceDE w:val="0"/>
        <w:spacing w:line="440" w:lineRule="atLeast"/>
        <w:ind w:firstLine="720"/>
        <w:jc w:val="both"/>
        <w:rPr>
          <w:rFonts w:asciiTheme="minorHAnsi" w:hAnsiTheme="minorHAnsi"/>
          <w:sz w:val="28"/>
          <w:szCs w:val="28"/>
        </w:rPr>
      </w:pPr>
    </w:p>
    <w:p w14:paraId="42795969" w14:textId="77777777" w:rsidR="00A26414" w:rsidRDefault="00A26414" w:rsidP="002C0414">
      <w:pPr>
        <w:autoSpaceDE w:val="0"/>
        <w:spacing w:line="440" w:lineRule="atLeast"/>
        <w:ind w:firstLine="720"/>
        <w:jc w:val="both"/>
        <w:rPr>
          <w:rFonts w:asciiTheme="minorHAnsi" w:hAnsiTheme="minorHAnsi"/>
          <w:sz w:val="28"/>
          <w:szCs w:val="28"/>
        </w:rPr>
      </w:pPr>
      <m:oMathPara>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i</m:t>
              </m:r>
              <m:r>
                <w:rPr>
                  <w:rFonts w:ascii="Cambria Math" w:hAnsi="Cambria Math"/>
                  <w:sz w:val="28"/>
                  <w:szCs w:val="28"/>
                </w:rPr>
                <m:t>,</m:t>
              </m:r>
              <m:r>
                <w:rPr>
                  <w:rFonts w:ascii="Cambria Math" w:hAnsi="Cambria Math"/>
                  <w:sz w:val="28"/>
                  <w:szCs w:val="28"/>
                  <w:lang w:val="en-US"/>
                </w:rPr>
                <m:t>k</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lang w:val="en-US"/>
                </w:rPr>
                <m:t>m</m:t>
              </m:r>
            </m:den>
          </m:f>
          <m:r>
            <w:rPr>
              <w:rFonts w:ascii="Cambria Math" w:hAnsi="Cambria Math"/>
              <w:sz w:val="28"/>
              <w:szCs w:val="28"/>
            </w:rPr>
            <m:t xml:space="preserve"> ≥c </m:t>
          </m:r>
        </m:oMath>
      </m:oMathPara>
    </w:p>
    <w:p w14:paraId="4467F58C" w14:textId="77777777" w:rsidR="00A26414" w:rsidRDefault="00A26414" w:rsidP="002C0414">
      <w:pPr>
        <w:autoSpaceDE w:val="0"/>
        <w:spacing w:line="440" w:lineRule="atLeast"/>
        <w:ind w:firstLine="720"/>
        <w:jc w:val="both"/>
        <w:rPr>
          <w:rFonts w:asciiTheme="minorHAnsi" w:hAnsiTheme="minorHAnsi"/>
          <w:sz w:val="28"/>
          <w:szCs w:val="28"/>
        </w:rPr>
      </w:pPr>
    </w:p>
    <w:p w14:paraId="6343E4FB" w14:textId="7356BAF2" w:rsidR="00A26414" w:rsidRPr="00104FA9" w:rsidRDefault="00222C89"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 xml:space="preserve">ώστε το εύρος τιμών της ελάχιστης επιτρεπτής τιμής </w:t>
      </w:r>
      <w:r>
        <w:rPr>
          <w:rFonts w:asciiTheme="minorHAnsi" w:hAnsiTheme="minorHAnsi"/>
          <w:sz w:val="28"/>
          <w:szCs w:val="28"/>
          <w:lang w:val="en-US"/>
        </w:rPr>
        <w:t>c</w:t>
      </w:r>
      <w:r w:rsidR="00DB7A83" w:rsidRPr="00DB7A83">
        <w:rPr>
          <w:rFonts w:asciiTheme="minorHAnsi" w:hAnsiTheme="minorHAnsi"/>
          <w:sz w:val="28"/>
          <w:szCs w:val="28"/>
        </w:rPr>
        <w:t xml:space="preserve"> </w:t>
      </w:r>
      <w:r w:rsidR="00DB7A83">
        <w:rPr>
          <w:rFonts w:asciiTheme="minorHAnsi" w:hAnsiTheme="minorHAnsi"/>
          <w:sz w:val="28"/>
          <w:szCs w:val="28"/>
        </w:rPr>
        <w:t xml:space="preserve">να είναι από </w:t>
      </w:r>
      <m:oMath>
        <m:f>
          <m:fPr>
            <m:ctrlPr>
              <w:rPr>
                <w:rFonts w:ascii="Cambria Math" w:hAnsi="Cambria Math"/>
                <w:i/>
                <w:sz w:val="28"/>
                <w:szCs w:val="28"/>
                <w:lang w:val="en-US"/>
              </w:rPr>
            </m:ctrlPr>
          </m:fPr>
          <m:num>
            <m:r>
              <w:rPr>
                <w:rFonts w:ascii="Cambria Math" w:hAnsi="Cambria Math"/>
                <w:sz w:val="28"/>
                <w:szCs w:val="28"/>
              </w:rPr>
              <m:t>1</m:t>
            </m:r>
          </m:num>
          <m:den>
            <m:r>
              <w:rPr>
                <w:rFonts w:ascii="Cambria Math" w:hAnsi="Cambria Math"/>
                <w:sz w:val="28"/>
                <w:szCs w:val="28"/>
                <w:lang w:val="en-US"/>
              </w:rPr>
              <m:t>m</m:t>
            </m:r>
          </m:den>
        </m:f>
      </m:oMath>
      <w:r w:rsidR="00DB7A83" w:rsidRPr="00DB7A83">
        <w:rPr>
          <w:rFonts w:asciiTheme="minorHAnsi" w:hAnsiTheme="minorHAnsi"/>
          <w:sz w:val="28"/>
          <w:szCs w:val="28"/>
        </w:rPr>
        <w:t xml:space="preserve"> </w:t>
      </w:r>
      <w:r w:rsidR="00DB7A83">
        <w:rPr>
          <w:rFonts w:asciiTheme="minorHAnsi" w:hAnsiTheme="minorHAnsi"/>
          <w:sz w:val="28"/>
          <w:szCs w:val="28"/>
        </w:rPr>
        <w:t>έως 1</w:t>
      </w:r>
      <w:r w:rsidR="002211B5">
        <w:rPr>
          <w:rFonts w:asciiTheme="minorHAnsi" w:hAnsiTheme="minorHAnsi"/>
          <w:sz w:val="28"/>
          <w:szCs w:val="28"/>
        </w:rPr>
        <w:t xml:space="preserve"> </w:t>
      </w:r>
      <w:r w:rsidR="002B78CD">
        <w:rPr>
          <w:rFonts w:asciiTheme="minorHAnsi" w:hAnsiTheme="minorHAnsi"/>
          <w:sz w:val="28"/>
          <w:szCs w:val="28"/>
        </w:rPr>
        <w:t>και όχι 0 έως</w:t>
      </w:r>
      <w:r w:rsidRPr="00222C89">
        <w:rPr>
          <w:rFonts w:asciiTheme="minorHAnsi" w:hAnsiTheme="minorHAnsi"/>
          <w:sz w:val="28"/>
          <w:szCs w:val="28"/>
        </w:rPr>
        <w:t xml:space="preserve"> </w:t>
      </w:r>
      <m:oMath>
        <m:f>
          <m:fPr>
            <m:ctrlPr>
              <w:rPr>
                <w:rFonts w:ascii="Cambria Math" w:hAnsi="Cambria Math"/>
                <w:i/>
                <w:sz w:val="28"/>
                <w:szCs w:val="28"/>
                <w:lang w:val="en-US"/>
              </w:rPr>
            </m:ctrlPr>
          </m:fPr>
          <m:num>
            <m:r>
              <w:rPr>
                <w:rFonts w:ascii="Cambria Math" w:hAnsi="Cambria Math"/>
                <w:sz w:val="28"/>
                <w:szCs w:val="28"/>
              </w:rPr>
              <m:t>(</m:t>
            </m:r>
            <m:r>
              <w:rPr>
                <w:rFonts w:ascii="Cambria Math" w:hAnsi="Cambria Math"/>
                <w:sz w:val="28"/>
                <w:szCs w:val="28"/>
                <w:lang w:val="en-US"/>
              </w:rPr>
              <m:t>m</m:t>
            </m:r>
            <m:r>
              <w:rPr>
                <w:rFonts w:ascii="Cambria Math" w:hAnsi="Cambria Math"/>
                <w:sz w:val="28"/>
                <w:szCs w:val="28"/>
              </w:rPr>
              <m:t>-1)</m:t>
            </m:r>
          </m:num>
          <m:den>
            <m:r>
              <w:rPr>
                <w:rFonts w:ascii="Cambria Math" w:hAnsi="Cambria Math"/>
                <w:sz w:val="28"/>
                <w:szCs w:val="28"/>
                <w:lang w:val="en-US"/>
              </w:rPr>
              <m:t>m</m:t>
            </m:r>
          </m:den>
        </m:f>
      </m:oMath>
      <w:r w:rsidR="00DB7A83">
        <w:rPr>
          <w:rFonts w:asciiTheme="minorHAnsi" w:hAnsiTheme="minorHAnsi"/>
          <w:sz w:val="28"/>
          <w:szCs w:val="28"/>
        </w:rPr>
        <w:t xml:space="preserve">. </w:t>
      </w:r>
      <w:r>
        <w:rPr>
          <w:rFonts w:asciiTheme="minorHAnsi" w:hAnsiTheme="minorHAnsi"/>
          <w:sz w:val="28"/>
          <w:szCs w:val="28"/>
        </w:rPr>
        <w:t>Η</w:t>
      </w:r>
      <w:r w:rsidR="00DB7A83">
        <w:rPr>
          <w:rFonts w:asciiTheme="minorHAnsi" w:hAnsiTheme="minorHAnsi"/>
          <w:sz w:val="28"/>
          <w:szCs w:val="28"/>
        </w:rPr>
        <w:t xml:space="preserve"> τιμή </w:t>
      </w:r>
      <m:oMath>
        <m:r>
          <w:rPr>
            <w:rFonts w:ascii="Cambria Math" w:hAnsi="Cambria Math"/>
            <w:sz w:val="28"/>
            <w:szCs w:val="28"/>
          </w:rPr>
          <m:t>c=1</m:t>
        </m:r>
      </m:oMath>
      <w:r w:rsidR="00DB7A83" w:rsidRPr="00DB7A83">
        <w:rPr>
          <w:rFonts w:asciiTheme="minorHAnsi" w:hAnsiTheme="minorHAnsi"/>
          <w:sz w:val="28"/>
          <w:szCs w:val="28"/>
        </w:rPr>
        <w:t xml:space="preserve"> </w:t>
      </w:r>
      <w:r w:rsidR="00DB7A83">
        <w:rPr>
          <w:rFonts w:asciiTheme="minorHAnsi" w:hAnsiTheme="minorHAnsi"/>
          <w:sz w:val="28"/>
          <w:szCs w:val="28"/>
        </w:rPr>
        <w:t xml:space="preserve">φανερώνει την απαίτηση του χρήστη για εκτέλεση </w:t>
      </w:r>
      <w:r w:rsidR="00F21811">
        <w:rPr>
          <w:rFonts w:asciiTheme="minorHAnsi" w:hAnsiTheme="minorHAnsi"/>
          <w:sz w:val="28"/>
          <w:szCs w:val="28"/>
          <w:lang w:val="en-US"/>
        </w:rPr>
        <w:t>i</w:t>
      </w:r>
      <w:r w:rsidR="00DB7A83">
        <w:rPr>
          <w:rFonts w:asciiTheme="minorHAnsi" w:hAnsiTheme="minorHAnsi"/>
          <w:sz w:val="28"/>
          <w:szCs w:val="28"/>
          <w:lang w:val="en-US"/>
        </w:rPr>
        <w:t>mputation</w:t>
      </w:r>
      <w:r w:rsidR="00DB7A83" w:rsidRPr="00DB7A83">
        <w:rPr>
          <w:rFonts w:asciiTheme="minorHAnsi" w:hAnsiTheme="minorHAnsi"/>
          <w:sz w:val="28"/>
          <w:szCs w:val="28"/>
        </w:rPr>
        <w:t xml:space="preserve"> </w:t>
      </w:r>
      <w:r w:rsidR="007E54B5">
        <w:rPr>
          <w:rFonts w:asciiTheme="minorHAnsi" w:hAnsiTheme="minorHAnsi"/>
          <w:sz w:val="28"/>
          <w:szCs w:val="28"/>
        </w:rPr>
        <w:t>από</w:t>
      </w:r>
      <w:r w:rsidR="00DB7A83">
        <w:rPr>
          <w:rFonts w:asciiTheme="minorHAnsi" w:hAnsiTheme="minorHAnsi"/>
          <w:sz w:val="28"/>
          <w:szCs w:val="28"/>
        </w:rPr>
        <w:t xml:space="preserve"> δότ</w:t>
      </w:r>
      <w:r>
        <w:rPr>
          <w:rFonts w:asciiTheme="minorHAnsi" w:hAnsiTheme="minorHAnsi"/>
          <w:sz w:val="28"/>
          <w:szCs w:val="28"/>
        </w:rPr>
        <w:t>ες</w:t>
      </w:r>
      <w:r w:rsidR="00DB7A83">
        <w:rPr>
          <w:rFonts w:asciiTheme="minorHAnsi" w:hAnsiTheme="minorHAnsi"/>
          <w:sz w:val="28"/>
          <w:szCs w:val="28"/>
        </w:rPr>
        <w:t xml:space="preserve"> μόνο πλήρως συμπληρωμέν</w:t>
      </w:r>
      <w:r>
        <w:rPr>
          <w:rFonts w:asciiTheme="minorHAnsi" w:hAnsiTheme="minorHAnsi"/>
          <w:sz w:val="28"/>
          <w:szCs w:val="28"/>
        </w:rPr>
        <w:t>α</w:t>
      </w:r>
      <w:r w:rsidR="00DB7A83">
        <w:rPr>
          <w:rFonts w:asciiTheme="minorHAnsi" w:hAnsiTheme="minorHAnsi"/>
          <w:sz w:val="28"/>
          <w:szCs w:val="28"/>
        </w:rPr>
        <w:t xml:space="preserve"> ερωτηματολόγι</w:t>
      </w:r>
      <w:r>
        <w:rPr>
          <w:rFonts w:asciiTheme="minorHAnsi" w:hAnsiTheme="minorHAnsi"/>
          <w:sz w:val="28"/>
          <w:szCs w:val="28"/>
        </w:rPr>
        <w:t>α,</w:t>
      </w:r>
      <w:r w:rsidR="00DB7A83">
        <w:rPr>
          <w:rFonts w:asciiTheme="minorHAnsi" w:hAnsiTheme="minorHAnsi"/>
          <w:sz w:val="28"/>
          <w:szCs w:val="28"/>
        </w:rPr>
        <w:t xml:space="preserve"> όπου θα ισχύει η ισότητα </w:t>
      </w:r>
    </w:p>
    <w:p w14:paraId="3EB46B51" w14:textId="77777777" w:rsidR="00A26414" w:rsidRPr="00104FA9" w:rsidRDefault="00A26414" w:rsidP="002C0414">
      <w:pPr>
        <w:autoSpaceDE w:val="0"/>
        <w:spacing w:line="440" w:lineRule="atLeast"/>
        <w:ind w:firstLine="720"/>
        <w:jc w:val="both"/>
        <w:rPr>
          <w:rFonts w:asciiTheme="minorHAnsi" w:hAnsiTheme="minorHAnsi"/>
          <w:sz w:val="28"/>
          <w:szCs w:val="28"/>
        </w:rPr>
      </w:pPr>
    </w:p>
    <w:p w14:paraId="2A85DF1D" w14:textId="77777777" w:rsidR="00A26414" w:rsidRDefault="00E001BC" w:rsidP="002C0414">
      <w:pPr>
        <w:autoSpaceDE w:val="0"/>
        <w:spacing w:line="440" w:lineRule="atLeast"/>
        <w:ind w:firstLine="720"/>
        <w:jc w:val="both"/>
        <w:rPr>
          <w:rFonts w:asciiTheme="minorHAnsi" w:hAnsiTheme="minorHAnsi"/>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(m-1)</m:t>
              </m:r>
            </m:num>
            <m:den>
              <m:r>
                <w:rPr>
                  <w:rFonts w:ascii="Cambria Math" w:hAnsi="Cambria Math"/>
                  <w:sz w:val="28"/>
                  <w:szCs w:val="28"/>
                  <w:lang w:val="en-US"/>
                </w:rPr>
                <m:t>m</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m</m:t>
              </m:r>
            </m:den>
          </m:f>
          <m:r>
            <w:rPr>
              <w:rFonts w:ascii="Cambria Math" w:hAnsi="Cambria Math"/>
              <w:sz w:val="28"/>
              <w:szCs w:val="28"/>
              <w:lang w:val="en-US"/>
            </w:rPr>
            <m:t>=c=1</m:t>
          </m:r>
        </m:oMath>
      </m:oMathPara>
    </w:p>
    <w:p w14:paraId="6CCD2975" w14:textId="77777777" w:rsidR="00A26414" w:rsidRDefault="00A26414" w:rsidP="002C0414">
      <w:pPr>
        <w:autoSpaceDE w:val="0"/>
        <w:spacing w:line="440" w:lineRule="atLeast"/>
        <w:ind w:firstLine="720"/>
        <w:jc w:val="both"/>
        <w:rPr>
          <w:rFonts w:asciiTheme="minorHAnsi" w:hAnsiTheme="minorHAnsi"/>
          <w:sz w:val="28"/>
          <w:szCs w:val="28"/>
          <w:lang w:val="en-US"/>
        </w:rPr>
      </w:pPr>
    </w:p>
    <w:p w14:paraId="15BC6A1D" w14:textId="282E5202" w:rsidR="002E5167" w:rsidRPr="00AA2798" w:rsidRDefault="00743AF6" w:rsidP="002C0414">
      <w:pPr>
        <w:autoSpaceDE w:val="0"/>
        <w:spacing w:line="440" w:lineRule="atLeast"/>
        <w:ind w:firstLine="720"/>
        <w:jc w:val="both"/>
        <w:rPr>
          <w:rFonts w:asciiTheme="minorHAnsi" w:hAnsiTheme="minorHAnsi" w:cs="Arial"/>
          <w:sz w:val="28"/>
          <w:szCs w:val="28"/>
        </w:rPr>
      </w:pPr>
      <w:r>
        <w:rPr>
          <w:rFonts w:asciiTheme="minorHAnsi" w:hAnsiTheme="minorHAnsi"/>
          <w:sz w:val="28"/>
          <w:szCs w:val="28"/>
        </w:rPr>
        <w:t>Σ</w:t>
      </w:r>
      <w:r w:rsidR="000F2876">
        <w:rPr>
          <w:rFonts w:asciiTheme="minorHAnsi" w:hAnsiTheme="minorHAnsi"/>
          <w:sz w:val="28"/>
          <w:szCs w:val="28"/>
        </w:rPr>
        <w:t xml:space="preserve">ε αυτή την περίπτωση η τιμή </w:t>
      </w:r>
      <w:r w:rsidR="00222C89" w:rsidRPr="00222C89">
        <w:rPr>
          <w:rFonts w:asciiTheme="minorHAnsi" w:hAnsiTheme="minorHAnsi"/>
          <w:sz w:val="28"/>
          <w:szCs w:val="28"/>
        </w:rPr>
        <w:t xml:space="preserve">συντελεστή καταλογισμού </w:t>
      </w: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m:t>
            </m:r>
          </m:sub>
        </m:sSub>
      </m:oMath>
      <w:r w:rsidR="002211B5">
        <w:rPr>
          <w:rFonts w:asciiTheme="minorHAnsi" w:hAnsiTheme="minorHAnsi"/>
          <w:sz w:val="28"/>
          <w:szCs w:val="28"/>
        </w:rPr>
        <w:t xml:space="preserve"> </w:t>
      </w:r>
      <w:r w:rsidR="000F2876">
        <w:rPr>
          <w:sz w:val="28"/>
          <w:szCs w:val="28"/>
        </w:rPr>
        <w:t xml:space="preserve">είναι </w:t>
      </w:r>
      <m:oMath>
        <m:f>
          <m:fPr>
            <m:ctrlPr>
              <w:rPr>
                <w:rFonts w:ascii="Cambria Math" w:hAnsi="Cambria Math"/>
                <w:i/>
                <w:sz w:val="28"/>
                <w:szCs w:val="28"/>
                <w:lang w:val="en-US"/>
              </w:rPr>
            </m:ctrlPr>
          </m:fPr>
          <m:num>
            <m:r>
              <w:rPr>
                <w:rFonts w:ascii="Cambria Math" w:hAnsi="Cambria Math"/>
                <w:sz w:val="28"/>
                <w:szCs w:val="28"/>
              </w:rPr>
              <m:t>(</m:t>
            </m:r>
            <m:r>
              <w:rPr>
                <w:rFonts w:ascii="Cambria Math" w:hAnsi="Cambria Math"/>
                <w:sz w:val="28"/>
                <w:szCs w:val="28"/>
                <w:lang w:val="en-US"/>
              </w:rPr>
              <m:t>m</m:t>
            </m:r>
            <m:r>
              <w:rPr>
                <w:rFonts w:ascii="Cambria Math" w:hAnsi="Cambria Math"/>
                <w:sz w:val="28"/>
                <w:szCs w:val="28"/>
              </w:rPr>
              <m:t>-1)</m:t>
            </m:r>
          </m:num>
          <m:den>
            <m:r>
              <w:rPr>
                <w:rFonts w:ascii="Cambria Math" w:hAnsi="Cambria Math"/>
                <w:sz w:val="28"/>
                <w:szCs w:val="28"/>
                <w:lang w:val="en-US"/>
              </w:rPr>
              <m:t>m</m:t>
            </m:r>
          </m:den>
        </m:f>
      </m:oMath>
      <w:r w:rsidR="00A26414" w:rsidRPr="00A26414">
        <w:rPr>
          <w:sz w:val="28"/>
          <w:szCs w:val="28"/>
        </w:rPr>
        <w:t xml:space="preserve"> </w:t>
      </w:r>
      <w:r w:rsidR="00AA2798">
        <w:rPr>
          <w:rFonts w:asciiTheme="minorHAnsi" w:hAnsiTheme="minorHAnsi"/>
          <w:sz w:val="28"/>
          <w:szCs w:val="28"/>
        </w:rPr>
        <w:t xml:space="preserve">δηλαδή μεταξύ των δύο περιπτώσεων υπάρχει </w:t>
      </w:r>
      <w:r w:rsidR="00532EF0">
        <w:rPr>
          <w:rFonts w:asciiTheme="minorHAnsi" w:hAnsiTheme="minorHAnsi"/>
          <w:sz w:val="28"/>
          <w:szCs w:val="28"/>
        </w:rPr>
        <w:t>999</w:t>
      </w:r>
      <w:r w:rsidR="00AA2798">
        <w:rPr>
          <w:rFonts w:asciiTheme="minorHAnsi" w:hAnsiTheme="minorHAnsi"/>
          <w:sz w:val="28"/>
          <w:szCs w:val="28"/>
        </w:rPr>
        <w:t xml:space="preserve"> μόνο στη μεταβλητή για την οποία απαιτείται </w:t>
      </w:r>
      <w:r w:rsidR="001838A3" w:rsidRPr="001838A3">
        <w:rPr>
          <w:rFonts w:asciiTheme="minorHAnsi" w:hAnsiTheme="minorHAnsi"/>
          <w:sz w:val="28"/>
          <w:szCs w:val="28"/>
        </w:rPr>
        <w:t>απόδοση τιμής</w:t>
      </w:r>
      <w:r w:rsidR="00AA2798" w:rsidRPr="00AA2798">
        <w:rPr>
          <w:rFonts w:asciiTheme="minorHAnsi" w:hAnsiTheme="minorHAnsi"/>
          <w:sz w:val="28"/>
          <w:szCs w:val="28"/>
        </w:rPr>
        <w:t xml:space="preserve"> </w:t>
      </w:r>
      <w:r w:rsidR="00AA2798">
        <w:rPr>
          <w:rFonts w:asciiTheme="minorHAnsi" w:hAnsiTheme="minorHAnsi"/>
          <w:sz w:val="28"/>
          <w:szCs w:val="28"/>
        </w:rPr>
        <w:t>και πουθενά αλλού.</w:t>
      </w:r>
    </w:p>
    <w:p w14:paraId="783F90B5" w14:textId="77777777" w:rsidR="00E2247E" w:rsidRPr="00E416D1" w:rsidRDefault="00E2247E" w:rsidP="002C0414">
      <w:pPr>
        <w:spacing w:line="440" w:lineRule="atLeast"/>
        <w:ind w:firstLine="720"/>
        <w:jc w:val="both"/>
        <w:rPr>
          <w:rFonts w:asciiTheme="minorHAnsi" w:hAnsiTheme="minorHAnsi"/>
          <w:i/>
          <w:sz w:val="28"/>
          <w:szCs w:val="28"/>
        </w:rPr>
      </w:pPr>
      <w:r w:rsidRPr="00E416D1">
        <w:rPr>
          <w:rFonts w:asciiTheme="minorHAnsi" w:hAnsiTheme="minorHAnsi" w:cs="Arial"/>
          <w:sz w:val="28"/>
          <w:szCs w:val="28"/>
        </w:rPr>
        <w:t xml:space="preserve">Ο αλγόριθμος </w:t>
      </w:r>
      <w:r w:rsidRPr="00E416D1">
        <w:rPr>
          <w:rFonts w:asciiTheme="minorHAnsi" w:hAnsiTheme="minorHAnsi" w:cs="Arial"/>
          <w:sz w:val="28"/>
          <w:szCs w:val="28"/>
          <w:lang w:val="en-US"/>
        </w:rPr>
        <w:t>hot</w:t>
      </w:r>
      <w:r w:rsidRPr="00E416D1">
        <w:rPr>
          <w:rFonts w:asciiTheme="minorHAnsi" w:hAnsiTheme="minorHAnsi" w:cs="Arial"/>
          <w:sz w:val="28"/>
          <w:szCs w:val="28"/>
        </w:rPr>
        <w:t xml:space="preserve"> </w:t>
      </w:r>
      <w:r w:rsidRPr="00E416D1">
        <w:rPr>
          <w:rFonts w:asciiTheme="minorHAnsi" w:hAnsiTheme="minorHAnsi" w:cs="Arial"/>
          <w:sz w:val="28"/>
          <w:szCs w:val="28"/>
          <w:lang w:val="en-US"/>
        </w:rPr>
        <w:t>deck</w:t>
      </w:r>
      <w:r w:rsidRPr="00E416D1">
        <w:rPr>
          <w:rFonts w:asciiTheme="minorHAnsi" w:hAnsiTheme="minorHAnsi" w:cs="Arial"/>
          <w:sz w:val="28"/>
          <w:szCs w:val="28"/>
        </w:rPr>
        <w:t xml:space="preserve"> λοιπόν μετασχηματίζεται σε:</w:t>
      </w:r>
    </w:p>
    <w:p w14:paraId="399F561B" w14:textId="77777777" w:rsidR="00E2247E" w:rsidRDefault="00E2247E" w:rsidP="002C0414">
      <w:pPr>
        <w:spacing w:line="440" w:lineRule="atLeast"/>
        <w:jc w:val="both"/>
        <w:rPr>
          <w:i/>
          <w:sz w:val="28"/>
          <w:szCs w:val="28"/>
        </w:rPr>
      </w:pPr>
    </w:p>
    <w:p w14:paraId="30B72872" w14:textId="77777777" w:rsidR="00E2247E" w:rsidRPr="001B67B0" w:rsidRDefault="00E2247E" w:rsidP="002C0414">
      <w:pPr>
        <w:spacing w:line="440" w:lineRule="atLeast"/>
        <w:ind w:firstLine="720"/>
        <w:jc w:val="both"/>
        <w:rPr>
          <w:i/>
          <w:sz w:val="28"/>
          <w:szCs w:val="28"/>
        </w:rPr>
      </w:pPr>
      <w:r>
        <w:rPr>
          <w:i/>
          <w:sz w:val="28"/>
          <w:szCs w:val="28"/>
        </w:rPr>
        <w:t>Εισαγωγή πίνακα</w:t>
      </w:r>
      <w:r w:rsidRPr="00A07A4C">
        <w:t xml:space="preserve"> </w:t>
      </w:r>
      <w:r>
        <w:rPr>
          <w:i/>
          <w:sz w:val="28"/>
          <w:szCs w:val="28"/>
        </w:rPr>
        <w:t>X</w:t>
      </w:r>
      <w:r w:rsidRPr="00A07A4C">
        <w:rPr>
          <w:i/>
          <w:sz w:val="28"/>
          <w:szCs w:val="28"/>
        </w:rPr>
        <w:t>(</w:t>
      </w:r>
      <w:r w:rsidR="00836104">
        <w:rPr>
          <w:i/>
          <w:sz w:val="28"/>
          <w:szCs w:val="28"/>
          <w:lang w:val="en-US"/>
        </w:rPr>
        <w:t>n</w:t>
      </w:r>
      <w:r w:rsidR="00836104" w:rsidRPr="00836104">
        <w:rPr>
          <w:i/>
          <w:sz w:val="28"/>
          <w:szCs w:val="28"/>
        </w:rPr>
        <w:t>,</w:t>
      </w:r>
      <w:r w:rsidR="00836104">
        <w:rPr>
          <w:i/>
          <w:sz w:val="28"/>
          <w:szCs w:val="28"/>
          <w:lang w:val="en-US"/>
        </w:rPr>
        <w:t>m</w:t>
      </w:r>
      <w:r w:rsidR="001B67B0">
        <w:rPr>
          <w:i/>
          <w:sz w:val="28"/>
          <w:szCs w:val="28"/>
        </w:rPr>
        <w:t>)</w:t>
      </w:r>
    </w:p>
    <w:p w14:paraId="7D9760B2" w14:textId="77777777" w:rsidR="00F21811" w:rsidRPr="00DA11EE" w:rsidRDefault="00F21811" w:rsidP="00F21811">
      <w:pPr>
        <w:spacing w:line="440" w:lineRule="atLeast"/>
        <w:ind w:firstLine="720"/>
        <w:jc w:val="both"/>
        <w:rPr>
          <w:i/>
          <w:sz w:val="28"/>
          <w:szCs w:val="28"/>
        </w:rPr>
      </w:pPr>
      <w:r>
        <w:rPr>
          <w:i/>
          <w:sz w:val="28"/>
          <w:szCs w:val="28"/>
        </w:rPr>
        <w:t xml:space="preserve">Ορισμός τιμής </w:t>
      </w:r>
      <w:r>
        <w:rPr>
          <w:i/>
          <w:sz w:val="28"/>
          <w:szCs w:val="28"/>
          <w:lang w:val="en-US"/>
        </w:rPr>
        <w:t>w</w:t>
      </w:r>
      <w:r>
        <w:rPr>
          <w:i/>
          <w:sz w:val="28"/>
          <w:szCs w:val="28"/>
        </w:rPr>
        <w:t xml:space="preserve"> από το χρήστη</w:t>
      </w:r>
    </w:p>
    <w:p w14:paraId="33659137" w14:textId="77777777" w:rsidR="00601810" w:rsidRPr="00F21811" w:rsidRDefault="00601810" w:rsidP="002C0414">
      <w:pPr>
        <w:spacing w:line="440" w:lineRule="atLeast"/>
        <w:ind w:firstLine="720"/>
        <w:jc w:val="both"/>
        <w:rPr>
          <w:i/>
          <w:sz w:val="28"/>
          <w:szCs w:val="28"/>
        </w:rPr>
      </w:pPr>
      <w:r>
        <w:rPr>
          <w:i/>
          <w:sz w:val="28"/>
          <w:szCs w:val="28"/>
        </w:rPr>
        <w:t xml:space="preserve">Ορισμός τιμής </w:t>
      </w:r>
      <w:r>
        <w:rPr>
          <w:i/>
          <w:sz w:val="28"/>
          <w:szCs w:val="28"/>
          <w:lang w:val="en-US"/>
        </w:rPr>
        <w:t>c</w:t>
      </w:r>
      <w:r w:rsidR="00F21811">
        <w:rPr>
          <w:i/>
          <w:sz w:val="28"/>
          <w:szCs w:val="28"/>
        </w:rPr>
        <w:t xml:space="preserve"> από το χρήστη</w:t>
      </w:r>
    </w:p>
    <w:p w14:paraId="5A80AAE5" w14:textId="77777777" w:rsidR="00E2247E" w:rsidRDefault="00E2247E" w:rsidP="002C0414">
      <w:pPr>
        <w:spacing w:line="440" w:lineRule="atLeast"/>
        <w:ind w:left="720"/>
        <w:jc w:val="both"/>
        <w:rPr>
          <w:i/>
          <w:sz w:val="28"/>
          <w:szCs w:val="28"/>
        </w:rPr>
      </w:pPr>
      <w:r>
        <w:rPr>
          <w:i/>
          <w:sz w:val="28"/>
          <w:szCs w:val="28"/>
        </w:rPr>
        <w:t xml:space="preserve">Υπολόγισε πίνακα </w:t>
      </w:r>
      <w:r w:rsidR="00713A24">
        <w:rPr>
          <w:i/>
          <w:sz w:val="28"/>
          <w:szCs w:val="28"/>
        </w:rPr>
        <w:t>Συντελεστή Καταλογισμού</w:t>
      </w:r>
      <w:r>
        <w:rPr>
          <w:i/>
          <w:sz w:val="28"/>
          <w:szCs w:val="28"/>
        </w:rPr>
        <w:t xml:space="preserve"> Α(</w:t>
      </w:r>
      <w:r w:rsidRPr="00BD763D">
        <w:rPr>
          <w:i/>
          <w:sz w:val="28"/>
          <w:szCs w:val="28"/>
        </w:rPr>
        <w:t>n,n)</w:t>
      </w:r>
      <w:r>
        <w:rPr>
          <w:i/>
          <w:sz w:val="28"/>
          <w:szCs w:val="28"/>
        </w:rPr>
        <w:t>.</w:t>
      </w:r>
    </w:p>
    <w:p w14:paraId="1528EAB6" w14:textId="77777777" w:rsidR="00E2247E" w:rsidRDefault="00E2247E" w:rsidP="002C0414">
      <w:pPr>
        <w:spacing w:line="440" w:lineRule="atLeast"/>
        <w:ind w:left="720"/>
        <w:jc w:val="both"/>
        <w:rPr>
          <w:i/>
          <w:sz w:val="28"/>
          <w:szCs w:val="28"/>
        </w:rPr>
      </w:pPr>
      <w:r>
        <w:rPr>
          <w:i/>
          <w:sz w:val="28"/>
          <w:szCs w:val="28"/>
        </w:rPr>
        <w:t xml:space="preserve">Υπολόγισε πίνακα </w:t>
      </w:r>
      <w:r w:rsidR="006E66EF">
        <w:rPr>
          <w:i/>
          <w:sz w:val="28"/>
          <w:szCs w:val="28"/>
          <w:lang w:val="en-US"/>
        </w:rPr>
        <w:t>Walesiak</w:t>
      </w:r>
      <w:r w:rsidRPr="00EC707D">
        <w:rPr>
          <w:i/>
          <w:sz w:val="28"/>
          <w:szCs w:val="28"/>
        </w:rPr>
        <w:t xml:space="preserve"> </w:t>
      </w:r>
      <w:r>
        <w:rPr>
          <w:i/>
          <w:sz w:val="28"/>
          <w:szCs w:val="28"/>
        </w:rPr>
        <w:t>ολικής ικανοποίησης</w:t>
      </w:r>
      <w:r w:rsidRPr="0073198D">
        <w:rPr>
          <w:i/>
          <w:sz w:val="28"/>
          <w:szCs w:val="28"/>
        </w:rPr>
        <w:t xml:space="preserve"> </w:t>
      </w:r>
      <w:r w:rsidRPr="00BD763D">
        <w:rPr>
          <w:i/>
          <w:sz w:val="28"/>
          <w:szCs w:val="28"/>
        </w:rPr>
        <w:t>D</w:t>
      </w:r>
      <w:r w:rsidRPr="0073198D">
        <w:rPr>
          <w:i/>
          <w:sz w:val="28"/>
          <w:szCs w:val="28"/>
          <w:vertAlign w:val="subscript"/>
        </w:rPr>
        <w:t>1</w:t>
      </w:r>
      <w:r w:rsidRPr="00BD763D">
        <w:rPr>
          <w:i/>
          <w:sz w:val="28"/>
          <w:szCs w:val="28"/>
        </w:rPr>
        <w:t>(n,n)</w:t>
      </w:r>
      <w:r>
        <w:rPr>
          <w:i/>
          <w:sz w:val="28"/>
          <w:szCs w:val="28"/>
        </w:rPr>
        <w:t>.</w:t>
      </w:r>
    </w:p>
    <w:p w14:paraId="5DC10196" w14:textId="77777777" w:rsidR="00E2247E" w:rsidRDefault="00E2247E" w:rsidP="002C0414">
      <w:pPr>
        <w:spacing w:line="440" w:lineRule="atLeast"/>
        <w:ind w:left="720"/>
        <w:jc w:val="both"/>
        <w:rPr>
          <w:i/>
          <w:sz w:val="28"/>
          <w:szCs w:val="28"/>
        </w:rPr>
      </w:pPr>
      <w:r>
        <w:rPr>
          <w:i/>
          <w:sz w:val="28"/>
          <w:szCs w:val="28"/>
        </w:rPr>
        <w:t xml:space="preserve">Υπολόγισε πίνακα </w:t>
      </w:r>
      <w:r w:rsidR="006E66EF">
        <w:rPr>
          <w:i/>
          <w:sz w:val="28"/>
          <w:szCs w:val="28"/>
          <w:lang w:val="en-US"/>
        </w:rPr>
        <w:t>Walesiak</w:t>
      </w:r>
      <w:r w:rsidRPr="00EC707D">
        <w:rPr>
          <w:i/>
          <w:sz w:val="28"/>
          <w:szCs w:val="28"/>
        </w:rPr>
        <w:t xml:space="preserve"> </w:t>
      </w:r>
      <w:r>
        <w:rPr>
          <w:i/>
          <w:sz w:val="28"/>
          <w:szCs w:val="28"/>
        </w:rPr>
        <w:t>υπόλοιπων μεταβλητών</w:t>
      </w:r>
      <w:r w:rsidRPr="0073198D">
        <w:rPr>
          <w:i/>
          <w:sz w:val="28"/>
          <w:szCs w:val="28"/>
        </w:rPr>
        <w:t xml:space="preserve"> </w:t>
      </w:r>
      <w:r w:rsidRPr="00BD763D">
        <w:rPr>
          <w:i/>
          <w:sz w:val="28"/>
          <w:szCs w:val="28"/>
        </w:rPr>
        <w:t>D</w:t>
      </w:r>
      <w:r w:rsidRPr="0073198D">
        <w:rPr>
          <w:i/>
          <w:sz w:val="28"/>
          <w:szCs w:val="28"/>
          <w:vertAlign w:val="subscript"/>
        </w:rPr>
        <w:t>2</w:t>
      </w:r>
      <w:r w:rsidRPr="00BD763D">
        <w:rPr>
          <w:i/>
          <w:sz w:val="28"/>
          <w:szCs w:val="28"/>
        </w:rPr>
        <w:t>(n,n)</w:t>
      </w:r>
      <w:r>
        <w:rPr>
          <w:i/>
          <w:sz w:val="28"/>
          <w:szCs w:val="28"/>
        </w:rPr>
        <w:t>.</w:t>
      </w:r>
    </w:p>
    <w:p w14:paraId="5066BD8B" w14:textId="77777777" w:rsidR="00F21811" w:rsidRPr="0073198D" w:rsidRDefault="00F21811" w:rsidP="00F21811">
      <w:pPr>
        <w:spacing w:line="440" w:lineRule="atLeast"/>
        <w:ind w:left="720"/>
        <w:jc w:val="both"/>
        <w:rPr>
          <w:i/>
          <w:sz w:val="28"/>
          <w:szCs w:val="28"/>
          <w:lang w:val="en-US"/>
        </w:rPr>
      </w:pPr>
      <w:r w:rsidRPr="0073198D">
        <w:rPr>
          <w:i/>
          <w:sz w:val="28"/>
          <w:szCs w:val="28"/>
          <w:lang w:val="en-US"/>
        </w:rPr>
        <w:t>D</w:t>
      </w:r>
      <w:r>
        <w:rPr>
          <w:i/>
          <w:sz w:val="28"/>
          <w:szCs w:val="28"/>
          <w:vertAlign w:val="subscript"/>
          <w:lang w:val="en-US"/>
        </w:rPr>
        <w:t>total</w:t>
      </w:r>
      <w:r w:rsidRPr="0073198D">
        <w:rPr>
          <w:i/>
          <w:sz w:val="28"/>
          <w:szCs w:val="28"/>
          <w:lang w:val="en-US"/>
        </w:rPr>
        <w:t>(n,n)</w:t>
      </w:r>
      <w:r>
        <w:rPr>
          <w:i/>
          <w:sz w:val="28"/>
          <w:szCs w:val="28"/>
          <w:lang w:val="en-US"/>
        </w:rPr>
        <w:t xml:space="preserve"> =w* </w:t>
      </w:r>
      <w:r w:rsidRPr="0073198D">
        <w:rPr>
          <w:i/>
          <w:sz w:val="28"/>
          <w:szCs w:val="28"/>
          <w:lang w:val="en-US"/>
        </w:rPr>
        <w:t>D</w:t>
      </w:r>
      <w:r w:rsidRPr="0073198D">
        <w:rPr>
          <w:i/>
          <w:sz w:val="28"/>
          <w:szCs w:val="28"/>
          <w:vertAlign w:val="subscript"/>
          <w:lang w:val="en-US"/>
        </w:rPr>
        <w:t>1</w:t>
      </w:r>
      <w:r w:rsidRPr="0073198D">
        <w:rPr>
          <w:i/>
          <w:sz w:val="28"/>
          <w:szCs w:val="28"/>
          <w:lang w:val="en-US"/>
        </w:rPr>
        <w:t>(n,n)</w:t>
      </w:r>
      <w:r>
        <w:rPr>
          <w:i/>
          <w:sz w:val="28"/>
          <w:szCs w:val="28"/>
          <w:lang w:val="en-US"/>
        </w:rPr>
        <w:t xml:space="preserve"> + (1-w)*</w:t>
      </w:r>
      <w:r w:rsidRPr="0073198D">
        <w:rPr>
          <w:i/>
          <w:sz w:val="28"/>
          <w:szCs w:val="28"/>
          <w:lang w:val="en-US"/>
        </w:rPr>
        <w:t>D</w:t>
      </w:r>
      <w:r>
        <w:rPr>
          <w:i/>
          <w:sz w:val="28"/>
          <w:szCs w:val="28"/>
          <w:vertAlign w:val="subscript"/>
          <w:lang w:val="en-US"/>
        </w:rPr>
        <w:t>2</w:t>
      </w:r>
      <w:r w:rsidRPr="0073198D">
        <w:rPr>
          <w:i/>
          <w:sz w:val="28"/>
          <w:szCs w:val="28"/>
          <w:lang w:val="en-US"/>
        </w:rPr>
        <w:t>(n,n)</w:t>
      </w:r>
    </w:p>
    <w:p w14:paraId="10826679" w14:textId="77777777" w:rsidR="00E2247E" w:rsidRDefault="00E2247E" w:rsidP="002C0414">
      <w:pPr>
        <w:spacing w:line="440" w:lineRule="atLeast"/>
        <w:jc w:val="both"/>
        <w:rPr>
          <w:i/>
          <w:sz w:val="28"/>
          <w:szCs w:val="28"/>
        </w:rPr>
      </w:pPr>
      <w:r w:rsidRPr="0073198D">
        <w:rPr>
          <w:i/>
          <w:sz w:val="28"/>
          <w:szCs w:val="28"/>
          <w:lang w:val="en-US"/>
        </w:rPr>
        <w:tab/>
      </w:r>
      <w:r>
        <w:rPr>
          <w:i/>
          <w:sz w:val="28"/>
          <w:szCs w:val="28"/>
        </w:rPr>
        <w:t xml:space="preserve">Εάν </w:t>
      </w:r>
      <w:r w:rsidRPr="00A07A4C">
        <w:rPr>
          <w:i/>
          <w:sz w:val="28"/>
          <w:szCs w:val="28"/>
        </w:rPr>
        <w:t>x</w:t>
      </w:r>
      <w:r>
        <w:rPr>
          <w:i/>
          <w:sz w:val="28"/>
          <w:szCs w:val="28"/>
          <w:vertAlign w:val="subscript"/>
          <w:lang w:val="en-US"/>
        </w:rPr>
        <w:t>ij</w:t>
      </w:r>
      <w:r>
        <w:rPr>
          <w:i/>
          <w:sz w:val="28"/>
          <w:szCs w:val="28"/>
        </w:rPr>
        <w:t>=</w:t>
      </w:r>
      <w:r w:rsidR="00F21811">
        <w:rPr>
          <w:i/>
          <w:sz w:val="28"/>
          <w:szCs w:val="28"/>
        </w:rPr>
        <w:t>999</w:t>
      </w:r>
    </w:p>
    <w:p w14:paraId="75A1F5CA" w14:textId="77777777" w:rsidR="00E2247E" w:rsidRDefault="00E2247E" w:rsidP="002C0414">
      <w:pPr>
        <w:spacing w:line="440" w:lineRule="atLeast"/>
        <w:jc w:val="both"/>
        <w:rPr>
          <w:i/>
          <w:sz w:val="28"/>
          <w:szCs w:val="28"/>
        </w:rPr>
      </w:pPr>
      <w:r>
        <w:rPr>
          <w:i/>
          <w:sz w:val="28"/>
          <w:szCs w:val="28"/>
        </w:rPr>
        <w:tab/>
      </w:r>
      <w:r>
        <w:rPr>
          <w:i/>
          <w:sz w:val="28"/>
          <w:szCs w:val="28"/>
        </w:rPr>
        <w:tab/>
        <w:t xml:space="preserve">Βρες το ερωτηματολόγιο </w:t>
      </w:r>
      <w:r>
        <w:rPr>
          <w:i/>
          <w:sz w:val="28"/>
          <w:szCs w:val="28"/>
          <w:lang w:val="en-US"/>
        </w:rPr>
        <w:t>k</w:t>
      </w:r>
      <w:r>
        <w:rPr>
          <w:i/>
          <w:sz w:val="28"/>
          <w:szCs w:val="28"/>
        </w:rPr>
        <w:t xml:space="preserve"> για το οποίο</w:t>
      </w:r>
      <w:r w:rsidRPr="00BD763D">
        <w:t xml:space="preserve"> </w:t>
      </w:r>
      <w:r>
        <w:rPr>
          <w:lang w:val="en-US"/>
        </w:rPr>
        <w:t>min</w:t>
      </w:r>
      <w:r w:rsidRPr="00BD763D">
        <w:rPr>
          <w:i/>
          <w:sz w:val="28"/>
          <w:szCs w:val="28"/>
        </w:rPr>
        <w:t>D</w:t>
      </w:r>
      <w:r>
        <w:rPr>
          <w:i/>
          <w:sz w:val="28"/>
          <w:szCs w:val="28"/>
          <w:vertAlign w:val="subscript"/>
          <w:lang w:val="en-US"/>
        </w:rPr>
        <w:t>total</w:t>
      </w:r>
      <w:r w:rsidRPr="00BD763D">
        <w:rPr>
          <w:i/>
          <w:sz w:val="28"/>
          <w:szCs w:val="28"/>
        </w:rPr>
        <w:t>(</w:t>
      </w:r>
      <w:r>
        <w:rPr>
          <w:i/>
          <w:sz w:val="28"/>
          <w:szCs w:val="28"/>
          <w:lang w:val="en-US"/>
        </w:rPr>
        <w:t>i</w:t>
      </w:r>
      <w:r>
        <w:rPr>
          <w:i/>
          <w:sz w:val="28"/>
          <w:szCs w:val="28"/>
        </w:rPr>
        <w:t>,</w:t>
      </w:r>
      <w:r>
        <w:rPr>
          <w:i/>
          <w:sz w:val="28"/>
          <w:szCs w:val="28"/>
          <w:lang w:val="en-US"/>
        </w:rPr>
        <w:t>k</w:t>
      </w:r>
      <w:r w:rsidRPr="00BD763D">
        <w:rPr>
          <w:i/>
          <w:sz w:val="28"/>
          <w:szCs w:val="28"/>
        </w:rPr>
        <w:t>)</w:t>
      </w:r>
      <w:r w:rsidR="004D1299">
        <w:rPr>
          <w:i/>
          <w:sz w:val="28"/>
          <w:szCs w:val="28"/>
        </w:rPr>
        <w:t>,</w:t>
      </w:r>
    </w:p>
    <w:p w14:paraId="615F2B4F" w14:textId="77777777" w:rsidR="002E5167" w:rsidRPr="00B20E29" w:rsidRDefault="002E5167" w:rsidP="002C0414">
      <w:pPr>
        <w:spacing w:line="440" w:lineRule="atLeast"/>
        <w:jc w:val="both"/>
        <w:rPr>
          <w:i/>
          <w:sz w:val="28"/>
          <w:szCs w:val="28"/>
        </w:rPr>
      </w:pPr>
      <w:r>
        <w:rPr>
          <w:i/>
          <w:sz w:val="28"/>
          <w:szCs w:val="28"/>
        </w:rPr>
        <w:tab/>
      </w:r>
      <w:r>
        <w:rPr>
          <w:i/>
          <w:sz w:val="28"/>
          <w:szCs w:val="28"/>
        </w:rPr>
        <w:tab/>
      </w:r>
      <w:r w:rsidR="004D1299">
        <w:rPr>
          <w:i/>
          <w:sz w:val="28"/>
          <w:szCs w:val="28"/>
        </w:rPr>
        <w:t>για το οποίο ισχύει:</w:t>
      </w:r>
      <w:r w:rsidR="00F21811" w:rsidRPr="00F21811">
        <w:rPr>
          <w:i/>
          <w:sz w:val="28"/>
          <w:szCs w:val="28"/>
        </w:rPr>
        <w:t xml:space="preserve"> </w:t>
      </w:r>
      <w:r w:rsidR="00F21811" w:rsidRPr="00A07A4C">
        <w:rPr>
          <w:i/>
          <w:sz w:val="28"/>
          <w:szCs w:val="28"/>
        </w:rPr>
        <w:t>x</w:t>
      </w:r>
      <w:r w:rsidR="00F21811">
        <w:rPr>
          <w:i/>
          <w:sz w:val="28"/>
          <w:szCs w:val="28"/>
          <w:vertAlign w:val="subscript"/>
          <w:lang w:val="en-US"/>
        </w:rPr>
        <w:t>kj</w:t>
      </w:r>
      <w:r w:rsidR="00F21811" w:rsidRPr="00A07A4C">
        <w:rPr>
          <w:i/>
          <w:sz w:val="28"/>
          <w:szCs w:val="28"/>
        </w:rPr>
        <w:t>≠</w:t>
      </w:r>
      <w:r w:rsidR="00F21811">
        <w:rPr>
          <w:i/>
          <w:sz w:val="28"/>
          <w:szCs w:val="28"/>
        </w:rPr>
        <w:t>999</w:t>
      </w:r>
      <w:r w:rsidR="00F21811" w:rsidRPr="00F21811">
        <w:rPr>
          <w:i/>
          <w:sz w:val="28"/>
          <w:szCs w:val="28"/>
        </w:rPr>
        <w:t xml:space="preserve"> </w:t>
      </w:r>
      <w:r w:rsidR="00F21811">
        <w:rPr>
          <w:i/>
          <w:sz w:val="28"/>
          <w:szCs w:val="28"/>
        </w:rPr>
        <w:t>και</w:t>
      </w:r>
      <w:r>
        <w:rPr>
          <w:i/>
          <w:sz w:val="28"/>
          <w:szCs w:val="28"/>
        </w:rPr>
        <w:t xml:space="preserve"> </w:t>
      </w:r>
      <w:r w:rsidR="00B20E29">
        <w:rPr>
          <w:i/>
          <w:sz w:val="28"/>
          <w:szCs w:val="28"/>
        </w:rPr>
        <w:t>Α(i,k)+1/m  ≥c</w:t>
      </w:r>
    </w:p>
    <w:p w14:paraId="1B0D6951" w14:textId="77777777" w:rsidR="00E2247E" w:rsidRPr="001524DC" w:rsidRDefault="00E2247E" w:rsidP="002C0414">
      <w:pPr>
        <w:spacing w:line="440" w:lineRule="atLeast"/>
        <w:jc w:val="both"/>
        <w:rPr>
          <w:rFonts w:ascii="Arial" w:hAnsi="Arial" w:cs="Arial"/>
          <w:sz w:val="28"/>
          <w:szCs w:val="28"/>
        </w:rPr>
      </w:pPr>
      <w:r>
        <w:rPr>
          <w:i/>
          <w:sz w:val="28"/>
          <w:szCs w:val="28"/>
        </w:rPr>
        <w:tab/>
      </w:r>
      <w:r>
        <w:rPr>
          <w:i/>
          <w:sz w:val="28"/>
          <w:szCs w:val="28"/>
        </w:rPr>
        <w:tab/>
      </w:r>
      <w:r w:rsidRPr="00A07A4C">
        <w:rPr>
          <w:i/>
          <w:sz w:val="28"/>
          <w:szCs w:val="28"/>
        </w:rPr>
        <w:t>x</w:t>
      </w:r>
      <w:r w:rsidRPr="00A07A4C">
        <w:rPr>
          <w:i/>
          <w:sz w:val="28"/>
          <w:szCs w:val="28"/>
          <w:vertAlign w:val="subscript"/>
        </w:rPr>
        <w:t>i</w:t>
      </w:r>
      <w:r>
        <w:rPr>
          <w:i/>
          <w:sz w:val="28"/>
          <w:szCs w:val="28"/>
          <w:vertAlign w:val="subscript"/>
          <w:lang w:val="en-US"/>
        </w:rPr>
        <w:t>j</w:t>
      </w:r>
      <w:r>
        <w:rPr>
          <w:i/>
          <w:sz w:val="28"/>
          <w:szCs w:val="28"/>
        </w:rPr>
        <w:t xml:space="preserve"> </w:t>
      </w:r>
      <w:r w:rsidRPr="00A07A4C">
        <w:rPr>
          <w:i/>
          <w:sz w:val="28"/>
          <w:szCs w:val="28"/>
        </w:rPr>
        <w:t xml:space="preserve"> </w:t>
      </w:r>
      <w:r>
        <w:rPr>
          <w:i/>
          <w:sz w:val="28"/>
          <w:szCs w:val="28"/>
        </w:rPr>
        <w:t>→</w:t>
      </w:r>
      <w:r w:rsidRPr="00A07A4C">
        <w:rPr>
          <w:i/>
          <w:sz w:val="28"/>
          <w:szCs w:val="28"/>
        </w:rPr>
        <w:t xml:space="preserve"> </w:t>
      </w:r>
      <w:r>
        <w:rPr>
          <w:i/>
          <w:sz w:val="28"/>
          <w:szCs w:val="28"/>
        </w:rPr>
        <w:t xml:space="preserve"> </w:t>
      </w:r>
      <w:r w:rsidRPr="00A07A4C">
        <w:rPr>
          <w:i/>
          <w:sz w:val="28"/>
          <w:szCs w:val="28"/>
        </w:rPr>
        <w:t>x</w:t>
      </w:r>
      <w:r>
        <w:rPr>
          <w:i/>
          <w:sz w:val="28"/>
          <w:szCs w:val="28"/>
          <w:vertAlign w:val="subscript"/>
          <w:lang w:val="en-US"/>
        </w:rPr>
        <w:t>kj</w:t>
      </w:r>
    </w:p>
    <w:p w14:paraId="6C8E0650" w14:textId="77777777" w:rsidR="00F21811" w:rsidRPr="00DF3481" w:rsidRDefault="00F21811" w:rsidP="002C0414">
      <w:pPr>
        <w:autoSpaceDE w:val="0"/>
        <w:spacing w:line="440" w:lineRule="atLeast"/>
        <w:ind w:firstLine="720"/>
        <w:jc w:val="both"/>
        <w:rPr>
          <w:rFonts w:asciiTheme="minorHAnsi" w:hAnsiTheme="minorHAnsi" w:cs="Arial"/>
          <w:sz w:val="28"/>
          <w:szCs w:val="28"/>
        </w:rPr>
      </w:pPr>
    </w:p>
    <w:p w14:paraId="1F952C9E" w14:textId="77777777" w:rsidR="00E2247E" w:rsidRPr="00373DED" w:rsidRDefault="00F21811"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lastRenderedPageBreak/>
        <w:t xml:space="preserve">Υιοθετώντας </w:t>
      </w:r>
      <w:r w:rsidR="00B02F76">
        <w:rPr>
          <w:rFonts w:asciiTheme="minorHAnsi" w:hAnsiTheme="minorHAnsi" w:cs="Arial"/>
          <w:sz w:val="28"/>
          <w:szCs w:val="28"/>
        </w:rPr>
        <w:t xml:space="preserve">αυτό τον έλεγχο </w:t>
      </w:r>
      <w:r w:rsidR="00B77D8D">
        <w:rPr>
          <w:rFonts w:asciiTheme="minorHAnsi" w:hAnsiTheme="minorHAnsi" w:cs="Arial"/>
          <w:sz w:val="28"/>
          <w:szCs w:val="28"/>
        </w:rPr>
        <w:t xml:space="preserve">κατασκευάζεται ο παρακάτω πίνακας </w:t>
      </w:r>
      <w:r w:rsidR="0072262D">
        <w:rPr>
          <w:rFonts w:asciiTheme="minorHAnsi" w:hAnsiTheme="minorHAnsi" w:cs="Arial"/>
          <w:sz w:val="28"/>
          <w:szCs w:val="28"/>
        </w:rPr>
        <w:t>σ</w:t>
      </w:r>
      <w:r w:rsidR="00836104">
        <w:rPr>
          <w:rFonts w:asciiTheme="minorHAnsi" w:hAnsiTheme="minorHAnsi" w:cs="Arial"/>
          <w:sz w:val="28"/>
          <w:szCs w:val="28"/>
        </w:rPr>
        <w:t>υντελεστών Καταλογισμού</w:t>
      </w:r>
      <w:r w:rsidR="0072262D" w:rsidRPr="0072262D">
        <w:rPr>
          <w:rFonts w:asciiTheme="minorHAnsi" w:hAnsiTheme="minorHAnsi" w:cs="Arial"/>
          <w:sz w:val="28"/>
          <w:szCs w:val="28"/>
        </w:rPr>
        <w:t xml:space="preserve"> </w:t>
      </w:r>
      <w:r w:rsidR="0072262D">
        <w:rPr>
          <w:rFonts w:asciiTheme="minorHAnsi" w:hAnsiTheme="minorHAnsi" w:cs="Arial"/>
          <w:sz w:val="28"/>
          <w:szCs w:val="28"/>
        </w:rPr>
        <w:t>για το παράδειγμα του πίνακα 4.9</w:t>
      </w:r>
      <w:r w:rsidR="00B77D8D">
        <w:rPr>
          <w:rFonts w:asciiTheme="minorHAnsi" w:hAnsiTheme="minorHAnsi" w:cs="Arial"/>
          <w:sz w:val="28"/>
          <w:szCs w:val="28"/>
        </w:rPr>
        <w:t>:</w:t>
      </w:r>
    </w:p>
    <w:p w14:paraId="38DD5F1F" w14:textId="77777777" w:rsidR="0038376B" w:rsidRPr="00373DED" w:rsidRDefault="0038376B" w:rsidP="002C0414">
      <w:pPr>
        <w:autoSpaceDE w:val="0"/>
        <w:spacing w:line="440" w:lineRule="atLeast"/>
        <w:ind w:firstLine="720"/>
        <w:jc w:val="both"/>
        <w:rPr>
          <w:rFonts w:asciiTheme="minorHAnsi" w:hAnsiTheme="minorHAnsi" w:cs="Arial"/>
          <w:sz w:val="28"/>
          <w:szCs w:val="28"/>
        </w:rPr>
      </w:pPr>
    </w:p>
    <w:p w14:paraId="1F970B2B" w14:textId="77777777" w:rsidR="0038376B" w:rsidRPr="0038376B" w:rsidRDefault="0038376B"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 4.</w:t>
      </w:r>
      <w:r w:rsidR="00F21811">
        <w:rPr>
          <w:rFonts w:asciiTheme="minorHAnsi" w:hAnsiTheme="minorHAnsi"/>
          <w:b/>
          <w:bCs/>
          <w:sz w:val="28"/>
          <w:szCs w:val="28"/>
        </w:rPr>
        <w:t>12</w:t>
      </w:r>
      <w:r w:rsidRPr="00FE4714">
        <w:rPr>
          <w:rFonts w:asciiTheme="minorHAnsi" w:hAnsiTheme="minorHAnsi"/>
          <w:b/>
          <w:bCs/>
          <w:sz w:val="28"/>
          <w:szCs w:val="28"/>
        </w:rPr>
        <w:t xml:space="preserve">: </w:t>
      </w:r>
      <w:r w:rsidRPr="0038376B">
        <w:rPr>
          <w:rFonts w:asciiTheme="minorHAnsi" w:hAnsiTheme="minorHAnsi"/>
          <w:bCs/>
          <w:sz w:val="28"/>
          <w:szCs w:val="28"/>
        </w:rPr>
        <w:t xml:space="preserve">Πίνακας </w:t>
      </w:r>
      <w:r>
        <w:rPr>
          <w:rFonts w:asciiTheme="minorHAnsi" w:hAnsiTheme="minorHAnsi"/>
          <w:bCs/>
          <w:sz w:val="28"/>
          <w:szCs w:val="28"/>
        </w:rPr>
        <w:t xml:space="preserve">συντελεστών </w:t>
      </w:r>
      <w:r w:rsidR="0072262D">
        <w:rPr>
          <w:rFonts w:asciiTheme="minorHAnsi" w:hAnsiTheme="minorHAnsi"/>
          <w:bCs/>
          <w:sz w:val="28"/>
          <w:szCs w:val="28"/>
        </w:rPr>
        <w:t>Κ</w:t>
      </w:r>
      <w:r>
        <w:rPr>
          <w:rFonts w:asciiTheme="minorHAnsi" w:hAnsiTheme="minorHAnsi"/>
          <w:bCs/>
          <w:sz w:val="28"/>
          <w:szCs w:val="28"/>
        </w:rPr>
        <w:t>αταλογισμού</w:t>
      </w:r>
    </w:p>
    <w:p w14:paraId="00944179" w14:textId="77777777" w:rsidR="00B77D8D" w:rsidRDefault="00B77D8D" w:rsidP="002C0414">
      <w:pPr>
        <w:autoSpaceDE w:val="0"/>
        <w:spacing w:line="440" w:lineRule="atLeast"/>
        <w:ind w:firstLine="720"/>
        <w:jc w:val="both"/>
        <w:rPr>
          <w:rFonts w:asciiTheme="minorHAnsi" w:hAnsiTheme="minorHAnsi" w:cs="Arial"/>
          <w:sz w:val="28"/>
          <w:szCs w:val="28"/>
        </w:rPr>
      </w:pPr>
    </w:p>
    <w:tbl>
      <w:tblPr>
        <w:tblW w:w="7560" w:type="dxa"/>
        <w:jc w:val="center"/>
        <w:tblLook w:val="04A0" w:firstRow="1" w:lastRow="0" w:firstColumn="1" w:lastColumn="0" w:noHBand="0" w:noVBand="1"/>
      </w:tblPr>
      <w:tblGrid>
        <w:gridCol w:w="1890"/>
        <w:gridCol w:w="1890"/>
        <w:gridCol w:w="1890"/>
        <w:gridCol w:w="1890"/>
      </w:tblGrid>
      <w:tr w:rsidR="00B77D8D" w:rsidRPr="001A3CF8" w14:paraId="57B0589D" w14:textId="77777777" w:rsidTr="00D1415F">
        <w:trPr>
          <w:trHeight w:val="390"/>
          <w:jc w:val="center"/>
        </w:trPr>
        <w:tc>
          <w:tcPr>
            <w:tcW w:w="1890" w:type="dxa"/>
            <w:tcBorders>
              <w:bottom w:val="single" w:sz="4" w:space="0" w:color="auto"/>
              <w:right w:val="single" w:sz="4" w:space="0" w:color="auto"/>
            </w:tcBorders>
            <w:shd w:val="clear" w:color="auto" w:fill="auto"/>
            <w:noWrap/>
            <w:vAlign w:val="center"/>
            <w:hideMark/>
          </w:tcPr>
          <w:p w14:paraId="52A0720F"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 </w:t>
            </w:r>
          </w:p>
        </w:tc>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70447EA4"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0EBB530A"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436D6B0B"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r>
      <w:tr w:rsidR="00B77D8D" w:rsidRPr="001A3CF8" w14:paraId="639537E3" w14:textId="77777777" w:rsidTr="00D1415F">
        <w:trPr>
          <w:trHeight w:val="390"/>
          <w:jc w:val="center"/>
        </w:trPr>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23447426"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Άτομο1</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8ABFA" w14:textId="77777777" w:rsidR="00B77D8D" w:rsidRPr="001A3CF8" w:rsidRDefault="00B77D8D" w:rsidP="002C0414">
            <w:pPr>
              <w:suppressAutoHyphens w:val="0"/>
              <w:spacing w:line="440" w:lineRule="atLeast"/>
              <w:jc w:val="center"/>
              <w:rPr>
                <w:i/>
                <w:iCs/>
                <w:color w:val="000000"/>
                <w:sz w:val="28"/>
                <w:szCs w:val="28"/>
                <w:lang w:eastAsia="el-GR"/>
              </w:rPr>
            </w:pPr>
            <w:r>
              <w:rPr>
                <w:i/>
                <w:iCs/>
                <w:color w:val="000000"/>
                <w:sz w:val="28"/>
                <w:szCs w:val="28"/>
                <w:lang w:eastAsia="el-GR"/>
              </w:rPr>
              <w:t>0,8</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A44F2" w14:textId="77777777" w:rsidR="00B77D8D" w:rsidRPr="001A3CF8" w:rsidRDefault="00B77D8D" w:rsidP="002C0414">
            <w:pPr>
              <w:suppressAutoHyphens w:val="0"/>
              <w:spacing w:line="440" w:lineRule="atLeast"/>
              <w:jc w:val="center"/>
              <w:rPr>
                <w:i/>
                <w:iCs/>
                <w:color w:val="000000"/>
                <w:sz w:val="28"/>
                <w:szCs w:val="28"/>
                <w:lang w:eastAsia="el-GR"/>
              </w:rPr>
            </w:pPr>
            <w:r>
              <w:rPr>
                <w:i/>
                <w:iCs/>
                <w:color w:val="000000"/>
                <w:sz w:val="28"/>
                <w:szCs w:val="28"/>
                <w:lang w:eastAsia="el-GR"/>
              </w:rPr>
              <w:t>0,8</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401C8" w14:textId="77777777" w:rsidR="00B77D8D" w:rsidRPr="001A3CF8" w:rsidRDefault="00B77D8D" w:rsidP="002C0414">
            <w:pPr>
              <w:suppressAutoHyphens w:val="0"/>
              <w:spacing w:line="440" w:lineRule="atLeast"/>
              <w:jc w:val="center"/>
              <w:rPr>
                <w:i/>
                <w:iCs/>
                <w:color w:val="000000"/>
                <w:sz w:val="28"/>
                <w:szCs w:val="28"/>
                <w:lang w:eastAsia="el-GR"/>
              </w:rPr>
            </w:pPr>
            <w:r>
              <w:rPr>
                <w:i/>
                <w:iCs/>
                <w:color w:val="000000"/>
                <w:sz w:val="28"/>
                <w:szCs w:val="28"/>
                <w:lang w:eastAsia="el-GR"/>
              </w:rPr>
              <w:t>0,4</w:t>
            </w:r>
          </w:p>
        </w:tc>
      </w:tr>
      <w:tr w:rsidR="00B77D8D" w:rsidRPr="001A3CF8" w14:paraId="3FAFE0FE" w14:textId="77777777" w:rsidTr="00D1415F">
        <w:trPr>
          <w:trHeight w:val="390"/>
          <w:jc w:val="center"/>
        </w:trPr>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6E8DDE52"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Άτομο2</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6EE58" w14:textId="77777777" w:rsidR="00B77D8D" w:rsidRPr="001A3CF8" w:rsidRDefault="00815107" w:rsidP="002C0414">
            <w:pPr>
              <w:suppressAutoHyphens w:val="0"/>
              <w:spacing w:line="440" w:lineRule="atLeast"/>
              <w:jc w:val="center"/>
              <w:rPr>
                <w:i/>
                <w:iCs/>
                <w:color w:val="000000"/>
                <w:sz w:val="28"/>
                <w:szCs w:val="28"/>
                <w:lang w:eastAsia="el-GR"/>
              </w:rPr>
            </w:pPr>
            <w:r>
              <w:rPr>
                <w:i/>
                <w:iCs/>
                <w:color w:val="000000"/>
                <w:sz w:val="28"/>
                <w:szCs w:val="28"/>
                <w:lang w:eastAsia="el-GR"/>
              </w:rPr>
              <w:t>0,8</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277DD" w14:textId="77777777" w:rsidR="00B77D8D" w:rsidRPr="001A3CF8" w:rsidRDefault="00815107" w:rsidP="002C0414">
            <w:pPr>
              <w:suppressAutoHyphens w:val="0"/>
              <w:spacing w:line="440" w:lineRule="atLeast"/>
              <w:jc w:val="center"/>
              <w:rPr>
                <w:i/>
                <w:iCs/>
                <w:color w:val="000000"/>
                <w:sz w:val="28"/>
                <w:szCs w:val="28"/>
                <w:lang w:eastAsia="el-GR"/>
              </w:rPr>
            </w:pPr>
            <w:r>
              <w:rPr>
                <w:i/>
                <w:iCs/>
                <w:color w:val="000000"/>
                <w:sz w:val="28"/>
                <w:szCs w:val="28"/>
                <w:lang w:eastAsia="el-GR"/>
              </w:rPr>
              <w:t>1</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D4794" w14:textId="77777777" w:rsidR="00B77D8D" w:rsidRPr="001A3CF8" w:rsidRDefault="00815107" w:rsidP="002C0414">
            <w:pPr>
              <w:suppressAutoHyphens w:val="0"/>
              <w:spacing w:line="440" w:lineRule="atLeast"/>
              <w:jc w:val="center"/>
              <w:rPr>
                <w:i/>
                <w:iCs/>
                <w:color w:val="000000"/>
                <w:sz w:val="28"/>
                <w:szCs w:val="28"/>
                <w:lang w:eastAsia="el-GR"/>
              </w:rPr>
            </w:pPr>
            <w:r>
              <w:rPr>
                <w:i/>
                <w:iCs/>
                <w:color w:val="000000"/>
                <w:sz w:val="28"/>
                <w:szCs w:val="28"/>
                <w:lang w:eastAsia="el-GR"/>
              </w:rPr>
              <w:t>0,6</w:t>
            </w:r>
          </w:p>
        </w:tc>
      </w:tr>
      <w:tr w:rsidR="00B77D8D" w:rsidRPr="001A3CF8" w14:paraId="4578DEE9" w14:textId="77777777" w:rsidTr="00D1415F">
        <w:trPr>
          <w:trHeight w:val="390"/>
          <w:jc w:val="center"/>
        </w:trPr>
        <w:tc>
          <w:tcPr>
            <w:tcW w:w="189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59573D39"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Άτομο3</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4A275" w14:textId="77777777" w:rsidR="00B77D8D" w:rsidRPr="001A3CF8" w:rsidRDefault="00B77D8D" w:rsidP="002C0414">
            <w:pPr>
              <w:suppressAutoHyphens w:val="0"/>
              <w:spacing w:line="440" w:lineRule="atLeast"/>
              <w:jc w:val="center"/>
              <w:rPr>
                <w:i/>
                <w:iCs/>
                <w:color w:val="000000"/>
                <w:sz w:val="28"/>
                <w:szCs w:val="28"/>
                <w:lang w:eastAsia="el-GR"/>
              </w:rPr>
            </w:pPr>
            <w:r>
              <w:rPr>
                <w:i/>
                <w:iCs/>
                <w:color w:val="000000"/>
                <w:sz w:val="28"/>
                <w:szCs w:val="28"/>
                <w:lang w:eastAsia="el-GR"/>
              </w:rPr>
              <w:t>0</w:t>
            </w:r>
            <w:r w:rsidR="00815107">
              <w:rPr>
                <w:i/>
                <w:iCs/>
                <w:color w:val="000000"/>
                <w:sz w:val="28"/>
                <w:szCs w:val="28"/>
                <w:lang w:eastAsia="el-GR"/>
              </w:rPr>
              <w:t>,4</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90173" w14:textId="77777777" w:rsidR="00B77D8D" w:rsidRPr="001A3CF8" w:rsidRDefault="00815107" w:rsidP="002C0414">
            <w:pPr>
              <w:suppressAutoHyphens w:val="0"/>
              <w:spacing w:line="440" w:lineRule="atLeast"/>
              <w:jc w:val="center"/>
              <w:rPr>
                <w:i/>
                <w:iCs/>
                <w:color w:val="000000"/>
                <w:sz w:val="28"/>
                <w:szCs w:val="28"/>
                <w:lang w:eastAsia="el-GR"/>
              </w:rPr>
            </w:pPr>
            <w:r>
              <w:rPr>
                <w:i/>
                <w:iCs/>
                <w:color w:val="000000"/>
                <w:sz w:val="28"/>
                <w:szCs w:val="28"/>
                <w:lang w:eastAsia="el-GR"/>
              </w:rPr>
              <w:t>0,6</w:t>
            </w:r>
          </w:p>
        </w:tc>
        <w:tc>
          <w:tcPr>
            <w:tcW w:w="18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9734C" w14:textId="77777777" w:rsidR="00B77D8D" w:rsidRPr="001A3CF8" w:rsidRDefault="00B77D8D" w:rsidP="002C0414">
            <w:pPr>
              <w:suppressAutoHyphens w:val="0"/>
              <w:spacing w:line="440" w:lineRule="atLeast"/>
              <w:jc w:val="center"/>
              <w:rPr>
                <w:i/>
                <w:iCs/>
                <w:color w:val="000000"/>
                <w:sz w:val="28"/>
                <w:szCs w:val="28"/>
                <w:lang w:eastAsia="el-GR"/>
              </w:rPr>
            </w:pPr>
            <w:r w:rsidRPr="001A3CF8">
              <w:rPr>
                <w:i/>
                <w:iCs/>
                <w:color w:val="000000"/>
                <w:sz w:val="28"/>
                <w:szCs w:val="28"/>
                <w:lang w:eastAsia="el-GR"/>
              </w:rPr>
              <w:t>0</w:t>
            </w:r>
            <w:r w:rsidR="00815107">
              <w:rPr>
                <w:i/>
                <w:iCs/>
                <w:color w:val="000000"/>
                <w:sz w:val="28"/>
                <w:szCs w:val="28"/>
                <w:lang w:eastAsia="el-GR"/>
              </w:rPr>
              <w:t>,6</w:t>
            </w:r>
          </w:p>
        </w:tc>
      </w:tr>
    </w:tbl>
    <w:p w14:paraId="490C623E" w14:textId="77777777" w:rsidR="00815107" w:rsidRDefault="00815107" w:rsidP="002C0414">
      <w:pPr>
        <w:autoSpaceDE w:val="0"/>
        <w:spacing w:line="440" w:lineRule="atLeast"/>
        <w:ind w:firstLine="720"/>
        <w:jc w:val="both"/>
        <w:rPr>
          <w:rFonts w:asciiTheme="minorHAnsi" w:hAnsiTheme="minorHAnsi" w:cs="Arial"/>
          <w:sz w:val="28"/>
          <w:szCs w:val="28"/>
        </w:rPr>
      </w:pPr>
    </w:p>
    <w:p w14:paraId="7B21C268" w14:textId="285F1011" w:rsidR="00D00DE5" w:rsidRDefault="00815107"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Παρατηρ</w:t>
      </w:r>
      <w:r w:rsidR="0036504E">
        <w:rPr>
          <w:rFonts w:asciiTheme="minorHAnsi" w:hAnsiTheme="minorHAnsi" w:cs="Arial"/>
          <w:sz w:val="28"/>
          <w:szCs w:val="28"/>
        </w:rPr>
        <w:t>είται</w:t>
      </w:r>
      <w:r>
        <w:rPr>
          <w:rFonts w:asciiTheme="minorHAnsi" w:hAnsiTheme="minorHAnsi" w:cs="Arial"/>
          <w:sz w:val="28"/>
          <w:szCs w:val="28"/>
        </w:rPr>
        <w:t xml:space="preserve"> ότι η μέγιστη τιμή σε κάθε γραμμή ή στήλη του πίνακα δεν είναι απαραίτητα το 1</w:t>
      </w:r>
      <w:r w:rsidR="00D00DE5">
        <w:rPr>
          <w:rFonts w:asciiTheme="minorHAnsi" w:hAnsiTheme="minorHAnsi" w:cs="Arial"/>
          <w:sz w:val="28"/>
          <w:szCs w:val="28"/>
        </w:rPr>
        <w:t>,</w:t>
      </w:r>
      <w:r>
        <w:rPr>
          <w:rFonts w:asciiTheme="minorHAnsi" w:hAnsiTheme="minorHAnsi" w:cs="Arial"/>
          <w:sz w:val="28"/>
          <w:szCs w:val="28"/>
        </w:rPr>
        <w:t xml:space="preserve"> αφού </w:t>
      </w:r>
      <w:r w:rsidR="00D00DE5">
        <w:rPr>
          <w:rFonts w:asciiTheme="minorHAnsi" w:hAnsiTheme="minorHAnsi" w:cs="Arial"/>
          <w:sz w:val="28"/>
          <w:szCs w:val="28"/>
        </w:rPr>
        <w:t xml:space="preserve">κάθε μεταβλητή με </w:t>
      </w:r>
      <w:r w:rsidR="00532EF0">
        <w:rPr>
          <w:rFonts w:asciiTheme="minorHAnsi" w:hAnsiTheme="minorHAnsi" w:cs="Arial"/>
          <w:sz w:val="28"/>
          <w:szCs w:val="28"/>
        </w:rPr>
        <w:t>999</w:t>
      </w:r>
      <w:r w:rsidR="00D00DE5">
        <w:rPr>
          <w:rFonts w:asciiTheme="minorHAnsi" w:hAnsiTheme="minorHAnsi" w:cs="Arial"/>
          <w:sz w:val="28"/>
          <w:szCs w:val="28"/>
        </w:rPr>
        <w:t xml:space="preserve"> σε μια περίπτωση αφαιρεί από το αποτέλεσμα </w:t>
      </w:r>
      <m:oMath>
        <m:sSub>
          <m:sSubPr>
            <m:ctrlPr>
              <w:rPr>
                <w:rFonts w:ascii="Cambria Math" w:hAnsi="Cambria Math" w:cs="Arial"/>
                <w:i/>
                <w:sz w:val="28"/>
                <w:szCs w:val="28"/>
              </w:rPr>
            </m:ctrlPr>
          </m:sSubPr>
          <m:e>
            <m:r>
              <w:rPr>
                <w:rFonts w:ascii="Cambria Math" w:hAnsi="Cambria Math" w:cs="Arial"/>
                <w:sz w:val="28"/>
                <w:szCs w:val="28"/>
              </w:rPr>
              <m:t>a</m:t>
            </m:r>
          </m:e>
          <m:sub>
            <m:r>
              <w:rPr>
                <w:rFonts w:ascii="Cambria Math" w:hAnsi="Cambria Math" w:cs="Arial"/>
                <w:sz w:val="28"/>
                <w:szCs w:val="28"/>
              </w:rPr>
              <m:t>ik</m:t>
            </m:r>
          </m:sub>
        </m:sSub>
      </m:oMath>
      <w:r w:rsidR="00080E6B">
        <w:rPr>
          <w:rFonts w:asciiTheme="minorHAnsi" w:hAnsiTheme="minorHAnsi"/>
          <w:sz w:val="28"/>
          <w:szCs w:val="28"/>
        </w:rPr>
        <w:t xml:space="preserve"> </w:t>
      </w:r>
      <w:r w:rsidR="00D00DE5">
        <w:rPr>
          <w:rFonts w:asciiTheme="minorHAnsi" w:hAnsiTheme="minorHAnsi" w:cs="Arial"/>
          <w:sz w:val="28"/>
          <w:szCs w:val="28"/>
        </w:rPr>
        <w:t xml:space="preserve">το ποσό </w:t>
      </w:r>
      <m:oMath>
        <m:f>
          <m:fPr>
            <m:type m:val="lin"/>
            <m:ctrlPr>
              <w:rPr>
                <w:rFonts w:ascii="Cambria Math" w:hAnsi="Cambria Math" w:cs="Arial"/>
                <w:i/>
                <w:sz w:val="28"/>
                <w:szCs w:val="28"/>
                <w:lang w:val="en-US"/>
              </w:rPr>
            </m:ctrlPr>
          </m:fPr>
          <m:num>
            <m:r>
              <w:rPr>
                <w:rFonts w:ascii="Cambria Math" w:hAnsi="Cambria Math" w:cs="Arial"/>
                <w:sz w:val="28"/>
                <w:szCs w:val="28"/>
              </w:rPr>
              <m:t>1</m:t>
            </m:r>
          </m:num>
          <m:den>
            <m:r>
              <w:rPr>
                <w:rFonts w:ascii="Cambria Math" w:hAnsi="Cambria Math" w:cs="Arial"/>
                <w:sz w:val="28"/>
                <w:szCs w:val="28"/>
                <w:lang w:val="en-US"/>
              </w:rPr>
              <m:t>m</m:t>
            </m:r>
          </m:den>
        </m:f>
      </m:oMath>
      <w:r w:rsidR="00D00DE5" w:rsidRPr="00D00DE5">
        <w:rPr>
          <w:rFonts w:asciiTheme="minorHAnsi" w:hAnsiTheme="minorHAnsi" w:cs="Arial"/>
          <w:sz w:val="28"/>
          <w:szCs w:val="28"/>
        </w:rPr>
        <w:t xml:space="preserve"> </w:t>
      </w:r>
      <w:r w:rsidR="00D00DE5">
        <w:rPr>
          <w:rFonts w:asciiTheme="minorHAnsi" w:hAnsiTheme="minorHAnsi" w:cs="Arial"/>
          <w:sz w:val="28"/>
          <w:szCs w:val="28"/>
        </w:rPr>
        <w:t xml:space="preserve">δηλαδή 1/5 στην </w:t>
      </w:r>
      <w:r w:rsidR="00452F9B" w:rsidRPr="00452F9B">
        <w:rPr>
          <w:rFonts w:asciiTheme="minorHAnsi" w:hAnsiTheme="minorHAnsi" w:cs="Arial"/>
          <w:sz w:val="28"/>
          <w:szCs w:val="28"/>
        </w:rPr>
        <w:t xml:space="preserve">περίπτωση </w:t>
      </w:r>
      <w:r w:rsidR="0036504E">
        <w:rPr>
          <w:rFonts w:asciiTheme="minorHAnsi" w:hAnsiTheme="minorHAnsi" w:cs="Arial"/>
          <w:sz w:val="28"/>
          <w:szCs w:val="28"/>
        </w:rPr>
        <w:t>του παραδείγματος</w:t>
      </w:r>
      <w:r w:rsidR="00D00DE5">
        <w:rPr>
          <w:rFonts w:asciiTheme="minorHAnsi" w:hAnsiTheme="minorHAnsi" w:cs="Arial"/>
          <w:sz w:val="28"/>
          <w:szCs w:val="28"/>
        </w:rPr>
        <w:t>. Το μόνο στοιχείο του πίνακα με τιμή 1 φανερώνει την μη ύπαρξη κενού στο ζεύγος του ατόμου 2 με τον εαυτό του, αφού και στα δύο άλλα άτομα υπάρχ</w:t>
      </w:r>
      <w:r w:rsidR="00ED5337">
        <w:rPr>
          <w:rFonts w:asciiTheme="minorHAnsi" w:hAnsiTheme="minorHAnsi" w:cs="Arial"/>
          <w:sz w:val="28"/>
          <w:szCs w:val="28"/>
        </w:rPr>
        <w:t>ουν</w:t>
      </w:r>
      <w:r w:rsidR="00D00DE5">
        <w:rPr>
          <w:rFonts w:asciiTheme="minorHAnsi" w:hAnsiTheme="minorHAnsi" w:cs="Arial"/>
          <w:sz w:val="28"/>
          <w:szCs w:val="28"/>
        </w:rPr>
        <w:t xml:space="preserve"> </w:t>
      </w:r>
      <w:r w:rsidR="00532EF0">
        <w:rPr>
          <w:rFonts w:asciiTheme="minorHAnsi" w:hAnsiTheme="minorHAnsi" w:cs="Arial"/>
          <w:sz w:val="28"/>
          <w:szCs w:val="28"/>
        </w:rPr>
        <w:t>999</w:t>
      </w:r>
      <w:r w:rsidR="00D00DE5">
        <w:rPr>
          <w:rFonts w:asciiTheme="minorHAnsi" w:hAnsiTheme="minorHAnsi" w:cs="Arial"/>
          <w:sz w:val="28"/>
          <w:szCs w:val="28"/>
        </w:rPr>
        <w:t>.</w:t>
      </w:r>
    </w:p>
    <w:p w14:paraId="592C0079" w14:textId="0957137A" w:rsidR="0072262D" w:rsidRDefault="00D00DE5"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Έτσι πλέον, </w:t>
      </w:r>
      <w:r w:rsidR="00815107">
        <w:rPr>
          <w:rFonts w:asciiTheme="minorHAnsi" w:hAnsiTheme="minorHAnsi" w:cs="Arial"/>
          <w:sz w:val="28"/>
          <w:szCs w:val="28"/>
        </w:rPr>
        <w:t xml:space="preserve">με επιλογή </w:t>
      </w:r>
      <w:r w:rsidR="0045218B">
        <w:rPr>
          <w:rFonts w:asciiTheme="minorHAnsi" w:hAnsiTheme="minorHAnsi" w:cs="Arial"/>
          <w:sz w:val="28"/>
          <w:szCs w:val="28"/>
        </w:rPr>
        <w:t xml:space="preserve">ενδεικτικής τιμής </w:t>
      </w:r>
      <w:r w:rsidR="00815107">
        <w:rPr>
          <w:rFonts w:asciiTheme="minorHAnsi" w:hAnsiTheme="minorHAnsi" w:cs="Arial"/>
          <w:sz w:val="28"/>
          <w:szCs w:val="28"/>
        </w:rPr>
        <w:t xml:space="preserve">ελάχιστου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815107">
        <w:rPr>
          <w:rFonts w:asciiTheme="minorHAnsi" w:hAnsiTheme="minorHAnsi" w:cs="Arial"/>
          <w:sz w:val="28"/>
          <w:szCs w:val="28"/>
        </w:rPr>
        <w:t xml:space="preserve"> </w:t>
      </w:r>
      <m:oMath>
        <m:r>
          <w:rPr>
            <w:rFonts w:ascii="Cambria Math" w:hAnsi="Cambria Math"/>
            <w:sz w:val="28"/>
            <w:szCs w:val="28"/>
          </w:rPr>
          <m:t>c=0,8</m:t>
        </m:r>
      </m:oMath>
      <w:r w:rsidR="002211B5">
        <w:rPr>
          <w:rFonts w:asciiTheme="minorHAnsi" w:hAnsiTheme="minorHAnsi" w:cs="Arial"/>
          <w:sz w:val="28"/>
          <w:szCs w:val="28"/>
        </w:rPr>
        <w:t xml:space="preserve"> </w:t>
      </w:r>
      <w:r>
        <w:rPr>
          <w:rFonts w:asciiTheme="minorHAnsi" w:hAnsiTheme="minorHAnsi" w:cs="Arial"/>
          <w:sz w:val="28"/>
          <w:szCs w:val="28"/>
        </w:rPr>
        <w:t>από το χρήστη</w:t>
      </w:r>
      <w:r w:rsidR="0072262D">
        <w:rPr>
          <w:rFonts w:asciiTheme="minorHAnsi" w:hAnsiTheme="minorHAnsi" w:cs="Arial"/>
          <w:sz w:val="28"/>
          <w:szCs w:val="28"/>
        </w:rPr>
        <w:t>, η ανισότητα</w:t>
      </w:r>
    </w:p>
    <w:p w14:paraId="081B02FE" w14:textId="77777777" w:rsidR="0072262D" w:rsidRDefault="00D00DE5" w:rsidP="002C0414">
      <w:pPr>
        <w:autoSpaceDE w:val="0"/>
        <w:spacing w:line="440" w:lineRule="atLeast"/>
        <w:ind w:firstLine="720"/>
        <w:jc w:val="both"/>
        <w:rPr>
          <w:rFonts w:asciiTheme="minorHAnsi" w:hAnsiTheme="minorHAnsi"/>
          <w:sz w:val="28"/>
          <w:szCs w:val="28"/>
        </w:rPr>
      </w:pPr>
      <m:oMathPara>
        <m:oMath>
          <m:r>
            <m:rPr>
              <m:sty m:val="p"/>
            </m:rPr>
            <w:rPr>
              <w:rFonts w:ascii="Cambria Math" w:hAnsi="Cambria Math"/>
              <w:sz w:val="28"/>
              <w:szCs w:val="28"/>
            </w:rPr>
            <w:br/>
          </m:r>
        </m:oMath>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i</m:t>
              </m:r>
              <m:r>
                <w:rPr>
                  <w:rFonts w:ascii="Cambria Math" w:hAnsi="Cambria Math"/>
                  <w:sz w:val="28"/>
                  <w:szCs w:val="28"/>
                </w:rPr>
                <m:t>,</m:t>
              </m:r>
              <m:r>
                <w:rPr>
                  <w:rFonts w:ascii="Cambria Math" w:hAnsi="Cambria Math"/>
                  <w:sz w:val="28"/>
                  <w:szCs w:val="28"/>
                  <w:lang w:val="en-US"/>
                </w:rPr>
                <m:t>k</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lang w:val="en-US"/>
                </w:rPr>
                <m:t>m</m:t>
              </m:r>
            </m:den>
          </m:f>
          <m:r>
            <w:rPr>
              <w:rFonts w:ascii="Cambria Math" w:hAnsi="Cambria Math"/>
              <w:sz w:val="28"/>
              <w:szCs w:val="28"/>
            </w:rPr>
            <m:t xml:space="preserve"> ≥c</m:t>
          </m:r>
        </m:oMath>
      </m:oMathPara>
    </w:p>
    <w:p w14:paraId="0F4E865F" w14:textId="77777777" w:rsidR="0072262D" w:rsidRDefault="00D00DE5" w:rsidP="002C0414">
      <w:pPr>
        <w:autoSpaceDE w:val="0"/>
        <w:spacing w:line="440" w:lineRule="atLeast"/>
        <w:ind w:firstLine="720"/>
        <w:jc w:val="both"/>
        <w:rPr>
          <w:rFonts w:asciiTheme="minorHAnsi" w:hAnsiTheme="minorHAnsi"/>
          <w:sz w:val="28"/>
          <w:szCs w:val="28"/>
        </w:rPr>
      </w:pPr>
      <w:r w:rsidRPr="0045218B">
        <w:rPr>
          <w:rFonts w:asciiTheme="minorHAnsi" w:hAnsiTheme="minorHAnsi"/>
          <w:sz w:val="28"/>
          <w:szCs w:val="28"/>
        </w:rPr>
        <w:t>ισχύει μόνο για τιμές</w:t>
      </w:r>
    </w:p>
    <w:p w14:paraId="5285918C" w14:textId="77777777" w:rsidR="0072262D" w:rsidRPr="0072262D" w:rsidRDefault="00D00DE5" w:rsidP="002C0414">
      <w:pPr>
        <w:autoSpaceDE w:val="0"/>
        <w:spacing w:line="440" w:lineRule="atLeast"/>
        <w:ind w:firstLine="720"/>
        <w:jc w:val="both"/>
        <w:rPr>
          <w:rFonts w:asciiTheme="minorHAnsi" w:hAnsiTheme="minorHAnsi"/>
          <w:sz w:val="28"/>
          <w:szCs w:val="28"/>
        </w:rPr>
      </w:pPr>
      <m:oMathPara>
        <m:oMath>
          <m:r>
            <m:rPr>
              <m:sty m:val="p"/>
            </m:rPr>
            <w:rPr>
              <w:rFonts w:ascii="Cambria Math" w:hAnsi="Cambria Math"/>
              <w:sz w:val="28"/>
              <w:szCs w:val="28"/>
            </w:rPr>
            <w:br/>
          </m:r>
        </m:oMath>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i</m:t>
              </m:r>
              <m:r>
                <w:rPr>
                  <w:rFonts w:ascii="Cambria Math" w:hAnsi="Cambria Math"/>
                  <w:sz w:val="28"/>
                  <w:szCs w:val="28"/>
                </w:rPr>
                <m:t>,</m:t>
              </m:r>
              <m:r>
                <w:rPr>
                  <w:rFonts w:ascii="Cambria Math" w:hAnsi="Cambria Math"/>
                  <w:sz w:val="28"/>
                  <w:szCs w:val="28"/>
                  <w:lang w:val="en-US"/>
                </w:rPr>
                <m:t>k</m:t>
              </m:r>
            </m:e>
          </m:d>
          <m:r>
            <w:rPr>
              <w:rFonts w:ascii="Cambria Math" w:hAnsi="Cambria Math"/>
              <w:sz w:val="28"/>
              <w:szCs w:val="28"/>
            </w:rPr>
            <m:t>≥0,8-</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5</m:t>
              </m:r>
            </m:den>
          </m:f>
          <m:r>
            <w:rPr>
              <w:rFonts w:ascii="Cambria Math" w:hAnsi="Cambria Math"/>
              <w:sz w:val="28"/>
              <w:szCs w:val="28"/>
            </w:rPr>
            <m:t>=0,6</m:t>
          </m:r>
        </m:oMath>
      </m:oMathPara>
    </w:p>
    <w:p w14:paraId="692D9A0C" w14:textId="77777777" w:rsidR="0072262D" w:rsidRPr="0072262D" w:rsidRDefault="0072262D" w:rsidP="002C0414">
      <w:pPr>
        <w:autoSpaceDE w:val="0"/>
        <w:spacing w:line="440" w:lineRule="atLeast"/>
        <w:ind w:firstLine="720"/>
        <w:jc w:val="both"/>
        <w:rPr>
          <w:rFonts w:asciiTheme="minorHAnsi" w:hAnsiTheme="minorHAnsi"/>
          <w:sz w:val="28"/>
          <w:szCs w:val="28"/>
        </w:rPr>
      </w:pPr>
    </w:p>
    <w:p w14:paraId="157BB7AC" w14:textId="77777777" w:rsidR="0065774C" w:rsidRPr="00EE2641" w:rsidRDefault="0045218B"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Η τιμή</w:t>
      </w:r>
      <w:r w:rsidR="00B4044F">
        <w:rPr>
          <w:rFonts w:asciiTheme="minorHAnsi" w:hAnsiTheme="minorHAnsi"/>
          <w:sz w:val="28"/>
          <w:szCs w:val="28"/>
        </w:rPr>
        <w:t xml:space="preserve"> 0,8</w:t>
      </w:r>
      <w:r>
        <w:rPr>
          <w:rFonts w:asciiTheme="minorHAnsi" w:hAnsiTheme="minorHAnsi"/>
          <w:sz w:val="28"/>
          <w:szCs w:val="28"/>
        </w:rPr>
        <w:t xml:space="preserve"> επιτρέπει </w:t>
      </w:r>
      <w:r w:rsidR="004023CD">
        <w:rPr>
          <w:rFonts w:asciiTheme="minorHAnsi" w:hAnsiTheme="minorHAnsi"/>
          <w:sz w:val="28"/>
          <w:szCs w:val="28"/>
        </w:rPr>
        <w:t xml:space="preserve">δηλαδή, </w:t>
      </w:r>
      <w:r>
        <w:rPr>
          <w:rFonts w:asciiTheme="minorHAnsi" w:hAnsiTheme="minorHAnsi"/>
          <w:sz w:val="28"/>
          <w:szCs w:val="28"/>
        </w:rPr>
        <w:t xml:space="preserve">το δανεισμό </w:t>
      </w:r>
      <w:r w:rsidR="00B4044F">
        <w:rPr>
          <w:rFonts w:asciiTheme="minorHAnsi" w:hAnsiTheme="minorHAnsi"/>
          <w:sz w:val="28"/>
          <w:szCs w:val="28"/>
        </w:rPr>
        <w:t>δεδομένων για συμπλήρωση των κενών μόνο απ</w:t>
      </w:r>
      <w:r w:rsidR="004023CD">
        <w:rPr>
          <w:rFonts w:asciiTheme="minorHAnsi" w:hAnsiTheme="minorHAnsi"/>
          <w:sz w:val="28"/>
          <w:szCs w:val="28"/>
        </w:rPr>
        <w:t>ό τα ζεύγη</w:t>
      </w:r>
      <w:r w:rsidR="00B4044F">
        <w:rPr>
          <w:rFonts w:asciiTheme="minorHAnsi" w:hAnsiTheme="minorHAnsi"/>
          <w:sz w:val="28"/>
          <w:szCs w:val="28"/>
        </w:rPr>
        <w:t xml:space="preserve"> περιπτώσ</w:t>
      </w:r>
      <w:r w:rsidR="004023CD">
        <w:rPr>
          <w:rFonts w:asciiTheme="minorHAnsi" w:hAnsiTheme="minorHAnsi"/>
          <w:sz w:val="28"/>
          <w:szCs w:val="28"/>
        </w:rPr>
        <w:t>εων</w:t>
      </w:r>
      <w:r w:rsidR="00B4044F">
        <w:rPr>
          <w:rFonts w:asciiTheme="minorHAnsi" w:hAnsiTheme="minorHAnsi"/>
          <w:sz w:val="28"/>
          <w:szCs w:val="28"/>
        </w:rPr>
        <w:t xml:space="preserve"> που έχουν </w:t>
      </w:r>
      <w:r w:rsidR="0072262D">
        <w:rPr>
          <w:rFonts w:asciiTheme="minorHAnsi" w:hAnsiTheme="minorHAnsi"/>
          <w:sz w:val="28"/>
          <w:szCs w:val="28"/>
        </w:rPr>
        <w:t>συντελεστή</w:t>
      </w:r>
      <w:r w:rsidR="00713A24">
        <w:rPr>
          <w:rFonts w:asciiTheme="minorHAnsi" w:hAnsiTheme="minorHAnsi"/>
          <w:sz w:val="28"/>
          <w:szCs w:val="28"/>
        </w:rPr>
        <w:t xml:space="preserve"> Καταλογισμού</w:t>
      </w:r>
      <w:r w:rsidR="00B4044F">
        <w:rPr>
          <w:rFonts w:asciiTheme="minorHAnsi" w:hAnsiTheme="minorHAnsi"/>
          <w:sz w:val="28"/>
          <w:szCs w:val="28"/>
        </w:rPr>
        <w:t xml:space="preserve"> 0,6 ή μεγαλύτερο. </w:t>
      </w:r>
      <w:r>
        <w:rPr>
          <w:rFonts w:asciiTheme="minorHAnsi" w:hAnsiTheme="minorHAnsi"/>
          <w:sz w:val="28"/>
          <w:szCs w:val="28"/>
        </w:rPr>
        <w:t xml:space="preserve">Άρα κατά την επιλογή κατάλληλης περίπτωσης για </w:t>
      </w:r>
      <w:r w:rsidR="001838A3" w:rsidRPr="001838A3">
        <w:rPr>
          <w:rFonts w:asciiTheme="minorHAnsi" w:hAnsiTheme="minorHAnsi"/>
          <w:sz w:val="28"/>
          <w:szCs w:val="28"/>
        </w:rPr>
        <w:t xml:space="preserve">απόδοση τιμής </w:t>
      </w:r>
      <w:r>
        <w:rPr>
          <w:rFonts w:asciiTheme="minorHAnsi" w:hAnsiTheme="minorHAnsi"/>
          <w:sz w:val="28"/>
          <w:szCs w:val="28"/>
        </w:rPr>
        <w:t>στα άτομα 1 και 3 που παρουσιάζουν κενά</w:t>
      </w:r>
      <w:r w:rsidR="001838A3">
        <w:rPr>
          <w:rFonts w:asciiTheme="minorHAnsi" w:hAnsiTheme="minorHAnsi"/>
          <w:sz w:val="28"/>
          <w:szCs w:val="28"/>
        </w:rPr>
        <w:t>,</w:t>
      </w:r>
      <w:r>
        <w:rPr>
          <w:rFonts w:asciiTheme="minorHAnsi" w:hAnsiTheme="minorHAnsi"/>
          <w:sz w:val="28"/>
          <w:szCs w:val="28"/>
        </w:rPr>
        <w:t xml:space="preserve"> θα απορριφθεί το </w:t>
      </w:r>
      <w:r w:rsidR="00477185">
        <w:rPr>
          <w:rFonts w:asciiTheme="minorHAnsi" w:hAnsiTheme="minorHAnsi"/>
          <w:sz w:val="28"/>
          <w:szCs w:val="28"/>
          <w:lang w:val="en-US"/>
        </w:rPr>
        <w:t>i</w:t>
      </w:r>
      <w:r>
        <w:rPr>
          <w:rFonts w:asciiTheme="minorHAnsi" w:hAnsiTheme="minorHAnsi"/>
          <w:sz w:val="28"/>
          <w:szCs w:val="28"/>
          <w:lang w:val="en-US"/>
        </w:rPr>
        <w:t>mputation</w:t>
      </w:r>
      <w:r w:rsidRPr="0045218B">
        <w:rPr>
          <w:rFonts w:asciiTheme="minorHAnsi" w:hAnsiTheme="minorHAnsi"/>
          <w:sz w:val="28"/>
          <w:szCs w:val="28"/>
        </w:rPr>
        <w:t xml:space="preserve"> </w:t>
      </w:r>
      <w:r>
        <w:rPr>
          <w:rFonts w:asciiTheme="minorHAnsi" w:hAnsiTheme="minorHAnsi"/>
          <w:sz w:val="28"/>
          <w:szCs w:val="28"/>
        </w:rPr>
        <w:t>μεταξύ τους (με τον τρόπο που έγινε στην παράγραφο</w:t>
      </w:r>
      <w:r w:rsidR="00ED5337">
        <w:rPr>
          <w:rFonts w:asciiTheme="minorHAnsi" w:hAnsiTheme="minorHAnsi"/>
          <w:sz w:val="28"/>
          <w:szCs w:val="28"/>
        </w:rPr>
        <w:t xml:space="preserve"> 4.5</w:t>
      </w:r>
      <w:r>
        <w:rPr>
          <w:rFonts w:asciiTheme="minorHAnsi" w:hAnsiTheme="minorHAnsi"/>
          <w:sz w:val="28"/>
          <w:szCs w:val="28"/>
        </w:rPr>
        <w:t>)</w:t>
      </w:r>
      <w:r w:rsidR="004023CD">
        <w:rPr>
          <w:rFonts w:asciiTheme="minorHAnsi" w:hAnsiTheme="minorHAnsi"/>
          <w:sz w:val="28"/>
          <w:szCs w:val="28"/>
        </w:rPr>
        <w:t xml:space="preserve"> </w:t>
      </w:r>
      <w:r w:rsidR="00222C89" w:rsidRPr="00222C89">
        <w:rPr>
          <w:rFonts w:asciiTheme="minorHAnsi" w:hAnsiTheme="minorHAnsi"/>
          <w:sz w:val="28"/>
          <w:szCs w:val="28"/>
        </w:rPr>
        <w:t xml:space="preserve">λόγω συντελεστή καταλογισμού 0,4 </w:t>
      </w:r>
      <w:r w:rsidR="004023CD">
        <w:rPr>
          <w:rFonts w:asciiTheme="minorHAnsi" w:hAnsiTheme="minorHAnsi"/>
          <w:sz w:val="28"/>
          <w:szCs w:val="28"/>
        </w:rPr>
        <w:t xml:space="preserve">και τα κενά θα αντικατασταθούν </w:t>
      </w:r>
      <w:r>
        <w:rPr>
          <w:rFonts w:asciiTheme="minorHAnsi" w:hAnsiTheme="minorHAnsi"/>
          <w:sz w:val="28"/>
          <w:szCs w:val="28"/>
        </w:rPr>
        <w:t xml:space="preserve">από </w:t>
      </w:r>
      <w:r w:rsidR="004023CD">
        <w:rPr>
          <w:rFonts w:asciiTheme="minorHAnsi" w:hAnsiTheme="minorHAnsi"/>
          <w:sz w:val="28"/>
          <w:szCs w:val="28"/>
        </w:rPr>
        <w:t xml:space="preserve">τις τιμές </w:t>
      </w:r>
      <w:r>
        <w:rPr>
          <w:rFonts w:asciiTheme="minorHAnsi" w:hAnsiTheme="minorHAnsi"/>
          <w:sz w:val="28"/>
          <w:szCs w:val="28"/>
        </w:rPr>
        <w:t>το</w:t>
      </w:r>
      <w:r w:rsidR="004023CD">
        <w:rPr>
          <w:rFonts w:asciiTheme="minorHAnsi" w:hAnsiTheme="minorHAnsi"/>
          <w:sz w:val="28"/>
          <w:szCs w:val="28"/>
        </w:rPr>
        <w:t>υ</w:t>
      </w:r>
      <w:r>
        <w:rPr>
          <w:rFonts w:asciiTheme="minorHAnsi" w:hAnsiTheme="minorHAnsi"/>
          <w:sz w:val="28"/>
          <w:szCs w:val="28"/>
        </w:rPr>
        <w:t xml:space="preserve"> </w:t>
      </w:r>
      <w:r w:rsidR="004023CD">
        <w:rPr>
          <w:rFonts w:asciiTheme="minorHAnsi" w:hAnsiTheme="minorHAnsi"/>
          <w:sz w:val="28"/>
          <w:szCs w:val="28"/>
        </w:rPr>
        <w:t>ατό</w:t>
      </w:r>
      <w:r>
        <w:rPr>
          <w:rFonts w:asciiTheme="minorHAnsi" w:hAnsiTheme="minorHAnsi"/>
          <w:sz w:val="28"/>
          <w:szCs w:val="28"/>
        </w:rPr>
        <w:t>μο</w:t>
      </w:r>
      <w:r w:rsidR="004023CD">
        <w:rPr>
          <w:rFonts w:asciiTheme="minorHAnsi" w:hAnsiTheme="minorHAnsi"/>
          <w:sz w:val="28"/>
          <w:szCs w:val="28"/>
        </w:rPr>
        <w:t>υ</w:t>
      </w:r>
      <w:r>
        <w:rPr>
          <w:rFonts w:asciiTheme="minorHAnsi" w:hAnsiTheme="minorHAnsi"/>
          <w:sz w:val="28"/>
          <w:szCs w:val="28"/>
        </w:rPr>
        <w:t xml:space="preserve"> 2. Ο </w:t>
      </w:r>
      <w:r w:rsidR="0038376B">
        <w:rPr>
          <w:rFonts w:asciiTheme="minorHAnsi" w:hAnsiTheme="minorHAnsi"/>
          <w:sz w:val="28"/>
          <w:szCs w:val="28"/>
        </w:rPr>
        <w:t xml:space="preserve">νέος </w:t>
      </w:r>
      <w:r w:rsidR="00ED5337">
        <w:rPr>
          <w:rFonts w:asciiTheme="minorHAnsi" w:hAnsiTheme="minorHAnsi"/>
          <w:sz w:val="28"/>
          <w:szCs w:val="28"/>
        </w:rPr>
        <w:lastRenderedPageBreak/>
        <w:t xml:space="preserve">και πλέον πιο αξιόπιστος </w:t>
      </w:r>
      <w:r>
        <w:rPr>
          <w:rFonts w:asciiTheme="minorHAnsi" w:hAnsiTheme="minorHAnsi"/>
          <w:sz w:val="28"/>
          <w:szCs w:val="28"/>
        </w:rPr>
        <w:t xml:space="preserve">συμπληρωμένος πίνακας </w:t>
      </w:r>
      <w:r w:rsidR="00ED5337">
        <w:rPr>
          <w:rFonts w:asciiTheme="minorHAnsi" w:hAnsiTheme="minorHAnsi"/>
          <w:sz w:val="28"/>
          <w:szCs w:val="28"/>
        </w:rPr>
        <w:t xml:space="preserve">αποτελεσμάτων </w:t>
      </w:r>
      <w:r w:rsidR="004023CD">
        <w:rPr>
          <w:rFonts w:asciiTheme="minorHAnsi" w:hAnsiTheme="minorHAnsi"/>
          <w:sz w:val="28"/>
          <w:szCs w:val="28"/>
        </w:rPr>
        <w:t>θα έχει την παρακάτω μορφή:</w:t>
      </w:r>
    </w:p>
    <w:p w14:paraId="4641F7E2" w14:textId="77777777" w:rsidR="00663EFB" w:rsidRPr="00EE2641" w:rsidRDefault="00663EFB" w:rsidP="002C0414">
      <w:pPr>
        <w:autoSpaceDE w:val="0"/>
        <w:spacing w:line="440" w:lineRule="atLeast"/>
        <w:ind w:firstLine="720"/>
        <w:jc w:val="both"/>
        <w:rPr>
          <w:rFonts w:asciiTheme="minorHAnsi" w:hAnsiTheme="minorHAnsi"/>
          <w:sz w:val="28"/>
          <w:szCs w:val="28"/>
        </w:rPr>
      </w:pPr>
    </w:p>
    <w:p w14:paraId="6BCF6DFE" w14:textId="77777777" w:rsidR="0038376B" w:rsidRPr="00FE4714" w:rsidRDefault="00F21811"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Πίνακας 4.13</w:t>
      </w:r>
      <w:r w:rsidR="0038376B" w:rsidRPr="00FE4714">
        <w:rPr>
          <w:rFonts w:asciiTheme="minorHAnsi" w:hAnsiTheme="minorHAnsi"/>
          <w:b/>
          <w:bCs/>
          <w:sz w:val="28"/>
          <w:szCs w:val="28"/>
        </w:rPr>
        <w:t xml:space="preserve">: </w:t>
      </w:r>
      <w:r w:rsidR="0038376B" w:rsidRPr="0038376B">
        <w:rPr>
          <w:rFonts w:asciiTheme="minorHAnsi" w:hAnsiTheme="minorHAnsi"/>
          <w:bCs/>
          <w:sz w:val="28"/>
          <w:szCs w:val="28"/>
        </w:rPr>
        <w:t>Νέος πίνακας αποτελεσμάτων</w:t>
      </w:r>
      <w:r w:rsidR="00477185" w:rsidRPr="00477185">
        <w:rPr>
          <w:rFonts w:asciiTheme="minorHAnsi" w:hAnsiTheme="minorHAnsi"/>
          <w:bCs/>
          <w:sz w:val="28"/>
          <w:szCs w:val="28"/>
        </w:rPr>
        <w:t xml:space="preserve"> </w:t>
      </w:r>
      <w:r w:rsidR="00477185">
        <w:rPr>
          <w:rFonts w:asciiTheme="minorHAnsi" w:hAnsiTheme="minorHAnsi"/>
          <w:bCs/>
          <w:sz w:val="28"/>
          <w:szCs w:val="28"/>
        </w:rPr>
        <w:t xml:space="preserve">έρευνας </w:t>
      </w:r>
      <w:r w:rsidR="00477185" w:rsidRPr="00775782">
        <w:rPr>
          <w:rFonts w:asciiTheme="minorHAnsi" w:hAnsiTheme="minorHAnsi"/>
          <w:bCs/>
          <w:sz w:val="28"/>
          <w:szCs w:val="28"/>
        </w:rPr>
        <w:t>3</w:t>
      </w:r>
      <w:r w:rsidR="00477185">
        <w:rPr>
          <w:rFonts w:asciiTheme="minorHAnsi" w:hAnsiTheme="minorHAnsi"/>
          <w:bCs/>
          <w:sz w:val="28"/>
          <w:szCs w:val="28"/>
          <w:lang w:val="en-US"/>
        </w:rPr>
        <w:t>x</w:t>
      </w:r>
      <w:r w:rsidR="00477185" w:rsidRPr="00775782">
        <w:rPr>
          <w:rFonts w:asciiTheme="minorHAnsi" w:hAnsiTheme="minorHAnsi"/>
          <w:bCs/>
          <w:sz w:val="28"/>
          <w:szCs w:val="28"/>
        </w:rPr>
        <w:t>5</w:t>
      </w:r>
      <w:r w:rsidR="00477185" w:rsidRPr="00FE4714">
        <w:rPr>
          <w:rFonts w:asciiTheme="minorHAnsi" w:hAnsiTheme="minorHAnsi"/>
          <w:bCs/>
          <w:sz w:val="28"/>
          <w:szCs w:val="28"/>
        </w:rPr>
        <w:t xml:space="preserve"> </w:t>
      </w:r>
      <w:r w:rsidR="00477185">
        <w:rPr>
          <w:rFonts w:asciiTheme="minorHAnsi" w:hAnsiTheme="minorHAnsi"/>
          <w:bCs/>
          <w:sz w:val="28"/>
          <w:szCs w:val="28"/>
        </w:rPr>
        <w:t>με τρία κενά</w:t>
      </w:r>
    </w:p>
    <w:p w14:paraId="0FBBA1C3" w14:textId="77777777" w:rsidR="0038376B" w:rsidRDefault="0038376B" w:rsidP="002C0414">
      <w:pPr>
        <w:autoSpaceDE w:val="0"/>
        <w:spacing w:line="440" w:lineRule="atLeast"/>
        <w:ind w:firstLine="720"/>
        <w:jc w:val="both"/>
        <w:rPr>
          <w:rFonts w:asciiTheme="minorHAnsi" w:hAnsiTheme="minorHAnsi"/>
          <w:sz w:val="28"/>
          <w:szCs w:val="28"/>
        </w:rPr>
      </w:pPr>
    </w:p>
    <w:tbl>
      <w:tblPr>
        <w:tblW w:w="8532" w:type="dxa"/>
        <w:tblInd w:w="108" w:type="dxa"/>
        <w:tblLayout w:type="fixed"/>
        <w:tblLook w:val="0000" w:firstRow="0" w:lastRow="0" w:firstColumn="0" w:lastColumn="0" w:noHBand="0" w:noVBand="0"/>
      </w:tblPr>
      <w:tblGrid>
        <w:gridCol w:w="1048"/>
        <w:gridCol w:w="1494"/>
        <w:gridCol w:w="1495"/>
        <w:gridCol w:w="1495"/>
        <w:gridCol w:w="1495"/>
        <w:gridCol w:w="1505"/>
      </w:tblGrid>
      <w:tr w:rsidR="004023CD" w:rsidRPr="00516688" w14:paraId="21532756" w14:textId="77777777" w:rsidTr="00D1415F">
        <w:tc>
          <w:tcPr>
            <w:tcW w:w="1048" w:type="dxa"/>
            <w:tcBorders>
              <w:bottom w:val="single" w:sz="4" w:space="0" w:color="000000"/>
            </w:tcBorders>
            <w:shd w:val="clear" w:color="auto" w:fill="auto"/>
          </w:tcPr>
          <w:p w14:paraId="2C396C50" w14:textId="77777777" w:rsidR="004023CD" w:rsidRPr="00516688" w:rsidRDefault="004023CD" w:rsidP="002C0414">
            <w:pPr>
              <w:autoSpaceDE w:val="0"/>
              <w:snapToGrid w:val="0"/>
              <w:spacing w:line="440" w:lineRule="atLeast"/>
              <w:jc w:val="center"/>
              <w:rPr>
                <w:i/>
                <w:sz w:val="28"/>
                <w:szCs w:val="28"/>
              </w:rPr>
            </w:pPr>
          </w:p>
        </w:tc>
        <w:tc>
          <w:tcPr>
            <w:tcW w:w="1494" w:type="dxa"/>
            <w:tcBorders>
              <w:top w:val="single" w:sz="4" w:space="0" w:color="000000"/>
              <w:left w:val="single" w:sz="4" w:space="0" w:color="000000"/>
              <w:bottom w:val="single" w:sz="4" w:space="0" w:color="000000"/>
            </w:tcBorders>
            <w:shd w:val="clear" w:color="auto" w:fill="8DB3E2" w:themeFill="text2" w:themeFillTint="66"/>
            <w:vAlign w:val="center"/>
          </w:tcPr>
          <w:p w14:paraId="31FD14ED" w14:textId="77777777" w:rsidR="004023CD" w:rsidRPr="00516688" w:rsidRDefault="004023CD" w:rsidP="002C0414">
            <w:pPr>
              <w:autoSpaceDE w:val="0"/>
              <w:spacing w:line="440" w:lineRule="atLeast"/>
              <w:jc w:val="center"/>
              <w:rPr>
                <w:i/>
                <w:sz w:val="28"/>
                <w:szCs w:val="28"/>
              </w:rPr>
            </w:pPr>
            <w:r w:rsidRPr="00516688">
              <w:rPr>
                <w:i/>
                <w:sz w:val="28"/>
                <w:szCs w:val="28"/>
              </w:rPr>
              <w:t>Απάντηση1</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55189619" w14:textId="77777777" w:rsidR="004023CD" w:rsidRPr="00516688" w:rsidRDefault="004023CD" w:rsidP="002C0414">
            <w:pPr>
              <w:spacing w:line="440" w:lineRule="atLeast"/>
              <w:jc w:val="center"/>
              <w:rPr>
                <w:i/>
                <w:sz w:val="28"/>
                <w:szCs w:val="28"/>
              </w:rPr>
            </w:pPr>
            <w:r w:rsidRPr="00516688">
              <w:rPr>
                <w:i/>
                <w:sz w:val="28"/>
                <w:szCs w:val="28"/>
              </w:rPr>
              <w:t>Απάντηση2</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2B431A4B" w14:textId="77777777" w:rsidR="004023CD" w:rsidRPr="00516688" w:rsidRDefault="004023CD" w:rsidP="002C0414">
            <w:pPr>
              <w:spacing w:line="440" w:lineRule="atLeast"/>
              <w:jc w:val="center"/>
              <w:rPr>
                <w:i/>
                <w:sz w:val="28"/>
                <w:szCs w:val="28"/>
              </w:rPr>
            </w:pPr>
            <w:r w:rsidRPr="00516688">
              <w:rPr>
                <w:i/>
                <w:sz w:val="28"/>
                <w:szCs w:val="28"/>
              </w:rPr>
              <w:t>Απάντηση3</w:t>
            </w:r>
          </w:p>
        </w:tc>
        <w:tc>
          <w:tcPr>
            <w:tcW w:w="1495" w:type="dxa"/>
            <w:tcBorders>
              <w:top w:val="single" w:sz="4" w:space="0" w:color="000000"/>
              <w:left w:val="single" w:sz="4" w:space="0" w:color="000000"/>
              <w:bottom w:val="single" w:sz="4" w:space="0" w:color="000000"/>
            </w:tcBorders>
            <w:shd w:val="clear" w:color="auto" w:fill="8DB3E2" w:themeFill="text2" w:themeFillTint="66"/>
          </w:tcPr>
          <w:p w14:paraId="48548796" w14:textId="77777777" w:rsidR="004023CD" w:rsidRPr="00516688" w:rsidRDefault="004023CD" w:rsidP="002C0414">
            <w:pPr>
              <w:spacing w:line="440" w:lineRule="atLeast"/>
              <w:jc w:val="center"/>
              <w:rPr>
                <w:i/>
                <w:sz w:val="28"/>
                <w:szCs w:val="28"/>
              </w:rPr>
            </w:pPr>
            <w:r w:rsidRPr="00516688">
              <w:rPr>
                <w:i/>
                <w:sz w:val="28"/>
                <w:szCs w:val="28"/>
              </w:rPr>
              <w:t>Απάντηση4</w:t>
            </w:r>
          </w:p>
        </w:tc>
        <w:tc>
          <w:tcPr>
            <w:tcW w:w="1505" w:type="dxa"/>
            <w:tcBorders>
              <w:top w:val="single" w:sz="4" w:space="0" w:color="000000"/>
              <w:left w:val="single" w:sz="4" w:space="0" w:color="000000"/>
              <w:bottom w:val="single" w:sz="4" w:space="0" w:color="000000"/>
              <w:right w:val="single" w:sz="4" w:space="0" w:color="000000"/>
            </w:tcBorders>
            <w:shd w:val="clear" w:color="auto" w:fill="8DB3E2" w:themeFill="text2" w:themeFillTint="66"/>
          </w:tcPr>
          <w:p w14:paraId="6DE26540" w14:textId="77777777" w:rsidR="004023CD" w:rsidRPr="00516688" w:rsidRDefault="004023CD" w:rsidP="002C0414">
            <w:pPr>
              <w:spacing w:line="440" w:lineRule="atLeast"/>
              <w:jc w:val="center"/>
              <w:rPr>
                <w:sz w:val="28"/>
                <w:szCs w:val="28"/>
              </w:rPr>
            </w:pPr>
            <w:r w:rsidRPr="00516688">
              <w:rPr>
                <w:i/>
                <w:sz w:val="28"/>
                <w:szCs w:val="28"/>
              </w:rPr>
              <w:t>Απάντηση5</w:t>
            </w:r>
          </w:p>
        </w:tc>
      </w:tr>
      <w:tr w:rsidR="004023CD" w:rsidRPr="00516688" w14:paraId="55B1EED8"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0E18D50E" w14:textId="77777777" w:rsidR="004023CD" w:rsidRPr="00516688" w:rsidRDefault="004023CD" w:rsidP="002C0414">
            <w:pPr>
              <w:autoSpaceDE w:val="0"/>
              <w:spacing w:line="440" w:lineRule="atLeast"/>
              <w:jc w:val="center"/>
              <w:rPr>
                <w:i/>
                <w:sz w:val="28"/>
                <w:szCs w:val="28"/>
              </w:rPr>
            </w:pPr>
            <w:r w:rsidRPr="00516688">
              <w:rPr>
                <w:i/>
                <w:sz w:val="28"/>
                <w:szCs w:val="28"/>
              </w:rPr>
              <w:t>Άτομο1</w:t>
            </w:r>
          </w:p>
        </w:tc>
        <w:tc>
          <w:tcPr>
            <w:tcW w:w="1494" w:type="dxa"/>
            <w:tcBorders>
              <w:top w:val="single" w:sz="4" w:space="0" w:color="000000"/>
              <w:left w:val="single" w:sz="4" w:space="0" w:color="000000"/>
              <w:bottom w:val="single" w:sz="4" w:space="0" w:color="000000"/>
            </w:tcBorders>
            <w:shd w:val="clear" w:color="auto" w:fill="auto"/>
          </w:tcPr>
          <w:p w14:paraId="69B22026" w14:textId="77777777" w:rsidR="004023CD" w:rsidRPr="00516688" w:rsidRDefault="004023CD"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71883622" w14:textId="77777777" w:rsidR="004023CD" w:rsidRPr="00516688" w:rsidRDefault="004023CD"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11919883" w14:textId="77777777" w:rsidR="004023CD" w:rsidRPr="00516688" w:rsidRDefault="004023CD" w:rsidP="002C0414">
            <w:pPr>
              <w:spacing w:line="440" w:lineRule="atLeast"/>
              <w:jc w:val="center"/>
              <w:rPr>
                <w:sz w:val="28"/>
                <w:szCs w:val="28"/>
              </w:rPr>
            </w:pPr>
            <w:r w:rsidRPr="00477185">
              <w:rPr>
                <w:sz w:val="28"/>
                <w:szCs w:val="28"/>
                <w:highlight w:val="lightGray"/>
              </w:rPr>
              <w:t>4</w:t>
            </w:r>
          </w:p>
        </w:tc>
        <w:tc>
          <w:tcPr>
            <w:tcW w:w="1495" w:type="dxa"/>
            <w:tcBorders>
              <w:top w:val="single" w:sz="4" w:space="0" w:color="000000"/>
              <w:left w:val="single" w:sz="4" w:space="0" w:color="000000"/>
              <w:bottom w:val="single" w:sz="4" w:space="0" w:color="000000"/>
            </w:tcBorders>
            <w:shd w:val="clear" w:color="auto" w:fill="auto"/>
          </w:tcPr>
          <w:p w14:paraId="19948B45" w14:textId="77777777" w:rsidR="004023CD" w:rsidRPr="00516688" w:rsidRDefault="004023CD" w:rsidP="002C0414">
            <w:pPr>
              <w:spacing w:line="440" w:lineRule="atLeast"/>
              <w:jc w:val="center"/>
              <w:rPr>
                <w:sz w:val="28"/>
                <w:szCs w:val="28"/>
              </w:rPr>
            </w:pPr>
            <w:r w:rsidRPr="00516688">
              <w:rPr>
                <w:sz w:val="28"/>
                <w:szCs w:val="28"/>
              </w:rPr>
              <w:t>5</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72AF99F3" w14:textId="77777777" w:rsidR="004023CD" w:rsidRPr="00516688" w:rsidRDefault="004023CD" w:rsidP="002C0414">
            <w:pPr>
              <w:spacing w:line="440" w:lineRule="atLeast"/>
              <w:jc w:val="center"/>
              <w:rPr>
                <w:sz w:val="28"/>
                <w:szCs w:val="28"/>
              </w:rPr>
            </w:pPr>
            <w:r w:rsidRPr="00516688">
              <w:rPr>
                <w:sz w:val="28"/>
                <w:szCs w:val="28"/>
              </w:rPr>
              <w:t>5</w:t>
            </w:r>
          </w:p>
        </w:tc>
      </w:tr>
      <w:tr w:rsidR="004023CD" w:rsidRPr="00516688" w14:paraId="14F09CD1" w14:textId="77777777" w:rsidTr="00D1415F">
        <w:trPr>
          <w:trHeight w:val="233"/>
        </w:trPr>
        <w:tc>
          <w:tcPr>
            <w:tcW w:w="1048" w:type="dxa"/>
            <w:tcBorders>
              <w:top w:val="single" w:sz="4" w:space="0" w:color="000000"/>
              <w:left w:val="single" w:sz="4" w:space="0" w:color="000000"/>
              <w:bottom w:val="single" w:sz="4" w:space="0" w:color="000000"/>
            </w:tcBorders>
            <w:shd w:val="clear" w:color="auto" w:fill="8DB3E2" w:themeFill="text2" w:themeFillTint="66"/>
          </w:tcPr>
          <w:p w14:paraId="2624C025" w14:textId="77777777" w:rsidR="004023CD" w:rsidRPr="00516688" w:rsidRDefault="004023CD" w:rsidP="002C0414">
            <w:pPr>
              <w:autoSpaceDE w:val="0"/>
              <w:spacing w:line="440" w:lineRule="atLeast"/>
              <w:jc w:val="center"/>
              <w:rPr>
                <w:i/>
                <w:sz w:val="28"/>
                <w:szCs w:val="28"/>
              </w:rPr>
            </w:pPr>
            <w:r w:rsidRPr="00516688">
              <w:rPr>
                <w:i/>
                <w:sz w:val="28"/>
                <w:szCs w:val="28"/>
              </w:rPr>
              <w:t>Άτομο2</w:t>
            </w:r>
          </w:p>
        </w:tc>
        <w:tc>
          <w:tcPr>
            <w:tcW w:w="1494" w:type="dxa"/>
            <w:tcBorders>
              <w:top w:val="single" w:sz="4" w:space="0" w:color="000000"/>
              <w:left w:val="single" w:sz="4" w:space="0" w:color="000000"/>
              <w:bottom w:val="single" w:sz="4" w:space="0" w:color="000000"/>
            </w:tcBorders>
            <w:shd w:val="clear" w:color="auto" w:fill="auto"/>
          </w:tcPr>
          <w:p w14:paraId="6AEBFF97" w14:textId="77777777" w:rsidR="004023CD" w:rsidRPr="00516688" w:rsidRDefault="004023CD"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7AB92DE0" w14:textId="77777777" w:rsidR="004023CD" w:rsidRPr="00516688" w:rsidRDefault="004023CD"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2D21EB7A" w14:textId="77777777" w:rsidR="004023CD" w:rsidRPr="00516688" w:rsidRDefault="004023CD" w:rsidP="002C0414">
            <w:pPr>
              <w:spacing w:line="440" w:lineRule="atLeast"/>
              <w:jc w:val="center"/>
              <w:rPr>
                <w:sz w:val="28"/>
                <w:szCs w:val="28"/>
              </w:rPr>
            </w:pPr>
            <w:r w:rsidRPr="00516688">
              <w:rPr>
                <w:sz w:val="28"/>
                <w:szCs w:val="28"/>
              </w:rPr>
              <w:t>4</w:t>
            </w:r>
          </w:p>
        </w:tc>
        <w:tc>
          <w:tcPr>
            <w:tcW w:w="1495" w:type="dxa"/>
            <w:tcBorders>
              <w:top w:val="single" w:sz="4" w:space="0" w:color="000000"/>
              <w:left w:val="single" w:sz="4" w:space="0" w:color="000000"/>
              <w:bottom w:val="single" w:sz="4" w:space="0" w:color="000000"/>
            </w:tcBorders>
            <w:shd w:val="clear" w:color="auto" w:fill="auto"/>
          </w:tcPr>
          <w:p w14:paraId="09537FF7" w14:textId="77777777" w:rsidR="004023CD" w:rsidRPr="00516688" w:rsidRDefault="004023CD" w:rsidP="002C0414">
            <w:pPr>
              <w:spacing w:line="440" w:lineRule="atLeast"/>
              <w:jc w:val="center"/>
              <w:rPr>
                <w:sz w:val="28"/>
                <w:szCs w:val="28"/>
              </w:rPr>
            </w:pPr>
            <w:r w:rsidRPr="00516688">
              <w:rPr>
                <w:sz w:val="28"/>
                <w:szCs w:val="28"/>
              </w:rPr>
              <w:t>4</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6360D5A2" w14:textId="77777777" w:rsidR="004023CD" w:rsidRPr="00516688" w:rsidRDefault="004023CD" w:rsidP="002C0414">
            <w:pPr>
              <w:spacing w:line="440" w:lineRule="atLeast"/>
              <w:jc w:val="center"/>
              <w:rPr>
                <w:sz w:val="28"/>
                <w:szCs w:val="28"/>
              </w:rPr>
            </w:pPr>
            <w:r w:rsidRPr="00516688">
              <w:rPr>
                <w:sz w:val="28"/>
                <w:szCs w:val="28"/>
              </w:rPr>
              <w:t>4</w:t>
            </w:r>
          </w:p>
        </w:tc>
      </w:tr>
      <w:tr w:rsidR="004023CD" w:rsidRPr="00516688" w14:paraId="178E9E8F" w14:textId="77777777" w:rsidTr="00D1415F">
        <w:tc>
          <w:tcPr>
            <w:tcW w:w="1048" w:type="dxa"/>
            <w:tcBorders>
              <w:top w:val="single" w:sz="4" w:space="0" w:color="000000"/>
              <w:left w:val="single" w:sz="4" w:space="0" w:color="000000"/>
              <w:bottom w:val="single" w:sz="4" w:space="0" w:color="000000"/>
            </w:tcBorders>
            <w:shd w:val="clear" w:color="auto" w:fill="8DB3E2" w:themeFill="text2" w:themeFillTint="66"/>
          </w:tcPr>
          <w:p w14:paraId="6DBCC627" w14:textId="77777777" w:rsidR="004023CD" w:rsidRPr="00516688" w:rsidRDefault="004023CD" w:rsidP="002C0414">
            <w:pPr>
              <w:autoSpaceDE w:val="0"/>
              <w:spacing w:line="440" w:lineRule="atLeast"/>
              <w:jc w:val="center"/>
              <w:rPr>
                <w:i/>
                <w:sz w:val="28"/>
                <w:szCs w:val="28"/>
              </w:rPr>
            </w:pPr>
            <w:r w:rsidRPr="00516688">
              <w:rPr>
                <w:i/>
                <w:sz w:val="28"/>
                <w:szCs w:val="28"/>
              </w:rPr>
              <w:t>Άτομο3</w:t>
            </w:r>
          </w:p>
        </w:tc>
        <w:tc>
          <w:tcPr>
            <w:tcW w:w="1494" w:type="dxa"/>
            <w:tcBorders>
              <w:top w:val="single" w:sz="4" w:space="0" w:color="000000"/>
              <w:left w:val="single" w:sz="4" w:space="0" w:color="000000"/>
              <w:bottom w:val="single" w:sz="4" w:space="0" w:color="000000"/>
            </w:tcBorders>
            <w:shd w:val="clear" w:color="auto" w:fill="auto"/>
          </w:tcPr>
          <w:p w14:paraId="7E0ACA43" w14:textId="77777777" w:rsidR="004023CD" w:rsidRPr="00516688" w:rsidRDefault="004023CD" w:rsidP="002C0414">
            <w:pPr>
              <w:spacing w:line="440" w:lineRule="atLeast"/>
              <w:jc w:val="center"/>
              <w:rPr>
                <w:sz w:val="28"/>
                <w:szCs w:val="28"/>
              </w:rPr>
            </w:pPr>
            <w:r w:rsidRPr="00516688">
              <w:rPr>
                <w:sz w:val="28"/>
                <w:szCs w:val="28"/>
              </w:rPr>
              <w:t>5</w:t>
            </w:r>
          </w:p>
        </w:tc>
        <w:tc>
          <w:tcPr>
            <w:tcW w:w="1495" w:type="dxa"/>
            <w:tcBorders>
              <w:top w:val="single" w:sz="4" w:space="0" w:color="000000"/>
              <w:left w:val="single" w:sz="4" w:space="0" w:color="000000"/>
              <w:bottom w:val="single" w:sz="4" w:space="0" w:color="000000"/>
            </w:tcBorders>
            <w:shd w:val="clear" w:color="auto" w:fill="auto"/>
          </w:tcPr>
          <w:p w14:paraId="7EFE7588" w14:textId="77777777" w:rsidR="004023CD" w:rsidRPr="00516688" w:rsidRDefault="004023CD" w:rsidP="002C0414">
            <w:pPr>
              <w:spacing w:line="440" w:lineRule="atLeast"/>
              <w:jc w:val="center"/>
              <w:rPr>
                <w:sz w:val="28"/>
                <w:szCs w:val="28"/>
              </w:rPr>
            </w:pPr>
            <w:r w:rsidRPr="00477185">
              <w:rPr>
                <w:sz w:val="28"/>
                <w:szCs w:val="28"/>
                <w:highlight w:val="lightGray"/>
              </w:rPr>
              <w:t>4</w:t>
            </w:r>
          </w:p>
        </w:tc>
        <w:tc>
          <w:tcPr>
            <w:tcW w:w="1495" w:type="dxa"/>
            <w:tcBorders>
              <w:top w:val="single" w:sz="4" w:space="0" w:color="000000"/>
              <w:left w:val="single" w:sz="4" w:space="0" w:color="000000"/>
              <w:bottom w:val="single" w:sz="4" w:space="0" w:color="000000"/>
            </w:tcBorders>
            <w:shd w:val="clear" w:color="auto" w:fill="auto"/>
          </w:tcPr>
          <w:p w14:paraId="02EFD2BA" w14:textId="77777777" w:rsidR="004023CD" w:rsidRPr="00516688" w:rsidRDefault="004023CD" w:rsidP="002C0414">
            <w:pPr>
              <w:spacing w:line="440" w:lineRule="atLeast"/>
              <w:jc w:val="center"/>
              <w:rPr>
                <w:sz w:val="28"/>
                <w:szCs w:val="28"/>
              </w:rPr>
            </w:pPr>
            <w:r w:rsidRPr="00516688">
              <w:rPr>
                <w:sz w:val="28"/>
                <w:szCs w:val="28"/>
              </w:rPr>
              <w:t>2</w:t>
            </w:r>
          </w:p>
        </w:tc>
        <w:tc>
          <w:tcPr>
            <w:tcW w:w="1495" w:type="dxa"/>
            <w:tcBorders>
              <w:top w:val="single" w:sz="4" w:space="0" w:color="000000"/>
              <w:left w:val="single" w:sz="4" w:space="0" w:color="000000"/>
              <w:bottom w:val="single" w:sz="4" w:space="0" w:color="000000"/>
            </w:tcBorders>
            <w:shd w:val="clear" w:color="auto" w:fill="auto"/>
          </w:tcPr>
          <w:p w14:paraId="4573E7D6" w14:textId="77777777" w:rsidR="004023CD" w:rsidRPr="00516688" w:rsidRDefault="004023CD" w:rsidP="002C0414">
            <w:pPr>
              <w:spacing w:line="440" w:lineRule="atLeast"/>
              <w:jc w:val="center"/>
              <w:rPr>
                <w:sz w:val="28"/>
                <w:szCs w:val="28"/>
              </w:rPr>
            </w:pPr>
            <w:r w:rsidRPr="00477185">
              <w:rPr>
                <w:sz w:val="28"/>
                <w:szCs w:val="28"/>
                <w:highlight w:val="lightGray"/>
              </w:rPr>
              <w:t>4</w:t>
            </w:r>
          </w:p>
        </w:tc>
        <w:tc>
          <w:tcPr>
            <w:tcW w:w="1505" w:type="dxa"/>
            <w:tcBorders>
              <w:top w:val="single" w:sz="4" w:space="0" w:color="000000"/>
              <w:left w:val="single" w:sz="4" w:space="0" w:color="000000"/>
              <w:bottom w:val="single" w:sz="4" w:space="0" w:color="000000"/>
              <w:right w:val="single" w:sz="4" w:space="0" w:color="000000"/>
            </w:tcBorders>
            <w:shd w:val="clear" w:color="auto" w:fill="auto"/>
          </w:tcPr>
          <w:p w14:paraId="0A91D46A" w14:textId="77777777" w:rsidR="004023CD" w:rsidRPr="00516688" w:rsidRDefault="004023CD" w:rsidP="002C0414">
            <w:pPr>
              <w:spacing w:line="440" w:lineRule="atLeast"/>
              <w:jc w:val="center"/>
              <w:rPr>
                <w:sz w:val="28"/>
                <w:szCs w:val="28"/>
              </w:rPr>
            </w:pPr>
            <w:r w:rsidRPr="00516688">
              <w:rPr>
                <w:sz w:val="28"/>
                <w:szCs w:val="28"/>
              </w:rPr>
              <w:t>5</w:t>
            </w:r>
          </w:p>
        </w:tc>
      </w:tr>
    </w:tbl>
    <w:p w14:paraId="55658254" w14:textId="77777777" w:rsidR="004023CD" w:rsidRPr="0045218B" w:rsidRDefault="004023CD" w:rsidP="002C0414">
      <w:pPr>
        <w:autoSpaceDE w:val="0"/>
        <w:spacing w:line="440" w:lineRule="atLeast"/>
        <w:ind w:firstLine="720"/>
        <w:jc w:val="both"/>
        <w:rPr>
          <w:rFonts w:asciiTheme="minorHAnsi" w:hAnsiTheme="minorHAnsi" w:cs="Arial"/>
          <w:sz w:val="28"/>
          <w:szCs w:val="28"/>
        </w:rPr>
      </w:pPr>
    </w:p>
    <w:p w14:paraId="3245BB11" w14:textId="77777777" w:rsidR="00750AD9" w:rsidRDefault="00750AD9"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Ο</w:t>
      </w:r>
      <w:r w:rsidR="000E700E">
        <w:rPr>
          <w:rFonts w:asciiTheme="minorHAnsi" w:hAnsiTheme="minorHAnsi" w:cs="Arial"/>
          <w:sz w:val="28"/>
          <w:szCs w:val="28"/>
        </w:rPr>
        <w:t xml:space="preserve"> χρήστης </w:t>
      </w:r>
      <w:r w:rsidR="00ED5337">
        <w:rPr>
          <w:rFonts w:asciiTheme="minorHAnsi" w:hAnsiTheme="minorHAnsi" w:cs="Arial"/>
          <w:sz w:val="28"/>
          <w:szCs w:val="28"/>
        </w:rPr>
        <w:t>έχει δηλαδή πλέον έλεγχο του εύρους</w:t>
      </w:r>
      <w:r w:rsidR="000E700E">
        <w:rPr>
          <w:rFonts w:asciiTheme="minorHAnsi" w:hAnsiTheme="minorHAnsi" w:cs="Arial"/>
          <w:sz w:val="28"/>
          <w:szCs w:val="28"/>
        </w:rPr>
        <w:t xml:space="preserve"> του περιορισμού </w:t>
      </w:r>
      <w:r>
        <w:rPr>
          <w:rFonts w:asciiTheme="minorHAnsi" w:hAnsiTheme="minorHAnsi" w:cs="Arial"/>
          <w:sz w:val="28"/>
          <w:szCs w:val="28"/>
        </w:rPr>
        <w:t>των υποψήφιων δοτών</w:t>
      </w:r>
      <w:r w:rsidR="00CF096A">
        <w:rPr>
          <w:rFonts w:asciiTheme="minorHAnsi" w:hAnsiTheme="minorHAnsi" w:cs="Arial"/>
          <w:sz w:val="28"/>
          <w:szCs w:val="28"/>
        </w:rPr>
        <w:t>,</w:t>
      </w:r>
      <w:r>
        <w:rPr>
          <w:rFonts w:asciiTheme="minorHAnsi" w:hAnsiTheme="minorHAnsi" w:cs="Arial"/>
          <w:sz w:val="28"/>
          <w:szCs w:val="28"/>
        </w:rPr>
        <w:t xml:space="preserve"> </w:t>
      </w:r>
      <w:r w:rsidR="004D7468">
        <w:rPr>
          <w:rFonts w:asciiTheme="minorHAnsi" w:hAnsiTheme="minorHAnsi" w:cs="Arial"/>
          <w:sz w:val="28"/>
          <w:szCs w:val="28"/>
        </w:rPr>
        <w:t>μέσω</w:t>
      </w:r>
      <w:r w:rsidR="00641B7A">
        <w:rPr>
          <w:rFonts w:asciiTheme="minorHAnsi" w:hAnsiTheme="minorHAnsi" w:cs="Arial"/>
          <w:sz w:val="28"/>
          <w:szCs w:val="28"/>
        </w:rPr>
        <w:t xml:space="preserve"> επιλογής</w:t>
      </w:r>
      <w:r w:rsidR="004D7468">
        <w:rPr>
          <w:rFonts w:asciiTheme="minorHAnsi" w:hAnsiTheme="minorHAnsi" w:cs="Arial"/>
          <w:sz w:val="28"/>
          <w:szCs w:val="28"/>
        </w:rPr>
        <w:t xml:space="preserve"> της κατάλληλης τιμής </w:t>
      </w:r>
      <m:oMath>
        <m:r>
          <w:rPr>
            <w:rFonts w:ascii="Cambria Math" w:hAnsi="Cambria Math"/>
            <w:sz w:val="28"/>
            <w:szCs w:val="28"/>
          </w:rPr>
          <m:t>c</m:t>
        </m:r>
      </m:oMath>
      <w:r w:rsidR="00CF096A">
        <w:rPr>
          <w:rFonts w:asciiTheme="minorHAnsi" w:hAnsiTheme="minorHAnsi" w:cs="Arial"/>
          <w:sz w:val="28"/>
          <w:szCs w:val="28"/>
        </w:rPr>
        <w:t>,</w:t>
      </w:r>
      <w:r>
        <w:rPr>
          <w:rFonts w:asciiTheme="minorHAnsi" w:hAnsiTheme="minorHAnsi" w:cs="Arial"/>
          <w:sz w:val="28"/>
          <w:szCs w:val="28"/>
        </w:rPr>
        <w:t xml:space="preserve"> </w:t>
      </w:r>
      <w:r w:rsidR="00641B7A">
        <w:rPr>
          <w:rFonts w:asciiTheme="minorHAnsi" w:hAnsiTheme="minorHAnsi" w:cs="Arial"/>
          <w:sz w:val="28"/>
          <w:szCs w:val="28"/>
        </w:rPr>
        <w:t>ανάλογα με</w:t>
      </w:r>
      <w:r w:rsidR="00ED5337">
        <w:rPr>
          <w:rFonts w:asciiTheme="minorHAnsi" w:hAnsiTheme="minorHAnsi" w:cs="Arial"/>
          <w:sz w:val="28"/>
          <w:szCs w:val="28"/>
        </w:rPr>
        <w:t xml:space="preserve"> το δείγμα της έρευνας</w:t>
      </w:r>
      <w:r w:rsidR="004D7468">
        <w:rPr>
          <w:rFonts w:asciiTheme="minorHAnsi" w:hAnsiTheme="minorHAnsi" w:cs="Arial"/>
          <w:sz w:val="28"/>
          <w:szCs w:val="28"/>
        </w:rPr>
        <w:t xml:space="preserve"> </w:t>
      </w:r>
      <w:r w:rsidR="00641B7A">
        <w:rPr>
          <w:rFonts w:asciiTheme="minorHAnsi" w:hAnsiTheme="minorHAnsi" w:cs="Arial"/>
          <w:sz w:val="28"/>
          <w:szCs w:val="28"/>
        </w:rPr>
        <w:t>με βάση τον τύπο</w:t>
      </w:r>
      <w:r>
        <w:rPr>
          <w:rFonts w:asciiTheme="minorHAnsi" w:hAnsiTheme="minorHAnsi" w:cs="Arial"/>
          <w:sz w:val="28"/>
          <w:szCs w:val="28"/>
        </w:rPr>
        <w:t>:</w:t>
      </w:r>
    </w:p>
    <w:p w14:paraId="382639E4" w14:textId="77777777" w:rsidR="00B20E29" w:rsidRPr="00104FA9" w:rsidRDefault="00430251" w:rsidP="002C0414">
      <w:pPr>
        <w:autoSpaceDE w:val="0"/>
        <w:spacing w:line="440" w:lineRule="atLeast"/>
        <w:ind w:firstLine="720"/>
        <w:jc w:val="both"/>
        <w:rPr>
          <w:rFonts w:asciiTheme="minorHAnsi" w:hAnsiTheme="minorHAnsi"/>
          <w:sz w:val="28"/>
          <w:szCs w:val="28"/>
        </w:rPr>
      </w:pPr>
      <m:oMathPara>
        <m:oMath>
          <m:r>
            <m:rPr>
              <m:sty m:val="p"/>
            </m:rPr>
            <w:rPr>
              <w:rFonts w:ascii="Cambria Math" w:hAnsi="Cambria Math"/>
              <w:sz w:val="28"/>
              <w:szCs w:val="28"/>
            </w:rPr>
            <w:br/>
          </m:r>
        </m:oMath>
        <m:oMath>
          <m:r>
            <w:rPr>
              <w:rFonts w:ascii="Cambria Math" w:hAnsi="Cambria Math"/>
              <w:sz w:val="28"/>
              <w:szCs w:val="28"/>
            </w:rPr>
            <m:t>Α</m:t>
          </m:r>
          <m:d>
            <m:dPr>
              <m:ctrlPr>
                <w:rPr>
                  <w:rFonts w:ascii="Cambria Math" w:hAnsi="Cambria Math"/>
                  <w:i/>
                  <w:sz w:val="28"/>
                  <w:szCs w:val="28"/>
                </w:rPr>
              </m:ctrlPr>
            </m:dPr>
            <m:e>
              <m:r>
                <w:rPr>
                  <w:rFonts w:ascii="Cambria Math" w:hAnsi="Cambria Math"/>
                  <w:sz w:val="28"/>
                  <w:szCs w:val="28"/>
                  <w:lang w:val="en-US"/>
                </w:rPr>
                <m:t>i</m:t>
              </m:r>
              <m:r>
                <w:rPr>
                  <w:rFonts w:ascii="Cambria Math" w:hAnsi="Cambria Math"/>
                  <w:sz w:val="28"/>
                  <w:szCs w:val="28"/>
                </w:rPr>
                <m:t>,</m:t>
              </m:r>
              <m:r>
                <w:rPr>
                  <w:rFonts w:ascii="Cambria Math" w:hAnsi="Cambria Math"/>
                  <w:sz w:val="28"/>
                  <w:szCs w:val="28"/>
                  <w:lang w:val="en-US"/>
                </w:rPr>
                <m:t>k</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lang w:val="en-US"/>
                </w:rPr>
                <m:t>m</m:t>
              </m:r>
            </m:den>
          </m:f>
          <m:r>
            <w:rPr>
              <w:rFonts w:ascii="Cambria Math" w:hAnsi="Cambria Math"/>
              <w:sz w:val="28"/>
              <w:szCs w:val="28"/>
            </w:rPr>
            <m:t xml:space="preserve"> ≥c </m:t>
          </m:r>
        </m:oMath>
      </m:oMathPara>
    </w:p>
    <w:p w14:paraId="2D87BAF1" w14:textId="77777777" w:rsidR="00B20E29" w:rsidRPr="00104FA9" w:rsidRDefault="00B20E29" w:rsidP="002C0414">
      <w:pPr>
        <w:autoSpaceDE w:val="0"/>
        <w:spacing w:line="440" w:lineRule="atLeast"/>
        <w:ind w:firstLine="720"/>
        <w:jc w:val="both"/>
        <w:rPr>
          <w:rFonts w:asciiTheme="minorHAnsi" w:hAnsiTheme="minorHAnsi"/>
          <w:sz w:val="28"/>
          <w:szCs w:val="28"/>
        </w:rPr>
      </w:pPr>
    </w:p>
    <w:p w14:paraId="4B1B8498" w14:textId="77777777" w:rsidR="00B20E29" w:rsidRPr="00B20E29" w:rsidRDefault="00641B7A"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Ε</w:t>
      </w:r>
      <w:r w:rsidR="00452F9B">
        <w:rPr>
          <w:rFonts w:asciiTheme="minorHAnsi" w:hAnsiTheme="minorHAnsi" w:cs="Arial"/>
          <w:sz w:val="28"/>
          <w:szCs w:val="28"/>
        </w:rPr>
        <w:t>ά</w:t>
      </w:r>
      <w:r w:rsidR="004D7468">
        <w:rPr>
          <w:rFonts w:asciiTheme="minorHAnsi" w:hAnsiTheme="minorHAnsi" w:cs="Arial"/>
          <w:sz w:val="28"/>
          <w:szCs w:val="28"/>
        </w:rPr>
        <w:t xml:space="preserve">ν </w:t>
      </w:r>
      <w:r>
        <w:rPr>
          <w:rFonts w:asciiTheme="minorHAnsi" w:hAnsiTheme="minorHAnsi" w:cs="Arial"/>
          <w:sz w:val="28"/>
          <w:szCs w:val="28"/>
        </w:rPr>
        <w:t xml:space="preserve">δηλαδή </w:t>
      </w:r>
      <w:r w:rsidR="004D7468">
        <w:rPr>
          <w:rFonts w:asciiTheme="minorHAnsi" w:hAnsiTheme="minorHAnsi" w:cs="Arial"/>
          <w:sz w:val="28"/>
          <w:szCs w:val="28"/>
        </w:rPr>
        <w:t xml:space="preserve">γνωρίζει </w:t>
      </w:r>
      <w:r>
        <w:rPr>
          <w:rFonts w:asciiTheme="minorHAnsi" w:hAnsiTheme="minorHAnsi" w:cs="Arial"/>
          <w:sz w:val="28"/>
          <w:szCs w:val="28"/>
        </w:rPr>
        <w:t>εκ των προτέρων</w:t>
      </w:r>
      <w:r w:rsidR="004D7468">
        <w:rPr>
          <w:rFonts w:asciiTheme="minorHAnsi" w:hAnsiTheme="minorHAnsi" w:cs="Arial"/>
          <w:sz w:val="28"/>
          <w:szCs w:val="28"/>
        </w:rPr>
        <w:t xml:space="preserve"> ότι δεν θέλει να γίνει </w:t>
      </w:r>
      <w:r w:rsidR="0072262D">
        <w:rPr>
          <w:rFonts w:asciiTheme="minorHAnsi" w:hAnsiTheme="minorHAnsi" w:cs="Arial"/>
          <w:sz w:val="28"/>
          <w:szCs w:val="28"/>
          <w:lang w:val="en-US"/>
        </w:rPr>
        <w:t>imput</w:t>
      </w:r>
      <w:r w:rsidR="004D7468">
        <w:rPr>
          <w:rFonts w:asciiTheme="minorHAnsi" w:hAnsiTheme="minorHAnsi" w:cs="Arial"/>
          <w:sz w:val="28"/>
          <w:szCs w:val="28"/>
          <w:lang w:val="en-US"/>
        </w:rPr>
        <w:t>ation</w:t>
      </w:r>
      <w:r w:rsidR="004D7468" w:rsidRPr="004D7468">
        <w:rPr>
          <w:rFonts w:asciiTheme="minorHAnsi" w:hAnsiTheme="minorHAnsi" w:cs="Arial"/>
          <w:sz w:val="28"/>
          <w:szCs w:val="28"/>
        </w:rPr>
        <w:t xml:space="preserve"> </w:t>
      </w:r>
      <w:r w:rsidR="004D7468">
        <w:rPr>
          <w:rFonts w:asciiTheme="minorHAnsi" w:hAnsiTheme="minorHAnsi" w:cs="Arial"/>
          <w:sz w:val="28"/>
          <w:szCs w:val="28"/>
        </w:rPr>
        <w:t xml:space="preserve">μεταξύ περιπτώσεων που έχουν </w:t>
      </w:r>
      <m:oMath>
        <m:r>
          <w:rPr>
            <w:rFonts w:ascii="Cambria Math" w:hAnsi="Cambria Math"/>
            <w:sz w:val="28"/>
            <w:szCs w:val="28"/>
          </w:rPr>
          <m:t>t</m:t>
        </m:r>
      </m:oMath>
      <w:r w:rsidR="004D7468" w:rsidRPr="004D7468">
        <w:rPr>
          <w:rFonts w:asciiTheme="minorHAnsi" w:hAnsiTheme="minorHAnsi" w:cs="Arial"/>
          <w:sz w:val="28"/>
          <w:szCs w:val="28"/>
        </w:rPr>
        <w:t xml:space="preserve"> </w:t>
      </w:r>
      <w:r w:rsidR="004D7468">
        <w:rPr>
          <w:rFonts w:asciiTheme="minorHAnsi" w:hAnsiTheme="minorHAnsi" w:cs="Arial"/>
          <w:sz w:val="28"/>
          <w:szCs w:val="28"/>
        </w:rPr>
        <w:t xml:space="preserve">μεταβλητές με κενό, μπορεί να λύσει αντίστροφα την εξίσωση και να υπολογίσει το ελάχιστο </w:t>
      </w:r>
      <m:oMath>
        <m:r>
          <w:rPr>
            <w:rFonts w:ascii="Cambria Math" w:hAnsi="Cambria Math"/>
            <w:sz w:val="28"/>
            <w:szCs w:val="28"/>
          </w:rPr>
          <m:t>c</m:t>
        </m:r>
      </m:oMath>
      <w:r w:rsidR="004D7468" w:rsidRPr="004D7468">
        <w:rPr>
          <w:rFonts w:asciiTheme="minorHAnsi" w:hAnsiTheme="minorHAnsi" w:cs="Arial"/>
          <w:sz w:val="28"/>
          <w:szCs w:val="28"/>
        </w:rPr>
        <w:t xml:space="preserve"> </w:t>
      </w:r>
      <w:r w:rsidR="004D7468">
        <w:rPr>
          <w:rFonts w:asciiTheme="minorHAnsi" w:hAnsiTheme="minorHAnsi" w:cs="Arial"/>
          <w:sz w:val="28"/>
          <w:szCs w:val="28"/>
        </w:rPr>
        <w:t>ως</w:t>
      </w:r>
      <w:r>
        <w:rPr>
          <w:rFonts w:asciiTheme="minorHAnsi" w:hAnsiTheme="minorHAnsi" w:cs="Arial"/>
          <w:sz w:val="28"/>
          <w:szCs w:val="28"/>
        </w:rPr>
        <w:t>:</w:t>
      </w:r>
    </w:p>
    <w:p w14:paraId="79BA9B46" w14:textId="77777777" w:rsidR="00B20E29" w:rsidRPr="00104FA9" w:rsidRDefault="00B20E29" w:rsidP="002C0414">
      <w:pPr>
        <w:autoSpaceDE w:val="0"/>
        <w:spacing w:line="440" w:lineRule="atLeast"/>
        <w:ind w:firstLine="720"/>
        <w:jc w:val="both"/>
        <w:rPr>
          <w:rFonts w:asciiTheme="minorHAnsi" w:hAnsiTheme="minorHAnsi" w:cs="Arial"/>
          <w:sz w:val="28"/>
          <w:szCs w:val="28"/>
        </w:rPr>
      </w:pPr>
    </w:p>
    <w:p w14:paraId="06E3C764" w14:textId="77777777" w:rsidR="00B20E29" w:rsidRPr="00B20E29" w:rsidRDefault="00B20E29" w:rsidP="002C0414">
      <w:pPr>
        <w:autoSpaceDE w:val="0"/>
        <w:spacing w:line="440" w:lineRule="atLeast"/>
        <w:ind w:firstLine="720"/>
        <w:jc w:val="both"/>
        <w:rPr>
          <w:rFonts w:asciiTheme="minorHAnsi" w:hAnsiTheme="minorHAnsi" w:cs="Arial"/>
          <w:sz w:val="28"/>
          <w:szCs w:val="28"/>
          <w:lang w:val="en-US"/>
        </w:rPr>
      </w:pPr>
      <m:oMathPara>
        <m:oMath>
          <m:r>
            <w:rPr>
              <w:rFonts w:ascii="Cambria Math" w:hAnsi="Cambria Math"/>
              <w:sz w:val="28"/>
              <w:szCs w:val="28"/>
              <w:lang w:val="en-US"/>
            </w:rPr>
            <m:t xml:space="preserve">c= </m:t>
          </m:r>
          <m:f>
            <m:fPr>
              <m:ctrlPr>
                <w:rPr>
                  <w:rFonts w:ascii="Cambria Math" w:hAnsi="Cambria Math"/>
                  <w:i/>
                  <w:sz w:val="28"/>
                  <w:szCs w:val="28"/>
                  <w:lang w:val="en-US"/>
                </w:rPr>
              </m:ctrlPr>
            </m:fPr>
            <m:num>
              <m:r>
                <w:rPr>
                  <w:rFonts w:ascii="Cambria Math" w:hAnsi="Cambria Math"/>
                  <w:sz w:val="28"/>
                  <w:szCs w:val="28"/>
                  <w:lang w:val="en-US"/>
                </w:rPr>
                <m:t>(m-t)</m:t>
              </m:r>
            </m:num>
            <m:den>
              <m:r>
                <w:rPr>
                  <w:rFonts w:ascii="Cambria Math" w:hAnsi="Cambria Math"/>
                  <w:sz w:val="28"/>
                  <w:szCs w:val="28"/>
                  <w:lang w:val="en-US"/>
                </w:rPr>
                <m:t>m</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m</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m-t+1</m:t>
              </m:r>
            </m:num>
            <m:den>
              <m:r>
                <w:rPr>
                  <w:rFonts w:ascii="Cambria Math" w:hAnsi="Cambria Math"/>
                  <w:sz w:val="28"/>
                  <w:szCs w:val="28"/>
                  <w:lang w:val="en-US"/>
                </w:rPr>
                <m:t>m</m:t>
              </m:r>
            </m:den>
          </m:f>
        </m:oMath>
      </m:oMathPara>
    </w:p>
    <w:p w14:paraId="6B64FDA6" w14:textId="77777777" w:rsidR="00B20E29" w:rsidRDefault="00B20E29" w:rsidP="002C0414">
      <w:pPr>
        <w:autoSpaceDE w:val="0"/>
        <w:spacing w:line="440" w:lineRule="atLeast"/>
        <w:ind w:firstLine="720"/>
        <w:jc w:val="both"/>
        <w:rPr>
          <w:rFonts w:asciiTheme="minorHAnsi" w:hAnsiTheme="minorHAnsi" w:cs="Arial"/>
          <w:sz w:val="28"/>
          <w:szCs w:val="28"/>
          <w:lang w:val="en-US"/>
        </w:rPr>
      </w:pPr>
    </w:p>
    <w:p w14:paraId="1C63BD99" w14:textId="77777777" w:rsidR="00B20E29" w:rsidRPr="00104FA9" w:rsidRDefault="0072262D"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 xml:space="preserve">Και </w:t>
      </w:r>
      <w:r w:rsidR="007A7EE1">
        <w:rPr>
          <w:rFonts w:asciiTheme="minorHAnsi" w:hAnsiTheme="minorHAnsi"/>
          <w:sz w:val="28"/>
          <w:szCs w:val="28"/>
        </w:rPr>
        <w:t xml:space="preserve">εάν θέλει να εκτελείται </w:t>
      </w:r>
      <w:r>
        <w:rPr>
          <w:rFonts w:asciiTheme="minorHAnsi" w:hAnsiTheme="minorHAnsi"/>
          <w:sz w:val="28"/>
          <w:szCs w:val="28"/>
          <w:lang w:val="en-US"/>
        </w:rPr>
        <w:t>imput</w:t>
      </w:r>
      <w:r w:rsidR="007A7EE1">
        <w:rPr>
          <w:rFonts w:asciiTheme="minorHAnsi" w:hAnsiTheme="minorHAnsi"/>
          <w:sz w:val="28"/>
          <w:szCs w:val="28"/>
          <w:lang w:val="en-US"/>
        </w:rPr>
        <w:t>ation</w:t>
      </w:r>
      <w:r w:rsidR="007A7EE1" w:rsidRPr="007A7EE1">
        <w:rPr>
          <w:rFonts w:asciiTheme="minorHAnsi" w:hAnsiTheme="minorHAnsi"/>
          <w:sz w:val="28"/>
          <w:szCs w:val="28"/>
        </w:rPr>
        <w:t xml:space="preserve"> </w:t>
      </w:r>
      <w:r w:rsidR="007A7EE1">
        <w:rPr>
          <w:rFonts w:asciiTheme="minorHAnsi" w:hAnsiTheme="minorHAnsi"/>
          <w:sz w:val="28"/>
          <w:szCs w:val="28"/>
        </w:rPr>
        <w:t>μόνο από δότες πλήρων συμπληρωμένων περιπτώσεων</w:t>
      </w:r>
      <w:r>
        <w:rPr>
          <w:rFonts w:asciiTheme="minorHAnsi" w:hAnsiTheme="minorHAnsi"/>
          <w:sz w:val="28"/>
          <w:szCs w:val="28"/>
        </w:rPr>
        <w:t>,</w:t>
      </w:r>
      <w:r w:rsidR="007A7EE1">
        <w:rPr>
          <w:rFonts w:asciiTheme="minorHAnsi" w:hAnsiTheme="minorHAnsi"/>
          <w:sz w:val="28"/>
          <w:szCs w:val="28"/>
        </w:rPr>
        <w:t xml:space="preserve"> θα επιλέξει </w:t>
      </w:r>
      <m:oMath>
        <m:r>
          <w:rPr>
            <w:rFonts w:ascii="Cambria Math" w:hAnsi="Cambria Math"/>
            <w:sz w:val="28"/>
            <w:szCs w:val="28"/>
          </w:rPr>
          <m:t>t=1</m:t>
        </m:r>
      </m:oMath>
      <w:r w:rsidR="007A7EE1" w:rsidRPr="007A7EE1">
        <w:rPr>
          <w:rFonts w:asciiTheme="minorHAnsi" w:hAnsiTheme="minorHAnsi"/>
          <w:sz w:val="28"/>
          <w:szCs w:val="28"/>
        </w:rPr>
        <w:t xml:space="preserve"> (</w:t>
      </w:r>
      <w:r w:rsidR="007A7EE1">
        <w:rPr>
          <w:rFonts w:asciiTheme="minorHAnsi" w:hAnsiTheme="minorHAnsi"/>
          <w:sz w:val="28"/>
          <w:szCs w:val="28"/>
        </w:rPr>
        <w:t xml:space="preserve">εφόσον </w:t>
      </w:r>
      <w:r w:rsidR="00222C89" w:rsidRPr="00222C89">
        <w:rPr>
          <w:rFonts w:asciiTheme="minorHAnsi" w:hAnsiTheme="minorHAnsi"/>
          <w:sz w:val="28"/>
          <w:szCs w:val="28"/>
        </w:rPr>
        <w:t xml:space="preserve">πάντα </w:t>
      </w:r>
      <w:r w:rsidR="007A7EE1">
        <w:rPr>
          <w:rFonts w:asciiTheme="minorHAnsi" w:hAnsiTheme="minorHAnsi"/>
          <w:sz w:val="28"/>
          <w:szCs w:val="28"/>
        </w:rPr>
        <w:t xml:space="preserve">υπάρχει ένα </w:t>
      </w:r>
      <w:r w:rsidR="00532EF0">
        <w:rPr>
          <w:rFonts w:asciiTheme="minorHAnsi" w:hAnsiTheme="minorHAnsi"/>
          <w:sz w:val="28"/>
          <w:szCs w:val="28"/>
        </w:rPr>
        <w:t>999</w:t>
      </w:r>
      <w:r w:rsidR="007A7EE1">
        <w:rPr>
          <w:rFonts w:asciiTheme="minorHAnsi" w:hAnsiTheme="minorHAnsi"/>
          <w:sz w:val="28"/>
          <w:szCs w:val="28"/>
        </w:rPr>
        <w:t xml:space="preserve"> για το οποίο θα γίνει </w:t>
      </w:r>
      <w:r>
        <w:rPr>
          <w:rFonts w:asciiTheme="minorHAnsi" w:hAnsiTheme="minorHAnsi"/>
          <w:sz w:val="28"/>
          <w:szCs w:val="28"/>
          <w:lang w:val="en-US"/>
        </w:rPr>
        <w:t>imput</w:t>
      </w:r>
      <w:r w:rsidR="007A7EE1">
        <w:rPr>
          <w:rFonts w:asciiTheme="minorHAnsi" w:hAnsiTheme="minorHAnsi"/>
          <w:sz w:val="28"/>
          <w:szCs w:val="28"/>
          <w:lang w:val="en-US"/>
        </w:rPr>
        <w:t>ation</w:t>
      </w:r>
      <w:r w:rsidR="007A7EE1" w:rsidRPr="007A7EE1">
        <w:rPr>
          <w:rFonts w:asciiTheme="minorHAnsi" w:hAnsiTheme="minorHAnsi"/>
          <w:sz w:val="28"/>
          <w:szCs w:val="28"/>
        </w:rPr>
        <w:t xml:space="preserve">) </w:t>
      </w:r>
      <w:r w:rsidR="00641B7A">
        <w:rPr>
          <w:rFonts w:asciiTheme="minorHAnsi" w:hAnsiTheme="minorHAnsi"/>
          <w:sz w:val="28"/>
          <w:szCs w:val="28"/>
        </w:rPr>
        <w:t>και άρα:</w:t>
      </w:r>
    </w:p>
    <w:p w14:paraId="396D4676" w14:textId="77777777" w:rsidR="00B20E29" w:rsidRPr="00104FA9" w:rsidRDefault="00B20E29" w:rsidP="002C0414">
      <w:pPr>
        <w:autoSpaceDE w:val="0"/>
        <w:spacing w:line="440" w:lineRule="atLeast"/>
        <w:ind w:firstLine="720"/>
        <w:jc w:val="both"/>
        <w:rPr>
          <w:rFonts w:asciiTheme="minorHAnsi" w:hAnsiTheme="minorHAnsi"/>
          <w:sz w:val="28"/>
          <w:szCs w:val="28"/>
        </w:rPr>
      </w:pPr>
    </w:p>
    <w:p w14:paraId="3034F954" w14:textId="77777777" w:rsidR="00B20E29" w:rsidRPr="00B20E29" w:rsidRDefault="00B20E29" w:rsidP="002C0414">
      <w:pPr>
        <w:autoSpaceDE w:val="0"/>
        <w:spacing w:line="440" w:lineRule="atLeast"/>
        <w:ind w:firstLine="720"/>
        <w:jc w:val="both"/>
        <w:rPr>
          <w:rFonts w:asciiTheme="minorHAnsi" w:hAnsiTheme="minorHAnsi" w:cs="Arial"/>
          <w:sz w:val="28"/>
          <w:szCs w:val="28"/>
          <w:lang w:val="en-US"/>
        </w:rPr>
      </w:pPr>
      <m:oMathPara>
        <m:oMath>
          <m:r>
            <w:rPr>
              <w:rFonts w:ascii="Cambria Math" w:hAnsi="Cambria Math"/>
              <w:sz w:val="28"/>
              <w:szCs w:val="28"/>
              <w:lang w:val="en-US"/>
            </w:rPr>
            <m:t xml:space="preserve">c= </m:t>
          </m:r>
          <m:f>
            <m:fPr>
              <m:ctrlPr>
                <w:rPr>
                  <w:rFonts w:ascii="Cambria Math" w:hAnsi="Cambria Math"/>
                  <w:i/>
                  <w:sz w:val="28"/>
                  <w:szCs w:val="28"/>
                  <w:lang w:val="en-US"/>
                </w:rPr>
              </m:ctrlPr>
            </m:fPr>
            <m:num>
              <m:r>
                <w:rPr>
                  <w:rFonts w:ascii="Cambria Math" w:hAnsi="Cambria Math"/>
                  <w:sz w:val="28"/>
                  <w:szCs w:val="28"/>
                  <w:lang w:val="en-US"/>
                </w:rPr>
                <m:t>(m-1+1)</m:t>
              </m:r>
            </m:num>
            <m:den>
              <m:r>
                <w:rPr>
                  <w:rFonts w:ascii="Cambria Math" w:hAnsi="Cambria Math"/>
                  <w:sz w:val="28"/>
                  <w:szCs w:val="28"/>
                  <w:lang w:val="en-US"/>
                </w:rPr>
                <m:t>m</m:t>
              </m:r>
            </m:den>
          </m:f>
          <m:r>
            <w:rPr>
              <w:rFonts w:ascii="Cambria Math" w:hAnsi="Cambria Math"/>
              <w:sz w:val="28"/>
              <w:szCs w:val="28"/>
              <w:lang w:val="en-US"/>
            </w:rPr>
            <m:t xml:space="preserve"> = 1</m:t>
          </m:r>
        </m:oMath>
      </m:oMathPara>
    </w:p>
    <w:p w14:paraId="7B4DEAE5" w14:textId="77777777" w:rsidR="00B20E29" w:rsidRDefault="00B20E29" w:rsidP="002C0414">
      <w:pPr>
        <w:autoSpaceDE w:val="0"/>
        <w:spacing w:line="440" w:lineRule="atLeast"/>
        <w:ind w:firstLine="720"/>
        <w:jc w:val="both"/>
        <w:rPr>
          <w:rFonts w:asciiTheme="minorHAnsi" w:hAnsiTheme="minorHAnsi" w:cs="Arial"/>
          <w:sz w:val="28"/>
          <w:szCs w:val="28"/>
          <w:lang w:val="en-US"/>
        </w:rPr>
      </w:pPr>
    </w:p>
    <w:p w14:paraId="77395C28" w14:textId="77777777" w:rsidR="00B20E29" w:rsidRPr="00B20E29" w:rsidRDefault="007A7EE1"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Μια εύκολη λύση θα ήταν </w:t>
      </w:r>
      <w:r w:rsidR="007B0213">
        <w:rPr>
          <w:rFonts w:asciiTheme="minorHAnsi" w:hAnsiTheme="minorHAnsi" w:cs="Arial"/>
          <w:sz w:val="28"/>
          <w:szCs w:val="28"/>
          <w:lang w:val="en-US"/>
        </w:rPr>
        <w:t>o</w:t>
      </w:r>
      <w:r w:rsidR="007B0213" w:rsidRPr="007B0213">
        <w:rPr>
          <w:rFonts w:asciiTheme="minorHAnsi" w:hAnsiTheme="minorHAnsi" w:cs="Arial"/>
          <w:sz w:val="28"/>
          <w:szCs w:val="28"/>
        </w:rPr>
        <w:t xml:space="preserve"> </w:t>
      </w:r>
      <w:r w:rsidR="007B0213">
        <w:rPr>
          <w:rFonts w:asciiTheme="minorHAnsi" w:hAnsiTheme="minorHAnsi" w:cs="Arial"/>
          <w:sz w:val="28"/>
          <w:szCs w:val="28"/>
        </w:rPr>
        <w:t xml:space="preserve">χρήστης </w:t>
      </w:r>
      <w:r>
        <w:rPr>
          <w:rFonts w:asciiTheme="minorHAnsi" w:hAnsiTheme="minorHAnsi" w:cs="Arial"/>
          <w:sz w:val="28"/>
          <w:szCs w:val="28"/>
        </w:rPr>
        <w:t xml:space="preserve">να επέλεγε ως βέλτιστη τιμή </w:t>
      </w:r>
      <m:oMath>
        <m:r>
          <w:rPr>
            <w:rFonts w:ascii="Cambria Math" w:hAnsi="Cambria Math"/>
            <w:sz w:val="28"/>
            <w:szCs w:val="28"/>
          </w:rPr>
          <m:t>c</m:t>
        </m:r>
        <m:r>
          <w:rPr>
            <w:rFonts w:ascii="Cambria Math" w:hAnsi="Cambria Math" w:cs="Arial"/>
            <w:sz w:val="28"/>
            <w:szCs w:val="28"/>
          </w:rPr>
          <m:t>=1</m:t>
        </m:r>
      </m:oMath>
      <w:r w:rsidR="0036504E">
        <w:rPr>
          <w:rFonts w:asciiTheme="minorHAnsi" w:hAnsiTheme="minorHAnsi" w:cs="Arial"/>
          <w:sz w:val="28"/>
          <w:szCs w:val="28"/>
        </w:rPr>
        <w:t xml:space="preserve"> σ</w:t>
      </w:r>
      <w:r w:rsidR="007B0213">
        <w:rPr>
          <w:rFonts w:asciiTheme="minorHAnsi" w:hAnsiTheme="minorHAnsi" w:cs="Arial"/>
          <w:sz w:val="28"/>
          <w:szCs w:val="28"/>
        </w:rPr>
        <w:t>υνεχώς</w:t>
      </w:r>
      <w:r w:rsidRPr="007A7EE1">
        <w:rPr>
          <w:rFonts w:asciiTheme="minorHAnsi" w:hAnsiTheme="minorHAnsi" w:cs="Arial"/>
          <w:sz w:val="28"/>
          <w:szCs w:val="28"/>
        </w:rPr>
        <w:t>.</w:t>
      </w:r>
      <w:r w:rsidR="007B0213">
        <w:rPr>
          <w:rFonts w:asciiTheme="minorHAnsi" w:hAnsiTheme="minorHAnsi" w:cs="Arial"/>
          <w:sz w:val="28"/>
          <w:szCs w:val="28"/>
        </w:rPr>
        <w:t xml:space="preserve"> Αυτό όμως εκτός του ότι περιορίζει το εύρος των πιθανών δοτών, ιδια</w:t>
      </w:r>
      <w:r w:rsidR="00452F9B">
        <w:rPr>
          <w:rFonts w:asciiTheme="minorHAnsi" w:hAnsiTheme="minorHAnsi" w:cs="Arial"/>
          <w:sz w:val="28"/>
          <w:szCs w:val="28"/>
        </w:rPr>
        <w:t>ί</w:t>
      </w:r>
      <w:r w:rsidR="007B0213">
        <w:rPr>
          <w:rFonts w:asciiTheme="minorHAnsi" w:hAnsiTheme="minorHAnsi" w:cs="Arial"/>
          <w:sz w:val="28"/>
          <w:szCs w:val="28"/>
        </w:rPr>
        <w:t xml:space="preserve">τερα σε έρευνες με πίνακες στοιχείων όπου </w:t>
      </w:r>
      <w:r w:rsidR="007B0213">
        <w:rPr>
          <w:rFonts w:asciiTheme="minorHAnsi" w:hAnsiTheme="minorHAnsi" w:cs="Arial"/>
          <w:sz w:val="28"/>
          <w:szCs w:val="28"/>
        </w:rPr>
        <w:lastRenderedPageBreak/>
        <w:t xml:space="preserve">υπάρχουν πολλά </w:t>
      </w:r>
      <w:r w:rsidR="00532EF0">
        <w:rPr>
          <w:rFonts w:asciiTheme="minorHAnsi" w:hAnsiTheme="minorHAnsi" w:cs="Arial"/>
          <w:sz w:val="28"/>
          <w:szCs w:val="28"/>
        </w:rPr>
        <w:t>999</w:t>
      </w:r>
      <w:r w:rsidR="007B0213">
        <w:rPr>
          <w:rFonts w:asciiTheme="minorHAnsi" w:hAnsiTheme="minorHAnsi" w:cs="Arial"/>
          <w:sz w:val="28"/>
          <w:szCs w:val="28"/>
        </w:rPr>
        <w:t>, καθιστά αδύνατη την αντικατάσταση κενού σε περιπτώσεις με κενά σε δύο ή περισσότερες μεταβλητές.</w:t>
      </w:r>
      <w:r w:rsidRPr="007A7EE1">
        <w:rPr>
          <w:rFonts w:asciiTheme="minorHAnsi" w:hAnsiTheme="minorHAnsi" w:cs="Arial"/>
          <w:sz w:val="28"/>
          <w:szCs w:val="28"/>
        </w:rPr>
        <w:t xml:space="preserve"> </w:t>
      </w:r>
      <w:r w:rsidR="007B0213">
        <w:rPr>
          <w:rFonts w:asciiTheme="minorHAnsi" w:hAnsiTheme="minorHAnsi" w:cs="Arial"/>
          <w:sz w:val="28"/>
          <w:szCs w:val="28"/>
        </w:rPr>
        <w:t xml:space="preserve">Δηλαδή εάν </w:t>
      </w:r>
      <m:oMath>
        <m:r>
          <w:rPr>
            <w:rFonts w:ascii="Cambria Math" w:hAnsi="Cambria Math"/>
            <w:sz w:val="28"/>
            <w:szCs w:val="28"/>
          </w:rPr>
          <m:t>c</m:t>
        </m:r>
        <m:r>
          <w:rPr>
            <w:rFonts w:ascii="Cambria Math" w:hAnsi="Cambria Math" w:cs="Arial"/>
            <w:sz w:val="28"/>
            <w:szCs w:val="28"/>
          </w:rPr>
          <m:t>=1</m:t>
        </m:r>
      </m:oMath>
      <w:r w:rsidR="0036504E">
        <w:rPr>
          <w:rFonts w:asciiTheme="minorHAnsi" w:hAnsiTheme="minorHAnsi" w:cs="Arial"/>
          <w:sz w:val="28"/>
          <w:szCs w:val="28"/>
        </w:rPr>
        <w:t xml:space="preserve"> </w:t>
      </w:r>
      <w:r w:rsidR="007B0213">
        <w:rPr>
          <w:rFonts w:asciiTheme="minorHAnsi" w:hAnsiTheme="minorHAnsi" w:cs="Arial"/>
          <w:sz w:val="28"/>
          <w:szCs w:val="28"/>
        </w:rPr>
        <w:t xml:space="preserve">και υπάρχει έστω και μια περίπτωση με δύο </w:t>
      </w:r>
      <w:r w:rsidR="00B20E29">
        <w:rPr>
          <w:rFonts w:asciiTheme="minorHAnsi" w:hAnsiTheme="minorHAnsi" w:cs="Arial"/>
          <w:sz w:val="28"/>
          <w:szCs w:val="28"/>
        </w:rPr>
        <w:t>ελλιπή στοιχεία</w:t>
      </w:r>
      <w:r w:rsidR="007B0213">
        <w:rPr>
          <w:rFonts w:asciiTheme="minorHAnsi" w:hAnsiTheme="minorHAnsi" w:cs="Arial"/>
          <w:sz w:val="28"/>
          <w:szCs w:val="28"/>
        </w:rPr>
        <w:t xml:space="preserve">, ο έλεγχος </w:t>
      </w:r>
    </w:p>
    <w:p w14:paraId="6E916C3B" w14:textId="77777777" w:rsidR="00B20E29" w:rsidRPr="00B20E29" w:rsidRDefault="00B20E29" w:rsidP="002C0414">
      <w:pPr>
        <w:autoSpaceDE w:val="0"/>
        <w:spacing w:line="440" w:lineRule="atLeast"/>
        <w:ind w:firstLine="720"/>
        <w:jc w:val="both"/>
        <w:rPr>
          <w:rFonts w:asciiTheme="minorHAnsi" w:hAnsiTheme="minorHAnsi" w:cs="Arial"/>
          <w:sz w:val="28"/>
          <w:szCs w:val="28"/>
        </w:rPr>
      </w:pPr>
    </w:p>
    <w:p w14:paraId="5BF1FD75" w14:textId="77777777" w:rsidR="00B20E29" w:rsidRPr="00B20E29" w:rsidRDefault="00E001BC" w:rsidP="002C0414">
      <w:pPr>
        <w:autoSpaceDE w:val="0"/>
        <w:spacing w:line="440" w:lineRule="atLeast"/>
        <w:ind w:firstLine="720"/>
        <w:jc w:val="both"/>
        <w:rPr>
          <w:rFonts w:asciiTheme="minorHAnsi" w:hAnsiTheme="minorHAnsi" w:cs="Arial"/>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(m-2)</m:t>
              </m:r>
            </m:num>
            <m:den>
              <m:r>
                <w:rPr>
                  <w:rFonts w:ascii="Cambria Math" w:hAnsi="Cambria Math"/>
                  <w:sz w:val="28"/>
                  <w:szCs w:val="28"/>
                  <w:lang w:val="en-US"/>
                </w:rPr>
                <m:t>m</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m</m:t>
              </m:r>
            </m:den>
          </m:f>
          <m:r>
            <w:rPr>
              <w:rFonts w:ascii="Cambria Math" w:hAnsi="Cambria Math"/>
              <w:sz w:val="28"/>
              <w:szCs w:val="28"/>
              <w:lang w:val="en-US"/>
            </w:rPr>
            <m:t xml:space="preserve"> = </m:t>
          </m:r>
          <m:f>
            <m:fPr>
              <m:ctrlPr>
                <w:rPr>
                  <w:rFonts w:ascii="Cambria Math" w:hAnsi="Cambria Math"/>
                  <w:i/>
                  <w:sz w:val="28"/>
                  <w:szCs w:val="28"/>
                  <w:lang w:val="en-US"/>
                </w:rPr>
              </m:ctrlPr>
            </m:fPr>
            <m:num>
              <m:r>
                <w:rPr>
                  <w:rFonts w:ascii="Cambria Math" w:hAnsi="Cambria Math"/>
                  <w:sz w:val="28"/>
                  <w:szCs w:val="28"/>
                  <w:lang w:val="en-US"/>
                </w:rPr>
                <m:t>(m-1)</m:t>
              </m:r>
            </m:num>
            <m:den>
              <m:r>
                <w:rPr>
                  <w:rFonts w:ascii="Cambria Math" w:hAnsi="Cambria Math"/>
                  <w:sz w:val="28"/>
                  <w:szCs w:val="28"/>
                  <w:lang w:val="en-US"/>
                </w:rPr>
                <m:t>m</m:t>
              </m:r>
            </m:den>
          </m:f>
          <m:r>
            <w:rPr>
              <w:rFonts w:ascii="Cambria Math" w:hAnsi="Cambria Math"/>
              <w:sz w:val="28"/>
              <w:szCs w:val="28"/>
              <w:lang w:val="en-US"/>
            </w:rPr>
            <m:t xml:space="preserve"> ≥1</m:t>
          </m:r>
        </m:oMath>
      </m:oMathPara>
    </w:p>
    <w:p w14:paraId="6D954C3D" w14:textId="77777777" w:rsidR="00B20E29" w:rsidRDefault="00B20E29" w:rsidP="002C0414">
      <w:pPr>
        <w:autoSpaceDE w:val="0"/>
        <w:spacing w:line="440" w:lineRule="atLeast"/>
        <w:ind w:firstLine="720"/>
        <w:jc w:val="both"/>
        <w:rPr>
          <w:rFonts w:asciiTheme="minorHAnsi" w:hAnsiTheme="minorHAnsi" w:cs="Arial"/>
          <w:sz w:val="28"/>
          <w:szCs w:val="28"/>
          <w:lang w:val="en-US"/>
        </w:rPr>
      </w:pPr>
    </w:p>
    <w:p w14:paraId="139ABF17" w14:textId="77777777" w:rsidR="00864F66" w:rsidRPr="00F54D9B" w:rsidRDefault="00864F66"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θα είναι συνεχώς ψευδής</w:t>
      </w:r>
      <w:r w:rsidR="00836104">
        <w:rPr>
          <w:rFonts w:asciiTheme="minorHAnsi" w:hAnsiTheme="minorHAnsi" w:cs="Arial"/>
          <w:sz w:val="28"/>
          <w:szCs w:val="28"/>
        </w:rPr>
        <w:t>,</w:t>
      </w:r>
      <w:r w:rsidR="00836104" w:rsidRPr="00836104">
        <w:rPr>
          <w:rFonts w:asciiTheme="minorHAnsi" w:hAnsiTheme="minorHAnsi" w:cs="Arial"/>
          <w:sz w:val="28"/>
          <w:szCs w:val="28"/>
        </w:rPr>
        <w:t xml:space="preserve"> </w:t>
      </w:r>
      <w:r w:rsidR="00836104">
        <w:rPr>
          <w:rFonts w:asciiTheme="minorHAnsi" w:hAnsiTheme="minorHAnsi" w:cs="Arial"/>
          <w:sz w:val="28"/>
          <w:szCs w:val="28"/>
        </w:rPr>
        <w:t xml:space="preserve">αφού </w:t>
      </w:r>
      <m:oMath>
        <m:r>
          <w:rPr>
            <w:rFonts w:ascii="Cambria Math" w:hAnsi="Cambria Math"/>
            <w:sz w:val="28"/>
            <w:szCs w:val="28"/>
            <w:lang w:val="en-US"/>
          </w:rPr>
          <m:t>m</m:t>
        </m:r>
        <m:r>
          <w:rPr>
            <w:rFonts w:ascii="Cambria Math" w:hAnsi="Cambria Math"/>
            <w:sz w:val="28"/>
            <w:szCs w:val="28"/>
          </w:rPr>
          <m:t>&gt;0</m:t>
        </m:r>
      </m:oMath>
      <w:r w:rsidR="00836104" w:rsidRPr="00836104">
        <w:rPr>
          <w:rFonts w:asciiTheme="minorHAnsi" w:hAnsiTheme="minorHAnsi" w:cs="Arial"/>
          <w:sz w:val="28"/>
          <w:szCs w:val="28"/>
        </w:rPr>
        <w:t>,</w:t>
      </w:r>
      <w:r w:rsidR="00665408">
        <w:rPr>
          <w:rFonts w:asciiTheme="minorHAnsi" w:hAnsiTheme="minorHAnsi" w:cs="Arial"/>
          <w:sz w:val="28"/>
          <w:szCs w:val="28"/>
        </w:rPr>
        <w:t xml:space="preserve"> και δεν θα βρεθεί κατάλληλη περίπτωση για </w:t>
      </w:r>
      <w:r w:rsidR="001838A3" w:rsidRPr="001838A3">
        <w:rPr>
          <w:rFonts w:asciiTheme="minorHAnsi" w:hAnsiTheme="minorHAnsi" w:cs="Arial"/>
          <w:sz w:val="28"/>
          <w:szCs w:val="28"/>
        </w:rPr>
        <w:t>απόδοση τιμής</w:t>
      </w:r>
      <w:r w:rsidRPr="00F54D9B">
        <w:rPr>
          <w:rFonts w:asciiTheme="minorHAnsi" w:hAnsiTheme="minorHAnsi" w:cs="Arial"/>
          <w:sz w:val="28"/>
          <w:szCs w:val="28"/>
        </w:rPr>
        <w:t>.</w:t>
      </w:r>
    </w:p>
    <w:p w14:paraId="32A1A3CE" w14:textId="77777777" w:rsidR="00477185" w:rsidRPr="00477185" w:rsidRDefault="007E54B5" w:rsidP="002C0414">
      <w:pPr>
        <w:autoSpaceDE w:val="0"/>
        <w:spacing w:line="440" w:lineRule="atLeast"/>
        <w:ind w:firstLine="720"/>
        <w:jc w:val="both"/>
        <w:rPr>
          <w:rFonts w:asciiTheme="minorHAnsi" w:hAnsiTheme="minorHAnsi" w:cs="Arial"/>
          <w:sz w:val="28"/>
          <w:szCs w:val="28"/>
        </w:rPr>
      </w:pPr>
      <w:r w:rsidRPr="00F54D9B">
        <w:rPr>
          <w:rFonts w:asciiTheme="minorHAnsi" w:hAnsiTheme="minorHAnsi" w:cs="Arial"/>
          <w:sz w:val="28"/>
          <w:szCs w:val="28"/>
        </w:rPr>
        <w:t>Με βάση το τελευταίο</w:t>
      </w:r>
      <w:r w:rsidR="00F54D9B">
        <w:rPr>
          <w:rFonts w:asciiTheme="minorHAnsi" w:hAnsiTheme="minorHAnsi" w:cs="Arial"/>
          <w:sz w:val="28"/>
          <w:szCs w:val="28"/>
        </w:rPr>
        <w:t>,</w:t>
      </w:r>
      <w:r w:rsidRPr="00F54D9B">
        <w:rPr>
          <w:rFonts w:asciiTheme="minorHAnsi" w:hAnsiTheme="minorHAnsi" w:cs="Arial"/>
          <w:sz w:val="28"/>
          <w:szCs w:val="28"/>
        </w:rPr>
        <w:t xml:space="preserve"> προκύπτει άλλη μια χρήση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Pr="00F54D9B">
        <w:rPr>
          <w:rFonts w:asciiTheme="minorHAnsi" w:hAnsiTheme="minorHAnsi" w:cs="Arial"/>
          <w:sz w:val="28"/>
          <w:szCs w:val="28"/>
        </w:rPr>
        <w:t xml:space="preserve"> ως δικλείδα ασφαλείας για περιπτώσεις με πολλά κενά</w:t>
      </w:r>
      <w:r w:rsidR="00222C89">
        <w:rPr>
          <w:rFonts w:asciiTheme="minorHAnsi" w:hAnsiTheme="minorHAnsi" w:cs="Arial"/>
          <w:sz w:val="28"/>
          <w:szCs w:val="28"/>
        </w:rPr>
        <w:t>,</w:t>
      </w:r>
      <w:r w:rsidRPr="00F54D9B">
        <w:rPr>
          <w:rFonts w:asciiTheme="minorHAnsi" w:hAnsiTheme="minorHAnsi" w:cs="Arial"/>
          <w:sz w:val="28"/>
          <w:szCs w:val="28"/>
        </w:rPr>
        <w:t xml:space="preserve"> </w:t>
      </w:r>
      <w:r w:rsidR="00222C89">
        <w:rPr>
          <w:rFonts w:asciiTheme="minorHAnsi" w:hAnsiTheme="minorHAnsi" w:cs="Arial"/>
          <w:sz w:val="28"/>
          <w:szCs w:val="28"/>
        </w:rPr>
        <w:t>τ</w:t>
      </w:r>
      <w:r w:rsidRPr="00F54D9B">
        <w:rPr>
          <w:rFonts w:asciiTheme="minorHAnsi" w:hAnsiTheme="minorHAnsi" w:cs="Arial"/>
          <w:sz w:val="28"/>
          <w:szCs w:val="28"/>
        </w:rPr>
        <w:t>ι</w:t>
      </w:r>
      <w:r w:rsidR="00222C89">
        <w:rPr>
          <w:rFonts w:asciiTheme="minorHAnsi" w:hAnsiTheme="minorHAnsi" w:cs="Arial"/>
          <w:sz w:val="28"/>
          <w:szCs w:val="28"/>
        </w:rPr>
        <w:t>ς</w:t>
      </w:r>
      <w:r w:rsidRPr="00F54D9B">
        <w:rPr>
          <w:rFonts w:asciiTheme="minorHAnsi" w:hAnsiTheme="minorHAnsi" w:cs="Arial"/>
          <w:sz w:val="28"/>
          <w:szCs w:val="28"/>
        </w:rPr>
        <w:t xml:space="preserve"> οποίες </w:t>
      </w:r>
      <w:r w:rsidR="00F54D9B" w:rsidRPr="00F54D9B">
        <w:rPr>
          <w:rFonts w:asciiTheme="minorHAnsi" w:hAnsiTheme="minorHAnsi" w:cs="Arial"/>
          <w:sz w:val="28"/>
          <w:szCs w:val="28"/>
        </w:rPr>
        <w:t>δεν θέλει ο χρήστης να συμπεριλάβει στην έρευνα</w:t>
      </w:r>
      <w:r w:rsidR="006E5FD6" w:rsidRPr="006E5FD6">
        <w:rPr>
          <w:rFonts w:asciiTheme="minorHAnsi" w:hAnsiTheme="minorHAnsi" w:cs="Arial"/>
          <w:sz w:val="28"/>
          <w:szCs w:val="28"/>
        </w:rPr>
        <w:t xml:space="preserve"> </w:t>
      </w:r>
      <w:r w:rsidR="006E5FD6">
        <w:rPr>
          <w:rFonts w:asciiTheme="minorHAnsi" w:hAnsiTheme="minorHAnsi" w:cs="Arial"/>
          <w:sz w:val="28"/>
          <w:szCs w:val="28"/>
        </w:rPr>
        <w:t xml:space="preserve">αφού </w:t>
      </w:r>
      <w:r w:rsidR="006E5FD6" w:rsidRPr="00E416D1">
        <w:rPr>
          <w:rFonts w:asciiTheme="minorHAnsi" w:hAnsiTheme="minorHAnsi" w:cs="Arial"/>
          <w:sz w:val="28"/>
          <w:szCs w:val="28"/>
        </w:rPr>
        <w:t>η χρήση τους στη στατιστική επεξερ</w:t>
      </w:r>
      <w:r w:rsidR="006E5FD6">
        <w:rPr>
          <w:rFonts w:asciiTheme="minorHAnsi" w:hAnsiTheme="minorHAnsi" w:cs="Arial"/>
          <w:sz w:val="28"/>
          <w:szCs w:val="28"/>
        </w:rPr>
        <w:t>γασία μπορεί να είναι επιβλαβής</w:t>
      </w:r>
      <w:r w:rsidR="00477185">
        <w:rPr>
          <w:rFonts w:asciiTheme="minorHAnsi" w:hAnsiTheme="minorHAnsi" w:cs="Arial"/>
          <w:sz w:val="28"/>
          <w:szCs w:val="28"/>
        </w:rPr>
        <w:t>.</w:t>
      </w:r>
    </w:p>
    <w:p w14:paraId="7E15F67D" w14:textId="6C92D2C2" w:rsidR="00B20E29" w:rsidRDefault="00F54D9B"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Συνήθως, </w:t>
      </w:r>
      <w:r w:rsidR="00452F9B" w:rsidRPr="00452F9B">
        <w:rPr>
          <w:rFonts w:asciiTheme="minorHAnsi" w:hAnsiTheme="minorHAnsi" w:cs="Arial"/>
          <w:sz w:val="28"/>
          <w:szCs w:val="28"/>
        </w:rPr>
        <w:t xml:space="preserve">πριν </w:t>
      </w:r>
      <w:r>
        <w:rPr>
          <w:rFonts w:asciiTheme="minorHAnsi" w:hAnsiTheme="minorHAnsi" w:cs="Arial"/>
          <w:sz w:val="28"/>
          <w:szCs w:val="28"/>
        </w:rPr>
        <w:t xml:space="preserve">την επεξεργασία οποιασδήποτε βάσης δεδομένων με ελλιπή στοιχεία προηγείται μια μέθοδος </w:t>
      </w:r>
      <w:r w:rsidR="00192940">
        <w:rPr>
          <w:rFonts w:asciiTheme="minorHAnsi" w:hAnsiTheme="minorHAnsi" w:cs="Arial"/>
          <w:sz w:val="28"/>
          <w:szCs w:val="28"/>
        </w:rPr>
        <w:t xml:space="preserve">διαγραφής τύπου </w:t>
      </w:r>
      <w:r w:rsidR="00192940">
        <w:rPr>
          <w:rFonts w:asciiTheme="minorHAnsi" w:hAnsiTheme="minorHAnsi" w:cs="Arial"/>
          <w:sz w:val="28"/>
          <w:szCs w:val="28"/>
          <w:lang w:val="en-US"/>
        </w:rPr>
        <w:t>Listwise</w:t>
      </w:r>
      <w:r w:rsidR="00192940">
        <w:rPr>
          <w:rFonts w:asciiTheme="minorHAnsi" w:hAnsiTheme="minorHAnsi" w:cs="Arial"/>
          <w:sz w:val="28"/>
          <w:szCs w:val="28"/>
        </w:rPr>
        <w:t>,</w:t>
      </w:r>
      <w:r w:rsidR="00192940" w:rsidRPr="00192940">
        <w:rPr>
          <w:rFonts w:asciiTheme="minorHAnsi" w:hAnsiTheme="minorHAnsi" w:cs="Arial"/>
          <w:sz w:val="28"/>
          <w:szCs w:val="28"/>
        </w:rPr>
        <w:t xml:space="preserve"> </w:t>
      </w:r>
      <w:r w:rsidR="00192940">
        <w:rPr>
          <w:rFonts w:asciiTheme="minorHAnsi" w:hAnsiTheme="minorHAnsi" w:cs="Arial"/>
          <w:sz w:val="28"/>
          <w:szCs w:val="28"/>
        </w:rPr>
        <w:t xml:space="preserve">όπου αφαιρούνται τα ανεπιθύμητα ερωτηματολόγια με πολλά κενά, βάσει κριτηρίων που θέτει ο ερευνητής. Το ποσό των επιτρεπτών κενών δύναται να </w:t>
      </w:r>
      <w:r w:rsidR="00452F9B" w:rsidRPr="00452F9B">
        <w:rPr>
          <w:rFonts w:asciiTheme="minorHAnsi" w:hAnsiTheme="minorHAnsi" w:cs="Arial"/>
          <w:sz w:val="28"/>
          <w:szCs w:val="28"/>
        </w:rPr>
        <w:t xml:space="preserve">ελεγχθεί </w:t>
      </w:r>
      <w:r w:rsidR="00192940">
        <w:rPr>
          <w:rFonts w:asciiTheme="minorHAnsi" w:hAnsiTheme="minorHAnsi" w:cs="Arial"/>
          <w:sz w:val="28"/>
          <w:szCs w:val="28"/>
        </w:rPr>
        <w:t xml:space="preserve">με τον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192940">
        <w:rPr>
          <w:rFonts w:asciiTheme="minorHAnsi" w:hAnsiTheme="minorHAnsi" w:cs="Arial"/>
          <w:sz w:val="28"/>
          <w:szCs w:val="28"/>
        </w:rPr>
        <w:t xml:space="preserve"> κατά το </w:t>
      </w:r>
      <w:r w:rsidR="00477185">
        <w:rPr>
          <w:rFonts w:asciiTheme="minorHAnsi" w:hAnsiTheme="minorHAnsi" w:cs="Arial"/>
          <w:sz w:val="28"/>
          <w:szCs w:val="28"/>
          <w:lang w:val="en-US"/>
        </w:rPr>
        <w:t>i</w:t>
      </w:r>
      <w:r w:rsidR="00192940">
        <w:rPr>
          <w:rFonts w:asciiTheme="minorHAnsi" w:hAnsiTheme="minorHAnsi" w:cs="Arial"/>
          <w:sz w:val="28"/>
          <w:szCs w:val="28"/>
          <w:lang w:val="en-US"/>
        </w:rPr>
        <w:t>mputation</w:t>
      </w:r>
      <w:r w:rsidR="00192940" w:rsidRPr="00192940">
        <w:rPr>
          <w:rFonts w:asciiTheme="minorHAnsi" w:hAnsiTheme="minorHAnsi" w:cs="Arial"/>
          <w:sz w:val="28"/>
          <w:szCs w:val="28"/>
        </w:rPr>
        <w:t xml:space="preserve"> </w:t>
      </w:r>
      <w:r w:rsidR="00192940">
        <w:rPr>
          <w:rFonts w:asciiTheme="minorHAnsi" w:hAnsiTheme="minorHAnsi" w:cs="Arial"/>
          <w:sz w:val="28"/>
          <w:szCs w:val="28"/>
        </w:rPr>
        <w:t xml:space="preserve">όπου για να ολοκληρωθεί, πρέπει να τηρείται η ανισότητα. Π.χ. </w:t>
      </w:r>
      <w:r w:rsidR="00D243F3">
        <w:rPr>
          <w:rFonts w:asciiTheme="minorHAnsi" w:hAnsiTheme="minorHAnsi" w:cs="Arial"/>
          <w:sz w:val="28"/>
          <w:szCs w:val="28"/>
        </w:rPr>
        <w:t xml:space="preserve">εάν ο χρήστης ορίσει ελάχιστη τιμή </w:t>
      </w:r>
      <w:r w:rsidR="0072262D">
        <w:rPr>
          <w:rFonts w:asciiTheme="minorHAnsi" w:hAnsiTheme="minorHAnsi" w:cs="Arial"/>
          <w:sz w:val="28"/>
          <w:szCs w:val="28"/>
        </w:rPr>
        <w:t>συντελεστή</w:t>
      </w:r>
      <w:r w:rsidR="00D243F3">
        <w:rPr>
          <w:rFonts w:asciiTheme="minorHAnsi" w:hAnsiTheme="minorHAnsi" w:cs="Arial"/>
          <w:sz w:val="28"/>
          <w:szCs w:val="28"/>
        </w:rPr>
        <w:t xml:space="preserve"> Καταλογισμού </w:t>
      </w:r>
      <m:oMath>
        <m:r>
          <w:rPr>
            <w:rFonts w:ascii="Cambria Math" w:hAnsi="Cambria Math"/>
            <w:sz w:val="28"/>
            <w:szCs w:val="28"/>
          </w:rPr>
          <m:t>c</m:t>
        </m:r>
        <m:r>
          <w:rPr>
            <w:rFonts w:ascii="Cambria Math" w:hAnsi="Cambria Math" w:cs="Arial"/>
            <w:sz w:val="28"/>
            <w:szCs w:val="28"/>
          </w:rPr>
          <m:t>=0.7</m:t>
        </m:r>
      </m:oMath>
      <w:r w:rsidR="0036504E">
        <w:rPr>
          <w:rFonts w:asciiTheme="minorHAnsi" w:hAnsiTheme="minorHAnsi" w:cs="Arial"/>
          <w:sz w:val="28"/>
          <w:szCs w:val="28"/>
        </w:rPr>
        <w:t xml:space="preserve"> </w:t>
      </w:r>
      <w:r w:rsidR="00192940">
        <w:rPr>
          <w:rFonts w:asciiTheme="minorHAnsi" w:hAnsiTheme="minorHAnsi" w:cs="Arial"/>
          <w:sz w:val="28"/>
          <w:szCs w:val="28"/>
        </w:rPr>
        <w:t>σε έρευνα 10 μεταβλητών,</w:t>
      </w:r>
      <w:r w:rsidR="002211B5">
        <w:rPr>
          <w:rFonts w:asciiTheme="minorHAnsi" w:hAnsiTheme="minorHAnsi" w:cs="Arial"/>
          <w:sz w:val="28"/>
          <w:szCs w:val="28"/>
        </w:rPr>
        <w:t xml:space="preserve"> </w:t>
      </w:r>
      <w:r w:rsidR="00F239EB">
        <w:rPr>
          <w:rFonts w:asciiTheme="minorHAnsi" w:hAnsiTheme="minorHAnsi" w:cs="Arial"/>
          <w:sz w:val="28"/>
          <w:szCs w:val="28"/>
        </w:rPr>
        <w:t xml:space="preserve">η ανισότητα θα γίνει: </w:t>
      </w:r>
    </w:p>
    <w:p w14:paraId="2B9E25C1" w14:textId="77777777" w:rsidR="00B20E29" w:rsidRDefault="00B20E29" w:rsidP="002C0414">
      <w:pPr>
        <w:autoSpaceDE w:val="0"/>
        <w:spacing w:line="440" w:lineRule="atLeast"/>
        <w:ind w:firstLine="720"/>
        <w:jc w:val="both"/>
        <w:rPr>
          <w:rFonts w:asciiTheme="minorHAnsi" w:hAnsiTheme="minorHAnsi" w:cs="Arial"/>
          <w:sz w:val="28"/>
          <w:szCs w:val="28"/>
        </w:rPr>
      </w:pPr>
    </w:p>
    <w:p w14:paraId="6D1B18D4" w14:textId="77777777" w:rsidR="00B20E29" w:rsidRPr="00B20E29" w:rsidRDefault="00E001BC" w:rsidP="002C0414">
      <w:pPr>
        <w:autoSpaceDE w:val="0"/>
        <w:spacing w:line="440" w:lineRule="atLeast"/>
        <w:ind w:firstLine="720"/>
        <w:jc w:val="both"/>
        <w:rPr>
          <w:rFonts w:asciiTheme="minorHAnsi" w:hAnsiTheme="minorHAnsi" w:cs="Arial"/>
          <w:sz w:val="28"/>
          <w:szCs w:val="28"/>
        </w:rPr>
      </w:pPr>
      <m:oMathPara>
        <m:oMath>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10-t</m:t>
                  </m:r>
                </m:e>
              </m:d>
            </m:num>
            <m:den>
              <m:r>
                <w:rPr>
                  <w:rFonts w:ascii="Cambria Math" w:hAnsi="Cambria Math"/>
                  <w:sz w:val="28"/>
                  <w:szCs w:val="28"/>
                  <w:lang w:val="en-US"/>
                </w:rPr>
                <m:t>10</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10</m:t>
              </m:r>
            </m:den>
          </m:f>
          <m:r>
            <w:rPr>
              <w:rFonts w:ascii="Cambria Math" w:hAnsi="Cambria Math"/>
              <w:sz w:val="28"/>
              <w:szCs w:val="28"/>
              <w:lang w:val="en-US"/>
            </w:rPr>
            <m:t xml:space="preserve">  ≥0,7  →t≤4</m:t>
          </m:r>
        </m:oMath>
      </m:oMathPara>
    </w:p>
    <w:p w14:paraId="4394744D" w14:textId="77777777" w:rsidR="00B20E29" w:rsidRPr="00B20E29" w:rsidRDefault="00B20E29" w:rsidP="002C0414">
      <w:pPr>
        <w:autoSpaceDE w:val="0"/>
        <w:spacing w:line="440" w:lineRule="atLeast"/>
        <w:ind w:firstLine="720"/>
        <w:jc w:val="both"/>
        <w:rPr>
          <w:rFonts w:asciiTheme="minorHAnsi" w:hAnsiTheme="minorHAnsi" w:cs="Arial"/>
          <w:sz w:val="28"/>
          <w:szCs w:val="28"/>
        </w:rPr>
      </w:pPr>
    </w:p>
    <w:p w14:paraId="313E8E68" w14:textId="77777777" w:rsidR="00D72DDE" w:rsidRDefault="00F239EB" w:rsidP="00D243F3">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δηλαδή δεν θα επιτρα</w:t>
      </w:r>
      <w:r w:rsidR="001838A3">
        <w:rPr>
          <w:rFonts w:asciiTheme="minorHAnsi" w:hAnsiTheme="minorHAnsi" w:cs="Arial"/>
          <w:sz w:val="28"/>
          <w:szCs w:val="28"/>
        </w:rPr>
        <w:t>πεί</w:t>
      </w:r>
      <w:r w:rsidR="00D243F3">
        <w:rPr>
          <w:rFonts w:asciiTheme="minorHAnsi" w:hAnsiTheme="minorHAnsi" w:cs="Arial"/>
          <w:sz w:val="28"/>
          <w:szCs w:val="28"/>
        </w:rPr>
        <w:t xml:space="preserve"> </w:t>
      </w:r>
      <w:r w:rsidR="001838A3">
        <w:rPr>
          <w:rFonts w:asciiTheme="minorHAnsi" w:hAnsiTheme="minorHAnsi" w:cs="Arial"/>
          <w:sz w:val="28"/>
          <w:szCs w:val="28"/>
        </w:rPr>
        <w:t>απόδοση τιμής</w:t>
      </w:r>
      <w:r w:rsidR="00D243F3">
        <w:rPr>
          <w:rFonts w:asciiTheme="minorHAnsi" w:hAnsiTheme="minorHAnsi" w:cs="Arial"/>
          <w:sz w:val="28"/>
          <w:szCs w:val="28"/>
        </w:rPr>
        <w:t xml:space="preserve"> σε οποιοδήποτε ερωτηματολόγιο έχει περισσότερα από 4 κενά </w:t>
      </w:r>
      <w:r>
        <w:rPr>
          <w:rFonts w:asciiTheme="minorHAnsi" w:hAnsiTheme="minorHAnsi" w:cs="Arial"/>
          <w:sz w:val="28"/>
          <w:szCs w:val="28"/>
        </w:rPr>
        <w:t xml:space="preserve">και </w:t>
      </w:r>
      <w:r w:rsidR="00CF096A">
        <w:rPr>
          <w:rFonts w:asciiTheme="minorHAnsi" w:hAnsiTheme="minorHAnsi" w:cs="Arial"/>
          <w:sz w:val="28"/>
          <w:szCs w:val="28"/>
        </w:rPr>
        <w:t xml:space="preserve">σε αυτή την περίπτωση </w:t>
      </w:r>
      <w:r>
        <w:rPr>
          <w:rFonts w:asciiTheme="minorHAnsi" w:hAnsiTheme="minorHAnsi" w:cs="Arial"/>
          <w:sz w:val="28"/>
          <w:szCs w:val="28"/>
        </w:rPr>
        <w:t>θα ειδοποιηθεί ο χρήστης για σφάλμα στα δεδομένα.</w:t>
      </w:r>
    </w:p>
    <w:p w14:paraId="47E9FCDA" w14:textId="77777777" w:rsidR="00D243F3" w:rsidRPr="00115450" w:rsidRDefault="00D243F3" w:rsidP="00D243F3">
      <w:pPr>
        <w:autoSpaceDE w:val="0"/>
        <w:spacing w:line="440" w:lineRule="atLeast"/>
        <w:ind w:firstLine="720"/>
        <w:jc w:val="both"/>
        <w:rPr>
          <w:rFonts w:asciiTheme="minorHAnsi" w:hAnsiTheme="minorHAnsi" w:cs="Arial"/>
          <w:sz w:val="28"/>
          <w:szCs w:val="28"/>
        </w:rPr>
      </w:pPr>
    </w:p>
    <w:p w14:paraId="0EBFCA1B" w14:textId="77777777" w:rsidR="00ED2794" w:rsidRPr="00115450" w:rsidRDefault="00ED2794" w:rsidP="00D243F3">
      <w:pPr>
        <w:autoSpaceDE w:val="0"/>
        <w:spacing w:line="440" w:lineRule="atLeast"/>
        <w:ind w:firstLine="720"/>
        <w:jc w:val="both"/>
        <w:rPr>
          <w:rFonts w:asciiTheme="minorHAnsi" w:hAnsiTheme="minorHAnsi" w:cs="Arial"/>
          <w:sz w:val="28"/>
          <w:szCs w:val="28"/>
        </w:rPr>
      </w:pPr>
    </w:p>
    <w:p w14:paraId="6EB917FE" w14:textId="77777777" w:rsidR="00ED2794" w:rsidRPr="00115450" w:rsidRDefault="00ED2794" w:rsidP="00D243F3">
      <w:pPr>
        <w:autoSpaceDE w:val="0"/>
        <w:spacing w:line="440" w:lineRule="atLeast"/>
        <w:ind w:firstLine="720"/>
        <w:jc w:val="both"/>
        <w:rPr>
          <w:rFonts w:asciiTheme="minorHAnsi" w:hAnsiTheme="minorHAnsi" w:cs="Arial"/>
          <w:sz w:val="28"/>
          <w:szCs w:val="28"/>
        </w:rPr>
      </w:pPr>
    </w:p>
    <w:p w14:paraId="4DDA4F3A" w14:textId="77777777" w:rsidR="00ED2794" w:rsidRPr="00115450" w:rsidRDefault="00ED2794" w:rsidP="00D243F3">
      <w:pPr>
        <w:autoSpaceDE w:val="0"/>
        <w:spacing w:line="440" w:lineRule="atLeast"/>
        <w:ind w:firstLine="720"/>
        <w:jc w:val="both"/>
        <w:rPr>
          <w:rFonts w:asciiTheme="minorHAnsi" w:hAnsiTheme="minorHAnsi" w:cs="Arial"/>
          <w:sz w:val="28"/>
          <w:szCs w:val="28"/>
        </w:rPr>
      </w:pPr>
    </w:p>
    <w:p w14:paraId="62837068" w14:textId="77777777" w:rsidR="00D72DDE" w:rsidRPr="00E22303" w:rsidRDefault="00C1325C" w:rsidP="002C0414">
      <w:pPr>
        <w:autoSpaceDE w:val="0"/>
        <w:spacing w:line="440" w:lineRule="atLeast"/>
        <w:jc w:val="both"/>
        <w:rPr>
          <w:rFonts w:asciiTheme="minorHAnsi" w:hAnsiTheme="minorHAnsi" w:cs="Arial"/>
          <w:sz w:val="28"/>
          <w:szCs w:val="28"/>
          <w:u w:val="single"/>
        </w:rPr>
      </w:pPr>
      <w:r>
        <w:rPr>
          <w:rFonts w:asciiTheme="minorHAnsi" w:hAnsiTheme="minorHAnsi" w:cs="Arial"/>
          <w:sz w:val="28"/>
          <w:szCs w:val="28"/>
          <w:u w:val="single"/>
        </w:rPr>
        <w:lastRenderedPageBreak/>
        <w:t>4.7</w:t>
      </w:r>
      <w:r w:rsidR="00430251" w:rsidRPr="00E416D1">
        <w:rPr>
          <w:rFonts w:asciiTheme="minorHAnsi" w:hAnsiTheme="minorHAnsi" w:cs="Arial"/>
          <w:sz w:val="28"/>
          <w:szCs w:val="28"/>
          <w:u w:val="single"/>
        </w:rPr>
        <w:t xml:space="preserve"> </w:t>
      </w:r>
      <w:r w:rsidR="00E22303">
        <w:rPr>
          <w:rFonts w:asciiTheme="minorHAnsi" w:hAnsiTheme="minorHAnsi" w:cs="Arial"/>
          <w:sz w:val="28"/>
          <w:szCs w:val="28"/>
          <w:u w:val="single"/>
        </w:rPr>
        <w:t>Λειτουργία</w:t>
      </w:r>
      <w:r w:rsidR="00430251" w:rsidRPr="00E416D1">
        <w:rPr>
          <w:rFonts w:asciiTheme="minorHAnsi" w:hAnsiTheme="minorHAnsi" w:cs="Arial"/>
          <w:sz w:val="28"/>
          <w:szCs w:val="28"/>
          <w:u w:val="single"/>
        </w:rPr>
        <w:t xml:space="preserve"> Αλγορίθμου</w:t>
      </w:r>
      <w:r w:rsidR="00E22303">
        <w:rPr>
          <w:rFonts w:asciiTheme="minorHAnsi" w:hAnsiTheme="minorHAnsi" w:cs="Arial"/>
          <w:sz w:val="28"/>
          <w:szCs w:val="28"/>
          <w:u w:val="single"/>
        </w:rPr>
        <w:t xml:space="preserve"> </w:t>
      </w:r>
      <w:r w:rsidR="00E22303">
        <w:rPr>
          <w:rFonts w:asciiTheme="minorHAnsi" w:hAnsiTheme="minorHAnsi" w:cs="Arial"/>
          <w:sz w:val="28"/>
          <w:szCs w:val="28"/>
          <w:u w:val="single"/>
          <w:lang w:val="en-US"/>
        </w:rPr>
        <w:t>Hot</w:t>
      </w:r>
      <w:r w:rsidR="00E22303" w:rsidRPr="00E22303">
        <w:rPr>
          <w:rFonts w:asciiTheme="minorHAnsi" w:hAnsiTheme="minorHAnsi" w:cs="Arial"/>
          <w:sz w:val="28"/>
          <w:szCs w:val="28"/>
          <w:u w:val="single"/>
        </w:rPr>
        <w:t xml:space="preserve"> </w:t>
      </w:r>
      <w:r w:rsidR="00E22303">
        <w:rPr>
          <w:rFonts w:asciiTheme="minorHAnsi" w:hAnsiTheme="minorHAnsi" w:cs="Arial"/>
          <w:sz w:val="28"/>
          <w:szCs w:val="28"/>
          <w:u w:val="single"/>
          <w:lang w:val="en-US"/>
        </w:rPr>
        <w:t>Deck</w:t>
      </w:r>
    </w:p>
    <w:p w14:paraId="677C3905" w14:textId="77777777" w:rsidR="00791135" w:rsidRPr="00E416D1" w:rsidRDefault="00791135" w:rsidP="002C0414">
      <w:pPr>
        <w:autoSpaceDE w:val="0"/>
        <w:spacing w:line="440" w:lineRule="atLeast"/>
        <w:jc w:val="both"/>
        <w:rPr>
          <w:rFonts w:asciiTheme="minorHAnsi" w:hAnsiTheme="minorHAnsi" w:cs="Arial"/>
          <w:sz w:val="28"/>
          <w:szCs w:val="28"/>
        </w:rPr>
      </w:pPr>
    </w:p>
    <w:p w14:paraId="23A45C98" w14:textId="77777777" w:rsidR="006E5FD6" w:rsidRDefault="00E22303"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Συνοψίζοντας, ο αλγόριθμος </w:t>
      </w:r>
      <w:r>
        <w:rPr>
          <w:rFonts w:asciiTheme="minorHAnsi" w:hAnsiTheme="minorHAnsi" w:cs="Arial"/>
          <w:sz w:val="28"/>
          <w:szCs w:val="28"/>
          <w:lang w:val="en-US"/>
        </w:rPr>
        <w:t>Hot</w:t>
      </w:r>
      <w:r w:rsidRPr="00E22303">
        <w:rPr>
          <w:rFonts w:asciiTheme="minorHAnsi" w:hAnsiTheme="minorHAnsi" w:cs="Arial"/>
          <w:sz w:val="28"/>
          <w:szCs w:val="28"/>
        </w:rPr>
        <w:t xml:space="preserve"> </w:t>
      </w:r>
      <w:r>
        <w:rPr>
          <w:rFonts w:asciiTheme="minorHAnsi" w:hAnsiTheme="minorHAnsi" w:cs="Arial"/>
          <w:sz w:val="28"/>
          <w:szCs w:val="28"/>
          <w:lang w:val="en-US"/>
        </w:rPr>
        <w:t>Deck</w:t>
      </w:r>
      <w:r w:rsidRPr="00E22303">
        <w:rPr>
          <w:rFonts w:asciiTheme="minorHAnsi" w:hAnsiTheme="minorHAnsi" w:cs="Arial"/>
          <w:sz w:val="28"/>
          <w:szCs w:val="28"/>
        </w:rPr>
        <w:t xml:space="preserve"> </w:t>
      </w:r>
      <w:r>
        <w:rPr>
          <w:rFonts w:asciiTheme="minorHAnsi" w:hAnsiTheme="minorHAnsi" w:cs="Arial"/>
          <w:sz w:val="28"/>
          <w:szCs w:val="28"/>
        </w:rPr>
        <w:t xml:space="preserve">που αναπτύχθηκε για χρήση σε </w:t>
      </w:r>
      <w:r>
        <w:rPr>
          <w:rFonts w:asciiTheme="minorHAnsi" w:hAnsiTheme="minorHAnsi" w:cs="Arial"/>
          <w:sz w:val="28"/>
          <w:szCs w:val="28"/>
          <w:lang w:val="en-US"/>
        </w:rPr>
        <w:t>ordinal</w:t>
      </w:r>
      <w:r w:rsidRPr="00E22303">
        <w:rPr>
          <w:rFonts w:asciiTheme="minorHAnsi" w:hAnsiTheme="minorHAnsi" w:cs="Arial"/>
          <w:sz w:val="28"/>
          <w:szCs w:val="28"/>
        </w:rPr>
        <w:t xml:space="preserve"> </w:t>
      </w:r>
      <w:r>
        <w:rPr>
          <w:rFonts w:asciiTheme="minorHAnsi" w:hAnsiTheme="minorHAnsi" w:cs="Arial"/>
          <w:sz w:val="28"/>
          <w:szCs w:val="28"/>
        </w:rPr>
        <w:t>δεδομένα λειτουργεί σύμφωνα με την παρακάτω δομ</w:t>
      </w:r>
      <w:r w:rsidR="006E5FD6">
        <w:rPr>
          <w:rFonts w:asciiTheme="minorHAnsi" w:hAnsiTheme="minorHAnsi" w:cs="Arial"/>
          <w:sz w:val="28"/>
          <w:szCs w:val="28"/>
        </w:rPr>
        <w:t>ή:</w:t>
      </w:r>
    </w:p>
    <w:p w14:paraId="7380FCA5" w14:textId="77777777" w:rsidR="00631929" w:rsidRDefault="00631929" w:rsidP="002C0414">
      <w:pPr>
        <w:pStyle w:val="ListParagraph"/>
        <w:numPr>
          <w:ilvl w:val="0"/>
          <w:numId w:val="5"/>
        </w:numPr>
        <w:autoSpaceDE w:val="0"/>
        <w:spacing w:line="440" w:lineRule="atLeast"/>
        <w:jc w:val="both"/>
        <w:rPr>
          <w:rFonts w:asciiTheme="minorHAnsi" w:hAnsiTheme="minorHAnsi" w:cs="Arial"/>
          <w:sz w:val="28"/>
          <w:szCs w:val="28"/>
        </w:rPr>
      </w:pPr>
      <w:r>
        <w:rPr>
          <w:rFonts w:asciiTheme="minorHAnsi" w:hAnsiTheme="minorHAnsi" w:cs="Arial"/>
          <w:sz w:val="28"/>
          <w:szCs w:val="28"/>
        </w:rPr>
        <w:t xml:space="preserve">Αρχικά κωδικοποιούνται από το χρήστη τα </w:t>
      </w:r>
      <w:r>
        <w:rPr>
          <w:rFonts w:asciiTheme="minorHAnsi" w:hAnsiTheme="minorHAnsi" w:cs="Arial"/>
          <w:sz w:val="28"/>
          <w:szCs w:val="28"/>
          <w:lang w:val="en-US"/>
        </w:rPr>
        <w:t>ordinal</w:t>
      </w:r>
      <w:r w:rsidRPr="00631929">
        <w:rPr>
          <w:rFonts w:asciiTheme="minorHAnsi" w:hAnsiTheme="minorHAnsi" w:cs="Arial"/>
          <w:sz w:val="28"/>
          <w:szCs w:val="28"/>
        </w:rPr>
        <w:t xml:space="preserve"> </w:t>
      </w:r>
      <w:r>
        <w:rPr>
          <w:rFonts w:asciiTheme="minorHAnsi" w:hAnsiTheme="minorHAnsi" w:cs="Arial"/>
          <w:sz w:val="28"/>
          <w:szCs w:val="28"/>
        </w:rPr>
        <w:t>δεδομένα της έρευνας με βάση μια αριθμητική κλίμακα της επιλογής του όπου ως κενό χρησιμοποιείται</w:t>
      </w:r>
      <w:r w:rsidR="00962C4E">
        <w:rPr>
          <w:rFonts w:asciiTheme="minorHAnsi" w:hAnsiTheme="minorHAnsi" w:cs="Arial"/>
          <w:sz w:val="28"/>
          <w:szCs w:val="28"/>
        </w:rPr>
        <w:t xml:space="preserve"> ο</w:t>
      </w:r>
      <w:r>
        <w:rPr>
          <w:rFonts w:asciiTheme="minorHAnsi" w:hAnsiTheme="minorHAnsi" w:cs="Arial"/>
          <w:sz w:val="28"/>
          <w:szCs w:val="28"/>
        </w:rPr>
        <w:t xml:space="preserve"> </w:t>
      </w:r>
      <w:r w:rsidR="00962C4E">
        <w:rPr>
          <w:rFonts w:asciiTheme="minorHAnsi" w:hAnsiTheme="minorHAnsi" w:cs="Arial"/>
          <w:sz w:val="28"/>
          <w:szCs w:val="28"/>
        </w:rPr>
        <w:t xml:space="preserve">αριθμός </w:t>
      </w:r>
      <w:r w:rsidR="00532EF0">
        <w:rPr>
          <w:rFonts w:asciiTheme="minorHAnsi" w:hAnsiTheme="minorHAnsi" w:cs="Arial"/>
          <w:sz w:val="28"/>
          <w:szCs w:val="28"/>
        </w:rPr>
        <w:t>999</w:t>
      </w:r>
      <w:r>
        <w:rPr>
          <w:rFonts w:asciiTheme="minorHAnsi" w:hAnsiTheme="minorHAnsi" w:cs="Arial"/>
          <w:sz w:val="28"/>
          <w:szCs w:val="28"/>
        </w:rPr>
        <w:t>.</w:t>
      </w:r>
    </w:p>
    <w:p w14:paraId="36694672" w14:textId="09F0B673" w:rsidR="006E5FD6" w:rsidRPr="006E5FD6" w:rsidRDefault="00631929" w:rsidP="002C0414">
      <w:pPr>
        <w:pStyle w:val="ListParagraph"/>
        <w:numPr>
          <w:ilvl w:val="0"/>
          <w:numId w:val="5"/>
        </w:numPr>
        <w:autoSpaceDE w:val="0"/>
        <w:spacing w:line="440" w:lineRule="atLeast"/>
        <w:jc w:val="both"/>
        <w:rPr>
          <w:rFonts w:asciiTheme="minorHAnsi" w:hAnsiTheme="minorHAnsi" w:cs="Arial"/>
          <w:sz w:val="28"/>
          <w:szCs w:val="28"/>
        </w:rPr>
      </w:pPr>
      <w:r>
        <w:rPr>
          <w:rFonts w:asciiTheme="minorHAnsi" w:hAnsiTheme="minorHAnsi" w:cs="Arial"/>
          <w:sz w:val="28"/>
          <w:szCs w:val="28"/>
        </w:rPr>
        <w:t>Ε</w:t>
      </w:r>
      <w:r w:rsidR="00E22303" w:rsidRPr="006E5FD6">
        <w:rPr>
          <w:rFonts w:asciiTheme="minorHAnsi" w:hAnsiTheme="minorHAnsi" w:cs="Arial"/>
          <w:sz w:val="28"/>
          <w:szCs w:val="28"/>
        </w:rPr>
        <w:t xml:space="preserve">ισάγονται από το χρήστη τα στοιχεία της έρευνας δηλαδή ο πίνακας </w:t>
      </w:r>
      <m:oMath>
        <m:r>
          <m:rPr>
            <m:sty m:val="bi"/>
          </m:rPr>
          <w:rPr>
            <w:rFonts w:ascii="Cambria Math" w:hAnsi="Cambria Math" w:cs="Arial"/>
            <w:sz w:val="28"/>
            <w:szCs w:val="28"/>
          </w:rPr>
          <m:t>X</m:t>
        </m:r>
        <m:d>
          <m:dPr>
            <m:ctrlPr>
              <w:rPr>
                <w:rFonts w:ascii="Cambria Math" w:hAnsi="Cambria Math" w:cs="Arial"/>
                <w:i/>
                <w:sz w:val="28"/>
                <w:szCs w:val="28"/>
              </w:rPr>
            </m:ctrlPr>
          </m:dPr>
          <m:e>
            <m:r>
              <w:rPr>
                <w:rFonts w:ascii="Cambria Math" w:hAnsi="Cambria Math" w:cs="Arial"/>
                <w:sz w:val="28"/>
                <w:szCs w:val="28"/>
              </w:rPr>
              <m:t>n,</m:t>
            </m:r>
            <m:r>
              <w:rPr>
                <w:rFonts w:ascii="Cambria Math" w:hAnsi="Cambria Math" w:cs="Arial"/>
                <w:sz w:val="28"/>
                <w:szCs w:val="28"/>
                <w:lang w:val="en-US"/>
              </w:rPr>
              <m:t>m</m:t>
            </m:r>
          </m:e>
        </m:d>
      </m:oMath>
      <w:r w:rsidR="00477185" w:rsidRPr="00477185">
        <w:rPr>
          <w:rFonts w:asciiTheme="minorHAnsi" w:hAnsiTheme="minorHAnsi" w:cs="Arial"/>
          <w:sz w:val="28"/>
          <w:szCs w:val="28"/>
        </w:rPr>
        <w:t xml:space="preserve">, </w:t>
      </w:r>
      <w:r w:rsidR="00477185">
        <w:rPr>
          <w:rFonts w:asciiTheme="minorHAnsi" w:hAnsiTheme="minorHAnsi" w:cs="Arial"/>
          <w:sz w:val="28"/>
          <w:szCs w:val="28"/>
        </w:rPr>
        <w:t>ο</w:t>
      </w:r>
      <w:r w:rsidR="00477185" w:rsidRPr="00477185">
        <w:rPr>
          <w:rFonts w:asciiTheme="minorHAnsi" w:hAnsiTheme="minorHAnsi" w:cs="Arial"/>
          <w:sz w:val="28"/>
          <w:szCs w:val="28"/>
        </w:rPr>
        <w:t xml:space="preserve"> </w:t>
      </w:r>
      <w:r w:rsidR="00477185">
        <w:rPr>
          <w:rFonts w:asciiTheme="minorHAnsi" w:hAnsiTheme="minorHAnsi" w:cs="Arial"/>
          <w:sz w:val="28"/>
          <w:szCs w:val="28"/>
        </w:rPr>
        <w:t xml:space="preserve">συντελεστής βαρύτητας ολικής ικανοποίησης </w:t>
      </w:r>
      <m:oMath>
        <m:r>
          <w:rPr>
            <w:rFonts w:ascii="Cambria Math" w:hAnsi="Cambria Math"/>
            <w:sz w:val="28"/>
            <w:szCs w:val="28"/>
            <w:lang w:val="en-US"/>
          </w:rPr>
          <m:t>w</m:t>
        </m:r>
      </m:oMath>
      <w:r w:rsidR="00775782">
        <w:rPr>
          <w:rFonts w:asciiTheme="minorHAnsi" w:hAnsiTheme="minorHAnsi" w:cs="Arial"/>
          <w:sz w:val="28"/>
          <w:szCs w:val="28"/>
        </w:rPr>
        <w:t xml:space="preserve"> </w:t>
      </w:r>
      <w:r w:rsidR="00B81056" w:rsidRPr="006E5FD6">
        <w:rPr>
          <w:rFonts w:asciiTheme="minorHAnsi" w:hAnsiTheme="minorHAnsi"/>
          <w:sz w:val="28"/>
          <w:szCs w:val="28"/>
        </w:rPr>
        <w:t xml:space="preserve">και η ελάχιστη τιμή του </w:t>
      </w:r>
      <w:r w:rsidR="0072262D">
        <w:rPr>
          <w:rFonts w:asciiTheme="minorHAnsi" w:hAnsiTheme="minorHAnsi"/>
          <w:sz w:val="28"/>
          <w:szCs w:val="28"/>
        </w:rPr>
        <w:t>συντελεστή</w:t>
      </w:r>
      <w:r w:rsidR="00713A24">
        <w:rPr>
          <w:rFonts w:asciiTheme="minorHAnsi" w:hAnsiTheme="minorHAnsi"/>
          <w:sz w:val="28"/>
          <w:szCs w:val="28"/>
        </w:rPr>
        <w:t xml:space="preserve"> Καταλογισμού</w:t>
      </w:r>
      <w:r w:rsidR="002211B5">
        <w:rPr>
          <w:rFonts w:asciiTheme="minorHAnsi" w:hAnsiTheme="minorHAnsi"/>
          <w:sz w:val="28"/>
          <w:szCs w:val="28"/>
        </w:rPr>
        <w:t xml:space="preserve"> </w:t>
      </w:r>
      <m:oMath>
        <m:r>
          <w:rPr>
            <w:rFonts w:ascii="Cambria Math" w:hAnsi="Cambria Math"/>
            <w:sz w:val="28"/>
            <w:szCs w:val="28"/>
          </w:rPr>
          <m:t>c</m:t>
        </m:r>
      </m:oMath>
      <w:r w:rsidR="00E22303" w:rsidRPr="006E5FD6">
        <w:rPr>
          <w:rFonts w:asciiTheme="minorHAnsi" w:hAnsiTheme="minorHAnsi"/>
          <w:sz w:val="28"/>
          <w:szCs w:val="28"/>
        </w:rPr>
        <w:t>.</w:t>
      </w:r>
    </w:p>
    <w:p w14:paraId="7FC04AAB" w14:textId="7293FE31" w:rsidR="006E5FD6" w:rsidRPr="007950EE" w:rsidRDefault="00B81056" w:rsidP="002C0414">
      <w:pPr>
        <w:pStyle w:val="ListParagraph"/>
        <w:numPr>
          <w:ilvl w:val="0"/>
          <w:numId w:val="5"/>
        </w:numPr>
        <w:autoSpaceDE w:val="0"/>
        <w:spacing w:line="440" w:lineRule="atLeast"/>
        <w:jc w:val="both"/>
        <w:rPr>
          <w:rFonts w:asciiTheme="minorHAnsi" w:hAnsiTheme="minorHAnsi" w:cs="Arial"/>
          <w:sz w:val="28"/>
          <w:szCs w:val="28"/>
        </w:rPr>
      </w:pPr>
      <w:r w:rsidRPr="006E5FD6">
        <w:rPr>
          <w:rFonts w:asciiTheme="minorHAnsi" w:hAnsiTheme="minorHAnsi"/>
          <w:sz w:val="28"/>
          <w:szCs w:val="28"/>
        </w:rPr>
        <w:t>Στη συνέχεια συμπληρ</w:t>
      </w:r>
      <w:r w:rsidR="00601810" w:rsidRPr="006E5FD6">
        <w:rPr>
          <w:rFonts w:asciiTheme="minorHAnsi" w:hAnsiTheme="minorHAnsi"/>
          <w:sz w:val="28"/>
          <w:szCs w:val="28"/>
        </w:rPr>
        <w:t xml:space="preserve">ώνονται </w:t>
      </w:r>
      <w:r w:rsidR="006E5FD6">
        <w:rPr>
          <w:rFonts w:asciiTheme="minorHAnsi" w:hAnsiTheme="minorHAnsi"/>
          <w:sz w:val="28"/>
          <w:szCs w:val="28"/>
        </w:rPr>
        <w:t xml:space="preserve">από τον αλγόριθμο </w:t>
      </w:r>
      <w:r w:rsidR="00430251" w:rsidRPr="006E5FD6">
        <w:rPr>
          <w:rFonts w:asciiTheme="minorHAnsi" w:hAnsiTheme="minorHAnsi" w:cs="Arial"/>
          <w:sz w:val="28"/>
          <w:szCs w:val="28"/>
        </w:rPr>
        <w:t xml:space="preserve">οι πίνακες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430251" w:rsidRPr="006E5FD6">
        <w:rPr>
          <w:rFonts w:asciiTheme="minorHAnsi" w:hAnsiTheme="minorHAnsi" w:cs="Arial"/>
          <w:sz w:val="28"/>
          <w:szCs w:val="28"/>
        </w:rPr>
        <w:t xml:space="preserve"> </w:t>
      </w:r>
      <m:oMath>
        <m:r>
          <m:rPr>
            <m:sty m:val="bi"/>
          </m:rPr>
          <w:rPr>
            <w:rFonts w:ascii="Cambria Math" w:hAnsi="Cambria Math" w:cs="Arial"/>
            <w:sz w:val="28"/>
            <w:szCs w:val="28"/>
            <w:lang w:val="en-US"/>
          </w:rPr>
          <m:t>A</m:t>
        </m:r>
        <m:d>
          <m:dPr>
            <m:ctrlPr>
              <w:rPr>
                <w:rFonts w:ascii="Cambria Math" w:hAnsi="Cambria Math" w:cs="Arial"/>
                <w:i/>
                <w:sz w:val="28"/>
                <w:szCs w:val="28"/>
              </w:rPr>
            </m:ctrlPr>
          </m:dPr>
          <m:e>
            <m:r>
              <w:rPr>
                <w:rFonts w:ascii="Cambria Math" w:hAnsi="Cambria Math" w:cs="Arial"/>
                <w:sz w:val="28"/>
                <w:szCs w:val="28"/>
              </w:rPr>
              <m:t>n,n</m:t>
            </m:r>
          </m:e>
        </m:d>
      </m:oMath>
      <w:r w:rsidR="00B808DC">
        <w:rPr>
          <w:rFonts w:asciiTheme="minorHAnsi" w:hAnsiTheme="minorHAnsi" w:cs="Arial"/>
          <w:sz w:val="28"/>
          <w:szCs w:val="28"/>
        </w:rPr>
        <w:t xml:space="preserve"> </w:t>
      </w:r>
      <w:r w:rsidR="00430251" w:rsidRPr="006E5FD6">
        <w:rPr>
          <w:rFonts w:asciiTheme="minorHAnsi" w:hAnsiTheme="minorHAnsi" w:cs="Arial"/>
          <w:sz w:val="28"/>
          <w:szCs w:val="28"/>
        </w:rPr>
        <w:t xml:space="preserve">και </w:t>
      </w:r>
      <w:r w:rsidR="00452F9B" w:rsidRPr="00452F9B">
        <w:rPr>
          <w:rFonts w:asciiTheme="minorHAnsi" w:hAnsiTheme="minorHAnsi" w:cs="Arial"/>
          <w:sz w:val="28"/>
          <w:szCs w:val="28"/>
        </w:rPr>
        <w:t xml:space="preserve">αποστάσεων </w:t>
      </w:r>
      <w:r w:rsidR="006E66EF">
        <w:rPr>
          <w:rFonts w:asciiTheme="minorHAnsi" w:hAnsiTheme="minorHAnsi" w:cs="Arial"/>
          <w:sz w:val="28"/>
          <w:szCs w:val="28"/>
          <w:lang w:val="en-US"/>
        </w:rPr>
        <w:t>Walesiak</w:t>
      </w:r>
      <w:r w:rsidR="006E5FD6" w:rsidRPr="006E5FD6">
        <w:rPr>
          <w:rFonts w:asciiTheme="minorHAnsi" w:hAnsiTheme="minorHAnsi" w:cs="Arial"/>
          <w:sz w:val="28"/>
          <w:szCs w:val="28"/>
        </w:rPr>
        <w:t xml:space="preserve"> </w:t>
      </w:r>
      <m:oMath>
        <m:r>
          <m:rPr>
            <m:sty m:val="bi"/>
          </m:rPr>
          <w:rPr>
            <w:rFonts w:ascii="Cambria Math" w:hAnsi="Cambria Math" w:cs="Arial"/>
            <w:sz w:val="28"/>
            <w:szCs w:val="28"/>
          </w:rPr>
          <m:t>Dtotal</m:t>
        </m:r>
        <m:d>
          <m:dPr>
            <m:ctrlPr>
              <w:rPr>
                <w:rFonts w:ascii="Cambria Math" w:hAnsi="Cambria Math" w:cs="Arial"/>
                <w:i/>
                <w:sz w:val="28"/>
                <w:szCs w:val="28"/>
              </w:rPr>
            </m:ctrlPr>
          </m:dPr>
          <m:e>
            <m:r>
              <w:rPr>
                <w:rFonts w:ascii="Cambria Math" w:hAnsi="Cambria Math" w:cs="Arial"/>
                <w:sz w:val="28"/>
                <w:szCs w:val="28"/>
              </w:rPr>
              <m:t>n,</m:t>
            </m:r>
            <m:r>
              <w:rPr>
                <w:rFonts w:ascii="Cambria Math" w:hAnsi="Cambria Math" w:cs="Arial"/>
                <w:sz w:val="28"/>
                <w:szCs w:val="28"/>
                <w:lang w:val="en-US"/>
              </w:rPr>
              <m:t>n</m:t>
            </m:r>
          </m:e>
        </m:d>
      </m:oMath>
      <w:r w:rsidR="002211B5">
        <w:rPr>
          <w:rFonts w:asciiTheme="minorHAnsi" w:hAnsiTheme="minorHAnsi" w:cs="Arial"/>
          <w:sz w:val="28"/>
          <w:szCs w:val="28"/>
        </w:rPr>
        <w:t xml:space="preserve"> </w:t>
      </w:r>
      <w:r w:rsidR="00601810" w:rsidRPr="007950EE">
        <w:rPr>
          <w:rFonts w:asciiTheme="minorHAnsi" w:hAnsiTheme="minorHAnsi" w:cs="Arial"/>
          <w:sz w:val="28"/>
          <w:szCs w:val="28"/>
        </w:rPr>
        <w:t>για όλα τα ζεύγη των</w:t>
      </w:r>
      <w:r w:rsidR="00430251" w:rsidRPr="007950EE">
        <w:rPr>
          <w:rFonts w:asciiTheme="minorHAnsi" w:hAnsiTheme="minorHAnsi" w:cs="Arial"/>
          <w:sz w:val="28"/>
          <w:szCs w:val="28"/>
        </w:rPr>
        <w:t xml:space="preserve"> ερωτηματολογίων</w:t>
      </w:r>
      <w:r w:rsidR="00601810" w:rsidRPr="007950EE">
        <w:rPr>
          <w:rFonts w:asciiTheme="minorHAnsi" w:hAnsiTheme="minorHAnsi" w:cs="Arial"/>
          <w:sz w:val="28"/>
          <w:szCs w:val="28"/>
        </w:rPr>
        <w:t>.</w:t>
      </w:r>
    </w:p>
    <w:p w14:paraId="0EFD785C" w14:textId="77777777" w:rsidR="00D72DDE" w:rsidRPr="0065774C" w:rsidRDefault="00C57C5C" w:rsidP="002C0414">
      <w:pPr>
        <w:pStyle w:val="ListParagraph"/>
        <w:numPr>
          <w:ilvl w:val="0"/>
          <w:numId w:val="5"/>
        </w:numPr>
        <w:autoSpaceDE w:val="0"/>
        <w:spacing w:line="440" w:lineRule="atLeast"/>
        <w:jc w:val="both"/>
        <w:rPr>
          <w:rFonts w:asciiTheme="minorHAnsi" w:hAnsiTheme="minorHAnsi" w:cs="Arial"/>
          <w:sz w:val="28"/>
          <w:szCs w:val="28"/>
        </w:rPr>
      </w:pPr>
      <w:r w:rsidRPr="007950EE">
        <w:rPr>
          <w:rFonts w:asciiTheme="minorHAnsi" w:hAnsiTheme="minorHAnsi" w:cs="Arial"/>
          <w:sz w:val="28"/>
          <w:szCs w:val="28"/>
        </w:rPr>
        <w:t xml:space="preserve">Ελέγχεται ο πίνακας </w:t>
      </w:r>
      <m:oMath>
        <m:r>
          <m:rPr>
            <m:sty m:val="bi"/>
          </m:rPr>
          <w:rPr>
            <w:rFonts w:ascii="Cambria Math" w:hAnsi="Cambria Math" w:cs="Arial"/>
            <w:sz w:val="28"/>
            <w:szCs w:val="28"/>
          </w:rPr>
          <m:t>X</m:t>
        </m:r>
        <m:r>
          <w:rPr>
            <w:rFonts w:ascii="Cambria Math" w:hAnsi="Cambria Math" w:cs="Arial"/>
            <w:sz w:val="28"/>
            <w:szCs w:val="28"/>
          </w:rPr>
          <m:t>(n,</m:t>
        </m:r>
        <m:r>
          <w:rPr>
            <w:rFonts w:ascii="Cambria Math" w:hAnsi="Cambria Math" w:cs="Arial"/>
            <w:sz w:val="28"/>
            <w:szCs w:val="28"/>
            <w:lang w:val="en-US"/>
          </w:rPr>
          <m:t>m</m:t>
        </m:r>
        <m:r>
          <w:rPr>
            <w:rFonts w:ascii="Cambria Math" w:hAnsi="Cambria Math" w:cs="Arial"/>
            <w:sz w:val="28"/>
            <w:szCs w:val="28"/>
          </w:rPr>
          <m:t>)</m:t>
        </m:r>
      </m:oMath>
      <w:r w:rsidR="00477185">
        <w:rPr>
          <w:rFonts w:asciiTheme="minorHAnsi" w:hAnsiTheme="minorHAnsi" w:cs="Arial"/>
          <w:sz w:val="28"/>
          <w:szCs w:val="28"/>
        </w:rPr>
        <w:t xml:space="preserve"> </w:t>
      </w:r>
      <w:r w:rsidRPr="007950EE">
        <w:rPr>
          <w:rFonts w:asciiTheme="minorHAnsi" w:hAnsiTheme="minorHAnsi" w:cs="Arial"/>
          <w:sz w:val="28"/>
          <w:szCs w:val="28"/>
        </w:rPr>
        <w:t xml:space="preserve">για τιμή </w:t>
      </w:r>
      <w:r w:rsidR="00532EF0">
        <w:rPr>
          <w:rFonts w:asciiTheme="minorHAnsi" w:hAnsiTheme="minorHAnsi" w:cs="Arial"/>
          <w:sz w:val="28"/>
          <w:szCs w:val="28"/>
        </w:rPr>
        <w:t>999</w:t>
      </w:r>
      <w:r w:rsidRPr="007950EE">
        <w:rPr>
          <w:rFonts w:asciiTheme="minorHAnsi" w:hAnsiTheme="minorHAnsi" w:cs="Arial"/>
          <w:sz w:val="28"/>
          <w:szCs w:val="28"/>
        </w:rPr>
        <w:t xml:space="preserve"> (κενό) και γ</w:t>
      </w:r>
      <w:r w:rsidR="00430251" w:rsidRPr="007950EE">
        <w:rPr>
          <w:rFonts w:asciiTheme="minorHAnsi" w:hAnsiTheme="minorHAnsi" w:cs="Arial"/>
          <w:sz w:val="28"/>
          <w:szCs w:val="28"/>
        </w:rPr>
        <w:t>ια κάθε κενό που ανα</w:t>
      </w:r>
      <w:r w:rsidRPr="007950EE">
        <w:rPr>
          <w:rFonts w:asciiTheme="minorHAnsi" w:hAnsiTheme="minorHAnsi" w:cs="Arial"/>
          <w:sz w:val="28"/>
          <w:szCs w:val="28"/>
        </w:rPr>
        <w:t>καλύπτεται</w:t>
      </w:r>
      <w:r w:rsidR="00430251" w:rsidRPr="007950EE">
        <w:rPr>
          <w:rFonts w:asciiTheme="minorHAnsi" w:hAnsiTheme="minorHAnsi" w:cs="Arial"/>
          <w:sz w:val="28"/>
          <w:szCs w:val="28"/>
        </w:rPr>
        <w:t>, γίνεται αναζήτηση του ερωτηματολογίου με την ελάχιστη απόσταση</w:t>
      </w:r>
      <w:r w:rsidR="006E5FD6" w:rsidRPr="007950EE">
        <w:rPr>
          <w:rFonts w:asciiTheme="minorHAnsi" w:hAnsiTheme="minorHAnsi" w:cs="Arial"/>
          <w:sz w:val="28"/>
          <w:szCs w:val="28"/>
        </w:rPr>
        <w:t xml:space="preserve"> που καλύπτει </w:t>
      </w:r>
      <w:r w:rsidR="007950EE" w:rsidRPr="007950EE">
        <w:rPr>
          <w:rFonts w:asciiTheme="minorHAnsi" w:hAnsiTheme="minorHAnsi" w:cs="Arial"/>
          <w:sz w:val="28"/>
          <w:szCs w:val="28"/>
        </w:rPr>
        <w:t xml:space="preserve">ταυτόχρονα </w:t>
      </w:r>
      <w:r w:rsidR="006E5FD6" w:rsidRPr="007950EE">
        <w:rPr>
          <w:rFonts w:asciiTheme="minorHAnsi" w:hAnsiTheme="minorHAnsi" w:cs="Arial"/>
          <w:sz w:val="28"/>
          <w:szCs w:val="28"/>
        </w:rPr>
        <w:t xml:space="preserve">το κριτήριο του </w:t>
      </w:r>
      <w:r w:rsidR="0072262D">
        <w:rPr>
          <w:rFonts w:asciiTheme="minorHAnsi" w:hAnsiTheme="minorHAnsi" w:cs="Arial"/>
          <w:sz w:val="28"/>
          <w:szCs w:val="28"/>
        </w:rPr>
        <w:t>συντελεστή</w:t>
      </w:r>
      <w:r w:rsidR="00713A24" w:rsidRPr="007950EE">
        <w:rPr>
          <w:rFonts w:asciiTheme="minorHAnsi" w:hAnsiTheme="minorHAnsi" w:cs="Arial"/>
          <w:sz w:val="28"/>
          <w:szCs w:val="28"/>
        </w:rPr>
        <w:t xml:space="preserve"> Καταλογισμού</w:t>
      </w:r>
      <w:r w:rsidR="006E5FD6" w:rsidRPr="007950EE">
        <w:rPr>
          <w:rFonts w:asciiTheme="minorHAnsi" w:hAnsiTheme="minorHAnsi" w:cs="Arial"/>
          <w:sz w:val="28"/>
          <w:szCs w:val="28"/>
        </w:rPr>
        <w:t xml:space="preserve"> και γίνεται αντικατάσταση με την τιμή της μεταβλητής αυτής</w:t>
      </w:r>
      <w:r w:rsidR="00430251" w:rsidRPr="007950EE">
        <w:rPr>
          <w:rFonts w:asciiTheme="minorHAnsi" w:hAnsiTheme="minorHAnsi" w:cs="Arial"/>
          <w:sz w:val="28"/>
          <w:szCs w:val="28"/>
        </w:rPr>
        <w:t>. Προφανώς έχουν απορριφθεί από την αναζήτηση όλα τα ερωτηματολόγια π</w:t>
      </w:r>
      <w:r w:rsidR="006E5FD6" w:rsidRPr="007950EE">
        <w:rPr>
          <w:rFonts w:asciiTheme="minorHAnsi" w:hAnsiTheme="minorHAnsi" w:cs="Arial"/>
          <w:sz w:val="28"/>
          <w:szCs w:val="28"/>
        </w:rPr>
        <w:t>ου έχουν κενό στην ίδια μεταβλητή</w:t>
      </w:r>
      <w:r w:rsidR="00430251" w:rsidRPr="007950EE">
        <w:rPr>
          <w:rFonts w:asciiTheme="minorHAnsi" w:hAnsiTheme="minorHAnsi" w:cs="Arial"/>
          <w:sz w:val="28"/>
          <w:szCs w:val="28"/>
        </w:rPr>
        <w:t>.</w:t>
      </w:r>
    </w:p>
    <w:p w14:paraId="2CFF2D2D" w14:textId="77777777" w:rsidR="0065774C" w:rsidRPr="007950EE" w:rsidRDefault="0065774C" w:rsidP="0065774C">
      <w:pPr>
        <w:pStyle w:val="ListParagraph"/>
        <w:autoSpaceDE w:val="0"/>
        <w:spacing w:line="440" w:lineRule="atLeast"/>
        <w:ind w:left="1080"/>
        <w:jc w:val="both"/>
        <w:rPr>
          <w:rFonts w:asciiTheme="minorHAnsi" w:hAnsiTheme="minorHAnsi" w:cs="Arial"/>
          <w:sz w:val="28"/>
          <w:szCs w:val="28"/>
        </w:rPr>
      </w:pPr>
    </w:p>
    <w:p w14:paraId="5474E353" w14:textId="77777777" w:rsidR="00D72DDE" w:rsidRDefault="00430251"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sz w:val="28"/>
          <w:szCs w:val="28"/>
        </w:rPr>
        <w:t xml:space="preserve">Εάν ένα ερωτηματολόγιο έχει πολλά κενά και η </w:t>
      </w:r>
      <w:r w:rsidR="006E5FD6">
        <w:rPr>
          <w:rFonts w:asciiTheme="minorHAnsi" w:hAnsiTheme="minorHAnsi" w:cs="Arial"/>
          <w:sz w:val="28"/>
          <w:szCs w:val="28"/>
        </w:rPr>
        <w:t xml:space="preserve">ελάχιστη τιμή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6E5FD6">
        <w:rPr>
          <w:rFonts w:asciiTheme="minorHAnsi" w:hAnsiTheme="minorHAnsi" w:cs="Arial"/>
          <w:sz w:val="28"/>
          <w:szCs w:val="28"/>
        </w:rPr>
        <w:t xml:space="preserve"> π</w:t>
      </w:r>
      <w:r w:rsidRPr="00E416D1">
        <w:rPr>
          <w:rFonts w:asciiTheme="minorHAnsi" w:hAnsiTheme="minorHAnsi" w:cs="Arial"/>
          <w:sz w:val="28"/>
          <w:szCs w:val="28"/>
        </w:rPr>
        <w:t xml:space="preserve">ου έχει εισάγει ο χρήστης είναι υψηλή, </w:t>
      </w:r>
      <w:r w:rsidR="006E5FD6">
        <w:rPr>
          <w:rFonts w:asciiTheme="minorHAnsi" w:hAnsiTheme="minorHAnsi" w:cs="Arial"/>
          <w:sz w:val="28"/>
          <w:szCs w:val="28"/>
        </w:rPr>
        <w:t>ειδοποιείται είτε για μείωση της ελάχιστης τιμής είτε για έλεγχο και επεξεργασία των δεδομένων.</w:t>
      </w:r>
    </w:p>
    <w:p w14:paraId="2341C809" w14:textId="77777777" w:rsidR="00452F9B" w:rsidRPr="00452F9B" w:rsidRDefault="00452F9B" w:rsidP="002C0414">
      <w:pPr>
        <w:autoSpaceDE w:val="0"/>
        <w:spacing w:line="440" w:lineRule="atLeast"/>
        <w:ind w:firstLine="720"/>
        <w:jc w:val="both"/>
        <w:rPr>
          <w:rFonts w:asciiTheme="minorHAnsi" w:hAnsiTheme="minorHAnsi" w:cs="Arial"/>
          <w:sz w:val="28"/>
          <w:szCs w:val="28"/>
        </w:rPr>
      </w:pPr>
      <w:r w:rsidRPr="00452F9B">
        <w:rPr>
          <w:rFonts w:asciiTheme="minorHAnsi" w:hAnsiTheme="minorHAnsi" w:cs="Arial"/>
          <w:sz w:val="28"/>
          <w:szCs w:val="28"/>
        </w:rPr>
        <w:t xml:space="preserve">Σε αυτό το σημείο κρίνεται σκόπιμο να σχολιαστεί η λειτουργία του αλγόριθμου καθώς συμπληρώνονται τα κενά και η διαδικασία συνεχίζεται προς το τέλος. Σε έναν πίνακα δεδομένων </w:t>
      </w:r>
      <m:oMath>
        <m:r>
          <m:rPr>
            <m:sty m:val="bi"/>
          </m:rPr>
          <w:rPr>
            <w:rFonts w:ascii="Cambria Math" w:hAnsi="Cambria Math" w:cs="Arial"/>
            <w:sz w:val="28"/>
            <w:szCs w:val="28"/>
          </w:rPr>
          <m:t>X</m:t>
        </m:r>
        <m:d>
          <m:dPr>
            <m:ctrlPr>
              <w:rPr>
                <w:rFonts w:ascii="Cambria Math" w:hAnsi="Cambria Math" w:cs="Arial"/>
                <w:i/>
                <w:sz w:val="28"/>
                <w:szCs w:val="28"/>
              </w:rPr>
            </m:ctrlPr>
          </m:dPr>
          <m:e>
            <m:r>
              <w:rPr>
                <w:rFonts w:ascii="Cambria Math" w:hAnsi="Cambria Math" w:cs="Arial"/>
                <w:sz w:val="28"/>
                <w:szCs w:val="28"/>
              </w:rPr>
              <m:t>n,</m:t>
            </m:r>
            <m:r>
              <w:rPr>
                <w:rFonts w:ascii="Cambria Math" w:hAnsi="Cambria Math" w:cs="Arial"/>
                <w:sz w:val="28"/>
                <w:szCs w:val="28"/>
                <w:lang w:val="en-US"/>
              </w:rPr>
              <m:t>m</m:t>
            </m:r>
          </m:e>
        </m:d>
      </m:oMath>
      <w:r w:rsidRPr="00452F9B">
        <w:rPr>
          <w:rFonts w:asciiTheme="minorHAnsi" w:hAnsiTheme="minorHAnsi" w:cs="Arial"/>
          <w:sz w:val="28"/>
          <w:szCs w:val="28"/>
        </w:rPr>
        <w:t>όπου υπάρχουν κενά σε διάσπαρτες περιπτώσεις, ο αλγόριθμος αντικαθιστά το πρώτο κενό που ανακαλ</w:t>
      </w:r>
      <w:r w:rsidR="00CF096A">
        <w:rPr>
          <w:rFonts w:asciiTheme="minorHAnsi" w:hAnsiTheme="minorHAnsi" w:cs="Arial"/>
          <w:sz w:val="28"/>
          <w:szCs w:val="28"/>
        </w:rPr>
        <w:t>ύπτεται</w:t>
      </w:r>
      <w:r w:rsidRPr="00452F9B">
        <w:rPr>
          <w:rFonts w:asciiTheme="minorHAnsi" w:hAnsiTheme="minorHAnsi" w:cs="Arial"/>
          <w:sz w:val="28"/>
          <w:szCs w:val="28"/>
        </w:rPr>
        <w:t xml:space="preserve"> </w:t>
      </w:r>
      <w:r w:rsidR="00222C89" w:rsidRPr="00222C89">
        <w:rPr>
          <w:rFonts w:asciiTheme="minorHAnsi" w:hAnsiTheme="minorHAnsi" w:cs="Arial"/>
          <w:sz w:val="28"/>
          <w:szCs w:val="28"/>
        </w:rPr>
        <w:t xml:space="preserve">με μια τιμή από άλλη </w:t>
      </w:r>
      <w:r w:rsidR="00B40305" w:rsidRPr="00B40305">
        <w:rPr>
          <w:rFonts w:asciiTheme="minorHAnsi" w:hAnsiTheme="minorHAnsi" w:cs="Arial"/>
          <w:sz w:val="28"/>
          <w:szCs w:val="28"/>
        </w:rPr>
        <w:t xml:space="preserve">περίπτωση </w:t>
      </w:r>
      <w:r w:rsidR="00B40305">
        <w:rPr>
          <w:rFonts w:asciiTheme="minorHAnsi" w:hAnsiTheme="minorHAnsi" w:cs="Arial"/>
          <w:sz w:val="28"/>
          <w:szCs w:val="28"/>
        </w:rPr>
        <w:t>,</w:t>
      </w:r>
      <w:r w:rsidRPr="00452F9B">
        <w:rPr>
          <w:rFonts w:asciiTheme="minorHAnsi" w:hAnsiTheme="minorHAnsi" w:cs="Arial"/>
          <w:sz w:val="28"/>
          <w:szCs w:val="28"/>
        </w:rPr>
        <w:t>με βάση την μεθοδολογία που αναλύ</w:t>
      </w:r>
      <w:r w:rsidR="0036504E">
        <w:rPr>
          <w:rFonts w:asciiTheme="minorHAnsi" w:hAnsiTheme="minorHAnsi" w:cs="Arial"/>
          <w:sz w:val="28"/>
          <w:szCs w:val="28"/>
        </w:rPr>
        <w:t>θηκε</w:t>
      </w:r>
      <w:r w:rsidRPr="00452F9B">
        <w:rPr>
          <w:rFonts w:asciiTheme="minorHAnsi" w:hAnsiTheme="minorHAnsi" w:cs="Arial"/>
          <w:sz w:val="28"/>
          <w:szCs w:val="28"/>
        </w:rPr>
        <w:t xml:space="preserve">. Στα επόμενα κενά που θα </w:t>
      </w:r>
      <w:r w:rsidRPr="00452F9B">
        <w:rPr>
          <w:rFonts w:asciiTheme="minorHAnsi" w:hAnsiTheme="minorHAnsi" w:cs="Arial"/>
          <w:sz w:val="28"/>
          <w:szCs w:val="28"/>
        </w:rPr>
        <w:lastRenderedPageBreak/>
        <w:t xml:space="preserve">ανακαλυφθούν, το πρώτο κενό πλέον δεν θα υπάρχει αφού θα έχει αντικατασταθεί από μια πραγματική τιμή της έρευνας και θα συμπεριφέρεται ως γνήσια τιμή που προϋπήρχε. Έτσι υπάρχει η πιθανότητα να χρησιμοποιηθεί και αυτή η νέα τιμή ως δότης σε αντικατάσταση επόμενου κενού. Βέβαια, σύμφωνα με τη δομή του αλγόριθμου οι αποστάσεις </w:t>
      </w:r>
      <w:r w:rsidR="006E66EF">
        <w:rPr>
          <w:rFonts w:asciiTheme="minorHAnsi" w:hAnsiTheme="minorHAnsi" w:cs="Arial"/>
          <w:sz w:val="28"/>
          <w:szCs w:val="28"/>
        </w:rPr>
        <w:t>Walesiak</w:t>
      </w:r>
      <w:r w:rsidRPr="00452F9B">
        <w:rPr>
          <w:rFonts w:asciiTheme="minorHAnsi" w:hAnsiTheme="minorHAnsi" w:cs="Arial"/>
          <w:sz w:val="28"/>
          <w:szCs w:val="28"/>
        </w:rPr>
        <w:t xml:space="preserve"> και οι τιμές του </w:t>
      </w:r>
      <w:r w:rsidR="0072262D">
        <w:rPr>
          <w:rFonts w:asciiTheme="minorHAnsi" w:hAnsiTheme="minorHAnsi" w:cs="Arial"/>
          <w:sz w:val="28"/>
          <w:szCs w:val="28"/>
        </w:rPr>
        <w:t>συντελεστή</w:t>
      </w:r>
      <w:r w:rsidRPr="00452F9B">
        <w:rPr>
          <w:rFonts w:asciiTheme="minorHAnsi" w:hAnsiTheme="minorHAnsi" w:cs="Arial"/>
          <w:sz w:val="28"/>
          <w:szCs w:val="28"/>
        </w:rPr>
        <w:t xml:space="preserve"> Καταλογισμού των ερωτηματολογίων, υπολογίζονται μόνο στην αρχή και ο έλεγχος για imputation θα γίνει με βάση αυτές τις τιμές που υπολογίστηκαν με τα αρχικά κενά.</w:t>
      </w:r>
    </w:p>
    <w:p w14:paraId="2DA3D5CA" w14:textId="328B8248" w:rsidR="00B808DC" w:rsidRDefault="00452F9B" w:rsidP="002C0414">
      <w:pPr>
        <w:autoSpaceDE w:val="0"/>
        <w:spacing w:line="440" w:lineRule="atLeast"/>
        <w:ind w:firstLine="720"/>
        <w:jc w:val="both"/>
        <w:rPr>
          <w:rFonts w:asciiTheme="minorHAnsi" w:hAnsiTheme="minorHAnsi"/>
          <w:sz w:val="28"/>
          <w:szCs w:val="28"/>
        </w:rPr>
      </w:pPr>
      <w:r w:rsidRPr="00452F9B">
        <w:rPr>
          <w:rFonts w:asciiTheme="minorHAnsi" w:hAnsiTheme="minorHAnsi" w:cs="Arial"/>
          <w:sz w:val="28"/>
          <w:szCs w:val="28"/>
        </w:rPr>
        <w:t xml:space="preserve"> Άρα προκύπτει το ερώτημα του εάν </w:t>
      </w:r>
      <w:r w:rsidR="0036504E">
        <w:rPr>
          <w:rFonts w:asciiTheme="minorHAnsi" w:hAnsiTheme="minorHAnsi" w:cs="Arial"/>
          <w:sz w:val="28"/>
          <w:szCs w:val="28"/>
        </w:rPr>
        <w:t>είναι θεμιτό</w:t>
      </w:r>
      <w:r w:rsidRPr="00452F9B">
        <w:rPr>
          <w:rFonts w:asciiTheme="minorHAnsi" w:hAnsiTheme="minorHAnsi" w:cs="Arial"/>
          <w:sz w:val="28"/>
          <w:szCs w:val="28"/>
        </w:rPr>
        <w:t xml:space="preserve"> να γίνεται χρήση αυτών των αρχικών αντικαταστάσεων στη συνέχεια και εάν μπορεί να παρακαμφθεί το ζήτημα αυτό. Τρεις εκδοχές είναι πιθανές: είτε κάθε φορά που γίνεται αντικατάσταση κενού να</w:t>
      </w:r>
      <w:r w:rsidR="002211B5">
        <w:rPr>
          <w:rFonts w:asciiTheme="minorHAnsi" w:hAnsiTheme="minorHAnsi" w:cs="Arial"/>
          <w:sz w:val="28"/>
          <w:szCs w:val="28"/>
        </w:rPr>
        <w:t xml:space="preserve"> </w:t>
      </w:r>
      <w:r w:rsidRPr="00452F9B">
        <w:rPr>
          <w:rFonts w:asciiTheme="minorHAnsi" w:hAnsiTheme="minorHAnsi" w:cs="Arial"/>
          <w:sz w:val="28"/>
          <w:szCs w:val="28"/>
        </w:rPr>
        <w:t xml:space="preserve">υπολογίζονται εκ νέου πίνακες αποστάσεων </w:t>
      </w:r>
      <w:r w:rsidR="006E66EF">
        <w:rPr>
          <w:rFonts w:asciiTheme="minorHAnsi" w:hAnsiTheme="minorHAnsi" w:cs="Arial"/>
          <w:sz w:val="28"/>
          <w:szCs w:val="28"/>
        </w:rPr>
        <w:t>Walesiak</w:t>
      </w:r>
      <w:r w:rsidRPr="00452F9B">
        <w:rPr>
          <w:rFonts w:asciiTheme="minorHAnsi" w:hAnsiTheme="minorHAnsi" w:cs="Arial"/>
          <w:sz w:val="28"/>
          <w:szCs w:val="28"/>
        </w:rPr>
        <w:t xml:space="preserve"> και </w:t>
      </w:r>
      <w:r w:rsidR="0072262D">
        <w:rPr>
          <w:rFonts w:asciiTheme="minorHAnsi" w:hAnsiTheme="minorHAnsi" w:cs="Arial"/>
          <w:sz w:val="28"/>
          <w:szCs w:val="28"/>
        </w:rPr>
        <w:t>συντελεστή</w:t>
      </w:r>
      <w:r w:rsidRPr="00452F9B">
        <w:rPr>
          <w:rFonts w:asciiTheme="minorHAnsi" w:hAnsiTheme="minorHAnsi" w:cs="Arial"/>
          <w:sz w:val="28"/>
          <w:szCs w:val="28"/>
        </w:rPr>
        <w:t xml:space="preserve"> Καταλογισμού ώστε να συμπεριλαμβάνεται η αλλαγή στους ελέγχους, είτε με κάποιο τρόπο να “σημανθούν” αυτές οι τιμές ώστε να μην χρησιμοποιηθούν στη συνέχεια, είτε να χρησιμοποιούνται ως γνήσιες τιμές του αρχικού πίνακα</w:t>
      </w:r>
      <w:r w:rsidR="00B40305">
        <w:rPr>
          <w:rFonts w:asciiTheme="minorHAnsi" w:hAnsiTheme="minorHAnsi" w:cs="Arial"/>
          <w:sz w:val="28"/>
          <w:szCs w:val="28"/>
        </w:rPr>
        <w:t xml:space="preserve"> </w:t>
      </w:r>
      <w:r w:rsidR="00B40305" w:rsidRPr="00B40305">
        <w:rPr>
          <w:rFonts w:asciiTheme="minorHAnsi" w:hAnsiTheme="minorHAnsi" w:cs="Arial"/>
          <w:sz w:val="28"/>
          <w:szCs w:val="28"/>
        </w:rPr>
        <w:t>χωρίς υπολογισμό των δύο πινάκων.</w:t>
      </w:r>
    </w:p>
    <w:p w14:paraId="014D7C08" w14:textId="1F172CFD" w:rsidR="00506450" w:rsidRDefault="00506450"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Στην</w:t>
      </w:r>
      <w:r w:rsidR="00946A8C">
        <w:rPr>
          <w:rFonts w:asciiTheme="minorHAnsi" w:hAnsiTheme="minorHAnsi"/>
          <w:sz w:val="28"/>
          <w:szCs w:val="28"/>
        </w:rPr>
        <w:t xml:space="preserve"> πρώτη </w:t>
      </w:r>
      <w:r>
        <w:rPr>
          <w:rFonts w:asciiTheme="minorHAnsi" w:hAnsiTheme="minorHAnsi"/>
          <w:sz w:val="28"/>
          <w:szCs w:val="28"/>
        </w:rPr>
        <w:t>εκδοχή,</w:t>
      </w:r>
      <w:r w:rsidR="00946A8C">
        <w:rPr>
          <w:rFonts w:asciiTheme="minorHAnsi" w:hAnsiTheme="minorHAnsi"/>
          <w:sz w:val="28"/>
          <w:szCs w:val="28"/>
        </w:rPr>
        <w:t xml:space="preserve"> </w:t>
      </w:r>
      <w:r>
        <w:rPr>
          <w:rFonts w:asciiTheme="minorHAnsi" w:hAnsiTheme="minorHAnsi"/>
          <w:sz w:val="28"/>
          <w:szCs w:val="28"/>
        </w:rPr>
        <w:t xml:space="preserve">σε κάθε επιτυχημένη εκτέλεση </w:t>
      </w:r>
      <w:r w:rsidR="0072262D">
        <w:rPr>
          <w:rFonts w:asciiTheme="minorHAnsi" w:hAnsiTheme="minorHAnsi"/>
          <w:sz w:val="28"/>
          <w:szCs w:val="28"/>
          <w:lang w:val="en-US"/>
        </w:rPr>
        <w:t>imput</w:t>
      </w:r>
      <w:r>
        <w:rPr>
          <w:rFonts w:asciiTheme="minorHAnsi" w:hAnsiTheme="minorHAnsi"/>
          <w:sz w:val="28"/>
          <w:szCs w:val="28"/>
          <w:lang w:val="en-US"/>
        </w:rPr>
        <w:t>ation</w:t>
      </w:r>
      <w:r>
        <w:rPr>
          <w:rFonts w:asciiTheme="minorHAnsi" w:hAnsiTheme="minorHAnsi"/>
          <w:sz w:val="28"/>
          <w:szCs w:val="28"/>
        </w:rPr>
        <w:t>, απαιτείται ο υπολογισμός των δύο πινάκων (</w:t>
      </w:r>
      <w:r w:rsidR="006E66EF">
        <w:rPr>
          <w:rFonts w:asciiTheme="minorHAnsi" w:hAnsiTheme="minorHAnsi"/>
          <w:sz w:val="28"/>
          <w:szCs w:val="28"/>
          <w:lang w:val="en-US"/>
        </w:rPr>
        <w:t>Walesiak</w:t>
      </w:r>
      <w:r w:rsidRPr="00893D8B">
        <w:rPr>
          <w:rFonts w:asciiTheme="minorHAnsi" w:hAnsiTheme="minorHAnsi"/>
          <w:sz w:val="28"/>
          <w:szCs w:val="28"/>
        </w:rPr>
        <w:t xml:space="preserve"> </w:t>
      </w:r>
      <w:r>
        <w:rPr>
          <w:rFonts w:asciiTheme="minorHAnsi" w:hAnsiTheme="minorHAnsi"/>
          <w:sz w:val="28"/>
          <w:szCs w:val="28"/>
        </w:rPr>
        <w:t xml:space="preserve">και </w:t>
      </w:r>
      <w:r w:rsidR="0072262D">
        <w:rPr>
          <w:rFonts w:asciiTheme="minorHAnsi" w:hAnsiTheme="minorHAnsi"/>
          <w:sz w:val="28"/>
          <w:szCs w:val="28"/>
        </w:rPr>
        <w:t>συντελεστή</w:t>
      </w:r>
      <w:r w:rsidR="00713A24">
        <w:rPr>
          <w:rFonts w:asciiTheme="minorHAnsi" w:hAnsiTheme="minorHAnsi"/>
          <w:sz w:val="28"/>
          <w:szCs w:val="28"/>
        </w:rPr>
        <w:t xml:space="preserve"> Καταλογισμού</w:t>
      </w:r>
      <w:r>
        <w:rPr>
          <w:rFonts w:asciiTheme="minorHAnsi" w:hAnsiTheme="minorHAnsi"/>
          <w:sz w:val="28"/>
          <w:szCs w:val="28"/>
        </w:rPr>
        <w:t>) από την αρχή</w:t>
      </w:r>
      <w:r w:rsidR="00B40305">
        <w:rPr>
          <w:rFonts w:asciiTheme="minorHAnsi" w:hAnsiTheme="minorHAnsi"/>
          <w:sz w:val="28"/>
          <w:szCs w:val="28"/>
        </w:rPr>
        <w:t>,</w:t>
      </w:r>
      <w:r>
        <w:rPr>
          <w:rFonts w:asciiTheme="minorHAnsi" w:hAnsiTheme="minorHAnsi"/>
          <w:sz w:val="28"/>
          <w:szCs w:val="28"/>
        </w:rPr>
        <w:t xml:space="preserve"> θεωρώντας ότι οι νέες τιμές </w:t>
      </w:r>
      <w:r w:rsidR="001B67B0">
        <w:rPr>
          <w:rFonts w:asciiTheme="minorHAnsi" w:hAnsiTheme="minorHAnsi"/>
          <w:sz w:val="28"/>
          <w:szCs w:val="28"/>
        </w:rPr>
        <w:t>προϋπήρχαν</w:t>
      </w:r>
      <w:r>
        <w:rPr>
          <w:rFonts w:asciiTheme="minorHAnsi" w:hAnsiTheme="minorHAnsi"/>
          <w:sz w:val="28"/>
          <w:szCs w:val="28"/>
        </w:rPr>
        <w:t xml:space="preserve"> στον αρχικό πίνακα δεδομένων. Αυτή η διαδικασία απαιτεί μεγάλη υπολογιστική ισχύ και ειδικά σε μεγάλες έρευνες είναι πολύ χρονοβ</w:t>
      </w:r>
      <w:r w:rsidR="006D0B54">
        <w:rPr>
          <w:rFonts w:asciiTheme="minorHAnsi" w:hAnsiTheme="minorHAnsi"/>
          <w:sz w:val="28"/>
          <w:szCs w:val="28"/>
        </w:rPr>
        <w:t>όρα χωρίς να είναι δεδομένο ότι έχει θετικό αποτέλεσμα, αφού με αυτόν τον τρόπο ισχυροποιείται η ύπαρξη των νέων τιμών στον αρχικό πίνακα οι οποίες όμως πάντοτε παραμένουν υποθετικές.</w:t>
      </w:r>
    </w:p>
    <w:p w14:paraId="149BE3A0" w14:textId="5725987C" w:rsidR="00893D8B" w:rsidRDefault="00506450"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 xml:space="preserve">Η δεύτερη εκδοχή, </w:t>
      </w:r>
      <w:r w:rsidR="00946A8C">
        <w:rPr>
          <w:rFonts w:asciiTheme="minorHAnsi" w:hAnsiTheme="minorHAnsi"/>
          <w:sz w:val="28"/>
          <w:szCs w:val="28"/>
        </w:rPr>
        <w:t xml:space="preserve">ουσιαστικά αναγκάζει τον αλγόριθμο να παραβλέπει τις νέες τιμές που έχουν τοποθετηθεί στον πίνακα και να συμπεριφέρεται σαν να μην έχει γίνει αντικατάσταση των κενών. </w:t>
      </w:r>
      <w:r w:rsidR="009F1E14">
        <w:rPr>
          <w:rFonts w:asciiTheme="minorHAnsi" w:hAnsiTheme="minorHAnsi"/>
          <w:sz w:val="28"/>
          <w:szCs w:val="28"/>
        </w:rPr>
        <w:t xml:space="preserve">Άρα κατά την αναζήτηση κάποιας πιθανής περίπτωσης για αντικατάσταση ενός κενού, οι περιπτώσεις που έχουν τιμή προερχόμενη από </w:t>
      </w:r>
      <w:r w:rsidR="0072262D">
        <w:rPr>
          <w:rFonts w:asciiTheme="minorHAnsi" w:hAnsiTheme="minorHAnsi"/>
          <w:sz w:val="28"/>
          <w:szCs w:val="28"/>
          <w:lang w:val="en-US"/>
        </w:rPr>
        <w:t>imput</w:t>
      </w:r>
      <w:r w:rsidR="009F1E14">
        <w:rPr>
          <w:rFonts w:asciiTheme="minorHAnsi" w:hAnsiTheme="minorHAnsi"/>
          <w:sz w:val="28"/>
          <w:szCs w:val="28"/>
          <w:lang w:val="en-US"/>
        </w:rPr>
        <w:t>ation</w:t>
      </w:r>
      <w:r w:rsidR="009F1E14" w:rsidRPr="009F1E14">
        <w:rPr>
          <w:rFonts w:asciiTheme="minorHAnsi" w:hAnsiTheme="minorHAnsi"/>
          <w:sz w:val="28"/>
          <w:szCs w:val="28"/>
        </w:rPr>
        <w:t xml:space="preserve"> </w:t>
      </w:r>
      <w:r w:rsidR="009F1E14">
        <w:rPr>
          <w:rFonts w:asciiTheme="minorHAnsi" w:hAnsiTheme="minorHAnsi"/>
          <w:sz w:val="28"/>
          <w:szCs w:val="28"/>
        </w:rPr>
        <w:t>σε αυτή τη μεταβλητή θα</w:t>
      </w:r>
      <w:r w:rsidR="002211B5">
        <w:rPr>
          <w:rFonts w:asciiTheme="minorHAnsi" w:hAnsiTheme="minorHAnsi"/>
          <w:sz w:val="28"/>
          <w:szCs w:val="28"/>
        </w:rPr>
        <w:t xml:space="preserve"> </w:t>
      </w:r>
      <w:r w:rsidR="009F1E14">
        <w:rPr>
          <w:rFonts w:asciiTheme="minorHAnsi" w:hAnsiTheme="minorHAnsi"/>
          <w:sz w:val="28"/>
          <w:szCs w:val="28"/>
        </w:rPr>
        <w:t>εξαιρεθούν.</w:t>
      </w:r>
    </w:p>
    <w:p w14:paraId="3B7824C1" w14:textId="52C3D01A" w:rsidR="00CB609D" w:rsidRDefault="00506450"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lastRenderedPageBreak/>
        <w:t>Τέλος η τρίτη εκδοχ</w:t>
      </w:r>
      <w:r w:rsidR="00CB609D">
        <w:rPr>
          <w:rFonts w:asciiTheme="minorHAnsi" w:hAnsiTheme="minorHAnsi"/>
          <w:sz w:val="28"/>
          <w:szCs w:val="28"/>
        </w:rPr>
        <w:t xml:space="preserve">ή, αντιλαμβάνεται τις νεοτοποθετημένες τιμές ως τιμές του αρχικού πίνακα δεδομένων και δίνεται η πιθανότητα να </w:t>
      </w:r>
      <w:r w:rsidR="001B67B0">
        <w:rPr>
          <w:rFonts w:asciiTheme="minorHAnsi" w:hAnsiTheme="minorHAnsi"/>
          <w:sz w:val="28"/>
          <w:szCs w:val="28"/>
        </w:rPr>
        <w:t xml:space="preserve">χρησιμοποιηθούν </w:t>
      </w:r>
      <w:r w:rsidR="00CB609D">
        <w:rPr>
          <w:rFonts w:asciiTheme="minorHAnsi" w:hAnsiTheme="minorHAnsi"/>
          <w:sz w:val="28"/>
          <w:szCs w:val="28"/>
        </w:rPr>
        <w:t xml:space="preserve">ως δότες για </w:t>
      </w:r>
      <w:r w:rsidR="0072262D">
        <w:rPr>
          <w:rFonts w:asciiTheme="minorHAnsi" w:hAnsiTheme="minorHAnsi"/>
          <w:sz w:val="28"/>
          <w:szCs w:val="28"/>
          <w:lang w:val="en-US"/>
        </w:rPr>
        <w:t>imput</w:t>
      </w:r>
      <w:r w:rsidR="00CB609D">
        <w:rPr>
          <w:rFonts w:asciiTheme="minorHAnsi" w:hAnsiTheme="minorHAnsi"/>
          <w:sz w:val="28"/>
          <w:szCs w:val="28"/>
          <w:lang w:val="en-US"/>
        </w:rPr>
        <w:t>ation</w:t>
      </w:r>
      <w:r w:rsidR="00B40305">
        <w:rPr>
          <w:rFonts w:asciiTheme="minorHAnsi" w:hAnsiTheme="minorHAnsi"/>
          <w:sz w:val="28"/>
          <w:szCs w:val="28"/>
        </w:rPr>
        <w:t xml:space="preserve">, </w:t>
      </w:r>
      <w:r w:rsidR="00B40305" w:rsidRPr="00B40305">
        <w:rPr>
          <w:rFonts w:asciiTheme="minorHAnsi" w:hAnsiTheme="minorHAnsi"/>
          <w:sz w:val="28"/>
          <w:szCs w:val="28"/>
        </w:rPr>
        <w:t>χωρίς όμως να υπολογίζονται οι δύο πίνακες από την αρχή.</w:t>
      </w:r>
    </w:p>
    <w:p w14:paraId="0B26C4DD" w14:textId="3D134518" w:rsidR="00CB609D" w:rsidRPr="00CB609D" w:rsidRDefault="00CB609D"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Στην παρούσα εργασία επιλέχθηκε η τρίτη εκδοχή λειτουργίας του αλγόριθμου επειδή σε μεγάλες έρευνες με λογικό αριθμό κενών απαντήσεων</w:t>
      </w:r>
      <w:r w:rsidR="002E3672" w:rsidRPr="002E3672">
        <w:rPr>
          <w:rFonts w:asciiTheme="minorHAnsi" w:hAnsiTheme="minorHAnsi"/>
          <w:sz w:val="28"/>
          <w:szCs w:val="28"/>
        </w:rPr>
        <w:t>,</w:t>
      </w:r>
      <w:r>
        <w:rPr>
          <w:rFonts w:asciiTheme="minorHAnsi" w:hAnsiTheme="minorHAnsi"/>
          <w:sz w:val="28"/>
          <w:szCs w:val="28"/>
        </w:rPr>
        <w:t xml:space="preserve"> αφενός η πιθανότητα δανεισμού των νέων τιμών είναι πολύ μι</w:t>
      </w:r>
      <w:r w:rsidR="002E3672">
        <w:rPr>
          <w:rFonts w:asciiTheme="minorHAnsi" w:hAnsiTheme="minorHAnsi"/>
          <w:sz w:val="28"/>
          <w:szCs w:val="28"/>
        </w:rPr>
        <w:t>κρή, εφόσον δεν μεταβάλλονται</w:t>
      </w:r>
      <w:r w:rsidR="002E3672" w:rsidRPr="002E3672">
        <w:rPr>
          <w:rFonts w:asciiTheme="minorHAnsi" w:hAnsiTheme="minorHAnsi"/>
          <w:sz w:val="28"/>
          <w:szCs w:val="28"/>
        </w:rPr>
        <w:t xml:space="preserve"> </w:t>
      </w:r>
      <w:r>
        <w:rPr>
          <w:rFonts w:asciiTheme="minorHAnsi" w:hAnsiTheme="minorHAnsi"/>
          <w:sz w:val="28"/>
          <w:szCs w:val="28"/>
        </w:rPr>
        <w:t xml:space="preserve">οι τιμές του πίνακα </w:t>
      </w:r>
      <w:r w:rsidR="0072262D">
        <w:rPr>
          <w:rFonts w:asciiTheme="minorHAnsi" w:hAnsiTheme="minorHAnsi"/>
          <w:sz w:val="28"/>
          <w:szCs w:val="28"/>
        </w:rPr>
        <w:t>συντελεστή</w:t>
      </w:r>
      <w:r w:rsidR="00713A24">
        <w:rPr>
          <w:rFonts w:asciiTheme="minorHAnsi" w:hAnsiTheme="minorHAnsi"/>
          <w:sz w:val="28"/>
          <w:szCs w:val="28"/>
        </w:rPr>
        <w:t xml:space="preserve"> Καταλογισμού</w:t>
      </w:r>
      <w:r>
        <w:rPr>
          <w:rFonts w:asciiTheme="minorHAnsi" w:hAnsiTheme="minorHAnsi"/>
          <w:sz w:val="28"/>
          <w:szCs w:val="28"/>
        </w:rPr>
        <w:t xml:space="preserve"> (παραμένουν δηλαδή μικρές </w:t>
      </w:r>
      <w:r w:rsidR="002211B5">
        <w:rPr>
          <w:rFonts w:asciiTheme="minorHAnsi" w:hAnsiTheme="minorHAnsi"/>
          <w:sz w:val="28"/>
          <w:szCs w:val="28"/>
        </w:rPr>
        <w:t>για</w:t>
      </w:r>
      <w:r>
        <w:rPr>
          <w:rFonts w:asciiTheme="minorHAnsi" w:hAnsiTheme="minorHAnsi"/>
          <w:sz w:val="28"/>
          <w:szCs w:val="28"/>
        </w:rPr>
        <w:t xml:space="preserve"> αυτές τις περιπτώσεις) και </w:t>
      </w:r>
      <w:r w:rsidR="00452F9B" w:rsidRPr="00452F9B">
        <w:rPr>
          <w:rFonts w:asciiTheme="minorHAnsi" w:hAnsiTheme="minorHAnsi"/>
          <w:sz w:val="28"/>
          <w:szCs w:val="28"/>
        </w:rPr>
        <w:t xml:space="preserve">αφετέρου </w:t>
      </w:r>
      <w:r>
        <w:rPr>
          <w:rFonts w:asciiTheme="minorHAnsi" w:hAnsiTheme="minorHAnsi"/>
          <w:sz w:val="28"/>
          <w:szCs w:val="28"/>
        </w:rPr>
        <w:t xml:space="preserve">σε </w:t>
      </w:r>
      <w:r>
        <w:rPr>
          <w:rFonts w:asciiTheme="minorHAnsi" w:hAnsiTheme="minorHAnsi"/>
          <w:sz w:val="28"/>
          <w:szCs w:val="28"/>
          <w:lang w:val="en-US"/>
        </w:rPr>
        <w:t>MCAR</w:t>
      </w:r>
      <w:r>
        <w:rPr>
          <w:rFonts w:asciiTheme="minorHAnsi" w:hAnsiTheme="minorHAnsi"/>
          <w:sz w:val="28"/>
          <w:szCs w:val="28"/>
        </w:rPr>
        <w:t xml:space="preserve"> έρευνες οι αποδιδόμενες τιμές θα προσεγγίζουν έτσι και αλλι</w:t>
      </w:r>
      <w:r w:rsidR="00807C26">
        <w:rPr>
          <w:rFonts w:asciiTheme="minorHAnsi" w:hAnsiTheme="minorHAnsi"/>
          <w:sz w:val="28"/>
          <w:szCs w:val="28"/>
        </w:rPr>
        <w:t xml:space="preserve">ώς καλά τα στατιστικά δεδομένα της έρευνας και δεν θα </w:t>
      </w:r>
      <w:r w:rsidR="00452F9B" w:rsidRPr="00452F9B">
        <w:rPr>
          <w:rFonts w:asciiTheme="minorHAnsi" w:hAnsiTheme="minorHAnsi"/>
          <w:sz w:val="28"/>
          <w:szCs w:val="28"/>
        </w:rPr>
        <w:t xml:space="preserve">επηρεάσουν </w:t>
      </w:r>
      <w:r w:rsidR="00807C26">
        <w:rPr>
          <w:rFonts w:asciiTheme="minorHAnsi" w:hAnsiTheme="minorHAnsi"/>
          <w:sz w:val="28"/>
          <w:szCs w:val="28"/>
        </w:rPr>
        <w:t xml:space="preserve">σημαντικά το αποτέλεσμα. Παρόλα αυτά η </w:t>
      </w:r>
      <w:r w:rsidR="007A3E27">
        <w:rPr>
          <w:rFonts w:asciiTheme="minorHAnsi" w:hAnsiTheme="minorHAnsi"/>
          <w:sz w:val="28"/>
          <w:szCs w:val="28"/>
        </w:rPr>
        <w:t xml:space="preserve">χρήση </w:t>
      </w:r>
      <w:r w:rsidR="00807C26">
        <w:rPr>
          <w:rFonts w:asciiTheme="minorHAnsi" w:hAnsiTheme="minorHAnsi"/>
          <w:sz w:val="28"/>
          <w:szCs w:val="28"/>
        </w:rPr>
        <w:t>των άλλων δύο εκδοχών του αλγόριθμου και η σύγκριση των αποτελεσμάτων μεταξύ τους, δύναται να αναλυθούν στο πλαίσιο άλλης εργασίας στο μέλλον.</w:t>
      </w:r>
    </w:p>
    <w:p w14:paraId="695B0BAE" w14:textId="77777777" w:rsidR="00663EFB" w:rsidRPr="00EE2641" w:rsidRDefault="00663EFB" w:rsidP="002C0414">
      <w:pPr>
        <w:autoSpaceDE w:val="0"/>
        <w:spacing w:line="440" w:lineRule="atLeast"/>
        <w:ind w:firstLine="720"/>
        <w:jc w:val="both"/>
        <w:rPr>
          <w:rFonts w:asciiTheme="minorHAnsi" w:hAnsiTheme="minorHAnsi"/>
          <w:sz w:val="28"/>
          <w:szCs w:val="28"/>
        </w:rPr>
      </w:pPr>
    </w:p>
    <w:p w14:paraId="64DBF14B" w14:textId="77777777" w:rsidR="00D72DDE" w:rsidRPr="00E416D1" w:rsidRDefault="00430251" w:rsidP="002C0414">
      <w:pPr>
        <w:autoSpaceDE w:val="0"/>
        <w:spacing w:line="440" w:lineRule="atLeast"/>
        <w:jc w:val="both"/>
        <w:rPr>
          <w:rFonts w:asciiTheme="minorHAnsi" w:hAnsiTheme="minorHAnsi" w:cs="Arial"/>
          <w:color w:val="000000"/>
          <w:sz w:val="28"/>
          <w:szCs w:val="28"/>
          <w:u w:val="single"/>
        </w:rPr>
      </w:pPr>
      <w:r w:rsidRPr="00E416D1">
        <w:rPr>
          <w:rFonts w:asciiTheme="minorHAnsi" w:hAnsiTheme="minorHAnsi" w:cs="Arial"/>
          <w:color w:val="000000"/>
          <w:sz w:val="28"/>
          <w:szCs w:val="28"/>
          <w:u w:val="single"/>
        </w:rPr>
        <w:t>4.</w:t>
      </w:r>
      <w:r w:rsidR="00C1325C">
        <w:rPr>
          <w:rFonts w:asciiTheme="minorHAnsi" w:hAnsiTheme="minorHAnsi" w:cs="Arial"/>
          <w:color w:val="000000"/>
          <w:sz w:val="28"/>
          <w:szCs w:val="28"/>
          <w:u w:val="single"/>
        </w:rPr>
        <w:t>8</w:t>
      </w:r>
      <w:r w:rsidRPr="00E416D1">
        <w:rPr>
          <w:rFonts w:asciiTheme="minorHAnsi" w:hAnsiTheme="minorHAnsi" w:cs="Arial"/>
          <w:color w:val="000000"/>
          <w:sz w:val="28"/>
          <w:szCs w:val="28"/>
          <w:u w:val="single"/>
        </w:rPr>
        <w:t xml:space="preserve"> Προγραμματισμός σε </w:t>
      </w:r>
      <w:r w:rsidRPr="00E416D1">
        <w:rPr>
          <w:rFonts w:asciiTheme="minorHAnsi" w:hAnsiTheme="minorHAnsi" w:cs="Arial"/>
          <w:color w:val="000000"/>
          <w:sz w:val="28"/>
          <w:szCs w:val="28"/>
          <w:u w:val="single"/>
          <w:lang w:val="en-US"/>
        </w:rPr>
        <w:t>Java</w:t>
      </w:r>
    </w:p>
    <w:p w14:paraId="64C4B757" w14:textId="77777777" w:rsidR="00D72DDE" w:rsidRPr="00E416D1" w:rsidRDefault="00D72DDE" w:rsidP="002C0414">
      <w:pPr>
        <w:autoSpaceDE w:val="0"/>
        <w:spacing w:line="440" w:lineRule="atLeast"/>
        <w:jc w:val="both"/>
        <w:rPr>
          <w:rFonts w:asciiTheme="minorHAnsi" w:hAnsiTheme="minorHAnsi" w:cs="Arial"/>
          <w:color w:val="000000"/>
          <w:sz w:val="28"/>
          <w:szCs w:val="28"/>
          <w:u w:val="single"/>
        </w:rPr>
      </w:pPr>
    </w:p>
    <w:p w14:paraId="69BA706D" w14:textId="77777777" w:rsidR="0090346F" w:rsidRPr="00E416D1" w:rsidRDefault="002E3672" w:rsidP="002C0414">
      <w:pPr>
        <w:pStyle w:val="NormalWeb"/>
        <w:spacing w:before="0" w:beforeAutospacing="0" w:after="0" w:afterAutospacing="0"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 xml:space="preserve">Για την ολοκλήρωση λειτουργίας του </w:t>
      </w:r>
      <w:r w:rsidR="00430251" w:rsidRPr="00E416D1">
        <w:rPr>
          <w:rFonts w:asciiTheme="minorHAnsi" w:hAnsiTheme="minorHAnsi" w:cs="Arial"/>
          <w:color w:val="000000"/>
          <w:sz w:val="28"/>
          <w:szCs w:val="28"/>
        </w:rPr>
        <w:t>αλγόριθμο</w:t>
      </w:r>
      <w:r>
        <w:rPr>
          <w:rFonts w:asciiTheme="minorHAnsi" w:hAnsiTheme="minorHAnsi" w:cs="Arial"/>
          <w:color w:val="000000"/>
          <w:sz w:val="28"/>
          <w:szCs w:val="28"/>
        </w:rPr>
        <w:t>υ</w:t>
      </w:r>
      <w:r w:rsidR="00430251" w:rsidRPr="00E416D1">
        <w:rPr>
          <w:rFonts w:asciiTheme="minorHAnsi" w:hAnsiTheme="minorHAnsi" w:cs="Arial"/>
          <w:color w:val="000000"/>
          <w:sz w:val="28"/>
          <w:szCs w:val="28"/>
        </w:rPr>
        <w:t xml:space="preserve"> </w:t>
      </w:r>
      <w:r>
        <w:rPr>
          <w:rFonts w:asciiTheme="minorHAnsi" w:hAnsiTheme="minorHAnsi" w:cs="Arial"/>
          <w:color w:val="000000"/>
          <w:sz w:val="28"/>
          <w:szCs w:val="28"/>
        </w:rPr>
        <w:t>αποφασίστηκε ο προγραμματισμός του σ</w:t>
      </w:r>
      <w:r w:rsidR="00430251" w:rsidRPr="00E416D1">
        <w:rPr>
          <w:rFonts w:asciiTheme="minorHAnsi" w:hAnsiTheme="minorHAnsi" w:cs="Arial"/>
          <w:color w:val="000000"/>
          <w:sz w:val="28"/>
          <w:szCs w:val="28"/>
        </w:rPr>
        <w:t xml:space="preserve">ε γλώσσα προγραμματισμού </w:t>
      </w:r>
      <w:r w:rsidR="00430251" w:rsidRPr="002E3672">
        <w:rPr>
          <w:rFonts w:asciiTheme="minorHAnsi" w:hAnsiTheme="minorHAnsi" w:cs="Arial"/>
          <w:color w:val="000000"/>
          <w:sz w:val="28"/>
          <w:szCs w:val="28"/>
          <w:lang w:val="en-US"/>
        </w:rPr>
        <w:t>Java</w:t>
      </w:r>
      <w:r>
        <w:rPr>
          <w:rFonts w:asciiTheme="minorHAnsi" w:hAnsiTheme="minorHAnsi" w:cs="Arial"/>
          <w:color w:val="000000"/>
          <w:sz w:val="28"/>
          <w:szCs w:val="28"/>
        </w:rPr>
        <w:t xml:space="preserve"> </w:t>
      </w:r>
      <w:r w:rsidR="00430251" w:rsidRPr="002E3672">
        <w:rPr>
          <w:rFonts w:asciiTheme="minorHAnsi" w:hAnsiTheme="minorHAnsi" w:cs="Arial"/>
          <w:color w:val="000000"/>
          <w:sz w:val="28"/>
          <w:szCs w:val="28"/>
          <w:lang w:val="en-US"/>
        </w:rPr>
        <w:t>v</w:t>
      </w:r>
      <w:r w:rsidRPr="002E3672">
        <w:rPr>
          <w:rFonts w:asciiTheme="minorHAnsi" w:hAnsiTheme="minorHAnsi"/>
          <w:sz w:val="28"/>
          <w:szCs w:val="28"/>
        </w:rPr>
        <w:t>1.7.0_45</w:t>
      </w:r>
      <w:r>
        <w:rPr>
          <w:rFonts w:asciiTheme="minorHAnsi" w:hAnsiTheme="minorHAnsi"/>
          <w:sz w:val="28"/>
          <w:szCs w:val="28"/>
        </w:rPr>
        <w:t xml:space="preserve"> </w:t>
      </w:r>
      <w:r w:rsidR="00430251" w:rsidRPr="00E416D1">
        <w:rPr>
          <w:rFonts w:asciiTheme="minorHAnsi" w:hAnsiTheme="minorHAnsi" w:cs="Arial"/>
          <w:color w:val="000000"/>
          <w:sz w:val="28"/>
          <w:szCs w:val="28"/>
        </w:rPr>
        <w:t xml:space="preserve">σε περιβάλλον </w:t>
      </w:r>
      <w:r w:rsidR="00430251" w:rsidRPr="00E416D1">
        <w:rPr>
          <w:rFonts w:asciiTheme="minorHAnsi" w:hAnsiTheme="minorHAnsi" w:cs="Arial"/>
          <w:color w:val="000000"/>
          <w:sz w:val="28"/>
          <w:szCs w:val="28"/>
          <w:lang w:val="en-US"/>
        </w:rPr>
        <w:t>NEATBEANS</w:t>
      </w:r>
      <w:r w:rsidR="00430251" w:rsidRPr="00E416D1">
        <w:rPr>
          <w:rFonts w:asciiTheme="minorHAnsi" w:hAnsiTheme="minorHAnsi" w:cs="Arial"/>
          <w:color w:val="000000"/>
          <w:sz w:val="28"/>
          <w:szCs w:val="28"/>
        </w:rPr>
        <w:t xml:space="preserve">. Επιλέχθηκε η γλώσσα </w:t>
      </w:r>
      <w:r w:rsidR="00430251" w:rsidRPr="00E416D1">
        <w:rPr>
          <w:rFonts w:asciiTheme="minorHAnsi" w:hAnsiTheme="minorHAnsi" w:cs="Arial"/>
          <w:color w:val="000000"/>
          <w:sz w:val="28"/>
          <w:szCs w:val="28"/>
          <w:lang w:val="en-US"/>
        </w:rPr>
        <w:t>Java</w:t>
      </w:r>
      <w:r w:rsidR="00430251" w:rsidRPr="00E416D1">
        <w:rPr>
          <w:rFonts w:asciiTheme="minorHAnsi" w:hAnsiTheme="minorHAnsi" w:cs="Arial"/>
          <w:color w:val="000000"/>
          <w:sz w:val="28"/>
          <w:szCs w:val="28"/>
        </w:rPr>
        <w:t xml:space="preserve"> ως μια σύγχρονη γλώσσα η οποία προσφέρει ευκολία ανάπτυξης γραφικού περιβάλλοντος και πλήθος επιλογών και βοηθημάτων</w:t>
      </w:r>
      <w:r>
        <w:rPr>
          <w:rFonts w:asciiTheme="minorHAnsi" w:hAnsiTheme="minorHAnsi" w:cs="Arial"/>
          <w:color w:val="000000"/>
          <w:sz w:val="28"/>
          <w:szCs w:val="28"/>
        </w:rPr>
        <w:t xml:space="preserve"> για τον προγραμματιστή</w:t>
      </w:r>
      <w:r w:rsidR="00430251" w:rsidRPr="00E416D1">
        <w:rPr>
          <w:rFonts w:asciiTheme="minorHAnsi" w:hAnsiTheme="minorHAnsi" w:cs="Arial"/>
          <w:color w:val="000000"/>
          <w:sz w:val="28"/>
          <w:szCs w:val="28"/>
        </w:rPr>
        <w:t>.</w:t>
      </w:r>
    </w:p>
    <w:p w14:paraId="3077EE0D" w14:textId="77777777" w:rsidR="0090346F" w:rsidRDefault="0090346F" w:rsidP="002C0414">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Σ</w:t>
      </w:r>
      <w:r w:rsidRPr="00E416D1">
        <w:rPr>
          <w:rFonts w:asciiTheme="minorHAnsi" w:hAnsiTheme="minorHAnsi" w:cs="Arial"/>
          <w:color w:val="000000"/>
          <w:sz w:val="28"/>
          <w:szCs w:val="28"/>
        </w:rPr>
        <w:t>κοπός του προγράμματος είναι η ορθή λειτουργία του αλγορίθμου και η συμπλήρωση των κενών της έρευνας σύμφωνα με τ</w:t>
      </w:r>
      <w:r>
        <w:rPr>
          <w:rFonts w:asciiTheme="minorHAnsi" w:hAnsiTheme="minorHAnsi" w:cs="Arial"/>
          <w:color w:val="000000"/>
          <w:sz w:val="28"/>
          <w:szCs w:val="28"/>
        </w:rPr>
        <w:t>ην</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t>ανάλυση που έχει προηγηθεί</w:t>
      </w:r>
      <w:r w:rsidRPr="00E416D1">
        <w:rPr>
          <w:rFonts w:asciiTheme="minorHAnsi" w:hAnsiTheme="minorHAnsi" w:cs="Arial"/>
          <w:color w:val="000000"/>
          <w:sz w:val="28"/>
          <w:szCs w:val="28"/>
        </w:rPr>
        <w:t>.</w:t>
      </w:r>
      <w:r>
        <w:rPr>
          <w:rFonts w:asciiTheme="minorHAnsi" w:hAnsiTheme="minorHAnsi" w:cs="Arial"/>
          <w:color w:val="000000"/>
          <w:sz w:val="28"/>
          <w:szCs w:val="28"/>
        </w:rPr>
        <w:t xml:space="preserve"> </w:t>
      </w:r>
      <w:r w:rsidR="00430251" w:rsidRPr="00E416D1">
        <w:rPr>
          <w:rFonts w:asciiTheme="minorHAnsi" w:hAnsiTheme="minorHAnsi" w:cs="Arial"/>
          <w:color w:val="000000"/>
          <w:sz w:val="28"/>
          <w:szCs w:val="28"/>
        </w:rPr>
        <w:t>Κύριος άξονας του περιβάλλοντος που αναπτύχθηκε</w:t>
      </w:r>
      <w:r w:rsidR="00B40305">
        <w:rPr>
          <w:rFonts w:asciiTheme="minorHAnsi" w:hAnsiTheme="minorHAnsi" w:cs="Arial"/>
          <w:color w:val="000000"/>
          <w:sz w:val="28"/>
          <w:szCs w:val="28"/>
        </w:rPr>
        <w:t>,</w:t>
      </w:r>
      <w:r w:rsidR="00430251" w:rsidRPr="00E416D1">
        <w:rPr>
          <w:rFonts w:asciiTheme="minorHAnsi" w:hAnsiTheme="minorHAnsi" w:cs="Arial"/>
          <w:color w:val="000000"/>
          <w:sz w:val="28"/>
          <w:szCs w:val="28"/>
        </w:rPr>
        <w:t xml:space="preserve"> ήταν η απλότητα και η ευκολία χρήσης από οποιονδήποτε χρήστη</w:t>
      </w:r>
      <w:r w:rsidR="002E3672">
        <w:rPr>
          <w:rFonts w:asciiTheme="minorHAnsi" w:hAnsiTheme="minorHAnsi" w:cs="Arial"/>
          <w:color w:val="000000"/>
          <w:sz w:val="28"/>
          <w:szCs w:val="28"/>
        </w:rPr>
        <w:t xml:space="preserve"> έχει τις βασικές γνώσεις της μεθόδου </w:t>
      </w:r>
      <w:r w:rsidR="002E3672">
        <w:rPr>
          <w:rFonts w:asciiTheme="minorHAnsi" w:hAnsiTheme="minorHAnsi" w:cs="Arial"/>
          <w:color w:val="000000"/>
          <w:sz w:val="28"/>
          <w:szCs w:val="28"/>
          <w:lang w:val="en-US"/>
        </w:rPr>
        <w:t>hot</w:t>
      </w:r>
      <w:r w:rsidR="002E3672" w:rsidRPr="002E3672">
        <w:rPr>
          <w:rFonts w:asciiTheme="minorHAnsi" w:hAnsiTheme="minorHAnsi" w:cs="Arial"/>
          <w:color w:val="000000"/>
          <w:sz w:val="28"/>
          <w:szCs w:val="28"/>
        </w:rPr>
        <w:t xml:space="preserve"> </w:t>
      </w:r>
      <w:r w:rsidR="002E3672">
        <w:rPr>
          <w:rFonts w:asciiTheme="minorHAnsi" w:hAnsiTheme="minorHAnsi" w:cs="Arial"/>
          <w:color w:val="000000"/>
          <w:sz w:val="28"/>
          <w:szCs w:val="28"/>
          <w:lang w:val="en-US"/>
        </w:rPr>
        <w:t>deck</w:t>
      </w:r>
      <w:r w:rsidR="00430251" w:rsidRPr="00E416D1">
        <w:rPr>
          <w:rFonts w:asciiTheme="minorHAnsi" w:hAnsiTheme="minorHAnsi" w:cs="Arial"/>
          <w:color w:val="000000"/>
          <w:sz w:val="28"/>
          <w:szCs w:val="28"/>
        </w:rPr>
        <w:t>.</w:t>
      </w:r>
      <w:r w:rsidR="002E3672">
        <w:rPr>
          <w:rFonts w:asciiTheme="minorHAnsi" w:hAnsiTheme="minorHAnsi" w:cs="Arial"/>
          <w:color w:val="000000"/>
          <w:sz w:val="28"/>
          <w:szCs w:val="28"/>
        </w:rPr>
        <w:t xml:space="preserve"> </w:t>
      </w:r>
      <w:r w:rsidRPr="00E416D1">
        <w:rPr>
          <w:rFonts w:asciiTheme="minorHAnsi" w:hAnsiTheme="minorHAnsi" w:cs="Arial"/>
          <w:color w:val="000000"/>
          <w:sz w:val="28"/>
          <w:szCs w:val="28"/>
        </w:rPr>
        <w:t>Το γραφικό περι</w:t>
      </w:r>
      <w:r>
        <w:rPr>
          <w:rFonts w:asciiTheme="minorHAnsi" w:hAnsiTheme="minorHAnsi" w:cs="Arial"/>
          <w:color w:val="000000"/>
          <w:sz w:val="28"/>
          <w:szCs w:val="28"/>
        </w:rPr>
        <w:t xml:space="preserve">βάλλον κάνει </w:t>
      </w:r>
      <w:r w:rsidRPr="00E416D1">
        <w:rPr>
          <w:rFonts w:asciiTheme="minorHAnsi" w:hAnsiTheme="minorHAnsi" w:cs="Arial"/>
          <w:color w:val="000000"/>
          <w:sz w:val="28"/>
          <w:szCs w:val="28"/>
        </w:rPr>
        <w:t xml:space="preserve">την εύκολη αναγνωσιμότητα, την απλότητα και την ευκολία χρήσης, ώστε να μην απαιτείται προσπάθεια κατανόησης λειτουργίας του από ένα μέσο χρήστη. Αρκεί ο χρήστης να γνωρίζει τη μορφή εισαγωγής των δεδομένων, τα μεγέθη της έρευνας </w:t>
      </w:r>
      <w:r w:rsidRPr="00E416D1">
        <w:rPr>
          <w:rFonts w:asciiTheme="minorHAnsi" w:hAnsiTheme="minorHAnsi" w:cs="Arial"/>
          <w:color w:val="000000"/>
          <w:sz w:val="28"/>
          <w:szCs w:val="28"/>
        </w:rPr>
        <w:lastRenderedPageBreak/>
        <w:t>και την λειτουργία τ</w:t>
      </w:r>
      <w:r>
        <w:rPr>
          <w:rFonts w:asciiTheme="minorHAnsi" w:hAnsiTheme="minorHAnsi" w:cs="Arial"/>
          <w:color w:val="000000"/>
          <w:sz w:val="28"/>
          <w:szCs w:val="28"/>
        </w:rPr>
        <w:t xml:space="preserve">ου </w:t>
      </w:r>
      <w:r w:rsidR="0072262D">
        <w:rPr>
          <w:rFonts w:asciiTheme="minorHAnsi" w:hAnsiTheme="minorHAnsi" w:cs="Arial"/>
          <w:color w:val="000000"/>
          <w:sz w:val="28"/>
          <w:szCs w:val="28"/>
        </w:rPr>
        <w:t>συντελεστή</w:t>
      </w:r>
      <w:r w:rsidR="00713A24">
        <w:rPr>
          <w:rFonts w:asciiTheme="minorHAnsi" w:hAnsiTheme="minorHAnsi" w:cs="Arial"/>
          <w:color w:val="000000"/>
          <w:sz w:val="28"/>
          <w:szCs w:val="28"/>
        </w:rPr>
        <w:t xml:space="preserve"> Καταλογισμού</w:t>
      </w:r>
      <w:r w:rsidRPr="00E416D1">
        <w:rPr>
          <w:rFonts w:asciiTheme="minorHAnsi" w:hAnsiTheme="minorHAnsi" w:cs="Arial"/>
          <w:color w:val="000000"/>
          <w:sz w:val="28"/>
          <w:szCs w:val="28"/>
        </w:rPr>
        <w:t xml:space="preserve"> από τον αλγόριθμο ώστε να βγάλει τα επιθυμητά αποτελέσματα από τη μέθοδο hot deck</w:t>
      </w:r>
      <w:r>
        <w:rPr>
          <w:rFonts w:asciiTheme="minorHAnsi" w:hAnsiTheme="minorHAnsi" w:cs="Arial"/>
          <w:color w:val="000000"/>
          <w:sz w:val="28"/>
          <w:szCs w:val="28"/>
        </w:rPr>
        <w:t xml:space="preserve"> σε </w:t>
      </w:r>
      <w:r>
        <w:rPr>
          <w:rFonts w:asciiTheme="minorHAnsi" w:hAnsiTheme="minorHAnsi" w:cs="Arial"/>
          <w:color w:val="000000"/>
          <w:sz w:val="28"/>
          <w:szCs w:val="28"/>
          <w:lang w:val="en-US"/>
        </w:rPr>
        <w:t>ordinal</w:t>
      </w:r>
      <w:r w:rsidRPr="0090346F">
        <w:rPr>
          <w:rFonts w:asciiTheme="minorHAnsi" w:hAnsiTheme="minorHAnsi" w:cs="Arial"/>
          <w:color w:val="000000"/>
          <w:sz w:val="28"/>
          <w:szCs w:val="28"/>
        </w:rPr>
        <w:t xml:space="preserve"> </w:t>
      </w:r>
      <w:r>
        <w:rPr>
          <w:rFonts w:asciiTheme="minorHAnsi" w:hAnsiTheme="minorHAnsi" w:cs="Arial"/>
          <w:color w:val="000000"/>
          <w:sz w:val="28"/>
          <w:szCs w:val="28"/>
        </w:rPr>
        <w:t>δεδομένα.</w:t>
      </w:r>
    </w:p>
    <w:p w14:paraId="03F42425" w14:textId="77777777" w:rsidR="0090346F" w:rsidRDefault="002E3672" w:rsidP="002C0414">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Χ</w:t>
      </w:r>
      <w:r w:rsidR="00430251" w:rsidRPr="00E416D1">
        <w:rPr>
          <w:rFonts w:asciiTheme="minorHAnsi" w:hAnsiTheme="minorHAnsi" w:cs="Arial"/>
          <w:color w:val="000000"/>
          <w:sz w:val="28"/>
          <w:szCs w:val="28"/>
        </w:rPr>
        <w:t xml:space="preserve">ρησιμοποιήθηκαν κενά πεδία για την εισαγωγή των απαραίτητων δεδομένων και κουμπιά για την </w:t>
      </w:r>
      <w:r w:rsidR="0090346F">
        <w:rPr>
          <w:rFonts w:asciiTheme="minorHAnsi" w:hAnsiTheme="minorHAnsi" w:cs="Arial"/>
          <w:color w:val="000000"/>
          <w:sz w:val="28"/>
          <w:szCs w:val="28"/>
        </w:rPr>
        <w:t>εκτέλεση</w:t>
      </w:r>
      <w:r>
        <w:rPr>
          <w:rFonts w:asciiTheme="minorHAnsi" w:hAnsiTheme="minorHAnsi" w:cs="Arial"/>
          <w:color w:val="000000"/>
          <w:sz w:val="28"/>
          <w:szCs w:val="28"/>
        </w:rPr>
        <w:t xml:space="preserve"> </w:t>
      </w:r>
      <w:r w:rsidR="00430251" w:rsidRPr="00E416D1">
        <w:rPr>
          <w:rFonts w:asciiTheme="minorHAnsi" w:hAnsiTheme="minorHAnsi" w:cs="Arial"/>
          <w:color w:val="000000"/>
          <w:sz w:val="28"/>
          <w:szCs w:val="28"/>
        </w:rPr>
        <w:t>των</w:t>
      </w:r>
      <w:r>
        <w:rPr>
          <w:rFonts w:asciiTheme="minorHAnsi" w:hAnsiTheme="minorHAnsi" w:cs="Arial"/>
          <w:color w:val="000000"/>
          <w:sz w:val="28"/>
          <w:szCs w:val="28"/>
        </w:rPr>
        <w:t xml:space="preserve"> </w:t>
      </w:r>
      <w:r w:rsidR="00430251" w:rsidRPr="00E416D1">
        <w:rPr>
          <w:rFonts w:asciiTheme="minorHAnsi" w:hAnsiTheme="minorHAnsi" w:cs="Arial"/>
          <w:color w:val="000000"/>
          <w:sz w:val="28"/>
          <w:szCs w:val="28"/>
        </w:rPr>
        <w:t>εντολών και την αναζήτηση των αρχείων.</w:t>
      </w:r>
      <w:r>
        <w:rPr>
          <w:rFonts w:asciiTheme="minorHAnsi" w:hAnsiTheme="minorHAnsi" w:cs="Arial"/>
          <w:color w:val="000000"/>
          <w:sz w:val="28"/>
          <w:szCs w:val="28"/>
        </w:rPr>
        <w:t xml:space="preserve"> </w:t>
      </w:r>
      <w:r w:rsidR="00430251" w:rsidRPr="00E416D1">
        <w:rPr>
          <w:rFonts w:asciiTheme="minorHAnsi" w:hAnsiTheme="minorHAnsi" w:cs="Arial"/>
          <w:color w:val="000000"/>
          <w:sz w:val="28"/>
          <w:szCs w:val="28"/>
        </w:rPr>
        <w:t xml:space="preserve">Γενικά χρησιμοποιήθηκε μια απλή και </w:t>
      </w:r>
      <w:r w:rsidR="0090346F">
        <w:rPr>
          <w:rFonts w:asciiTheme="minorHAnsi" w:hAnsiTheme="minorHAnsi" w:cs="Arial"/>
          <w:color w:val="000000"/>
          <w:sz w:val="28"/>
          <w:szCs w:val="28"/>
        </w:rPr>
        <w:t xml:space="preserve">ευρέως </w:t>
      </w:r>
      <w:r w:rsidR="00430251" w:rsidRPr="00E416D1">
        <w:rPr>
          <w:rFonts w:asciiTheme="minorHAnsi" w:hAnsiTheme="minorHAnsi" w:cs="Arial"/>
          <w:color w:val="000000"/>
          <w:sz w:val="28"/>
          <w:szCs w:val="28"/>
        </w:rPr>
        <w:t>αναγνωρίσιμη μορφή προγράμματος ώστε ο χρήστης να μην αντιμετωπίσει καμιά δυσκολία κατά την εφαρμογή του.</w:t>
      </w:r>
    </w:p>
    <w:p w14:paraId="481B547E" w14:textId="77777777" w:rsidR="002C59C1" w:rsidRDefault="002C59C1"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 xml:space="preserve">Η εισαγωγή δεδομένων στο πρόγραμμα γίνεται με την εισαγωγή από το χρήστη των διαστάσεων του πίνακα που έχει γραμμές το πλήθος </w:t>
      </w:r>
      <w:r>
        <w:rPr>
          <w:rFonts w:asciiTheme="minorHAnsi" w:hAnsiTheme="minorHAnsi" w:cs="Arial"/>
          <w:color w:val="000000"/>
          <w:sz w:val="28"/>
          <w:szCs w:val="28"/>
        </w:rPr>
        <w:t>των περιπτώσεων</w:t>
      </w:r>
      <w:r w:rsidRPr="00E416D1">
        <w:rPr>
          <w:rFonts w:asciiTheme="minorHAnsi" w:hAnsiTheme="minorHAnsi" w:cs="Arial"/>
          <w:color w:val="000000"/>
          <w:sz w:val="28"/>
          <w:szCs w:val="28"/>
        </w:rPr>
        <w:t xml:space="preserve"> της έρευνας και στήλες τις </w:t>
      </w:r>
      <w:r>
        <w:rPr>
          <w:rFonts w:asciiTheme="minorHAnsi" w:hAnsiTheme="minorHAnsi" w:cs="Arial"/>
          <w:color w:val="000000"/>
          <w:sz w:val="28"/>
          <w:szCs w:val="28"/>
        </w:rPr>
        <w:t xml:space="preserve">μεταβλητές της έρευνας, </w:t>
      </w:r>
      <w:r w:rsidR="00477185">
        <w:rPr>
          <w:rFonts w:asciiTheme="minorHAnsi" w:hAnsiTheme="minorHAnsi" w:cs="Arial"/>
          <w:color w:val="000000"/>
          <w:sz w:val="28"/>
          <w:szCs w:val="28"/>
        </w:rPr>
        <w:t>τ</w:t>
      </w:r>
      <w:r w:rsidR="00477185">
        <w:rPr>
          <w:rFonts w:asciiTheme="minorHAnsi" w:hAnsiTheme="minorHAnsi" w:cs="Arial"/>
          <w:sz w:val="28"/>
          <w:szCs w:val="28"/>
        </w:rPr>
        <w:t>ου</w:t>
      </w:r>
      <w:r w:rsidR="00477185" w:rsidRPr="00477185">
        <w:rPr>
          <w:rFonts w:asciiTheme="minorHAnsi" w:hAnsiTheme="minorHAnsi" w:cs="Arial"/>
          <w:sz w:val="28"/>
          <w:szCs w:val="28"/>
        </w:rPr>
        <w:t xml:space="preserve"> </w:t>
      </w:r>
      <w:r w:rsidR="00477185">
        <w:rPr>
          <w:rFonts w:asciiTheme="minorHAnsi" w:hAnsiTheme="minorHAnsi" w:cs="Arial"/>
          <w:sz w:val="28"/>
          <w:szCs w:val="28"/>
        </w:rPr>
        <w:t xml:space="preserve">συντελεστή βαρύτητας ολικής ικανοποίησης </w:t>
      </w:r>
      <m:oMath>
        <m:r>
          <w:rPr>
            <w:rFonts w:ascii="Cambria Math" w:hAnsi="Cambria Math"/>
            <w:sz w:val="28"/>
            <w:szCs w:val="28"/>
            <w:lang w:val="en-US"/>
          </w:rPr>
          <m:t>w</m:t>
        </m:r>
      </m:oMath>
      <w:r w:rsidR="00477185">
        <w:rPr>
          <w:rFonts w:asciiTheme="minorHAnsi" w:hAnsiTheme="minorHAnsi" w:cs="Arial"/>
          <w:sz w:val="28"/>
          <w:szCs w:val="28"/>
        </w:rPr>
        <w:t>,</w:t>
      </w:r>
      <w:r w:rsidR="00477185">
        <w:rPr>
          <w:rFonts w:asciiTheme="minorHAnsi" w:hAnsiTheme="minorHAnsi" w:cs="Arial"/>
          <w:color w:val="000000"/>
          <w:sz w:val="28"/>
          <w:szCs w:val="28"/>
        </w:rPr>
        <w:t xml:space="preserve"> τ</w:t>
      </w:r>
      <w:r>
        <w:rPr>
          <w:rFonts w:asciiTheme="minorHAnsi" w:hAnsiTheme="minorHAnsi" w:cs="Arial"/>
          <w:color w:val="000000"/>
          <w:sz w:val="28"/>
          <w:szCs w:val="28"/>
        </w:rPr>
        <w:t>η</w:t>
      </w:r>
      <w:r w:rsidR="00477185">
        <w:rPr>
          <w:rFonts w:asciiTheme="minorHAnsi" w:hAnsiTheme="minorHAnsi" w:cs="Arial"/>
          <w:color w:val="000000"/>
          <w:sz w:val="28"/>
          <w:szCs w:val="28"/>
        </w:rPr>
        <w:t>ς</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t>ελάχιστη</w:t>
      </w:r>
      <w:r w:rsidR="00477185">
        <w:rPr>
          <w:rFonts w:asciiTheme="minorHAnsi" w:hAnsiTheme="minorHAnsi" w:cs="Arial"/>
          <w:color w:val="000000"/>
          <w:sz w:val="28"/>
          <w:szCs w:val="28"/>
        </w:rPr>
        <w:t>ς</w:t>
      </w:r>
      <w:r>
        <w:rPr>
          <w:rFonts w:asciiTheme="minorHAnsi" w:hAnsiTheme="minorHAnsi" w:cs="Arial"/>
          <w:color w:val="000000"/>
          <w:sz w:val="28"/>
          <w:szCs w:val="28"/>
        </w:rPr>
        <w:t xml:space="preserve"> τιμή</w:t>
      </w:r>
      <w:r w:rsidR="00477185">
        <w:rPr>
          <w:rFonts w:asciiTheme="minorHAnsi" w:hAnsiTheme="minorHAnsi" w:cs="Arial"/>
          <w:color w:val="000000"/>
          <w:sz w:val="28"/>
          <w:szCs w:val="28"/>
        </w:rPr>
        <w:t>ς</w:t>
      </w:r>
      <w:r>
        <w:rPr>
          <w:rFonts w:asciiTheme="minorHAnsi" w:hAnsiTheme="minorHAnsi" w:cs="Arial"/>
          <w:color w:val="000000"/>
          <w:sz w:val="28"/>
          <w:szCs w:val="28"/>
        </w:rPr>
        <w:t xml:space="preserve"> του </w:t>
      </w:r>
      <w:r w:rsidR="00477185">
        <w:rPr>
          <w:rFonts w:asciiTheme="minorHAnsi" w:hAnsiTheme="minorHAnsi" w:cs="Arial"/>
          <w:color w:val="000000"/>
          <w:sz w:val="28"/>
          <w:szCs w:val="28"/>
        </w:rPr>
        <w:t>σ</w:t>
      </w:r>
      <w:r w:rsidR="00713A24">
        <w:rPr>
          <w:rFonts w:asciiTheme="minorHAnsi" w:hAnsiTheme="minorHAnsi" w:cs="Arial"/>
          <w:color w:val="000000"/>
          <w:sz w:val="28"/>
          <w:szCs w:val="28"/>
        </w:rPr>
        <w:t>υντελεστή Καταλογισμού</w:t>
      </w:r>
      <w:r w:rsidRPr="00E416D1">
        <w:rPr>
          <w:rFonts w:asciiTheme="minorHAnsi" w:hAnsiTheme="minorHAnsi" w:cs="Arial"/>
          <w:color w:val="000000"/>
          <w:sz w:val="28"/>
          <w:szCs w:val="28"/>
        </w:rPr>
        <w:t xml:space="preserve"> και το</w:t>
      </w:r>
      <w:r w:rsidR="00477185">
        <w:rPr>
          <w:rFonts w:asciiTheme="minorHAnsi" w:hAnsiTheme="minorHAnsi" w:cs="Arial"/>
          <w:color w:val="000000"/>
          <w:sz w:val="28"/>
          <w:szCs w:val="28"/>
        </w:rPr>
        <w:t>υ</w:t>
      </w:r>
      <w:r w:rsidRPr="00E416D1">
        <w:rPr>
          <w:rFonts w:asciiTheme="minorHAnsi" w:hAnsiTheme="minorHAnsi" w:cs="Arial"/>
          <w:color w:val="000000"/>
          <w:sz w:val="28"/>
          <w:szCs w:val="28"/>
        </w:rPr>
        <w:t xml:space="preserve"> αρχείο</w:t>
      </w:r>
      <w:r w:rsidR="00477185">
        <w:rPr>
          <w:rFonts w:asciiTheme="minorHAnsi" w:hAnsiTheme="minorHAnsi" w:cs="Arial"/>
          <w:color w:val="000000"/>
          <w:sz w:val="28"/>
          <w:szCs w:val="28"/>
        </w:rPr>
        <w:t>υ</w:t>
      </w:r>
      <w:r w:rsidRPr="00E416D1">
        <w:rPr>
          <w:rFonts w:asciiTheme="minorHAnsi" w:hAnsiTheme="minorHAnsi" w:cs="Arial"/>
          <w:color w:val="000000"/>
          <w:sz w:val="28"/>
          <w:szCs w:val="28"/>
        </w:rPr>
        <w:t xml:space="preserve"> που περιλαμβάνει τα δεδομένα του πίνακα.</w:t>
      </w:r>
      <w:r>
        <w:rPr>
          <w:rFonts w:asciiTheme="minorHAnsi" w:hAnsiTheme="minorHAnsi" w:cs="Arial"/>
          <w:color w:val="000000"/>
          <w:sz w:val="28"/>
          <w:szCs w:val="28"/>
        </w:rPr>
        <w:t xml:space="preserve"> Οι διαστάσεις του πίνακα είναι προφανώς θετικοί ακέραιοι, ενώ </w:t>
      </w:r>
      <w:r w:rsidR="00477185">
        <w:rPr>
          <w:rFonts w:asciiTheme="minorHAnsi" w:hAnsiTheme="minorHAnsi" w:cs="Arial"/>
          <w:color w:val="000000"/>
          <w:sz w:val="28"/>
          <w:szCs w:val="28"/>
        </w:rPr>
        <w:t>ο</w:t>
      </w:r>
      <w:r w:rsidRPr="00E416D1">
        <w:rPr>
          <w:rFonts w:asciiTheme="minorHAnsi" w:hAnsiTheme="minorHAnsi" w:cs="Arial"/>
          <w:color w:val="000000"/>
          <w:sz w:val="28"/>
          <w:szCs w:val="28"/>
        </w:rPr>
        <w:t xml:space="preserve"> </w:t>
      </w:r>
      <w:r w:rsidR="00477185">
        <w:rPr>
          <w:rFonts w:asciiTheme="minorHAnsi" w:hAnsiTheme="minorHAnsi" w:cs="Arial"/>
          <w:sz w:val="28"/>
          <w:szCs w:val="28"/>
        </w:rPr>
        <w:t xml:space="preserve">συντελεστής βαρύτητας ολικής ικανοποίησης και η </w:t>
      </w:r>
      <w:r>
        <w:rPr>
          <w:rFonts w:asciiTheme="minorHAnsi" w:hAnsiTheme="minorHAnsi" w:cs="Arial"/>
          <w:color w:val="000000"/>
          <w:sz w:val="28"/>
          <w:szCs w:val="28"/>
        </w:rPr>
        <w:t xml:space="preserve">ελάχιστη τιμή του </w:t>
      </w:r>
      <w:r w:rsidR="00477185">
        <w:rPr>
          <w:rFonts w:asciiTheme="minorHAnsi" w:hAnsiTheme="minorHAnsi" w:cs="Arial"/>
          <w:color w:val="000000"/>
          <w:sz w:val="28"/>
          <w:szCs w:val="28"/>
        </w:rPr>
        <w:t>σ</w:t>
      </w:r>
      <w:r w:rsidR="00713A24">
        <w:rPr>
          <w:rFonts w:asciiTheme="minorHAnsi" w:hAnsiTheme="minorHAnsi" w:cs="Arial"/>
          <w:color w:val="000000"/>
          <w:sz w:val="28"/>
          <w:szCs w:val="28"/>
        </w:rPr>
        <w:t>υντελεστή Καταλογισμού</w:t>
      </w:r>
      <w:r w:rsidR="00477185">
        <w:rPr>
          <w:rFonts w:asciiTheme="minorHAnsi" w:hAnsiTheme="minorHAnsi" w:cs="Arial"/>
          <w:color w:val="000000"/>
          <w:sz w:val="28"/>
          <w:szCs w:val="28"/>
        </w:rPr>
        <w:t xml:space="preserve"> είναι θετικοί δεκαδικοί αριθμοί</w:t>
      </w:r>
      <w:r>
        <w:rPr>
          <w:rFonts w:asciiTheme="minorHAnsi" w:hAnsiTheme="minorHAnsi" w:cs="Arial"/>
          <w:color w:val="000000"/>
          <w:sz w:val="28"/>
          <w:szCs w:val="28"/>
        </w:rPr>
        <w:t xml:space="preserve"> με πεδίο τιμών από 0 έως 1.</w:t>
      </w:r>
    </w:p>
    <w:p w14:paraId="5B853053" w14:textId="77777777" w:rsidR="002C59C1" w:rsidRPr="00E416D1" w:rsidRDefault="002C59C1" w:rsidP="002C0414">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Η εισαγωγή των διαστάσεων του πίνακα είναι απαραίτητη</w:t>
      </w:r>
      <w:r w:rsidRPr="00E416D1">
        <w:rPr>
          <w:rFonts w:asciiTheme="minorHAnsi" w:hAnsiTheme="minorHAnsi" w:cs="Arial"/>
          <w:color w:val="000000"/>
          <w:sz w:val="28"/>
          <w:szCs w:val="28"/>
        </w:rPr>
        <w:t xml:space="preserve"> ώστε </w:t>
      </w:r>
      <w:r>
        <w:rPr>
          <w:rFonts w:asciiTheme="minorHAnsi" w:hAnsiTheme="minorHAnsi" w:cs="Arial"/>
          <w:color w:val="000000"/>
          <w:sz w:val="28"/>
          <w:szCs w:val="28"/>
        </w:rPr>
        <w:t xml:space="preserve">αφενός </w:t>
      </w:r>
      <w:r w:rsidRPr="00E416D1">
        <w:rPr>
          <w:rFonts w:asciiTheme="minorHAnsi" w:hAnsiTheme="minorHAnsi" w:cs="Arial"/>
          <w:color w:val="000000"/>
          <w:sz w:val="28"/>
          <w:szCs w:val="28"/>
        </w:rPr>
        <w:t xml:space="preserve">το πρόγραμμα να </w:t>
      </w:r>
      <w:r>
        <w:rPr>
          <w:rFonts w:asciiTheme="minorHAnsi" w:hAnsiTheme="minorHAnsi" w:cs="Arial"/>
          <w:color w:val="000000"/>
          <w:sz w:val="28"/>
          <w:szCs w:val="28"/>
        </w:rPr>
        <w:t xml:space="preserve">είναι σε θέση να </w:t>
      </w:r>
      <w:r w:rsidRPr="00E416D1">
        <w:rPr>
          <w:rFonts w:asciiTheme="minorHAnsi" w:hAnsiTheme="minorHAnsi" w:cs="Arial"/>
          <w:color w:val="000000"/>
          <w:sz w:val="28"/>
          <w:szCs w:val="28"/>
        </w:rPr>
        <w:t xml:space="preserve">διαβάσει </w:t>
      </w:r>
      <w:r>
        <w:rPr>
          <w:rFonts w:asciiTheme="minorHAnsi" w:hAnsiTheme="minorHAnsi" w:cs="Arial"/>
          <w:color w:val="000000"/>
          <w:sz w:val="28"/>
          <w:szCs w:val="28"/>
        </w:rPr>
        <w:t>το σύνολο των</w:t>
      </w:r>
      <w:r w:rsidRPr="00E416D1">
        <w:rPr>
          <w:rFonts w:asciiTheme="minorHAnsi" w:hAnsiTheme="minorHAnsi" w:cs="Arial"/>
          <w:color w:val="000000"/>
          <w:sz w:val="28"/>
          <w:szCs w:val="28"/>
        </w:rPr>
        <w:t xml:space="preserve"> δεδομένων της έρευνας και </w:t>
      </w:r>
      <w:r w:rsidR="00452F9B" w:rsidRPr="00452F9B">
        <w:rPr>
          <w:rFonts w:asciiTheme="minorHAnsi" w:hAnsiTheme="minorHAnsi" w:cs="Arial"/>
          <w:color w:val="000000"/>
          <w:sz w:val="28"/>
          <w:szCs w:val="28"/>
        </w:rPr>
        <w:t xml:space="preserve">αφετέρου </w:t>
      </w:r>
      <w:r>
        <w:rPr>
          <w:rFonts w:asciiTheme="minorHAnsi" w:hAnsiTheme="minorHAnsi" w:cs="Arial"/>
          <w:color w:val="000000"/>
          <w:sz w:val="28"/>
          <w:szCs w:val="28"/>
        </w:rPr>
        <w:t>για να δίνεται η δυνατότητα στο χρήστη να εκτελεί δοκιμές</w:t>
      </w:r>
      <w:r w:rsidR="00477185">
        <w:rPr>
          <w:rFonts w:asciiTheme="minorHAnsi" w:hAnsiTheme="minorHAnsi" w:cs="Arial"/>
          <w:color w:val="000000"/>
          <w:sz w:val="28"/>
          <w:szCs w:val="28"/>
        </w:rPr>
        <w:t>,</w:t>
      </w:r>
      <w:r>
        <w:rPr>
          <w:rFonts w:asciiTheme="minorHAnsi" w:hAnsiTheme="minorHAnsi" w:cs="Arial"/>
          <w:color w:val="000000"/>
          <w:sz w:val="28"/>
          <w:szCs w:val="28"/>
        </w:rPr>
        <w:t xml:space="preserve"> μειώνοντας ή αυξάνοντας τις περιπτώσεις και τις μεταβλητές που χρησιμοποιούνται για </w:t>
      </w:r>
      <w:r w:rsidRPr="00E416D1">
        <w:rPr>
          <w:rFonts w:asciiTheme="minorHAnsi" w:hAnsiTheme="minorHAnsi" w:cs="Arial"/>
          <w:color w:val="000000"/>
          <w:sz w:val="28"/>
          <w:szCs w:val="28"/>
          <w:lang w:val="en-US"/>
        </w:rPr>
        <w:t>imputation</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t xml:space="preserve">κάθε φορά. Η συγκεκριμένη δυνατότητα μπορεί να φανεί πολύ χρήσιμη σε ταξινομημένους πίνακες σύμφωνα με το πλήθος των ελλιπών δεδομένων κάθε περίπτωσης, αφού ο ερευνητής </w:t>
      </w:r>
      <w:r w:rsidR="0072262D">
        <w:rPr>
          <w:rFonts w:asciiTheme="minorHAnsi" w:hAnsiTheme="minorHAnsi" w:cs="Arial"/>
          <w:color w:val="000000"/>
          <w:sz w:val="28"/>
          <w:szCs w:val="28"/>
        </w:rPr>
        <w:t xml:space="preserve">μπορεί </w:t>
      </w:r>
      <w:r>
        <w:rPr>
          <w:rFonts w:asciiTheme="minorHAnsi" w:hAnsiTheme="minorHAnsi" w:cs="Arial"/>
          <w:color w:val="000000"/>
          <w:sz w:val="28"/>
          <w:szCs w:val="28"/>
        </w:rPr>
        <w:t xml:space="preserve">να προσαρμόζει την ελάχιστη τιμή του </w:t>
      </w:r>
      <w:r w:rsidR="0072262D">
        <w:rPr>
          <w:rFonts w:asciiTheme="minorHAnsi" w:hAnsiTheme="minorHAnsi" w:cs="Arial"/>
          <w:color w:val="000000"/>
          <w:sz w:val="28"/>
          <w:szCs w:val="28"/>
        </w:rPr>
        <w:t>συντελεστή</w:t>
      </w:r>
      <w:r w:rsidR="00713A24">
        <w:rPr>
          <w:rFonts w:asciiTheme="minorHAnsi" w:hAnsiTheme="minorHAnsi" w:cs="Arial"/>
          <w:color w:val="000000"/>
          <w:sz w:val="28"/>
          <w:szCs w:val="28"/>
        </w:rPr>
        <w:t xml:space="preserve"> Καταλογισμού</w:t>
      </w:r>
      <w:r>
        <w:rPr>
          <w:rFonts w:asciiTheme="minorHAnsi" w:hAnsiTheme="minorHAnsi" w:cs="Arial"/>
          <w:color w:val="000000"/>
          <w:sz w:val="28"/>
          <w:szCs w:val="28"/>
        </w:rPr>
        <w:t xml:space="preserve"> με διαφορετικό δείγμα έρευνας κάθε φορά χωρίς να μετατρέπει τον αρχικό πίνακα.</w:t>
      </w:r>
    </w:p>
    <w:p w14:paraId="1F9BD617" w14:textId="77777777" w:rsidR="002C59C1" w:rsidRDefault="002C59C1"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Η μορφή αρχείου που διαβάζεται από το πρόγραμμα είναι τύπου κειμένου κατάληξης .</w:t>
      </w:r>
      <w:r w:rsidRPr="00E416D1">
        <w:rPr>
          <w:rFonts w:asciiTheme="minorHAnsi" w:hAnsiTheme="minorHAnsi" w:cs="Arial"/>
          <w:color w:val="000000"/>
          <w:sz w:val="28"/>
          <w:szCs w:val="28"/>
          <w:lang w:val="en-US"/>
        </w:rPr>
        <w:t>txt</w:t>
      </w:r>
      <w:r w:rsidRPr="00E416D1">
        <w:rPr>
          <w:rFonts w:asciiTheme="minorHAnsi" w:hAnsiTheme="minorHAnsi" w:cs="Arial"/>
          <w:color w:val="000000"/>
          <w:sz w:val="28"/>
          <w:szCs w:val="28"/>
        </w:rPr>
        <w:t xml:space="preserve"> το οποίο παράγεται εύκολα από αρχείο </w:t>
      </w:r>
      <w:r w:rsidRPr="00E416D1">
        <w:rPr>
          <w:rFonts w:asciiTheme="minorHAnsi" w:hAnsiTheme="minorHAnsi" w:cs="Arial"/>
          <w:color w:val="000000"/>
          <w:sz w:val="28"/>
          <w:szCs w:val="28"/>
          <w:lang w:val="en-US"/>
        </w:rPr>
        <w:t>excel</w:t>
      </w:r>
      <w:r w:rsidRPr="00E416D1">
        <w:rPr>
          <w:rFonts w:asciiTheme="minorHAnsi" w:hAnsiTheme="minorHAnsi" w:cs="Arial"/>
          <w:color w:val="000000"/>
          <w:sz w:val="28"/>
          <w:szCs w:val="28"/>
        </w:rPr>
        <w:t xml:space="preserve">, όπου είναι και το συνηθέστερο για καταχώρηση δεδομένων έρευνας, επιλέγοντας Αποθήκευση ως – Κείμενο (οριοθετημένο με </w:t>
      </w:r>
      <w:r w:rsidRPr="00E416D1">
        <w:rPr>
          <w:rFonts w:asciiTheme="minorHAnsi" w:hAnsiTheme="minorHAnsi" w:cs="Arial"/>
          <w:color w:val="000000"/>
          <w:sz w:val="28"/>
          <w:szCs w:val="28"/>
          <w:lang w:val="en-US"/>
        </w:rPr>
        <w:t>Tab</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t xml:space="preserve">Διαφορετικά, ο πίνακας μπορεί να γραφτεί απευθείας σε αρχείο </w:t>
      </w:r>
      <w:r w:rsidRPr="00E416D1">
        <w:rPr>
          <w:rFonts w:asciiTheme="minorHAnsi" w:hAnsiTheme="minorHAnsi" w:cs="Arial"/>
          <w:color w:val="000000"/>
          <w:sz w:val="28"/>
          <w:szCs w:val="28"/>
        </w:rPr>
        <w:t>.</w:t>
      </w:r>
      <w:r w:rsidRPr="00E416D1">
        <w:rPr>
          <w:rFonts w:asciiTheme="minorHAnsi" w:hAnsiTheme="minorHAnsi" w:cs="Arial"/>
          <w:color w:val="000000"/>
          <w:sz w:val="28"/>
          <w:szCs w:val="28"/>
          <w:lang w:val="en-US"/>
        </w:rPr>
        <w:t>txt</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lastRenderedPageBreak/>
        <w:t>όπου τα στοιχεία κάθε μεταβλητής είναι</w:t>
      </w:r>
      <w:r w:rsidRPr="00E416D1">
        <w:rPr>
          <w:rFonts w:asciiTheme="minorHAnsi" w:hAnsiTheme="minorHAnsi" w:cs="Arial"/>
          <w:color w:val="000000"/>
          <w:sz w:val="28"/>
          <w:szCs w:val="28"/>
        </w:rPr>
        <w:t xml:space="preserve"> χωρισμένα με </w:t>
      </w:r>
      <w:r w:rsidRPr="00E416D1">
        <w:rPr>
          <w:rFonts w:asciiTheme="minorHAnsi" w:hAnsiTheme="minorHAnsi" w:cs="Arial"/>
          <w:color w:val="000000"/>
          <w:sz w:val="28"/>
          <w:szCs w:val="28"/>
          <w:lang w:val="en-US"/>
        </w:rPr>
        <w:t>tab</w:t>
      </w:r>
      <w:r w:rsidRPr="00E416D1">
        <w:rPr>
          <w:rFonts w:asciiTheme="minorHAnsi" w:hAnsiTheme="minorHAnsi" w:cs="Arial"/>
          <w:color w:val="000000"/>
          <w:sz w:val="28"/>
          <w:szCs w:val="28"/>
        </w:rPr>
        <w:t xml:space="preserve"> μεταξύ τους</w:t>
      </w:r>
      <w:r>
        <w:rPr>
          <w:rFonts w:asciiTheme="minorHAnsi" w:hAnsiTheme="minorHAnsi" w:cs="Arial"/>
          <w:color w:val="000000"/>
          <w:sz w:val="28"/>
          <w:szCs w:val="28"/>
        </w:rPr>
        <w:t xml:space="preserve"> και οι διαφορετικές περιπτώσεις με αλλαγή γραμμής, δηλαδή οι γραμμές </w:t>
      </w:r>
      <w:r w:rsidRPr="00E416D1">
        <w:rPr>
          <w:rFonts w:asciiTheme="minorHAnsi" w:hAnsiTheme="minorHAnsi" w:cs="Arial"/>
          <w:color w:val="000000"/>
          <w:sz w:val="28"/>
          <w:szCs w:val="28"/>
        </w:rPr>
        <w:t xml:space="preserve">εκφράζουν </w:t>
      </w:r>
      <w:r>
        <w:rPr>
          <w:rFonts w:asciiTheme="minorHAnsi" w:hAnsiTheme="minorHAnsi" w:cs="Arial"/>
          <w:color w:val="000000"/>
          <w:sz w:val="28"/>
          <w:szCs w:val="28"/>
        </w:rPr>
        <w:t>τις περιπτώσεις</w:t>
      </w:r>
      <w:r w:rsidRPr="00E416D1">
        <w:rPr>
          <w:rFonts w:asciiTheme="minorHAnsi" w:hAnsiTheme="minorHAnsi" w:cs="Arial"/>
          <w:color w:val="000000"/>
          <w:sz w:val="28"/>
          <w:szCs w:val="28"/>
        </w:rPr>
        <w:t xml:space="preserve">, ενώ οι στήλες τις </w:t>
      </w:r>
      <w:r>
        <w:rPr>
          <w:rFonts w:asciiTheme="minorHAnsi" w:hAnsiTheme="minorHAnsi" w:cs="Arial"/>
          <w:color w:val="000000"/>
          <w:sz w:val="28"/>
          <w:szCs w:val="28"/>
        </w:rPr>
        <w:t>μεταβλητές</w:t>
      </w:r>
      <w:r w:rsidRPr="00E416D1">
        <w:rPr>
          <w:rFonts w:asciiTheme="minorHAnsi" w:hAnsiTheme="minorHAnsi" w:cs="Arial"/>
          <w:color w:val="000000"/>
          <w:sz w:val="28"/>
          <w:szCs w:val="28"/>
        </w:rPr>
        <w:t>.</w:t>
      </w:r>
    </w:p>
    <w:p w14:paraId="38710673" w14:textId="77777777" w:rsidR="002C59C1" w:rsidRPr="00477185" w:rsidRDefault="002C59C1"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 xml:space="preserve">Στο εν λόγω αρχείο έχει οριστεί η πρώτη στήλη ως η στήλη της ερώτησης ολικής ικανοποίησης, </w:t>
      </w:r>
      <w:r w:rsidRPr="00477185">
        <w:rPr>
          <w:rFonts w:asciiTheme="minorHAnsi" w:hAnsiTheme="minorHAnsi" w:cs="Arial"/>
          <w:color w:val="000000"/>
          <w:sz w:val="28"/>
          <w:szCs w:val="28"/>
        </w:rPr>
        <w:t>οπότε ο χρήστης μεταφέρει τα δεδομένα της ολικής ικανοποίησης στην στήλη αυτή. Εάν σε έρευνα δεν υπάρχει ερώτηση ολικής ικανοποίησης, ο χρήστης</w:t>
      </w:r>
      <w:r w:rsidR="00477185" w:rsidRPr="00477185">
        <w:rPr>
          <w:rFonts w:asciiTheme="minorHAnsi" w:hAnsiTheme="minorHAnsi" w:cs="Arial"/>
          <w:color w:val="000000"/>
          <w:sz w:val="28"/>
          <w:szCs w:val="28"/>
        </w:rPr>
        <w:t xml:space="preserve"> χρησιμοποιεί</w:t>
      </w:r>
      <w:r w:rsidRPr="00477185">
        <w:rPr>
          <w:rFonts w:asciiTheme="minorHAnsi" w:hAnsiTheme="minorHAnsi" w:cs="Arial"/>
          <w:color w:val="000000"/>
          <w:sz w:val="28"/>
          <w:szCs w:val="28"/>
        </w:rPr>
        <w:t xml:space="preserve"> </w:t>
      </w:r>
      <w:r w:rsidR="00477185" w:rsidRPr="00477185">
        <w:rPr>
          <w:rFonts w:asciiTheme="minorHAnsi" w:hAnsiTheme="minorHAnsi" w:cs="Arial"/>
          <w:sz w:val="28"/>
          <w:szCs w:val="28"/>
        </w:rPr>
        <w:t xml:space="preserve">συντελεστή βαρύτητας ολικής ικανοποίησης </w:t>
      </w:r>
      <m:oMath>
        <m:r>
          <w:rPr>
            <w:rFonts w:ascii="Cambria Math" w:hAnsi="Cambria Math"/>
            <w:sz w:val="28"/>
            <w:szCs w:val="28"/>
            <w:lang w:val="en-US"/>
          </w:rPr>
          <m:t>w</m:t>
        </m:r>
        <m:r>
          <w:rPr>
            <w:rFonts w:ascii="Cambria Math" w:hAnsi="Cambria Math"/>
            <w:sz w:val="28"/>
            <w:szCs w:val="28"/>
          </w:rPr>
          <m:t>=0</m:t>
        </m:r>
      </m:oMath>
      <w:r w:rsidR="00477185" w:rsidRPr="00477185">
        <w:rPr>
          <w:rFonts w:asciiTheme="minorHAnsi" w:hAnsiTheme="minorHAnsi" w:cs="Arial"/>
          <w:sz w:val="28"/>
          <w:szCs w:val="28"/>
        </w:rPr>
        <w:t>.</w:t>
      </w:r>
    </w:p>
    <w:p w14:paraId="6311384D" w14:textId="77777777" w:rsidR="002C59C1" w:rsidRDefault="002C59C1" w:rsidP="002C0414">
      <w:pPr>
        <w:autoSpaceDE w:val="0"/>
        <w:spacing w:line="440" w:lineRule="atLeast"/>
        <w:jc w:val="both"/>
        <w:rPr>
          <w:rFonts w:asciiTheme="minorHAnsi" w:hAnsiTheme="minorHAnsi" w:cs="Arial"/>
          <w:color w:val="000000"/>
          <w:sz w:val="28"/>
          <w:szCs w:val="28"/>
          <w:u w:val="single"/>
        </w:rPr>
      </w:pPr>
    </w:p>
    <w:p w14:paraId="26A9C99A" w14:textId="77777777" w:rsidR="00241A94" w:rsidRDefault="00241A94" w:rsidP="002C0414">
      <w:pPr>
        <w:autoSpaceDE w:val="0"/>
        <w:spacing w:line="440" w:lineRule="atLeast"/>
        <w:jc w:val="both"/>
        <w:rPr>
          <w:rFonts w:asciiTheme="minorHAnsi" w:hAnsiTheme="minorHAnsi" w:cs="Arial"/>
          <w:color w:val="000000"/>
          <w:sz w:val="28"/>
          <w:szCs w:val="28"/>
          <w:u w:val="single"/>
        </w:rPr>
      </w:pPr>
      <w:r w:rsidRPr="00E416D1">
        <w:rPr>
          <w:rFonts w:asciiTheme="minorHAnsi" w:hAnsiTheme="minorHAnsi" w:cs="Arial"/>
          <w:color w:val="000000"/>
          <w:sz w:val="28"/>
          <w:szCs w:val="28"/>
          <w:u w:val="single"/>
        </w:rPr>
        <w:t>4.9 Λειτουργία προγράμματος</w:t>
      </w:r>
    </w:p>
    <w:p w14:paraId="5AA7D470" w14:textId="77777777" w:rsidR="00C954E0" w:rsidRPr="00E416D1" w:rsidRDefault="00C954E0" w:rsidP="002C0414">
      <w:pPr>
        <w:autoSpaceDE w:val="0"/>
        <w:spacing w:line="440" w:lineRule="atLeast"/>
        <w:jc w:val="both"/>
        <w:rPr>
          <w:rFonts w:asciiTheme="minorHAnsi" w:hAnsiTheme="minorHAnsi" w:cs="Arial"/>
          <w:color w:val="000000"/>
          <w:sz w:val="28"/>
          <w:szCs w:val="28"/>
          <w:u w:val="single"/>
        </w:rPr>
      </w:pPr>
    </w:p>
    <w:p w14:paraId="738DAF11" w14:textId="77777777" w:rsidR="00D72DDE" w:rsidRPr="009641B0" w:rsidRDefault="00430251" w:rsidP="002C0414">
      <w:pPr>
        <w:autoSpaceDE w:val="0"/>
        <w:spacing w:line="440" w:lineRule="atLeast"/>
        <w:ind w:firstLine="720"/>
        <w:jc w:val="both"/>
        <w:rPr>
          <w:rFonts w:asciiTheme="minorHAnsi" w:hAnsiTheme="minorHAnsi" w:cs="Arial"/>
          <w:color w:val="000000"/>
          <w:sz w:val="28"/>
          <w:szCs w:val="28"/>
          <w:lang w:val="en-US"/>
        </w:rPr>
      </w:pPr>
      <w:r w:rsidRPr="00E416D1">
        <w:rPr>
          <w:rFonts w:asciiTheme="minorHAnsi" w:hAnsiTheme="minorHAnsi" w:cs="Arial"/>
          <w:color w:val="000000"/>
          <w:sz w:val="28"/>
          <w:szCs w:val="28"/>
        </w:rPr>
        <w:t>Το πρόγραμμα λειτουργεί μέσω ενός εκτελέσιμου αρχείου .jar το οποίο μεταφέρεται με αντιγραφή – επικόλληση και δεν απαιτείται εγκατάσταση του. Με διπλό κλικ από το ποντίκι ή enter από το πληκτρολόγιο ανοίγει η φόρμα εισαγωγής δεδομένων στην οποία εμφανίζονται τα απαιτούμενα πεδία εισαγωγής και κουμπιά εκτέλεσης εντολών. Συγκεκριμένα</w:t>
      </w:r>
      <w:r w:rsidRPr="009641B0">
        <w:rPr>
          <w:rFonts w:asciiTheme="minorHAnsi" w:hAnsiTheme="minorHAnsi" w:cs="Arial"/>
          <w:color w:val="000000"/>
          <w:sz w:val="28"/>
          <w:szCs w:val="28"/>
          <w:lang w:val="en-US"/>
        </w:rPr>
        <w:t xml:space="preserve">, </w:t>
      </w:r>
      <w:r w:rsidRPr="00E416D1">
        <w:rPr>
          <w:rFonts w:asciiTheme="minorHAnsi" w:hAnsiTheme="minorHAnsi" w:cs="Arial"/>
          <w:color w:val="000000"/>
          <w:sz w:val="28"/>
          <w:szCs w:val="28"/>
        </w:rPr>
        <w:t>εμφανίζονται</w:t>
      </w:r>
      <w:r w:rsidR="00580690" w:rsidRPr="009641B0">
        <w:rPr>
          <w:rFonts w:asciiTheme="minorHAnsi" w:hAnsiTheme="minorHAnsi" w:cs="Arial"/>
          <w:color w:val="000000"/>
          <w:sz w:val="28"/>
          <w:szCs w:val="28"/>
          <w:lang w:val="en-US"/>
        </w:rPr>
        <w:t xml:space="preserve"> </w:t>
      </w:r>
      <w:r w:rsidRPr="00E416D1">
        <w:rPr>
          <w:rFonts w:asciiTheme="minorHAnsi" w:hAnsiTheme="minorHAnsi" w:cs="Arial"/>
          <w:color w:val="000000"/>
          <w:sz w:val="28"/>
          <w:szCs w:val="28"/>
        </w:rPr>
        <w:t>τα</w:t>
      </w:r>
      <w:r w:rsidR="00580690" w:rsidRPr="009641B0">
        <w:rPr>
          <w:rFonts w:asciiTheme="minorHAnsi" w:hAnsiTheme="minorHAnsi" w:cs="Arial"/>
          <w:color w:val="000000"/>
          <w:sz w:val="28"/>
          <w:szCs w:val="28"/>
          <w:lang w:val="en-US"/>
        </w:rPr>
        <w:t xml:space="preserve"> </w:t>
      </w:r>
      <w:r w:rsidRPr="00E416D1">
        <w:rPr>
          <w:rFonts w:asciiTheme="minorHAnsi" w:hAnsiTheme="minorHAnsi" w:cs="Arial"/>
          <w:color w:val="000000"/>
          <w:sz w:val="28"/>
          <w:szCs w:val="28"/>
        </w:rPr>
        <w:t>πεδία</w:t>
      </w:r>
      <w:r w:rsidR="00580690" w:rsidRPr="009641B0">
        <w:rPr>
          <w:rFonts w:asciiTheme="minorHAnsi" w:hAnsiTheme="minorHAnsi" w:cs="Arial"/>
          <w:color w:val="000000"/>
          <w:sz w:val="28"/>
          <w:szCs w:val="28"/>
          <w:lang w:val="en-US"/>
        </w:rPr>
        <w:t xml:space="preserve"> </w:t>
      </w:r>
      <w:r w:rsidRPr="00E416D1">
        <w:rPr>
          <w:rFonts w:asciiTheme="minorHAnsi" w:hAnsiTheme="minorHAnsi" w:cs="Arial"/>
          <w:color w:val="000000"/>
          <w:sz w:val="28"/>
          <w:szCs w:val="28"/>
        </w:rPr>
        <w:t>εισαγωγής</w:t>
      </w:r>
      <w:r w:rsidRPr="009641B0">
        <w:rPr>
          <w:rFonts w:asciiTheme="minorHAnsi" w:hAnsiTheme="minorHAnsi" w:cs="Arial"/>
          <w:color w:val="000000"/>
          <w:sz w:val="28"/>
          <w:szCs w:val="28"/>
          <w:lang w:val="en-US"/>
        </w:rPr>
        <w:t>:</w:t>
      </w:r>
    </w:p>
    <w:p w14:paraId="1D820BF9" w14:textId="77777777" w:rsidR="00241A94" w:rsidRPr="009641B0" w:rsidRDefault="00241A94" w:rsidP="002C0414">
      <w:pPr>
        <w:autoSpaceDE w:val="0"/>
        <w:spacing w:line="440" w:lineRule="atLeast"/>
        <w:ind w:firstLine="720"/>
        <w:jc w:val="both"/>
        <w:rPr>
          <w:rFonts w:asciiTheme="minorHAnsi" w:eastAsia="Arial" w:hAnsiTheme="minorHAnsi" w:cs="Arial"/>
          <w:color w:val="000000"/>
          <w:sz w:val="28"/>
          <w:szCs w:val="28"/>
          <w:lang w:val="en-US"/>
        </w:rPr>
      </w:pPr>
    </w:p>
    <w:p w14:paraId="21121F68" w14:textId="77777777" w:rsidR="00D72DDE" w:rsidRPr="009641B0" w:rsidRDefault="00430251"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t>“</w:t>
      </w:r>
      <w:r w:rsidR="00195F3E">
        <w:rPr>
          <w:rFonts w:asciiTheme="minorHAnsi" w:eastAsia="Arial" w:hAnsiTheme="minorHAnsi" w:cs="Arial"/>
          <w:color w:val="000000"/>
          <w:sz w:val="28"/>
          <w:szCs w:val="28"/>
          <w:lang w:val="en-US"/>
        </w:rPr>
        <w:t>N</w:t>
      </w:r>
      <w:r w:rsidR="00195F3E" w:rsidRPr="00E416D1">
        <w:rPr>
          <w:rFonts w:asciiTheme="minorHAnsi" w:hAnsiTheme="minorHAnsi" w:cs="Arial"/>
          <w:color w:val="000000"/>
          <w:sz w:val="28"/>
          <w:szCs w:val="28"/>
          <w:lang w:val="en-US"/>
        </w:rPr>
        <w:t>umber</w:t>
      </w:r>
      <w:r w:rsidR="00195F3E" w:rsidRPr="009641B0">
        <w:rPr>
          <w:rFonts w:asciiTheme="minorHAnsi" w:hAnsiTheme="minorHAnsi" w:cs="Arial"/>
          <w:color w:val="000000"/>
          <w:sz w:val="28"/>
          <w:szCs w:val="28"/>
          <w:lang w:val="en-US"/>
        </w:rPr>
        <w:t xml:space="preserve"> </w:t>
      </w:r>
      <w:r w:rsidR="00195F3E" w:rsidRPr="00E416D1">
        <w:rPr>
          <w:rFonts w:asciiTheme="minorHAnsi" w:hAnsiTheme="minorHAnsi" w:cs="Arial"/>
          <w:color w:val="000000"/>
          <w:sz w:val="28"/>
          <w:szCs w:val="28"/>
          <w:lang w:val="en-US"/>
        </w:rPr>
        <w:t>of</w:t>
      </w:r>
      <w:r w:rsidR="00241A94" w:rsidRPr="009641B0">
        <w:rPr>
          <w:rFonts w:asciiTheme="minorHAnsi" w:hAnsiTheme="minorHAnsi" w:cs="Arial"/>
          <w:color w:val="000000"/>
          <w:sz w:val="28"/>
          <w:szCs w:val="28"/>
          <w:lang w:val="en-US"/>
        </w:rPr>
        <w:t xml:space="preserve"> </w:t>
      </w:r>
      <w:r w:rsidR="00195F3E">
        <w:rPr>
          <w:rFonts w:asciiTheme="minorHAnsi" w:hAnsiTheme="minorHAnsi" w:cs="Arial"/>
          <w:color w:val="000000"/>
          <w:sz w:val="28"/>
          <w:szCs w:val="28"/>
          <w:lang w:val="en-US"/>
        </w:rPr>
        <w:t>Questions</w:t>
      </w:r>
      <w:r w:rsidRPr="009641B0">
        <w:rPr>
          <w:rFonts w:asciiTheme="minorHAnsi" w:hAnsiTheme="minorHAnsi" w:cs="Arial"/>
          <w:color w:val="000000"/>
          <w:sz w:val="28"/>
          <w:szCs w:val="28"/>
          <w:lang w:val="en-US"/>
        </w:rPr>
        <w:t>”</w:t>
      </w:r>
    </w:p>
    <w:p w14:paraId="4F4BAB5A" w14:textId="77777777" w:rsidR="00241A94" w:rsidRPr="009641B0" w:rsidRDefault="00241A94" w:rsidP="002C0414">
      <w:pPr>
        <w:autoSpaceDE w:val="0"/>
        <w:spacing w:line="440" w:lineRule="atLeast"/>
        <w:ind w:firstLine="720"/>
        <w:jc w:val="both"/>
        <w:rPr>
          <w:rFonts w:asciiTheme="minorHAnsi" w:eastAsia="Arial" w:hAnsiTheme="minorHAnsi" w:cs="Arial"/>
          <w:color w:val="000000"/>
          <w:sz w:val="28"/>
          <w:szCs w:val="28"/>
          <w:lang w:val="en-US"/>
        </w:rPr>
      </w:pPr>
    </w:p>
    <w:p w14:paraId="24F97BFB" w14:textId="77777777" w:rsidR="00D72DDE" w:rsidRPr="009641B0" w:rsidRDefault="00430251"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t>“</w:t>
      </w:r>
      <w:r w:rsidR="00195F3E">
        <w:rPr>
          <w:rFonts w:asciiTheme="minorHAnsi" w:eastAsia="Arial" w:hAnsiTheme="minorHAnsi" w:cs="Arial"/>
          <w:color w:val="000000"/>
          <w:sz w:val="28"/>
          <w:szCs w:val="28"/>
          <w:lang w:val="en-US"/>
        </w:rPr>
        <w:t>N</w:t>
      </w:r>
      <w:r w:rsidR="00241A94" w:rsidRPr="00E416D1">
        <w:rPr>
          <w:rFonts w:asciiTheme="minorHAnsi" w:hAnsiTheme="minorHAnsi" w:cs="Arial"/>
          <w:color w:val="000000"/>
          <w:sz w:val="28"/>
          <w:szCs w:val="28"/>
          <w:lang w:val="en-US"/>
        </w:rPr>
        <w:t>umber</w:t>
      </w:r>
      <w:r w:rsidR="00241A94" w:rsidRPr="009641B0">
        <w:rPr>
          <w:rFonts w:asciiTheme="minorHAnsi" w:hAnsiTheme="minorHAnsi" w:cs="Arial"/>
          <w:color w:val="000000"/>
          <w:sz w:val="28"/>
          <w:szCs w:val="28"/>
          <w:lang w:val="en-US"/>
        </w:rPr>
        <w:t xml:space="preserve"> </w:t>
      </w:r>
      <w:r w:rsidR="00241A94" w:rsidRPr="00E416D1">
        <w:rPr>
          <w:rFonts w:asciiTheme="minorHAnsi" w:hAnsiTheme="minorHAnsi" w:cs="Arial"/>
          <w:color w:val="000000"/>
          <w:sz w:val="28"/>
          <w:szCs w:val="28"/>
          <w:lang w:val="en-US"/>
        </w:rPr>
        <w:t>of</w:t>
      </w:r>
      <w:r w:rsidR="00241A94" w:rsidRPr="009641B0">
        <w:rPr>
          <w:rFonts w:asciiTheme="minorHAnsi" w:hAnsiTheme="minorHAnsi" w:cs="Arial"/>
          <w:color w:val="000000"/>
          <w:sz w:val="28"/>
          <w:szCs w:val="28"/>
          <w:lang w:val="en-US"/>
        </w:rPr>
        <w:t xml:space="preserve"> </w:t>
      </w:r>
      <w:r w:rsidR="00241A94" w:rsidRPr="00E416D1">
        <w:rPr>
          <w:rFonts w:asciiTheme="minorHAnsi" w:hAnsiTheme="minorHAnsi" w:cs="Arial"/>
          <w:color w:val="000000"/>
          <w:sz w:val="28"/>
          <w:szCs w:val="28"/>
          <w:lang w:val="en-US"/>
        </w:rPr>
        <w:t>questio</w:t>
      </w:r>
      <w:r w:rsidR="00195F3E">
        <w:rPr>
          <w:rFonts w:asciiTheme="minorHAnsi" w:hAnsiTheme="minorHAnsi" w:cs="Arial"/>
          <w:color w:val="000000"/>
          <w:sz w:val="28"/>
          <w:szCs w:val="28"/>
          <w:lang w:val="en-US"/>
        </w:rPr>
        <w:t>nnair</w:t>
      </w:r>
      <w:r w:rsidR="004E2F57">
        <w:rPr>
          <w:rFonts w:asciiTheme="minorHAnsi" w:hAnsiTheme="minorHAnsi" w:cs="Arial"/>
          <w:color w:val="000000"/>
          <w:sz w:val="28"/>
          <w:szCs w:val="28"/>
          <w:lang w:val="en-US"/>
        </w:rPr>
        <w:t>e</w:t>
      </w:r>
      <w:r w:rsidR="00195F3E">
        <w:rPr>
          <w:rFonts w:asciiTheme="minorHAnsi" w:hAnsiTheme="minorHAnsi" w:cs="Arial"/>
          <w:color w:val="000000"/>
          <w:sz w:val="28"/>
          <w:szCs w:val="28"/>
          <w:lang w:val="en-US"/>
        </w:rPr>
        <w:t>s</w:t>
      </w:r>
      <w:r w:rsidRPr="009641B0">
        <w:rPr>
          <w:rFonts w:asciiTheme="minorHAnsi" w:hAnsiTheme="minorHAnsi" w:cs="Arial"/>
          <w:color w:val="000000"/>
          <w:sz w:val="28"/>
          <w:szCs w:val="28"/>
          <w:lang w:val="en-US"/>
        </w:rPr>
        <w:t>”</w:t>
      </w:r>
    </w:p>
    <w:p w14:paraId="12160F53" w14:textId="77777777" w:rsidR="00241A94" w:rsidRPr="009641B0" w:rsidRDefault="00241A94" w:rsidP="002C0414">
      <w:pPr>
        <w:autoSpaceDE w:val="0"/>
        <w:spacing w:line="440" w:lineRule="atLeast"/>
        <w:ind w:firstLine="720"/>
        <w:jc w:val="both"/>
        <w:rPr>
          <w:rFonts w:asciiTheme="minorHAnsi" w:eastAsia="Arial" w:hAnsiTheme="minorHAnsi" w:cs="Arial"/>
          <w:color w:val="000000"/>
          <w:sz w:val="28"/>
          <w:szCs w:val="28"/>
          <w:lang w:val="en-US"/>
        </w:rPr>
      </w:pPr>
    </w:p>
    <w:p w14:paraId="73568D09" w14:textId="77777777" w:rsidR="00D72DDE" w:rsidRPr="009641B0" w:rsidRDefault="00430251" w:rsidP="002C0414">
      <w:pPr>
        <w:autoSpaceDE w:val="0"/>
        <w:spacing w:line="440" w:lineRule="atLeast"/>
        <w:ind w:firstLine="720"/>
        <w:jc w:val="both"/>
        <w:rPr>
          <w:rFonts w:asciiTheme="minorHAnsi" w:hAnsiTheme="minorHAnsi" w:cs="Arial"/>
          <w:sz w:val="28"/>
          <w:szCs w:val="28"/>
          <w:lang w:val="en-US"/>
        </w:rPr>
      </w:pPr>
      <w:r w:rsidRPr="009641B0">
        <w:rPr>
          <w:rFonts w:asciiTheme="minorHAnsi" w:eastAsia="Arial" w:hAnsiTheme="minorHAnsi" w:cs="Arial"/>
          <w:color w:val="000000"/>
          <w:sz w:val="28"/>
          <w:szCs w:val="28"/>
          <w:lang w:val="en-US"/>
        </w:rPr>
        <w:t>“</w:t>
      </w:r>
      <w:r w:rsidR="00195F3E">
        <w:rPr>
          <w:rFonts w:asciiTheme="minorHAnsi" w:hAnsiTheme="minorHAnsi" w:cs="Arial"/>
          <w:color w:val="000000"/>
          <w:sz w:val="28"/>
          <w:szCs w:val="28"/>
          <w:lang w:val="en-US"/>
        </w:rPr>
        <w:t>Imputation</w:t>
      </w:r>
      <w:r w:rsidR="00195F3E" w:rsidRPr="009641B0">
        <w:rPr>
          <w:rFonts w:asciiTheme="minorHAnsi" w:hAnsiTheme="minorHAnsi" w:cs="Arial"/>
          <w:color w:val="000000"/>
          <w:sz w:val="28"/>
          <w:szCs w:val="28"/>
          <w:lang w:val="en-US"/>
        </w:rPr>
        <w:t xml:space="preserve"> </w:t>
      </w:r>
      <w:r w:rsidR="00195F3E">
        <w:rPr>
          <w:rFonts w:asciiTheme="minorHAnsi" w:hAnsiTheme="minorHAnsi" w:cs="Arial"/>
          <w:color w:val="000000"/>
          <w:sz w:val="28"/>
          <w:szCs w:val="28"/>
          <w:lang w:val="en-US"/>
        </w:rPr>
        <w:t>Coefficient</w:t>
      </w:r>
      <w:r w:rsidR="00195F3E" w:rsidRPr="009641B0">
        <w:rPr>
          <w:rFonts w:asciiTheme="minorHAnsi" w:hAnsiTheme="minorHAnsi" w:cs="Arial"/>
          <w:color w:val="000000"/>
          <w:sz w:val="28"/>
          <w:szCs w:val="28"/>
          <w:lang w:val="en-US"/>
        </w:rPr>
        <w:t xml:space="preserve"> </w:t>
      </w:r>
      <w:r w:rsidR="00195F3E">
        <w:rPr>
          <w:rFonts w:asciiTheme="minorHAnsi" w:hAnsiTheme="minorHAnsi" w:cs="Arial"/>
          <w:color w:val="000000"/>
          <w:sz w:val="28"/>
          <w:szCs w:val="28"/>
          <w:lang w:val="en-US"/>
        </w:rPr>
        <w:t>Limi</w:t>
      </w:r>
      <w:r w:rsidR="00195F3E" w:rsidRPr="00195F3E">
        <w:rPr>
          <w:rFonts w:asciiTheme="minorHAnsi" w:hAnsiTheme="minorHAnsi" w:cs="Arial"/>
          <w:sz w:val="28"/>
          <w:szCs w:val="28"/>
          <w:lang w:val="en-US"/>
        </w:rPr>
        <w:t>t</w:t>
      </w:r>
      <w:r w:rsidRPr="009641B0">
        <w:rPr>
          <w:rFonts w:asciiTheme="minorHAnsi" w:hAnsiTheme="minorHAnsi" w:cs="Arial"/>
          <w:sz w:val="28"/>
          <w:szCs w:val="28"/>
          <w:lang w:val="en-US"/>
        </w:rPr>
        <w:t>”</w:t>
      </w:r>
    </w:p>
    <w:p w14:paraId="5A6D80B6" w14:textId="77777777" w:rsidR="00F7551C" w:rsidRPr="009641B0" w:rsidRDefault="00F7551C" w:rsidP="00D87453">
      <w:pPr>
        <w:autoSpaceDE w:val="0"/>
        <w:spacing w:line="440" w:lineRule="atLeast"/>
        <w:ind w:firstLine="720"/>
        <w:jc w:val="both"/>
        <w:rPr>
          <w:rFonts w:asciiTheme="minorHAnsi" w:eastAsia="Arial" w:hAnsiTheme="minorHAnsi" w:cs="Arial"/>
          <w:color w:val="000000"/>
          <w:sz w:val="28"/>
          <w:szCs w:val="28"/>
          <w:lang w:val="en-US"/>
        </w:rPr>
      </w:pPr>
    </w:p>
    <w:p w14:paraId="35EFBC6E" w14:textId="77777777" w:rsidR="00D87453" w:rsidRDefault="00D87453" w:rsidP="00D87453">
      <w:pPr>
        <w:autoSpaceDE w:val="0"/>
        <w:spacing w:line="440" w:lineRule="atLeast"/>
        <w:ind w:firstLine="720"/>
        <w:jc w:val="both"/>
        <w:rPr>
          <w:rFonts w:asciiTheme="minorHAnsi" w:hAnsiTheme="minorHAnsi" w:cs="Arial"/>
          <w:sz w:val="28"/>
          <w:szCs w:val="28"/>
        </w:rPr>
      </w:pPr>
      <w:r w:rsidRPr="00F7551C">
        <w:rPr>
          <w:rFonts w:asciiTheme="minorHAnsi" w:eastAsia="Arial" w:hAnsiTheme="minorHAnsi" w:cs="Arial"/>
          <w:color w:val="000000"/>
          <w:sz w:val="28"/>
          <w:szCs w:val="28"/>
        </w:rPr>
        <w:t>“</w:t>
      </w:r>
      <w:r>
        <w:rPr>
          <w:rFonts w:asciiTheme="minorHAnsi" w:hAnsiTheme="minorHAnsi" w:cs="Arial"/>
          <w:color w:val="000000"/>
          <w:sz w:val="28"/>
          <w:szCs w:val="28"/>
          <w:lang w:val="en-US"/>
        </w:rPr>
        <w:t>Total</w:t>
      </w:r>
      <w:r w:rsidRPr="00F7551C">
        <w:rPr>
          <w:rFonts w:asciiTheme="minorHAnsi" w:hAnsiTheme="minorHAnsi" w:cs="Arial"/>
          <w:color w:val="000000"/>
          <w:sz w:val="28"/>
          <w:szCs w:val="28"/>
        </w:rPr>
        <w:t xml:space="preserve"> </w:t>
      </w:r>
      <w:r>
        <w:rPr>
          <w:rFonts w:asciiTheme="minorHAnsi" w:hAnsiTheme="minorHAnsi" w:cs="Arial"/>
          <w:color w:val="000000"/>
          <w:sz w:val="28"/>
          <w:szCs w:val="28"/>
          <w:lang w:val="en-US"/>
        </w:rPr>
        <w:t>Satisfaction</w:t>
      </w:r>
      <w:r w:rsidRPr="00F7551C">
        <w:rPr>
          <w:rFonts w:asciiTheme="minorHAnsi" w:hAnsiTheme="minorHAnsi" w:cs="Arial"/>
          <w:color w:val="000000"/>
          <w:sz w:val="28"/>
          <w:szCs w:val="28"/>
        </w:rPr>
        <w:t xml:space="preserve"> </w:t>
      </w:r>
      <w:r>
        <w:rPr>
          <w:rFonts w:asciiTheme="minorHAnsi" w:hAnsiTheme="minorHAnsi" w:cs="Arial"/>
          <w:color w:val="000000"/>
          <w:sz w:val="28"/>
          <w:szCs w:val="28"/>
          <w:lang w:val="en-US"/>
        </w:rPr>
        <w:t>Weight</w:t>
      </w:r>
      <w:r w:rsidRPr="00F7551C">
        <w:rPr>
          <w:rFonts w:asciiTheme="minorHAnsi" w:hAnsiTheme="minorHAnsi" w:cs="Arial"/>
          <w:color w:val="000000"/>
          <w:sz w:val="28"/>
          <w:szCs w:val="28"/>
        </w:rPr>
        <w:t xml:space="preserve"> </w:t>
      </w:r>
      <w:r>
        <w:rPr>
          <w:rFonts w:asciiTheme="minorHAnsi" w:hAnsiTheme="minorHAnsi" w:cs="Arial"/>
          <w:color w:val="000000"/>
          <w:sz w:val="28"/>
          <w:szCs w:val="28"/>
          <w:lang w:val="en-US"/>
        </w:rPr>
        <w:t>Coefficient</w:t>
      </w:r>
      <w:r w:rsidRPr="00F7551C">
        <w:rPr>
          <w:rFonts w:asciiTheme="minorHAnsi" w:hAnsiTheme="minorHAnsi" w:cs="Arial"/>
          <w:sz w:val="28"/>
          <w:szCs w:val="28"/>
        </w:rPr>
        <w:t>”</w:t>
      </w:r>
    </w:p>
    <w:p w14:paraId="491C9A88" w14:textId="77777777" w:rsidR="00241A94" w:rsidRPr="00F7551C" w:rsidRDefault="00241A94" w:rsidP="002C0414">
      <w:pPr>
        <w:autoSpaceDE w:val="0"/>
        <w:spacing w:line="440" w:lineRule="atLeast"/>
        <w:ind w:firstLine="720"/>
        <w:jc w:val="both"/>
        <w:rPr>
          <w:rFonts w:asciiTheme="minorHAnsi" w:eastAsia="Arial" w:hAnsiTheme="minorHAnsi" w:cs="Arial"/>
          <w:color w:val="000000"/>
          <w:sz w:val="28"/>
          <w:szCs w:val="28"/>
        </w:rPr>
      </w:pPr>
    </w:p>
    <w:p w14:paraId="696133B0" w14:textId="77777777" w:rsidR="00D72DDE" w:rsidRPr="0075278A" w:rsidRDefault="00430251"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όπου εισάγονται τα μεγέθη της έρευνας πλήθος Ερ</w:t>
      </w:r>
      <w:r w:rsidR="00D87453">
        <w:rPr>
          <w:rFonts w:asciiTheme="minorHAnsi" w:hAnsiTheme="minorHAnsi" w:cs="Arial"/>
          <w:color w:val="000000"/>
          <w:sz w:val="28"/>
          <w:szCs w:val="28"/>
        </w:rPr>
        <w:t>ωτηματολογίων, πλήθος Κριτηρίων</w:t>
      </w:r>
      <w:r w:rsidR="00D87453" w:rsidRPr="00D87453">
        <w:rPr>
          <w:rFonts w:asciiTheme="minorHAnsi" w:hAnsiTheme="minorHAnsi" w:cs="Arial"/>
          <w:color w:val="000000"/>
          <w:sz w:val="28"/>
          <w:szCs w:val="28"/>
        </w:rPr>
        <w:t xml:space="preserve">, </w:t>
      </w:r>
      <w:r w:rsidR="00C954E0">
        <w:rPr>
          <w:rFonts w:asciiTheme="minorHAnsi" w:hAnsiTheme="minorHAnsi" w:cs="Arial"/>
          <w:color w:val="000000"/>
          <w:sz w:val="28"/>
          <w:szCs w:val="28"/>
        </w:rPr>
        <w:t xml:space="preserve">ελάχιστη τιμή </w:t>
      </w:r>
      <w:r w:rsidR="0072262D">
        <w:rPr>
          <w:rFonts w:asciiTheme="minorHAnsi" w:hAnsiTheme="minorHAnsi" w:cs="Arial"/>
          <w:color w:val="000000"/>
          <w:sz w:val="28"/>
          <w:szCs w:val="28"/>
        </w:rPr>
        <w:t>συντελεστή</w:t>
      </w:r>
      <w:r w:rsidR="00713A24">
        <w:rPr>
          <w:rFonts w:asciiTheme="minorHAnsi" w:hAnsiTheme="minorHAnsi" w:cs="Arial"/>
          <w:color w:val="000000"/>
          <w:sz w:val="28"/>
          <w:szCs w:val="28"/>
        </w:rPr>
        <w:t xml:space="preserve"> Καταλογισμού</w:t>
      </w:r>
      <w:r w:rsidRPr="00E416D1">
        <w:rPr>
          <w:rFonts w:asciiTheme="minorHAnsi" w:hAnsiTheme="minorHAnsi" w:cs="Arial"/>
          <w:color w:val="000000"/>
          <w:sz w:val="28"/>
          <w:szCs w:val="28"/>
        </w:rPr>
        <w:t xml:space="preserve"> </w:t>
      </w:r>
      <w:r w:rsidR="00D87453">
        <w:rPr>
          <w:rFonts w:asciiTheme="minorHAnsi" w:hAnsiTheme="minorHAnsi" w:cs="Arial"/>
          <w:color w:val="000000"/>
          <w:sz w:val="28"/>
          <w:szCs w:val="28"/>
        </w:rPr>
        <w:t xml:space="preserve">και </w:t>
      </w:r>
      <w:r w:rsidR="00F7551C">
        <w:rPr>
          <w:rFonts w:asciiTheme="minorHAnsi" w:hAnsiTheme="minorHAnsi" w:cs="Arial"/>
          <w:color w:val="000000"/>
          <w:sz w:val="28"/>
          <w:szCs w:val="28"/>
        </w:rPr>
        <w:t xml:space="preserve">ο </w:t>
      </w:r>
      <w:r w:rsidR="00F7551C">
        <w:rPr>
          <w:rFonts w:asciiTheme="minorHAnsi" w:hAnsiTheme="minorHAnsi" w:cs="Arial"/>
          <w:sz w:val="28"/>
          <w:szCs w:val="28"/>
        </w:rPr>
        <w:t>συντελεστής βαρύτητας ολικής ικανοποίησης</w:t>
      </w:r>
      <w:r w:rsidR="00F7551C" w:rsidRPr="00E416D1">
        <w:rPr>
          <w:rFonts w:asciiTheme="minorHAnsi" w:hAnsiTheme="minorHAnsi" w:cs="Arial"/>
          <w:color w:val="000000"/>
          <w:sz w:val="28"/>
          <w:szCs w:val="28"/>
        </w:rPr>
        <w:t xml:space="preserve"> </w:t>
      </w:r>
      <w:r w:rsidRPr="00E416D1">
        <w:rPr>
          <w:rFonts w:asciiTheme="minorHAnsi" w:hAnsiTheme="minorHAnsi" w:cs="Arial"/>
          <w:color w:val="000000"/>
          <w:sz w:val="28"/>
          <w:szCs w:val="28"/>
        </w:rPr>
        <w:t>αντίστοιχα.</w:t>
      </w:r>
    </w:p>
    <w:p w14:paraId="5108D070" w14:textId="77777777" w:rsidR="0065774C" w:rsidRDefault="0065774C" w:rsidP="002C0414">
      <w:pPr>
        <w:autoSpaceDE w:val="0"/>
        <w:spacing w:line="440" w:lineRule="atLeast"/>
        <w:ind w:firstLine="720"/>
        <w:jc w:val="center"/>
        <w:rPr>
          <w:rFonts w:asciiTheme="minorHAnsi" w:hAnsiTheme="minorHAnsi" w:cs="Arial"/>
          <w:color w:val="000000"/>
          <w:sz w:val="28"/>
          <w:szCs w:val="28"/>
        </w:rPr>
      </w:pPr>
    </w:p>
    <w:p w14:paraId="5A3128EF" w14:textId="77777777" w:rsidR="00D87453" w:rsidRPr="00D87453" w:rsidRDefault="00D87453" w:rsidP="002C0414">
      <w:pPr>
        <w:autoSpaceDE w:val="0"/>
        <w:spacing w:line="440" w:lineRule="atLeast"/>
        <w:ind w:firstLine="720"/>
        <w:jc w:val="center"/>
        <w:rPr>
          <w:rFonts w:asciiTheme="minorHAnsi" w:hAnsiTheme="minorHAnsi" w:cs="Arial"/>
          <w:color w:val="000000"/>
          <w:sz w:val="28"/>
          <w:szCs w:val="28"/>
        </w:rPr>
      </w:pPr>
      <w:r>
        <w:rPr>
          <w:noProof/>
          <w:lang w:eastAsia="el-GR"/>
        </w:rPr>
        <w:lastRenderedPageBreak/>
        <w:drawing>
          <wp:inline distT="0" distB="0" distL="0" distR="0" wp14:anchorId="5EB3BD7A" wp14:editId="3078E682">
            <wp:extent cx="4121905" cy="378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8079" t="18107" r="36805" b="40947"/>
                    <a:stretch/>
                  </pic:blipFill>
                  <pic:spPr bwMode="auto">
                    <a:xfrm>
                      <a:off x="0" y="0"/>
                      <a:ext cx="4121905" cy="3780000"/>
                    </a:xfrm>
                    <a:prstGeom prst="rect">
                      <a:avLst/>
                    </a:prstGeom>
                    <a:ln>
                      <a:noFill/>
                    </a:ln>
                    <a:extLst>
                      <a:ext uri="{53640926-AAD7-44D8-BBD7-CCE9431645EC}">
                        <a14:shadowObscured xmlns:a14="http://schemas.microsoft.com/office/drawing/2010/main"/>
                      </a:ext>
                    </a:extLst>
                  </pic:spPr>
                </pic:pic>
              </a:graphicData>
            </a:graphic>
          </wp:inline>
        </w:drawing>
      </w:r>
    </w:p>
    <w:p w14:paraId="2AFC4745" w14:textId="77777777" w:rsidR="00D87453" w:rsidRDefault="00D87453" w:rsidP="002C0414">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4.1:</w:t>
      </w:r>
      <w:r>
        <w:rPr>
          <w:rFonts w:asciiTheme="minorHAnsi" w:hAnsiTheme="minorHAnsi" w:cs="Arial"/>
          <w:color w:val="000000"/>
          <w:sz w:val="28"/>
          <w:szCs w:val="28"/>
        </w:rPr>
        <w:t xml:space="preserve"> Αρχική οθόνη προγράμματος</w:t>
      </w:r>
    </w:p>
    <w:p w14:paraId="2B46F1DE" w14:textId="77777777" w:rsidR="00D87453" w:rsidRPr="00D87453" w:rsidRDefault="00D87453" w:rsidP="002C0414">
      <w:pPr>
        <w:autoSpaceDE w:val="0"/>
        <w:spacing w:line="440" w:lineRule="atLeast"/>
        <w:ind w:firstLine="720"/>
        <w:jc w:val="center"/>
        <w:rPr>
          <w:rFonts w:asciiTheme="minorHAnsi" w:hAnsiTheme="minorHAnsi" w:cs="Arial"/>
          <w:color w:val="000000"/>
          <w:sz w:val="28"/>
          <w:szCs w:val="28"/>
        </w:rPr>
      </w:pPr>
    </w:p>
    <w:p w14:paraId="5BB99648" w14:textId="77777777" w:rsidR="005E74AE" w:rsidRDefault="005E74AE" w:rsidP="002C0414">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 xml:space="preserve">Όπως </w:t>
      </w:r>
      <w:r w:rsidR="00CF096A">
        <w:rPr>
          <w:rFonts w:asciiTheme="minorHAnsi" w:hAnsiTheme="minorHAnsi" w:cs="Arial"/>
          <w:color w:val="000000"/>
          <w:sz w:val="28"/>
          <w:szCs w:val="28"/>
        </w:rPr>
        <w:t>έχει καθοριστεί στον αλγόριθμο,</w:t>
      </w:r>
      <w:r>
        <w:rPr>
          <w:rFonts w:asciiTheme="minorHAnsi" w:hAnsiTheme="minorHAnsi" w:cs="Arial"/>
          <w:color w:val="000000"/>
          <w:sz w:val="28"/>
          <w:szCs w:val="28"/>
        </w:rPr>
        <w:t xml:space="preserve"> </w:t>
      </w:r>
      <w:r w:rsidRPr="00E416D1">
        <w:rPr>
          <w:rFonts w:asciiTheme="minorHAnsi" w:hAnsiTheme="minorHAnsi" w:cs="Arial"/>
          <w:color w:val="000000"/>
          <w:sz w:val="28"/>
          <w:szCs w:val="28"/>
        </w:rPr>
        <w:t>τα μεγέθη πλήθος Ερωτηματολογίων και πλήθος Κριτηρίων είναι θετικοί ακέραιοι αριθμοί μεγαλύτεροι του 0</w:t>
      </w:r>
      <w:r w:rsidR="00B40305">
        <w:rPr>
          <w:rFonts w:asciiTheme="minorHAnsi" w:hAnsiTheme="minorHAnsi" w:cs="Arial"/>
          <w:color w:val="000000"/>
          <w:sz w:val="28"/>
          <w:szCs w:val="28"/>
        </w:rPr>
        <w:t>,</w:t>
      </w:r>
      <w:r w:rsidRPr="00E416D1">
        <w:rPr>
          <w:rFonts w:asciiTheme="minorHAnsi" w:hAnsiTheme="minorHAnsi" w:cs="Arial"/>
          <w:color w:val="000000"/>
          <w:sz w:val="28"/>
          <w:szCs w:val="28"/>
        </w:rPr>
        <w:t xml:space="preserve"> ενώ η </w:t>
      </w:r>
      <w:r>
        <w:rPr>
          <w:rFonts w:asciiTheme="minorHAnsi" w:hAnsiTheme="minorHAnsi" w:cs="Arial"/>
          <w:color w:val="000000"/>
          <w:sz w:val="28"/>
          <w:szCs w:val="28"/>
        </w:rPr>
        <w:t xml:space="preserve">ελάχιστη τιμή </w:t>
      </w:r>
      <w:r w:rsidR="0072262D">
        <w:rPr>
          <w:rFonts w:asciiTheme="minorHAnsi" w:hAnsiTheme="minorHAnsi" w:cs="Arial"/>
          <w:color w:val="000000"/>
          <w:sz w:val="28"/>
          <w:szCs w:val="28"/>
        </w:rPr>
        <w:t>συντελεστή</w:t>
      </w:r>
      <w:r w:rsidR="00713A24">
        <w:rPr>
          <w:rFonts w:asciiTheme="minorHAnsi" w:hAnsiTheme="minorHAnsi" w:cs="Arial"/>
          <w:color w:val="000000"/>
          <w:sz w:val="28"/>
          <w:szCs w:val="28"/>
        </w:rPr>
        <w:t xml:space="preserve"> Καταλογισμού</w:t>
      </w:r>
      <w:r w:rsidRPr="00E416D1">
        <w:rPr>
          <w:rFonts w:asciiTheme="minorHAnsi" w:hAnsiTheme="minorHAnsi" w:cs="Arial"/>
          <w:color w:val="000000"/>
          <w:sz w:val="28"/>
          <w:szCs w:val="28"/>
        </w:rPr>
        <w:t xml:space="preserve"> </w:t>
      </w:r>
      <w:r w:rsidR="00F7551C">
        <w:rPr>
          <w:rFonts w:asciiTheme="minorHAnsi" w:hAnsiTheme="minorHAnsi" w:cs="Arial"/>
          <w:color w:val="000000"/>
          <w:sz w:val="28"/>
          <w:szCs w:val="28"/>
        </w:rPr>
        <w:t xml:space="preserve">και </w:t>
      </w:r>
      <w:r w:rsidR="00CF096A">
        <w:rPr>
          <w:rFonts w:asciiTheme="minorHAnsi" w:hAnsiTheme="minorHAnsi" w:cs="Arial"/>
          <w:color w:val="000000"/>
          <w:sz w:val="28"/>
          <w:szCs w:val="28"/>
        </w:rPr>
        <w:t xml:space="preserve">ο </w:t>
      </w:r>
      <w:r w:rsidR="00CF096A">
        <w:rPr>
          <w:rFonts w:asciiTheme="minorHAnsi" w:hAnsiTheme="minorHAnsi" w:cs="Arial"/>
          <w:sz w:val="28"/>
          <w:szCs w:val="28"/>
        </w:rPr>
        <w:t>συντελεστής</w:t>
      </w:r>
      <w:r w:rsidR="00F7551C">
        <w:rPr>
          <w:rFonts w:asciiTheme="minorHAnsi" w:hAnsiTheme="minorHAnsi" w:cs="Arial"/>
          <w:sz w:val="28"/>
          <w:szCs w:val="28"/>
        </w:rPr>
        <w:t xml:space="preserve"> βαρύτητας ολικής ικανοποίησης</w:t>
      </w:r>
      <w:r w:rsidR="00F7551C" w:rsidRPr="00E416D1">
        <w:rPr>
          <w:rFonts w:asciiTheme="minorHAnsi" w:hAnsiTheme="minorHAnsi" w:cs="Arial"/>
          <w:color w:val="000000"/>
          <w:sz w:val="28"/>
          <w:szCs w:val="28"/>
        </w:rPr>
        <w:t xml:space="preserve"> </w:t>
      </w:r>
      <w:r w:rsidRPr="00E416D1">
        <w:rPr>
          <w:rFonts w:asciiTheme="minorHAnsi" w:hAnsiTheme="minorHAnsi" w:cs="Arial"/>
          <w:color w:val="000000"/>
          <w:sz w:val="28"/>
          <w:szCs w:val="28"/>
        </w:rPr>
        <w:t>έχ</w:t>
      </w:r>
      <w:r w:rsidR="00F7551C">
        <w:rPr>
          <w:rFonts w:asciiTheme="minorHAnsi" w:hAnsiTheme="minorHAnsi" w:cs="Arial"/>
          <w:color w:val="000000"/>
          <w:sz w:val="28"/>
          <w:szCs w:val="28"/>
        </w:rPr>
        <w:t>ουν</w:t>
      </w:r>
      <w:r w:rsidRPr="00E416D1">
        <w:rPr>
          <w:rFonts w:asciiTheme="minorHAnsi" w:hAnsiTheme="minorHAnsi" w:cs="Arial"/>
          <w:color w:val="000000"/>
          <w:sz w:val="28"/>
          <w:szCs w:val="28"/>
        </w:rPr>
        <w:t xml:space="preserve"> οριστεί δεκαδικ</w:t>
      </w:r>
      <w:r w:rsidR="00F7551C">
        <w:rPr>
          <w:rFonts w:asciiTheme="minorHAnsi" w:hAnsiTheme="minorHAnsi" w:cs="Arial"/>
          <w:color w:val="000000"/>
          <w:sz w:val="28"/>
          <w:szCs w:val="28"/>
        </w:rPr>
        <w:t>οί</w:t>
      </w:r>
      <w:r w:rsidRPr="00E416D1">
        <w:rPr>
          <w:rFonts w:asciiTheme="minorHAnsi" w:hAnsiTheme="minorHAnsi" w:cs="Arial"/>
          <w:color w:val="000000"/>
          <w:sz w:val="28"/>
          <w:szCs w:val="28"/>
        </w:rPr>
        <w:t xml:space="preserve"> float με τιμές από 0 έως 1.</w:t>
      </w:r>
    </w:p>
    <w:p w14:paraId="79C730AE" w14:textId="77777777" w:rsidR="005E74AE" w:rsidRDefault="00F7551C" w:rsidP="002C0414">
      <w:pPr>
        <w:autoSpaceDE w:val="0"/>
        <w:spacing w:line="440" w:lineRule="atLeast"/>
        <w:ind w:firstLine="720"/>
        <w:jc w:val="center"/>
        <w:rPr>
          <w:rFonts w:asciiTheme="minorHAnsi" w:hAnsiTheme="minorHAnsi" w:cs="Arial"/>
          <w:color w:val="000000"/>
          <w:sz w:val="28"/>
          <w:szCs w:val="28"/>
          <w:lang w:val="en-US"/>
        </w:rPr>
      </w:pPr>
      <w:r>
        <w:rPr>
          <w:noProof/>
          <w:lang w:eastAsia="el-GR"/>
        </w:rPr>
        <w:lastRenderedPageBreak/>
        <w:drawing>
          <wp:inline distT="0" distB="0" distL="0" distR="0" wp14:anchorId="292FE65D" wp14:editId="2DA54F29">
            <wp:extent cx="4103274" cy="378051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8267" t="18135" r="36901" b="41192"/>
                    <a:stretch/>
                  </pic:blipFill>
                  <pic:spPr bwMode="auto">
                    <a:xfrm>
                      <a:off x="0" y="0"/>
                      <a:ext cx="4102719" cy="3780000"/>
                    </a:xfrm>
                    <a:prstGeom prst="rect">
                      <a:avLst/>
                    </a:prstGeom>
                    <a:ln>
                      <a:noFill/>
                    </a:ln>
                    <a:extLst>
                      <a:ext uri="{53640926-AAD7-44D8-BBD7-CCE9431645EC}">
                        <a14:shadowObscured xmlns:a14="http://schemas.microsoft.com/office/drawing/2010/main"/>
                      </a:ext>
                    </a:extLst>
                  </pic:spPr>
                </pic:pic>
              </a:graphicData>
            </a:graphic>
          </wp:inline>
        </w:drawing>
      </w:r>
    </w:p>
    <w:p w14:paraId="69A36BF5" w14:textId="77777777" w:rsidR="00F7551C" w:rsidRDefault="00F7551C" w:rsidP="00F7551C">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2</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Συμπληρωμένη φόρμα προγράμματος</w:t>
      </w:r>
    </w:p>
    <w:p w14:paraId="3D7193CF" w14:textId="77777777" w:rsidR="00F7551C" w:rsidRPr="00F7551C" w:rsidRDefault="00F7551C" w:rsidP="002C0414">
      <w:pPr>
        <w:autoSpaceDE w:val="0"/>
        <w:spacing w:line="440" w:lineRule="atLeast"/>
        <w:ind w:firstLine="720"/>
        <w:jc w:val="center"/>
        <w:rPr>
          <w:rFonts w:asciiTheme="minorHAnsi" w:hAnsiTheme="minorHAnsi" w:cs="Arial"/>
          <w:color w:val="000000"/>
          <w:sz w:val="28"/>
          <w:szCs w:val="28"/>
        </w:rPr>
      </w:pPr>
    </w:p>
    <w:p w14:paraId="49404510" w14:textId="77777777" w:rsidR="005E74AE"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 xml:space="preserve">Σε περίπτωση εισαγωγής διαφορετικού τύπου ή τιμής δεδομένων από το χρήστη, κατά το imputation εμφανίζεται παράθυρο σφάλματος, ειδοποιώντας το χρήστη </w:t>
      </w:r>
      <w:r w:rsidR="00195F3E">
        <w:rPr>
          <w:rFonts w:asciiTheme="minorHAnsi" w:hAnsiTheme="minorHAnsi" w:cs="Arial"/>
          <w:color w:val="000000"/>
          <w:sz w:val="28"/>
          <w:szCs w:val="28"/>
        </w:rPr>
        <w:t xml:space="preserve">για </w:t>
      </w:r>
      <w:r w:rsidR="002148C6">
        <w:rPr>
          <w:rFonts w:asciiTheme="minorHAnsi" w:hAnsiTheme="minorHAnsi" w:cs="Arial"/>
          <w:color w:val="000000"/>
          <w:sz w:val="28"/>
          <w:szCs w:val="28"/>
        </w:rPr>
        <w:t>έλεγχο των δεδομένων που εισήγαγε</w:t>
      </w:r>
      <w:r w:rsidRPr="00E416D1">
        <w:rPr>
          <w:rFonts w:asciiTheme="minorHAnsi" w:hAnsiTheme="minorHAnsi" w:cs="Arial"/>
          <w:color w:val="000000"/>
          <w:sz w:val="28"/>
          <w:szCs w:val="28"/>
        </w:rPr>
        <w:t>.</w:t>
      </w:r>
    </w:p>
    <w:p w14:paraId="41A660FC" w14:textId="77777777" w:rsidR="002148C6" w:rsidRDefault="002148C6" w:rsidP="002C0414">
      <w:pPr>
        <w:autoSpaceDE w:val="0"/>
        <w:spacing w:line="440" w:lineRule="atLeast"/>
        <w:ind w:firstLine="720"/>
        <w:jc w:val="both"/>
        <w:rPr>
          <w:rFonts w:asciiTheme="minorHAnsi" w:hAnsiTheme="minorHAnsi" w:cs="Arial"/>
          <w:color w:val="000000"/>
          <w:sz w:val="28"/>
          <w:szCs w:val="28"/>
        </w:rPr>
      </w:pPr>
    </w:p>
    <w:p w14:paraId="26E38C26" w14:textId="77777777" w:rsidR="002148C6" w:rsidRDefault="002148C6" w:rsidP="002C0414">
      <w:pPr>
        <w:autoSpaceDE w:val="0"/>
        <w:spacing w:line="440" w:lineRule="atLeast"/>
        <w:ind w:firstLine="720"/>
        <w:jc w:val="center"/>
        <w:rPr>
          <w:rFonts w:asciiTheme="minorHAnsi" w:hAnsiTheme="minorHAnsi" w:cs="Arial"/>
          <w:color w:val="000000"/>
          <w:sz w:val="28"/>
          <w:szCs w:val="28"/>
        </w:rPr>
      </w:pPr>
      <w:r>
        <w:rPr>
          <w:noProof/>
          <w:lang w:eastAsia="el-GR"/>
        </w:rPr>
        <w:drawing>
          <wp:inline distT="0" distB="0" distL="0" distR="0" wp14:anchorId="39DA9569" wp14:editId="11A2BBDB">
            <wp:extent cx="3548543" cy="197825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54019" t="71671" r="31640" b="14115"/>
                    <a:stretch/>
                  </pic:blipFill>
                  <pic:spPr bwMode="auto">
                    <a:xfrm>
                      <a:off x="0" y="0"/>
                      <a:ext cx="3555117" cy="1981920"/>
                    </a:xfrm>
                    <a:prstGeom prst="rect">
                      <a:avLst/>
                    </a:prstGeom>
                    <a:ln>
                      <a:noFill/>
                    </a:ln>
                    <a:extLst>
                      <a:ext uri="{53640926-AAD7-44D8-BBD7-CCE9431645EC}">
                        <a14:shadowObscured xmlns:a14="http://schemas.microsoft.com/office/drawing/2010/main"/>
                      </a:ext>
                    </a:extLst>
                  </pic:spPr>
                </pic:pic>
              </a:graphicData>
            </a:graphic>
          </wp:inline>
        </w:drawing>
      </w:r>
    </w:p>
    <w:p w14:paraId="0284572A" w14:textId="77777777" w:rsidR="00F7551C" w:rsidRDefault="00F7551C" w:rsidP="00F7551C">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3</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w:t>
      </w:r>
      <w:r w:rsidR="00CF096A">
        <w:rPr>
          <w:rFonts w:asciiTheme="minorHAnsi" w:hAnsiTheme="minorHAnsi" w:cs="Arial"/>
          <w:color w:val="000000"/>
          <w:sz w:val="28"/>
          <w:szCs w:val="28"/>
        </w:rPr>
        <w:t>Μήνυμα</w:t>
      </w:r>
      <w:r>
        <w:rPr>
          <w:rFonts w:asciiTheme="minorHAnsi" w:hAnsiTheme="minorHAnsi" w:cs="Arial"/>
          <w:color w:val="000000"/>
          <w:sz w:val="28"/>
          <w:szCs w:val="28"/>
        </w:rPr>
        <w:t xml:space="preserve"> σφάλματος σε δεδομένα έρευνας</w:t>
      </w:r>
    </w:p>
    <w:p w14:paraId="2A109311" w14:textId="77777777" w:rsidR="00F7551C" w:rsidRPr="00E416D1" w:rsidRDefault="00F7551C" w:rsidP="002C0414">
      <w:pPr>
        <w:autoSpaceDE w:val="0"/>
        <w:spacing w:line="440" w:lineRule="atLeast"/>
        <w:ind w:firstLine="720"/>
        <w:jc w:val="both"/>
        <w:rPr>
          <w:rFonts w:asciiTheme="minorHAnsi" w:hAnsiTheme="minorHAnsi" w:cs="Arial"/>
          <w:color w:val="000000"/>
          <w:sz w:val="28"/>
          <w:szCs w:val="28"/>
        </w:rPr>
      </w:pPr>
    </w:p>
    <w:p w14:paraId="58E6BE7B" w14:textId="77777777" w:rsidR="005E74AE" w:rsidRPr="00E416D1"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Παρακάτω εμφανίζονται τα κουμπιά εκτέλεσης εντολών:</w:t>
      </w:r>
    </w:p>
    <w:p w14:paraId="27265438" w14:textId="77777777" w:rsidR="005E74AE" w:rsidRPr="00E416D1" w:rsidRDefault="005E74AE" w:rsidP="002C0414">
      <w:pPr>
        <w:autoSpaceDE w:val="0"/>
        <w:spacing w:line="440" w:lineRule="atLeast"/>
        <w:ind w:firstLine="720"/>
        <w:jc w:val="both"/>
        <w:rPr>
          <w:rFonts w:asciiTheme="minorHAnsi" w:eastAsia="Arial" w:hAnsiTheme="minorHAnsi" w:cs="Arial"/>
          <w:color w:val="000000"/>
          <w:sz w:val="28"/>
          <w:szCs w:val="28"/>
        </w:rPr>
      </w:pPr>
    </w:p>
    <w:p w14:paraId="0479B287" w14:textId="77777777" w:rsidR="005E74AE" w:rsidRPr="009641B0" w:rsidRDefault="005E74AE"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t>“</w:t>
      </w:r>
      <w:r w:rsidRPr="00F81510">
        <w:rPr>
          <w:rFonts w:asciiTheme="minorHAnsi" w:hAnsiTheme="minorHAnsi" w:cs="Arial"/>
          <w:color w:val="000000"/>
          <w:sz w:val="28"/>
          <w:szCs w:val="28"/>
          <w:lang w:val="en-US"/>
        </w:rPr>
        <w:t>Browse</w:t>
      </w:r>
      <w:r w:rsidRPr="009641B0">
        <w:rPr>
          <w:rFonts w:asciiTheme="minorHAnsi" w:hAnsiTheme="minorHAnsi" w:cs="Arial"/>
          <w:color w:val="000000"/>
          <w:sz w:val="28"/>
          <w:szCs w:val="28"/>
          <w:lang w:val="en-US"/>
        </w:rPr>
        <w:t xml:space="preserve"> </w:t>
      </w:r>
      <w:r w:rsidRPr="00F81510">
        <w:rPr>
          <w:rFonts w:asciiTheme="minorHAnsi" w:hAnsiTheme="minorHAnsi" w:cs="Arial"/>
          <w:color w:val="000000"/>
          <w:sz w:val="28"/>
          <w:szCs w:val="28"/>
          <w:lang w:val="en-US"/>
        </w:rPr>
        <w:t>file</w:t>
      </w:r>
      <w:r w:rsidRPr="009641B0">
        <w:rPr>
          <w:rFonts w:asciiTheme="minorHAnsi" w:hAnsiTheme="minorHAnsi" w:cs="Arial"/>
          <w:color w:val="000000"/>
          <w:sz w:val="28"/>
          <w:szCs w:val="28"/>
          <w:lang w:val="en-US"/>
        </w:rPr>
        <w:t>”</w:t>
      </w:r>
    </w:p>
    <w:p w14:paraId="4BC291C6" w14:textId="77777777" w:rsidR="005E74AE" w:rsidRPr="009641B0" w:rsidRDefault="005E74AE" w:rsidP="002C0414">
      <w:pPr>
        <w:autoSpaceDE w:val="0"/>
        <w:spacing w:line="440" w:lineRule="atLeast"/>
        <w:ind w:firstLine="720"/>
        <w:jc w:val="both"/>
        <w:rPr>
          <w:rFonts w:asciiTheme="minorHAnsi" w:eastAsia="Arial" w:hAnsiTheme="minorHAnsi" w:cs="Arial"/>
          <w:color w:val="000000"/>
          <w:sz w:val="28"/>
          <w:szCs w:val="28"/>
          <w:lang w:val="en-US"/>
        </w:rPr>
      </w:pPr>
    </w:p>
    <w:p w14:paraId="025F43A2" w14:textId="77777777" w:rsidR="005E74AE" w:rsidRPr="009641B0" w:rsidRDefault="005E74AE"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lastRenderedPageBreak/>
        <w:t>“</w:t>
      </w:r>
      <w:r w:rsidRPr="00F81510">
        <w:rPr>
          <w:rFonts w:asciiTheme="minorHAnsi" w:hAnsiTheme="minorHAnsi" w:cs="Arial"/>
          <w:color w:val="000000"/>
          <w:sz w:val="28"/>
          <w:szCs w:val="28"/>
          <w:lang w:val="en-US"/>
        </w:rPr>
        <w:t>Clear</w:t>
      </w:r>
      <w:r w:rsidRPr="009641B0">
        <w:rPr>
          <w:rFonts w:asciiTheme="minorHAnsi" w:hAnsiTheme="minorHAnsi" w:cs="Arial"/>
          <w:color w:val="000000"/>
          <w:sz w:val="28"/>
          <w:szCs w:val="28"/>
          <w:lang w:val="en-US"/>
        </w:rPr>
        <w:t>”</w:t>
      </w:r>
    </w:p>
    <w:p w14:paraId="1BB24424" w14:textId="77777777" w:rsidR="005E74AE" w:rsidRPr="009641B0" w:rsidRDefault="005E74AE" w:rsidP="002C0414">
      <w:pPr>
        <w:autoSpaceDE w:val="0"/>
        <w:spacing w:line="440" w:lineRule="atLeast"/>
        <w:ind w:firstLine="720"/>
        <w:jc w:val="both"/>
        <w:rPr>
          <w:rFonts w:asciiTheme="minorHAnsi" w:eastAsia="Arial" w:hAnsiTheme="minorHAnsi" w:cs="Arial"/>
          <w:color w:val="000000"/>
          <w:sz w:val="28"/>
          <w:szCs w:val="28"/>
          <w:lang w:val="en-US"/>
        </w:rPr>
      </w:pPr>
    </w:p>
    <w:p w14:paraId="20ECEBF4" w14:textId="77777777" w:rsidR="005E74AE" w:rsidRPr="009641B0" w:rsidRDefault="005E74AE"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t>“</w:t>
      </w:r>
      <w:r w:rsidRPr="00F81510">
        <w:rPr>
          <w:rFonts w:asciiTheme="minorHAnsi" w:hAnsiTheme="minorHAnsi" w:cs="Arial"/>
          <w:color w:val="000000"/>
          <w:sz w:val="28"/>
          <w:szCs w:val="28"/>
          <w:lang w:val="en-US"/>
        </w:rPr>
        <w:t>Imputation</w:t>
      </w:r>
      <w:r w:rsidRPr="009641B0">
        <w:rPr>
          <w:rFonts w:asciiTheme="minorHAnsi" w:hAnsiTheme="minorHAnsi" w:cs="Arial"/>
          <w:color w:val="000000"/>
          <w:sz w:val="28"/>
          <w:szCs w:val="28"/>
          <w:lang w:val="en-US"/>
        </w:rPr>
        <w:t>”</w:t>
      </w:r>
    </w:p>
    <w:p w14:paraId="3C24B613" w14:textId="77777777" w:rsidR="002E5C13" w:rsidRPr="009641B0" w:rsidRDefault="002E5C13" w:rsidP="002C0414">
      <w:pPr>
        <w:autoSpaceDE w:val="0"/>
        <w:spacing w:line="440" w:lineRule="atLeast"/>
        <w:ind w:firstLine="720"/>
        <w:jc w:val="both"/>
        <w:rPr>
          <w:rFonts w:asciiTheme="minorHAnsi" w:hAnsiTheme="minorHAnsi" w:cs="Arial"/>
          <w:color w:val="000000"/>
          <w:sz w:val="28"/>
          <w:szCs w:val="28"/>
          <w:lang w:val="en-US"/>
        </w:rPr>
      </w:pPr>
    </w:p>
    <w:p w14:paraId="6769C6D9" w14:textId="77777777" w:rsidR="002E5C13" w:rsidRPr="009641B0" w:rsidRDefault="002E5C13" w:rsidP="002C0414">
      <w:pPr>
        <w:autoSpaceDE w:val="0"/>
        <w:spacing w:line="440" w:lineRule="atLeast"/>
        <w:ind w:firstLine="720"/>
        <w:jc w:val="both"/>
        <w:rPr>
          <w:rFonts w:asciiTheme="minorHAnsi" w:hAnsiTheme="minorHAnsi" w:cs="Arial"/>
          <w:color w:val="000000"/>
          <w:sz w:val="28"/>
          <w:szCs w:val="28"/>
          <w:lang w:val="en-US"/>
        </w:rPr>
      </w:pPr>
      <w:r w:rsidRPr="009641B0">
        <w:rPr>
          <w:rFonts w:asciiTheme="minorHAnsi" w:eastAsia="Arial" w:hAnsiTheme="minorHAnsi" w:cs="Arial"/>
          <w:color w:val="000000"/>
          <w:sz w:val="28"/>
          <w:szCs w:val="28"/>
          <w:lang w:val="en-US"/>
        </w:rPr>
        <w:t>“</w:t>
      </w:r>
      <w:r>
        <w:rPr>
          <w:rFonts w:asciiTheme="minorHAnsi" w:hAnsiTheme="minorHAnsi" w:cs="Arial"/>
          <w:color w:val="000000"/>
          <w:sz w:val="28"/>
          <w:szCs w:val="28"/>
          <w:lang w:val="en-US"/>
        </w:rPr>
        <w:t>Exit</w:t>
      </w:r>
      <w:r w:rsidRPr="009641B0">
        <w:rPr>
          <w:rFonts w:asciiTheme="minorHAnsi" w:hAnsiTheme="minorHAnsi" w:cs="Arial"/>
          <w:color w:val="000000"/>
          <w:sz w:val="28"/>
          <w:szCs w:val="28"/>
          <w:lang w:val="en-US"/>
        </w:rPr>
        <w:t>”</w:t>
      </w:r>
    </w:p>
    <w:p w14:paraId="5FFE6BC4" w14:textId="77777777" w:rsidR="005E74AE" w:rsidRPr="009641B0" w:rsidRDefault="005E74AE" w:rsidP="002C0414">
      <w:pPr>
        <w:autoSpaceDE w:val="0"/>
        <w:spacing w:line="440" w:lineRule="atLeast"/>
        <w:ind w:firstLine="720"/>
        <w:jc w:val="both"/>
        <w:rPr>
          <w:rFonts w:asciiTheme="minorHAnsi" w:eastAsia="Arial" w:hAnsiTheme="minorHAnsi" w:cs="Arial"/>
          <w:color w:val="000000"/>
          <w:sz w:val="28"/>
          <w:szCs w:val="28"/>
          <w:lang w:val="en-US"/>
        </w:rPr>
      </w:pPr>
    </w:p>
    <w:p w14:paraId="3E791E7D" w14:textId="77777777" w:rsidR="005E74AE" w:rsidRPr="00E416D1"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Με τα οποία εκτελούνται οι εντολές αναζήτησης αρχείου, καθαρισμού δεδομένων και εκτέλεσης hot deck imputation αντίστοιχα.</w:t>
      </w:r>
      <w:r w:rsidR="002148C6">
        <w:rPr>
          <w:rFonts w:asciiTheme="minorHAnsi" w:hAnsiTheme="minorHAnsi" w:cs="Arial"/>
          <w:color w:val="000000"/>
          <w:sz w:val="28"/>
          <w:szCs w:val="28"/>
        </w:rPr>
        <w:t xml:space="preserve"> </w:t>
      </w:r>
    </w:p>
    <w:p w14:paraId="4793648C" w14:textId="77777777" w:rsidR="002148C6"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 xml:space="preserve">Με το κουμπί αναζήτησης αρχείου </w:t>
      </w:r>
      <w:r w:rsidR="00513507" w:rsidRPr="00E416D1">
        <w:rPr>
          <w:rFonts w:asciiTheme="minorHAnsi" w:eastAsia="Arial" w:hAnsiTheme="minorHAnsi" w:cs="Arial"/>
          <w:color w:val="000000"/>
          <w:sz w:val="28"/>
          <w:szCs w:val="28"/>
        </w:rPr>
        <w:t>“</w:t>
      </w:r>
      <w:r w:rsidR="00513507" w:rsidRPr="00E416D1">
        <w:rPr>
          <w:rFonts w:asciiTheme="minorHAnsi" w:hAnsiTheme="minorHAnsi" w:cs="Arial"/>
          <w:color w:val="000000"/>
          <w:sz w:val="28"/>
          <w:szCs w:val="28"/>
        </w:rPr>
        <w:t>Browse file”</w:t>
      </w:r>
      <w:r w:rsidR="00513507">
        <w:rPr>
          <w:rFonts w:asciiTheme="minorHAnsi" w:hAnsiTheme="minorHAnsi" w:cs="Arial"/>
          <w:color w:val="000000"/>
          <w:sz w:val="28"/>
          <w:szCs w:val="28"/>
        </w:rPr>
        <w:t xml:space="preserve">, </w:t>
      </w:r>
      <w:r w:rsidRPr="00E416D1">
        <w:rPr>
          <w:rFonts w:asciiTheme="minorHAnsi" w:hAnsiTheme="minorHAnsi" w:cs="Arial"/>
          <w:color w:val="000000"/>
          <w:sz w:val="28"/>
          <w:szCs w:val="28"/>
        </w:rPr>
        <w:t xml:space="preserve">ανοίγει νέο παράθυρο αναζήτησης περιβάλλοντος windows και γίνεται περιήγηση στα αρχεία του Η/Υ. </w:t>
      </w:r>
      <w:r w:rsidR="00B40305">
        <w:rPr>
          <w:rFonts w:asciiTheme="minorHAnsi" w:hAnsiTheme="minorHAnsi" w:cs="Arial"/>
          <w:color w:val="000000"/>
          <w:sz w:val="28"/>
          <w:szCs w:val="28"/>
        </w:rPr>
        <w:t>Ό</w:t>
      </w:r>
      <w:r w:rsidRPr="00E416D1">
        <w:rPr>
          <w:rFonts w:asciiTheme="minorHAnsi" w:hAnsiTheme="minorHAnsi" w:cs="Arial"/>
          <w:color w:val="000000"/>
          <w:sz w:val="28"/>
          <w:szCs w:val="28"/>
        </w:rPr>
        <w:t>ταν ο χρήστης βρει το επιθυμητό αρχείο εισαγωγής δεδομένων τύπου .txt το επιλέγ</w:t>
      </w:r>
      <w:r w:rsidR="002148C6">
        <w:rPr>
          <w:rFonts w:asciiTheme="minorHAnsi" w:hAnsiTheme="minorHAnsi" w:cs="Arial"/>
          <w:color w:val="000000"/>
          <w:sz w:val="28"/>
          <w:szCs w:val="28"/>
        </w:rPr>
        <w:t>ει και πατάει το κουμπί “open”.</w:t>
      </w:r>
    </w:p>
    <w:p w14:paraId="7C851F1B" w14:textId="77777777" w:rsidR="00195F3E" w:rsidRDefault="00195F3E" w:rsidP="002C0414">
      <w:pPr>
        <w:autoSpaceDE w:val="0"/>
        <w:spacing w:line="440" w:lineRule="atLeast"/>
        <w:ind w:firstLine="720"/>
        <w:jc w:val="both"/>
        <w:rPr>
          <w:rFonts w:asciiTheme="minorHAnsi" w:hAnsiTheme="minorHAnsi" w:cs="Arial"/>
          <w:color w:val="000000"/>
          <w:sz w:val="28"/>
          <w:szCs w:val="28"/>
        </w:rPr>
      </w:pPr>
    </w:p>
    <w:p w14:paraId="1A073D41" w14:textId="77777777" w:rsidR="002148C6" w:rsidRDefault="002148C6" w:rsidP="002C0414">
      <w:pPr>
        <w:autoSpaceDE w:val="0"/>
        <w:spacing w:line="440" w:lineRule="atLeast"/>
        <w:ind w:firstLine="720"/>
        <w:jc w:val="center"/>
        <w:rPr>
          <w:rFonts w:asciiTheme="minorHAnsi" w:hAnsiTheme="minorHAnsi" w:cs="Arial"/>
          <w:color w:val="000000"/>
          <w:sz w:val="28"/>
          <w:szCs w:val="28"/>
        </w:rPr>
      </w:pPr>
      <w:r>
        <w:rPr>
          <w:noProof/>
          <w:lang w:eastAsia="el-GR"/>
        </w:rPr>
        <w:drawing>
          <wp:inline distT="0" distB="0" distL="0" distR="0" wp14:anchorId="2B0D8AD0" wp14:editId="419327A0">
            <wp:extent cx="4643440" cy="3960000"/>
            <wp:effectExtent l="0" t="0" r="508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6051" t="24929" r="10973" b="9915"/>
                    <a:stretch/>
                  </pic:blipFill>
                  <pic:spPr bwMode="auto">
                    <a:xfrm>
                      <a:off x="0" y="0"/>
                      <a:ext cx="4643440" cy="3960000"/>
                    </a:xfrm>
                    <a:prstGeom prst="rect">
                      <a:avLst/>
                    </a:prstGeom>
                    <a:ln>
                      <a:noFill/>
                    </a:ln>
                    <a:extLst>
                      <a:ext uri="{53640926-AAD7-44D8-BBD7-CCE9431645EC}">
                        <a14:shadowObscured xmlns:a14="http://schemas.microsoft.com/office/drawing/2010/main"/>
                      </a:ext>
                    </a:extLst>
                  </pic:spPr>
                </pic:pic>
              </a:graphicData>
            </a:graphic>
          </wp:inline>
        </w:drawing>
      </w:r>
    </w:p>
    <w:p w14:paraId="22C5B690" w14:textId="77777777" w:rsidR="00F7551C" w:rsidRDefault="00F7551C" w:rsidP="00F7551C">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4</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Παράθυρο αναζήτησης αρχείου</w:t>
      </w:r>
    </w:p>
    <w:p w14:paraId="15F984E3" w14:textId="77777777" w:rsidR="002148C6" w:rsidRDefault="002148C6" w:rsidP="002C0414">
      <w:pPr>
        <w:autoSpaceDE w:val="0"/>
        <w:spacing w:line="440" w:lineRule="atLeast"/>
        <w:ind w:firstLine="720"/>
        <w:jc w:val="both"/>
        <w:rPr>
          <w:rFonts w:asciiTheme="minorHAnsi" w:hAnsiTheme="minorHAnsi" w:cs="Arial"/>
          <w:color w:val="000000"/>
          <w:sz w:val="28"/>
          <w:szCs w:val="28"/>
        </w:rPr>
      </w:pPr>
    </w:p>
    <w:p w14:paraId="206BB263" w14:textId="0A957110" w:rsidR="005E74AE" w:rsidRPr="005B0E38"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Το πρόγραμμα με αυτή την εντολή ανοίγει το αρχείο και διαβάζει τα δεδομένα τύπου integer, καταχωρώντας και αποθηκεύοντας τα σ</w:t>
      </w:r>
      <w:r w:rsidR="00836104">
        <w:rPr>
          <w:rFonts w:asciiTheme="minorHAnsi" w:hAnsiTheme="minorHAnsi" w:cs="Arial"/>
          <w:color w:val="000000"/>
          <w:sz w:val="28"/>
          <w:szCs w:val="28"/>
        </w:rPr>
        <w:t>τον</w:t>
      </w:r>
      <w:r w:rsidRPr="00E416D1">
        <w:rPr>
          <w:rFonts w:asciiTheme="minorHAnsi" w:hAnsiTheme="minorHAnsi" w:cs="Arial"/>
          <w:color w:val="000000"/>
          <w:sz w:val="28"/>
          <w:szCs w:val="28"/>
        </w:rPr>
        <w:t xml:space="preserve"> </w:t>
      </w:r>
      <w:r w:rsidR="001B67B0" w:rsidRPr="00E416D1">
        <w:rPr>
          <w:rFonts w:asciiTheme="minorHAnsi" w:hAnsiTheme="minorHAnsi" w:cs="Arial"/>
          <w:color w:val="000000"/>
          <w:sz w:val="28"/>
          <w:szCs w:val="28"/>
        </w:rPr>
        <w:t>πίνακα</w:t>
      </w:r>
      <w:r w:rsidRPr="00E416D1">
        <w:rPr>
          <w:rFonts w:asciiTheme="minorHAnsi" w:hAnsiTheme="minorHAnsi" w:cs="Arial"/>
          <w:color w:val="000000"/>
          <w:sz w:val="28"/>
          <w:szCs w:val="28"/>
        </w:rPr>
        <w:t xml:space="preserve"> διαστάσεων “πλήθος </w:t>
      </w:r>
      <w:r w:rsidR="00452F9B" w:rsidRPr="00452F9B">
        <w:rPr>
          <w:rFonts w:asciiTheme="minorHAnsi" w:hAnsiTheme="minorHAnsi" w:cs="Arial"/>
          <w:color w:val="000000"/>
          <w:sz w:val="28"/>
          <w:szCs w:val="28"/>
        </w:rPr>
        <w:t xml:space="preserve">Ερωτηματολογίων </w:t>
      </w:r>
      <w:r w:rsidRPr="00E416D1">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x</w:t>
      </w:r>
      <w:r w:rsidR="002148C6">
        <w:rPr>
          <w:rFonts w:asciiTheme="minorHAnsi" w:hAnsiTheme="minorHAnsi" w:cs="Arial"/>
          <w:color w:val="000000"/>
          <w:sz w:val="28"/>
          <w:szCs w:val="28"/>
        </w:rPr>
        <w:t xml:space="preserve"> </w:t>
      </w:r>
      <w:r w:rsidRPr="00E416D1">
        <w:rPr>
          <w:rFonts w:asciiTheme="minorHAnsi" w:hAnsiTheme="minorHAnsi" w:cs="Arial"/>
          <w:color w:val="000000"/>
          <w:sz w:val="28"/>
          <w:szCs w:val="28"/>
        </w:rPr>
        <w:t>“πλήθος Κριτηρίων”</w:t>
      </w:r>
      <w:r w:rsidR="00836104" w:rsidRPr="00836104">
        <w:rPr>
          <w:rFonts w:asciiTheme="minorHAnsi" w:hAnsiTheme="minorHAnsi" w:cs="Arial"/>
          <w:color w:val="000000"/>
          <w:sz w:val="28"/>
          <w:szCs w:val="28"/>
        </w:rPr>
        <w:t>,</w:t>
      </w:r>
      <w:r w:rsidRPr="00E416D1">
        <w:rPr>
          <w:rFonts w:asciiTheme="minorHAnsi" w:hAnsiTheme="minorHAnsi" w:cs="Arial"/>
          <w:color w:val="000000"/>
          <w:sz w:val="28"/>
          <w:szCs w:val="28"/>
        </w:rPr>
        <w:t xml:space="preserve"> </w:t>
      </w:r>
      <m:oMath>
        <m:r>
          <m:rPr>
            <m:sty m:val="bi"/>
          </m:rPr>
          <w:rPr>
            <w:rFonts w:ascii="Cambria Math" w:hAnsi="Cambria Math" w:cs="Arial"/>
            <w:sz w:val="28"/>
            <w:szCs w:val="28"/>
          </w:rPr>
          <w:lastRenderedPageBreak/>
          <m:t>X</m:t>
        </m:r>
        <m:r>
          <w:rPr>
            <w:rFonts w:ascii="Cambria Math" w:hAnsi="Cambria Math" w:cs="Arial"/>
            <w:sz w:val="28"/>
            <w:szCs w:val="28"/>
          </w:rPr>
          <m:t>(m,n)</m:t>
        </m:r>
      </m:oMath>
      <w:r w:rsidR="00836104">
        <w:rPr>
          <w:rFonts w:asciiTheme="minorHAnsi" w:hAnsiTheme="minorHAnsi" w:cs="Arial"/>
          <w:color w:val="000000"/>
          <w:sz w:val="28"/>
          <w:szCs w:val="28"/>
        </w:rPr>
        <w:t xml:space="preserve"> </w:t>
      </w:r>
      <w:r w:rsidRPr="00E416D1">
        <w:rPr>
          <w:rFonts w:asciiTheme="minorHAnsi" w:hAnsiTheme="minorHAnsi" w:cs="Arial"/>
          <w:color w:val="000000"/>
          <w:sz w:val="28"/>
          <w:szCs w:val="28"/>
        </w:rPr>
        <w:t>που έχει εισάγει προηγουμένως ο χρήστης.</w:t>
      </w:r>
      <w:r w:rsidR="002211B5">
        <w:rPr>
          <w:rFonts w:asciiTheme="minorHAnsi" w:hAnsiTheme="minorHAnsi" w:cs="Arial"/>
          <w:color w:val="000000"/>
          <w:sz w:val="28"/>
          <w:szCs w:val="28"/>
        </w:rPr>
        <w:t xml:space="preserve"> </w:t>
      </w:r>
      <w:r w:rsidRPr="00E416D1">
        <w:rPr>
          <w:rFonts w:asciiTheme="minorHAnsi" w:hAnsiTheme="minorHAnsi" w:cs="Arial"/>
          <w:color w:val="000000"/>
          <w:sz w:val="28"/>
          <w:szCs w:val="28"/>
        </w:rPr>
        <w:t>Εάν σε αυτό το σημείο εντοπιστεί κάποιο σφάλμα όπως κατεστραμμένο αρχείο, αδύνατο άνοιγμα αρχείου, μη συμβατά δεδομένα κ</w:t>
      </w:r>
      <w:r w:rsidR="001B67B0">
        <w:rPr>
          <w:rFonts w:asciiTheme="minorHAnsi" w:hAnsiTheme="minorHAnsi" w:cs="Arial"/>
          <w:color w:val="000000"/>
          <w:sz w:val="28"/>
          <w:szCs w:val="28"/>
        </w:rPr>
        <w:t>.</w:t>
      </w:r>
      <w:r w:rsidRPr="00E416D1">
        <w:rPr>
          <w:rFonts w:asciiTheme="minorHAnsi" w:hAnsiTheme="minorHAnsi" w:cs="Arial"/>
          <w:color w:val="000000"/>
          <w:sz w:val="28"/>
          <w:szCs w:val="28"/>
        </w:rPr>
        <w:t>λπ</w:t>
      </w:r>
      <w:r w:rsidR="001B67B0">
        <w:rPr>
          <w:rFonts w:asciiTheme="minorHAnsi" w:hAnsiTheme="minorHAnsi" w:cs="Arial"/>
          <w:color w:val="000000"/>
          <w:sz w:val="28"/>
          <w:szCs w:val="28"/>
        </w:rPr>
        <w:t>.</w:t>
      </w:r>
      <w:r w:rsidRPr="00E416D1">
        <w:rPr>
          <w:rFonts w:asciiTheme="minorHAnsi" w:hAnsiTheme="minorHAnsi" w:cs="Arial"/>
          <w:color w:val="000000"/>
          <w:sz w:val="28"/>
          <w:szCs w:val="28"/>
        </w:rPr>
        <w:t xml:space="preserve"> εμφανίζεται παράθυρο σφάλματος, ειδοποιώντας το χρήστη </w:t>
      </w:r>
      <w:r w:rsidR="002148C6">
        <w:rPr>
          <w:rFonts w:asciiTheme="minorHAnsi" w:hAnsiTheme="minorHAnsi" w:cs="Arial"/>
          <w:color w:val="000000"/>
          <w:sz w:val="28"/>
          <w:szCs w:val="28"/>
        </w:rPr>
        <w:t xml:space="preserve">για έλεγχο των δεδομένων που </w:t>
      </w:r>
      <w:r w:rsidR="00452F9B" w:rsidRPr="00452F9B">
        <w:rPr>
          <w:rFonts w:asciiTheme="minorHAnsi" w:hAnsiTheme="minorHAnsi" w:cs="Arial"/>
          <w:color w:val="000000"/>
          <w:sz w:val="28"/>
          <w:szCs w:val="28"/>
        </w:rPr>
        <w:t>εισήγαγε</w:t>
      </w:r>
      <w:r w:rsidRPr="00E416D1">
        <w:rPr>
          <w:rFonts w:asciiTheme="minorHAnsi" w:hAnsiTheme="minorHAnsi" w:cs="Arial"/>
          <w:color w:val="000000"/>
          <w:sz w:val="28"/>
          <w:szCs w:val="28"/>
        </w:rPr>
        <w:t xml:space="preserve">. </w:t>
      </w:r>
      <w:r w:rsidR="002148C6">
        <w:rPr>
          <w:rFonts w:asciiTheme="minorHAnsi" w:hAnsiTheme="minorHAnsi" w:cs="Arial"/>
          <w:color w:val="000000"/>
          <w:sz w:val="28"/>
          <w:szCs w:val="28"/>
        </w:rPr>
        <w:t>Επίσης, εάν ο χρήστης έχει εισάγει λανθασμένα μεγαλύτερες διαστάσεις πίνακα ή στον πίνακα εντοπιστούν στήλη ή γραμμή μόνο με μηδενικά στοιχεία εμφανίζονται αντίστοιχα μηνύματα σφάλματος.</w:t>
      </w:r>
    </w:p>
    <w:p w14:paraId="5EA74319" w14:textId="77777777" w:rsidR="0075278A" w:rsidRPr="005B0E38" w:rsidRDefault="0075278A" w:rsidP="002C0414">
      <w:pPr>
        <w:autoSpaceDE w:val="0"/>
        <w:spacing w:line="440" w:lineRule="atLeast"/>
        <w:ind w:firstLine="720"/>
        <w:jc w:val="both"/>
        <w:rPr>
          <w:rFonts w:asciiTheme="minorHAnsi" w:hAnsiTheme="minorHAnsi" w:cs="Arial"/>
          <w:color w:val="000000"/>
          <w:sz w:val="28"/>
          <w:szCs w:val="28"/>
        </w:rPr>
      </w:pPr>
    </w:p>
    <w:p w14:paraId="51C60CB1" w14:textId="77777777" w:rsidR="0075278A" w:rsidRDefault="0075278A" w:rsidP="002C0414">
      <w:pPr>
        <w:autoSpaceDE w:val="0"/>
        <w:spacing w:line="440" w:lineRule="atLeast"/>
        <w:ind w:firstLine="720"/>
        <w:jc w:val="center"/>
        <w:rPr>
          <w:rFonts w:asciiTheme="minorHAnsi" w:hAnsiTheme="minorHAnsi" w:cs="Arial"/>
          <w:color w:val="000000"/>
          <w:sz w:val="28"/>
          <w:szCs w:val="28"/>
          <w:lang w:val="en-US"/>
        </w:rPr>
      </w:pPr>
      <w:r>
        <w:rPr>
          <w:noProof/>
          <w:lang w:eastAsia="el-GR"/>
        </w:rPr>
        <w:drawing>
          <wp:inline distT="0" distB="0" distL="0" distR="0" wp14:anchorId="45640BB4" wp14:editId="2A21C56B">
            <wp:extent cx="3489820" cy="1935759"/>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80408" t="35491" r="5638" b="50748"/>
                    <a:stretch/>
                  </pic:blipFill>
                  <pic:spPr bwMode="auto">
                    <a:xfrm>
                      <a:off x="0" y="0"/>
                      <a:ext cx="3523375" cy="1954371"/>
                    </a:xfrm>
                    <a:prstGeom prst="rect">
                      <a:avLst/>
                    </a:prstGeom>
                    <a:ln>
                      <a:noFill/>
                    </a:ln>
                    <a:extLst>
                      <a:ext uri="{53640926-AAD7-44D8-BBD7-CCE9431645EC}">
                        <a14:shadowObscured xmlns:a14="http://schemas.microsoft.com/office/drawing/2010/main"/>
                      </a:ext>
                    </a:extLst>
                  </pic:spPr>
                </pic:pic>
              </a:graphicData>
            </a:graphic>
          </wp:inline>
        </w:drawing>
      </w:r>
    </w:p>
    <w:p w14:paraId="35E1D0BF" w14:textId="77777777" w:rsidR="0075278A" w:rsidRDefault="0075278A" w:rsidP="002C0414">
      <w:pPr>
        <w:autoSpaceDE w:val="0"/>
        <w:spacing w:line="440" w:lineRule="atLeast"/>
        <w:ind w:firstLine="720"/>
        <w:jc w:val="both"/>
        <w:rPr>
          <w:rFonts w:asciiTheme="minorHAnsi" w:hAnsiTheme="minorHAnsi" w:cs="Arial"/>
          <w:color w:val="000000"/>
          <w:sz w:val="28"/>
          <w:szCs w:val="28"/>
          <w:lang w:val="en-US"/>
        </w:rPr>
      </w:pPr>
    </w:p>
    <w:p w14:paraId="3311FF30" w14:textId="77777777" w:rsidR="0075278A" w:rsidRDefault="0075278A" w:rsidP="002C0414">
      <w:pPr>
        <w:autoSpaceDE w:val="0"/>
        <w:spacing w:line="440" w:lineRule="atLeast"/>
        <w:ind w:firstLine="720"/>
        <w:jc w:val="center"/>
        <w:rPr>
          <w:rFonts w:asciiTheme="minorHAnsi" w:hAnsiTheme="minorHAnsi" w:cs="Arial"/>
          <w:color w:val="000000"/>
          <w:sz w:val="28"/>
          <w:szCs w:val="28"/>
          <w:lang w:val="en-US"/>
        </w:rPr>
      </w:pPr>
      <w:r>
        <w:rPr>
          <w:noProof/>
          <w:lang w:eastAsia="el-GR"/>
        </w:rPr>
        <w:drawing>
          <wp:inline distT="0" distB="0" distL="0" distR="0" wp14:anchorId="6C9F6938" wp14:editId="3A9470E5">
            <wp:extent cx="3594720" cy="1988191"/>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4137" t="36803" r="31834" b="49402"/>
                    <a:stretch/>
                  </pic:blipFill>
                  <pic:spPr bwMode="auto">
                    <a:xfrm>
                      <a:off x="0" y="0"/>
                      <a:ext cx="3612694" cy="1998132"/>
                    </a:xfrm>
                    <a:prstGeom prst="rect">
                      <a:avLst/>
                    </a:prstGeom>
                    <a:ln>
                      <a:noFill/>
                    </a:ln>
                    <a:extLst>
                      <a:ext uri="{53640926-AAD7-44D8-BBD7-CCE9431645EC}">
                        <a14:shadowObscured xmlns:a14="http://schemas.microsoft.com/office/drawing/2010/main"/>
                      </a:ext>
                    </a:extLst>
                  </pic:spPr>
                </pic:pic>
              </a:graphicData>
            </a:graphic>
          </wp:inline>
        </w:drawing>
      </w:r>
    </w:p>
    <w:p w14:paraId="54779912" w14:textId="77777777" w:rsidR="00F7551C" w:rsidRDefault="00F7551C" w:rsidP="00F7551C">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sidR="00BB614E">
        <w:rPr>
          <w:rFonts w:asciiTheme="minorHAnsi" w:hAnsiTheme="minorHAnsi" w:cs="Arial"/>
          <w:b/>
          <w:color w:val="000000"/>
          <w:sz w:val="28"/>
          <w:szCs w:val="28"/>
        </w:rPr>
        <w:t>5</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w:t>
      </w:r>
      <w:r w:rsidR="00CF096A">
        <w:rPr>
          <w:rFonts w:asciiTheme="minorHAnsi" w:hAnsiTheme="minorHAnsi" w:cs="Arial"/>
          <w:color w:val="000000"/>
          <w:sz w:val="28"/>
          <w:szCs w:val="28"/>
        </w:rPr>
        <w:t>Μήνυμα</w:t>
      </w:r>
      <w:r>
        <w:rPr>
          <w:rFonts w:asciiTheme="minorHAnsi" w:hAnsiTheme="minorHAnsi" w:cs="Arial"/>
          <w:color w:val="000000"/>
          <w:sz w:val="28"/>
          <w:szCs w:val="28"/>
        </w:rPr>
        <w:t xml:space="preserve"> σφάλματος για κενή στήλη ή γραμμή</w:t>
      </w:r>
    </w:p>
    <w:p w14:paraId="0B383011" w14:textId="77777777" w:rsidR="0075278A" w:rsidRPr="00F7551C" w:rsidRDefault="0075278A" w:rsidP="002C0414">
      <w:pPr>
        <w:autoSpaceDE w:val="0"/>
        <w:spacing w:line="440" w:lineRule="atLeast"/>
        <w:ind w:firstLine="720"/>
        <w:jc w:val="both"/>
        <w:rPr>
          <w:rFonts w:asciiTheme="minorHAnsi" w:hAnsiTheme="minorHAnsi" w:cs="Arial"/>
          <w:color w:val="000000"/>
          <w:sz w:val="28"/>
          <w:szCs w:val="28"/>
        </w:rPr>
      </w:pPr>
    </w:p>
    <w:p w14:paraId="0598BE91" w14:textId="221F3474" w:rsidR="00513507" w:rsidRPr="002B471F" w:rsidRDefault="005E74AE"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color w:val="000000"/>
          <w:sz w:val="28"/>
          <w:szCs w:val="28"/>
        </w:rPr>
        <w:t>Με το κουμπί καθαρισμού δε</w:t>
      </w:r>
      <w:r w:rsidR="00513507">
        <w:rPr>
          <w:rFonts w:asciiTheme="minorHAnsi" w:hAnsiTheme="minorHAnsi" w:cs="Arial"/>
          <w:color w:val="000000"/>
          <w:sz w:val="28"/>
          <w:szCs w:val="28"/>
        </w:rPr>
        <w:t>δ</w:t>
      </w:r>
      <w:r w:rsidRPr="00E416D1">
        <w:rPr>
          <w:rFonts w:asciiTheme="minorHAnsi" w:hAnsiTheme="minorHAnsi" w:cs="Arial"/>
          <w:color w:val="000000"/>
          <w:sz w:val="28"/>
          <w:szCs w:val="28"/>
        </w:rPr>
        <w:t xml:space="preserve">ομένων </w:t>
      </w:r>
      <w:r w:rsidR="00513507" w:rsidRPr="00E416D1">
        <w:rPr>
          <w:rFonts w:asciiTheme="minorHAnsi" w:eastAsia="Arial" w:hAnsiTheme="minorHAnsi" w:cs="Arial"/>
          <w:color w:val="000000"/>
          <w:sz w:val="28"/>
          <w:szCs w:val="28"/>
        </w:rPr>
        <w:t>“</w:t>
      </w:r>
      <w:r w:rsidR="00513507" w:rsidRPr="00E416D1">
        <w:rPr>
          <w:rFonts w:asciiTheme="minorHAnsi" w:hAnsiTheme="minorHAnsi" w:cs="Arial"/>
          <w:color w:val="000000"/>
          <w:sz w:val="28"/>
          <w:szCs w:val="28"/>
        </w:rPr>
        <w:t>Clear”</w:t>
      </w:r>
      <w:r w:rsidR="00513507">
        <w:rPr>
          <w:rFonts w:asciiTheme="minorHAnsi" w:hAnsiTheme="minorHAnsi" w:cs="Arial"/>
          <w:color w:val="000000"/>
          <w:sz w:val="28"/>
          <w:szCs w:val="28"/>
        </w:rPr>
        <w:t xml:space="preserve">, </w:t>
      </w:r>
      <w:r w:rsidRPr="00E416D1">
        <w:rPr>
          <w:rFonts w:asciiTheme="minorHAnsi" w:hAnsiTheme="minorHAnsi" w:cs="Arial"/>
          <w:color w:val="000000"/>
          <w:sz w:val="28"/>
          <w:szCs w:val="28"/>
        </w:rPr>
        <w:t>διαγράφονται τα δεδομένα που έχει εισάγει ο χρήστης στα πεδία εισαγωγής, εάν θέλει να κάνει κάποια διόρθωση ή να</w:t>
      </w:r>
      <w:r w:rsidR="002211B5">
        <w:rPr>
          <w:rFonts w:asciiTheme="minorHAnsi" w:hAnsiTheme="minorHAnsi" w:cs="Arial"/>
          <w:color w:val="000000"/>
          <w:sz w:val="28"/>
          <w:szCs w:val="28"/>
        </w:rPr>
        <w:t xml:space="preserve"> </w:t>
      </w:r>
      <w:r w:rsidRPr="00E416D1">
        <w:rPr>
          <w:rFonts w:asciiTheme="minorHAnsi" w:hAnsiTheme="minorHAnsi" w:cs="Arial"/>
          <w:color w:val="000000"/>
          <w:sz w:val="28"/>
          <w:szCs w:val="28"/>
        </w:rPr>
        <w:t xml:space="preserve">εισάγει νέα. Επίσης εάν έχει εκτελεστεί </w:t>
      </w:r>
      <w:r w:rsidR="002B471F">
        <w:rPr>
          <w:rFonts w:asciiTheme="minorHAnsi" w:hAnsiTheme="minorHAnsi" w:cs="Arial"/>
          <w:color w:val="000000"/>
          <w:sz w:val="28"/>
          <w:szCs w:val="28"/>
        </w:rPr>
        <w:t xml:space="preserve">ήδη </w:t>
      </w:r>
      <w:r w:rsidRPr="00E416D1">
        <w:rPr>
          <w:rFonts w:asciiTheme="minorHAnsi" w:hAnsiTheme="minorHAnsi" w:cs="Arial"/>
          <w:color w:val="000000"/>
          <w:sz w:val="28"/>
          <w:szCs w:val="28"/>
        </w:rPr>
        <w:t xml:space="preserve">το πρόγραμμα προηγουμένως, επαναφέρει τις παραμέτρους που έχουν χρησιμοποιηθεί από τον αλγόριθμο στην αρχική τους τιμή ώστε </w:t>
      </w:r>
      <w:r w:rsidRPr="002B471F">
        <w:rPr>
          <w:rFonts w:asciiTheme="minorHAnsi" w:hAnsiTheme="minorHAnsi" w:cs="Arial"/>
          <w:sz w:val="28"/>
          <w:szCs w:val="28"/>
        </w:rPr>
        <w:t>να μην δημιουργηθεί δυσ</w:t>
      </w:r>
      <w:r w:rsidR="00513507" w:rsidRPr="002B471F">
        <w:rPr>
          <w:rFonts w:asciiTheme="minorHAnsi" w:hAnsiTheme="minorHAnsi" w:cs="Arial"/>
          <w:sz w:val="28"/>
          <w:szCs w:val="28"/>
        </w:rPr>
        <w:t>λειτουργία σε νέα εκτέλεση του.</w:t>
      </w:r>
    </w:p>
    <w:p w14:paraId="4FD3719A" w14:textId="222BFE1D" w:rsidR="003E06F9" w:rsidRDefault="005E74AE" w:rsidP="002C0414">
      <w:pPr>
        <w:autoSpaceDE w:val="0"/>
        <w:spacing w:line="440" w:lineRule="atLeast"/>
        <w:ind w:firstLine="720"/>
        <w:jc w:val="both"/>
        <w:rPr>
          <w:rFonts w:asciiTheme="minorHAnsi" w:hAnsiTheme="minorHAnsi" w:cs="Arial"/>
          <w:sz w:val="28"/>
          <w:szCs w:val="28"/>
        </w:rPr>
      </w:pPr>
      <w:r w:rsidRPr="002B471F">
        <w:rPr>
          <w:rFonts w:asciiTheme="minorHAnsi" w:hAnsiTheme="minorHAnsi" w:cs="Arial"/>
          <w:sz w:val="28"/>
          <w:szCs w:val="28"/>
        </w:rPr>
        <w:lastRenderedPageBreak/>
        <w:t>Με το κουμπί imputation</w:t>
      </w:r>
      <w:r w:rsidR="00CF096A">
        <w:rPr>
          <w:rFonts w:asciiTheme="minorHAnsi" w:hAnsiTheme="minorHAnsi" w:cs="Arial"/>
          <w:sz w:val="28"/>
          <w:szCs w:val="28"/>
        </w:rPr>
        <w:t xml:space="preserve">, το οποίο ενεργοποιείται αφού διαβαστεί επιτυχώς το αρχείο </w:t>
      </w:r>
      <w:r w:rsidR="00CF096A" w:rsidRPr="00CF096A">
        <w:rPr>
          <w:rFonts w:asciiTheme="minorHAnsi" w:hAnsiTheme="minorHAnsi" w:cs="Arial"/>
          <w:sz w:val="28"/>
          <w:szCs w:val="28"/>
        </w:rPr>
        <w:t>.</w:t>
      </w:r>
      <w:r w:rsidR="00CF096A">
        <w:rPr>
          <w:rFonts w:asciiTheme="minorHAnsi" w:hAnsiTheme="minorHAnsi" w:cs="Arial"/>
          <w:sz w:val="28"/>
          <w:szCs w:val="28"/>
          <w:lang w:val="en-US"/>
        </w:rPr>
        <w:t>txt</w:t>
      </w:r>
      <w:r w:rsidR="00CF096A" w:rsidRPr="00CF096A">
        <w:rPr>
          <w:rFonts w:asciiTheme="minorHAnsi" w:hAnsiTheme="minorHAnsi" w:cs="Arial"/>
          <w:sz w:val="28"/>
          <w:szCs w:val="28"/>
        </w:rPr>
        <w:t>,</w:t>
      </w:r>
      <w:r w:rsidRPr="002B471F">
        <w:rPr>
          <w:rFonts w:asciiTheme="minorHAnsi" w:hAnsiTheme="minorHAnsi" w:cs="Arial"/>
          <w:sz w:val="28"/>
          <w:szCs w:val="28"/>
        </w:rPr>
        <w:t xml:space="preserve"> διαβάζ</w:t>
      </w:r>
      <w:r w:rsidR="00C1758E">
        <w:rPr>
          <w:rFonts w:asciiTheme="minorHAnsi" w:hAnsiTheme="minorHAnsi" w:cs="Arial"/>
          <w:sz w:val="28"/>
          <w:szCs w:val="28"/>
        </w:rPr>
        <w:t>ον</w:t>
      </w:r>
      <w:r w:rsidRPr="002B471F">
        <w:rPr>
          <w:rFonts w:asciiTheme="minorHAnsi" w:hAnsiTheme="minorHAnsi" w:cs="Arial"/>
          <w:sz w:val="28"/>
          <w:szCs w:val="28"/>
        </w:rPr>
        <w:t xml:space="preserve">ται </w:t>
      </w:r>
      <w:r w:rsidR="002B471F" w:rsidRPr="002B471F">
        <w:rPr>
          <w:rFonts w:asciiTheme="minorHAnsi" w:hAnsiTheme="minorHAnsi" w:cs="Arial"/>
          <w:sz w:val="28"/>
          <w:szCs w:val="28"/>
        </w:rPr>
        <w:t xml:space="preserve">η ελάχιστη τιμή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Pr="002B471F">
        <w:rPr>
          <w:rFonts w:asciiTheme="minorHAnsi" w:hAnsiTheme="minorHAnsi" w:cs="Arial"/>
          <w:sz w:val="28"/>
          <w:szCs w:val="28"/>
        </w:rPr>
        <w:t xml:space="preserve"> </w:t>
      </w:r>
      <w:r w:rsidR="00C1758E">
        <w:rPr>
          <w:rFonts w:asciiTheme="minorHAnsi" w:hAnsiTheme="minorHAnsi" w:cs="Arial"/>
          <w:sz w:val="28"/>
          <w:szCs w:val="28"/>
        </w:rPr>
        <w:t xml:space="preserve">και </w:t>
      </w:r>
      <w:r w:rsidR="00C1758E">
        <w:rPr>
          <w:rFonts w:asciiTheme="minorHAnsi" w:hAnsiTheme="minorHAnsi" w:cs="Arial"/>
          <w:color w:val="000000"/>
          <w:sz w:val="28"/>
          <w:szCs w:val="28"/>
        </w:rPr>
        <w:t xml:space="preserve">ο </w:t>
      </w:r>
      <w:r w:rsidR="00C1758E">
        <w:rPr>
          <w:rFonts w:asciiTheme="minorHAnsi" w:hAnsiTheme="minorHAnsi" w:cs="Arial"/>
          <w:sz w:val="28"/>
          <w:szCs w:val="28"/>
        </w:rPr>
        <w:t>συντελεστής βαρύτητας ολικής ικανοποίησης</w:t>
      </w:r>
      <w:r w:rsidR="00C1758E" w:rsidRPr="002B471F">
        <w:rPr>
          <w:rFonts w:asciiTheme="minorHAnsi" w:hAnsiTheme="minorHAnsi" w:cs="Arial"/>
          <w:sz w:val="28"/>
          <w:szCs w:val="28"/>
        </w:rPr>
        <w:t xml:space="preserve"> </w:t>
      </w:r>
      <w:r w:rsidRPr="002B471F">
        <w:rPr>
          <w:rFonts w:asciiTheme="minorHAnsi" w:hAnsiTheme="minorHAnsi" w:cs="Arial"/>
          <w:sz w:val="28"/>
          <w:szCs w:val="28"/>
        </w:rPr>
        <w:t>που</w:t>
      </w:r>
      <w:r w:rsidR="00B40305">
        <w:rPr>
          <w:rFonts w:asciiTheme="minorHAnsi" w:hAnsiTheme="minorHAnsi" w:cs="Arial"/>
          <w:sz w:val="28"/>
          <w:szCs w:val="28"/>
        </w:rPr>
        <w:t xml:space="preserve"> έχει</w:t>
      </w:r>
      <w:r w:rsidRPr="002B471F">
        <w:rPr>
          <w:rFonts w:asciiTheme="minorHAnsi" w:hAnsiTheme="minorHAnsi" w:cs="Arial"/>
          <w:sz w:val="28"/>
          <w:szCs w:val="28"/>
        </w:rPr>
        <w:t xml:space="preserve"> </w:t>
      </w:r>
      <w:r w:rsidR="002B471F" w:rsidRPr="002B471F">
        <w:rPr>
          <w:rFonts w:asciiTheme="minorHAnsi" w:hAnsiTheme="minorHAnsi" w:cs="Arial"/>
          <w:sz w:val="28"/>
          <w:szCs w:val="28"/>
        </w:rPr>
        <w:t>εισάγει</w:t>
      </w:r>
      <w:r w:rsidRPr="002B471F">
        <w:rPr>
          <w:rFonts w:asciiTheme="minorHAnsi" w:hAnsiTheme="minorHAnsi" w:cs="Arial"/>
          <w:sz w:val="28"/>
          <w:szCs w:val="28"/>
        </w:rPr>
        <w:t xml:space="preserve"> ο χρήστης, γίνονται έλεγχοι καταλληλότητας των δεδομένων και εισά</w:t>
      </w:r>
      <w:r w:rsidR="003E06F9">
        <w:rPr>
          <w:rFonts w:asciiTheme="minorHAnsi" w:hAnsiTheme="minorHAnsi" w:cs="Arial"/>
          <w:sz w:val="28"/>
          <w:szCs w:val="28"/>
        </w:rPr>
        <w:t xml:space="preserve">γονται στον αλγόριθμο hot deck. Εάν βρεθεί μη επιτρεπτή τιμή </w:t>
      </w:r>
      <w:r w:rsidR="00C1758E">
        <w:rPr>
          <w:rFonts w:asciiTheme="minorHAnsi" w:hAnsiTheme="minorHAnsi" w:cs="Arial"/>
          <w:sz w:val="28"/>
          <w:szCs w:val="28"/>
        </w:rPr>
        <w:t xml:space="preserve">σε κάποιο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w:t>
      </w:r>
      <w:r w:rsidR="003E06F9">
        <w:rPr>
          <w:rFonts w:asciiTheme="minorHAnsi" w:hAnsiTheme="minorHAnsi" w:cs="Arial"/>
          <w:sz w:val="28"/>
          <w:szCs w:val="28"/>
        </w:rPr>
        <w:t xml:space="preserve">ειδοποιείται ο χρήστης ανάλογα με </w:t>
      </w:r>
      <w:r w:rsidR="00452F9B" w:rsidRPr="00452F9B">
        <w:rPr>
          <w:rFonts w:asciiTheme="minorHAnsi" w:hAnsiTheme="minorHAnsi" w:cs="Arial"/>
          <w:sz w:val="28"/>
          <w:szCs w:val="28"/>
        </w:rPr>
        <w:t xml:space="preserve">μήνυμα </w:t>
      </w:r>
      <w:r w:rsidR="003E06F9">
        <w:rPr>
          <w:rFonts w:asciiTheme="minorHAnsi" w:hAnsiTheme="minorHAnsi" w:cs="Arial"/>
          <w:sz w:val="28"/>
          <w:szCs w:val="28"/>
        </w:rPr>
        <w:t>σφάλματος και δεν εκτελείται</w:t>
      </w:r>
      <w:r w:rsidR="002211B5">
        <w:rPr>
          <w:rFonts w:asciiTheme="minorHAnsi" w:hAnsiTheme="minorHAnsi" w:cs="Arial"/>
          <w:sz w:val="28"/>
          <w:szCs w:val="28"/>
        </w:rPr>
        <w:t xml:space="preserve"> </w:t>
      </w:r>
      <w:r w:rsidR="003E06F9">
        <w:rPr>
          <w:rFonts w:asciiTheme="minorHAnsi" w:hAnsiTheme="minorHAnsi" w:cs="Arial"/>
          <w:sz w:val="28"/>
          <w:szCs w:val="28"/>
          <w:lang w:val="en-US"/>
        </w:rPr>
        <w:t>imputation</w:t>
      </w:r>
      <w:r w:rsidR="003E06F9">
        <w:rPr>
          <w:rFonts w:asciiTheme="minorHAnsi" w:hAnsiTheme="minorHAnsi" w:cs="Arial"/>
          <w:sz w:val="28"/>
          <w:szCs w:val="28"/>
        </w:rPr>
        <w:t>.</w:t>
      </w:r>
    </w:p>
    <w:p w14:paraId="7DBA123C" w14:textId="77777777" w:rsidR="003E06F9" w:rsidRDefault="003E06F9" w:rsidP="002C0414">
      <w:pPr>
        <w:autoSpaceDE w:val="0"/>
        <w:spacing w:line="440" w:lineRule="atLeast"/>
        <w:ind w:firstLine="720"/>
        <w:jc w:val="both"/>
        <w:rPr>
          <w:rFonts w:asciiTheme="minorHAnsi" w:hAnsiTheme="minorHAnsi" w:cs="Arial"/>
          <w:sz w:val="28"/>
          <w:szCs w:val="28"/>
        </w:rPr>
      </w:pPr>
    </w:p>
    <w:p w14:paraId="665A7A36" w14:textId="77777777" w:rsidR="003E06F9" w:rsidRDefault="00C1758E" w:rsidP="002C0414">
      <w:pPr>
        <w:autoSpaceDE w:val="0"/>
        <w:spacing w:line="440" w:lineRule="atLeast"/>
        <w:ind w:firstLine="720"/>
        <w:jc w:val="center"/>
        <w:rPr>
          <w:rFonts w:asciiTheme="minorHAnsi" w:hAnsiTheme="minorHAnsi" w:cs="Arial"/>
          <w:sz w:val="28"/>
          <w:szCs w:val="28"/>
        </w:rPr>
      </w:pPr>
      <w:r>
        <w:rPr>
          <w:noProof/>
          <w:lang w:eastAsia="el-GR"/>
        </w:rPr>
        <w:drawing>
          <wp:inline distT="0" distB="0" distL="0" distR="0" wp14:anchorId="6BBBDC3A" wp14:editId="20FC9183">
            <wp:extent cx="4180114" cy="1844168"/>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41338" t="41192" r="41046" b="44992"/>
                    <a:stretch/>
                  </pic:blipFill>
                  <pic:spPr bwMode="auto">
                    <a:xfrm>
                      <a:off x="0" y="0"/>
                      <a:ext cx="4181813" cy="1844918"/>
                    </a:xfrm>
                    <a:prstGeom prst="rect">
                      <a:avLst/>
                    </a:prstGeom>
                    <a:ln>
                      <a:noFill/>
                    </a:ln>
                    <a:extLst>
                      <a:ext uri="{53640926-AAD7-44D8-BBD7-CCE9431645EC}">
                        <a14:shadowObscured xmlns:a14="http://schemas.microsoft.com/office/drawing/2010/main"/>
                      </a:ext>
                    </a:extLst>
                  </pic:spPr>
                </pic:pic>
              </a:graphicData>
            </a:graphic>
          </wp:inline>
        </w:drawing>
      </w:r>
    </w:p>
    <w:p w14:paraId="380F518B" w14:textId="77777777" w:rsidR="00C1758E" w:rsidRDefault="00C1758E" w:rsidP="002C0414">
      <w:pPr>
        <w:autoSpaceDE w:val="0"/>
        <w:spacing w:line="440" w:lineRule="atLeast"/>
        <w:ind w:firstLine="720"/>
        <w:jc w:val="center"/>
        <w:rPr>
          <w:rFonts w:asciiTheme="minorHAnsi" w:hAnsiTheme="minorHAnsi" w:cs="Arial"/>
          <w:sz w:val="28"/>
          <w:szCs w:val="28"/>
        </w:rPr>
      </w:pPr>
    </w:p>
    <w:p w14:paraId="3EB818DD" w14:textId="77777777" w:rsidR="00C1758E" w:rsidRDefault="00C1758E" w:rsidP="002C0414">
      <w:pPr>
        <w:autoSpaceDE w:val="0"/>
        <w:spacing w:line="440" w:lineRule="atLeast"/>
        <w:ind w:firstLine="720"/>
        <w:jc w:val="center"/>
        <w:rPr>
          <w:rFonts w:asciiTheme="minorHAnsi" w:hAnsiTheme="minorHAnsi" w:cs="Arial"/>
          <w:sz w:val="28"/>
          <w:szCs w:val="28"/>
        </w:rPr>
      </w:pPr>
      <w:r>
        <w:rPr>
          <w:noProof/>
          <w:lang w:eastAsia="el-GR"/>
        </w:rPr>
        <w:drawing>
          <wp:inline distT="0" distB="0" distL="0" distR="0" wp14:anchorId="14670C8F" wp14:editId="505985BE">
            <wp:extent cx="4256955" cy="159447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4252" t="74033" r="24290" b="12084"/>
                    <a:stretch/>
                  </pic:blipFill>
                  <pic:spPr bwMode="auto">
                    <a:xfrm>
                      <a:off x="0" y="0"/>
                      <a:ext cx="4258127" cy="1594918"/>
                    </a:xfrm>
                    <a:prstGeom prst="rect">
                      <a:avLst/>
                    </a:prstGeom>
                    <a:ln>
                      <a:noFill/>
                    </a:ln>
                    <a:extLst>
                      <a:ext uri="{53640926-AAD7-44D8-BBD7-CCE9431645EC}">
                        <a14:shadowObscured xmlns:a14="http://schemas.microsoft.com/office/drawing/2010/main"/>
                      </a:ext>
                    </a:extLst>
                  </pic:spPr>
                </pic:pic>
              </a:graphicData>
            </a:graphic>
          </wp:inline>
        </w:drawing>
      </w:r>
    </w:p>
    <w:p w14:paraId="379EA82F" w14:textId="77777777" w:rsidR="00C1758E" w:rsidRDefault="00C1758E" w:rsidP="00C1758E">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6</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w:t>
      </w:r>
      <w:r w:rsidR="00CF096A">
        <w:rPr>
          <w:rFonts w:asciiTheme="minorHAnsi" w:hAnsiTheme="minorHAnsi" w:cs="Arial"/>
          <w:color w:val="000000"/>
          <w:sz w:val="28"/>
          <w:szCs w:val="28"/>
        </w:rPr>
        <w:t>Μήνυμα</w:t>
      </w:r>
      <w:r>
        <w:rPr>
          <w:rFonts w:asciiTheme="minorHAnsi" w:hAnsiTheme="minorHAnsi" w:cs="Arial"/>
          <w:color w:val="000000"/>
          <w:sz w:val="28"/>
          <w:szCs w:val="28"/>
        </w:rPr>
        <w:t xml:space="preserve"> σφάλματος για τιμές συντελεστών εκτός ορίων</w:t>
      </w:r>
    </w:p>
    <w:p w14:paraId="5CA6DB01" w14:textId="77777777" w:rsidR="003E06F9" w:rsidRDefault="003E06F9" w:rsidP="002C0414">
      <w:pPr>
        <w:autoSpaceDE w:val="0"/>
        <w:spacing w:line="440" w:lineRule="atLeast"/>
        <w:ind w:firstLine="720"/>
        <w:jc w:val="both"/>
        <w:rPr>
          <w:rFonts w:asciiTheme="minorHAnsi" w:hAnsiTheme="minorHAnsi" w:cs="Arial"/>
          <w:sz w:val="28"/>
          <w:szCs w:val="28"/>
        </w:rPr>
      </w:pPr>
    </w:p>
    <w:p w14:paraId="082C9D98" w14:textId="77777777" w:rsidR="00854F19" w:rsidRDefault="005E74AE" w:rsidP="002C0414">
      <w:pPr>
        <w:autoSpaceDE w:val="0"/>
        <w:spacing w:line="440" w:lineRule="atLeast"/>
        <w:ind w:firstLine="720"/>
        <w:jc w:val="both"/>
        <w:rPr>
          <w:rFonts w:asciiTheme="minorHAnsi" w:hAnsiTheme="minorHAnsi" w:cs="Arial"/>
          <w:sz w:val="28"/>
          <w:szCs w:val="28"/>
        </w:rPr>
      </w:pPr>
      <w:r w:rsidRPr="002B471F">
        <w:rPr>
          <w:rFonts w:asciiTheme="minorHAnsi" w:hAnsiTheme="minorHAnsi" w:cs="Arial"/>
          <w:sz w:val="28"/>
          <w:szCs w:val="28"/>
        </w:rPr>
        <w:t xml:space="preserve">Εντός </w:t>
      </w:r>
      <w:r w:rsidR="00195F3E">
        <w:rPr>
          <w:rFonts w:asciiTheme="minorHAnsi" w:hAnsiTheme="minorHAnsi" w:cs="Arial"/>
          <w:sz w:val="28"/>
          <w:szCs w:val="28"/>
        </w:rPr>
        <w:t xml:space="preserve">του </w:t>
      </w:r>
      <w:r w:rsidRPr="002B471F">
        <w:rPr>
          <w:rFonts w:asciiTheme="minorHAnsi" w:hAnsiTheme="minorHAnsi" w:cs="Arial"/>
          <w:sz w:val="28"/>
          <w:szCs w:val="28"/>
        </w:rPr>
        <w:t xml:space="preserve">αλγορίθμου κατασκευάζονται οι πίνακες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Pr="002B471F">
        <w:rPr>
          <w:rFonts w:asciiTheme="minorHAnsi" w:hAnsiTheme="minorHAnsi" w:cs="Arial"/>
          <w:sz w:val="28"/>
          <w:szCs w:val="28"/>
        </w:rPr>
        <w:t xml:space="preserve"> και αποστάσεων </w:t>
      </w:r>
      <w:r w:rsidR="006E66EF">
        <w:rPr>
          <w:rFonts w:asciiTheme="minorHAnsi" w:hAnsiTheme="minorHAnsi" w:cs="Arial"/>
          <w:sz w:val="28"/>
          <w:szCs w:val="28"/>
          <w:lang w:val="en-US"/>
        </w:rPr>
        <w:t>Walesiak</w:t>
      </w:r>
      <w:r w:rsidR="002B471F" w:rsidRPr="002B471F">
        <w:rPr>
          <w:rFonts w:asciiTheme="minorHAnsi" w:hAnsiTheme="minorHAnsi" w:cs="Arial"/>
          <w:sz w:val="28"/>
          <w:szCs w:val="28"/>
        </w:rPr>
        <w:t xml:space="preserve"> </w:t>
      </w:r>
      <w:r w:rsidRPr="002B471F">
        <w:rPr>
          <w:rFonts w:asciiTheme="minorHAnsi" w:hAnsiTheme="minorHAnsi" w:cs="Arial"/>
          <w:sz w:val="28"/>
          <w:szCs w:val="28"/>
        </w:rPr>
        <w:t xml:space="preserve">μεταξύ των </w:t>
      </w:r>
      <w:r w:rsidR="002B471F" w:rsidRPr="002B471F">
        <w:rPr>
          <w:rFonts w:asciiTheme="minorHAnsi" w:hAnsiTheme="minorHAnsi" w:cs="Arial"/>
          <w:sz w:val="28"/>
          <w:szCs w:val="28"/>
        </w:rPr>
        <w:t xml:space="preserve">περιπτώσεων </w:t>
      </w:r>
      <w:r w:rsidRPr="002B471F">
        <w:rPr>
          <w:rFonts w:asciiTheme="minorHAnsi" w:hAnsiTheme="minorHAnsi" w:cs="Arial"/>
          <w:sz w:val="28"/>
          <w:szCs w:val="28"/>
        </w:rPr>
        <w:t xml:space="preserve">και </w:t>
      </w:r>
      <w:r w:rsidR="003E06F9">
        <w:rPr>
          <w:rFonts w:asciiTheme="minorHAnsi" w:hAnsiTheme="minorHAnsi" w:cs="Arial"/>
          <w:sz w:val="28"/>
          <w:szCs w:val="28"/>
        </w:rPr>
        <w:t xml:space="preserve">για κάθε ελλιπές στοιχείο </w:t>
      </w:r>
      <w:r w:rsidRPr="002B471F">
        <w:rPr>
          <w:rFonts w:asciiTheme="minorHAnsi" w:hAnsiTheme="minorHAnsi" w:cs="Arial"/>
          <w:sz w:val="28"/>
          <w:szCs w:val="28"/>
        </w:rPr>
        <w:t xml:space="preserve">αναζητείται το βέλτιστο ερωτηματολόγιο για imputation βάσει των κριτηρίων </w:t>
      </w:r>
      <w:r w:rsidR="002B471F" w:rsidRPr="002B471F">
        <w:rPr>
          <w:rFonts w:asciiTheme="minorHAnsi" w:hAnsiTheme="minorHAnsi" w:cs="Arial"/>
          <w:sz w:val="28"/>
          <w:szCs w:val="28"/>
        </w:rPr>
        <w:t xml:space="preserve">ελάχιστης </w:t>
      </w:r>
      <w:r w:rsidRPr="002B471F">
        <w:rPr>
          <w:rFonts w:asciiTheme="minorHAnsi" w:hAnsiTheme="minorHAnsi" w:cs="Arial"/>
          <w:sz w:val="28"/>
          <w:szCs w:val="28"/>
        </w:rPr>
        <w:t xml:space="preserve">απόστασης και </w:t>
      </w:r>
      <w:r w:rsidR="002B471F" w:rsidRPr="002B471F">
        <w:rPr>
          <w:rFonts w:asciiTheme="minorHAnsi" w:hAnsiTheme="minorHAnsi" w:cs="Arial"/>
          <w:sz w:val="28"/>
          <w:szCs w:val="28"/>
        </w:rPr>
        <w:t xml:space="preserve">επιτρεπτής τιμής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Pr="002B471F">
        <w:rPr>
          <w:rFonts w:asciiTheme="minorHAnsi" w:hAnsiTheme="minorHAnsi" w:cs="Arial"/>
          <w:sz w:val="28"/>
          <w:szCs w:val="28"/>
        </w:rPr>
        <w:t>. Εάν καλύπτονται οι παραπάνω συνθήκες γίνεται αντικατάσταση τιμής και</w:t>
      </w:r>
      <w:r w:rsidR="00854F19">
        <w:rPr>
          <w:rFonts w:asciiTheme="minorHAnsi" w:hAnsiTheme="minorHAnsi" w:cs="Arial"/>
          <w:sz w:val="28"/>
          <w:szCs w:val="28"/>
        </w:rPr>
        <w:t xml:space="preserve"> ο αλγόριθμος αναζητά το επόμενο </w:t>
      </w:r>
      <w:r w:rsidR="00080E6B">
        <w:rPr>
          <w:rFonts w:asciiTheme="minorHAnsi" w:hAnsiTheme="minorHAnsi" w:cs="Arial"/>
          <w:sz w:val="28"/>
          <w:szCs w:val="28"/>
        </w:rPr>
        <w:t>999</w:t>
      </w:r>
      <w:r w:rsidR="00854F19">
        <w:rPr>
          <w:rFonts w:asciiTheme="minorHAnsi" w:hAnsiTheme="minorHAnsi" w:cs="Arial"/>
          <w:sz w:val="28"/>
          <w:szCs w:val="28"/>
        </w:rPr>
        <w:t>.</w:t>
      </w:r>
    </w:p>
    <w:p w14:paraId="32A676BC" w14:textId="77777777" w:rsidR="00854F19" w:rsidRDefault="00854F19"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lastRenderedPageBreak/>
        <w:t>Διαφορετικά, εάν δεν καλύπτεται η συνθήκη της</w:t>
      </w:r>
      <w:r w:rsidRPr="00FE2D26">
        <w:rPr>
          <w:rFonts w:asciiTheme="minorHAnsi" w:hAnsiTheme="minorHAnsi" w:cs="Arial"/>
          <w:sz w:val="28"/>
          <w:szCs w:val="28"/>
        </w:rPr>
        <w:t xml:space="preserve"> </w:t>
      </w:r>
      <w:r w:rsidRPr="002B471F">
        <w:rPr>
          <w:rFonts w:asciiTheme="minorHAnsi" w:hAnsiTheme="minorHAnsi" w:cs="Arial"/>
          <w:sz w:val="28"/>
          <w:szCs w:val="28"/>
        </w:rPr>
        <w:t>ελάχιστη</w:t>
      </w:r>
      <w:r>
        <w:rPr>
          <w:rFonts w:asciiTheme="minorHAnsi" w:hAnsiTheme="minorHAnsi" w:cs="Arial"/>
          <w:sz w:val="28"/>
          <w:szCs w:val="28"/>
        </w:rPr>
        <w:t>ς</w:t>
      </w:r>
      <w:r w:rsidRPr="002B471F">
        <w:rPr>
          <w:rFonts w:asciiTheme="minorHAnsi" w:hAnsiTheme="minorHAnsi" w:cs="Arial"/>
          <w:sz w:val="28"/>
          <w:szCs w:val="28"/>
        </w:rPr>
        <w:t xml:space="preserve"> τιμή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Pr>
          <w:rFonts w:asciiTheme="minorHAnsi" w:hAnsiTheme="minorHAnsi" w:cs="Arial"/>
          <w:sz w:val="28"/>
          <w:szCs w:val="28"/>
        </w:rPr>
        <w:t xml:space="preserve"> έστω και σε ένα ερωτηματολόγιο είτε λόγω πολλών ελλιπών στοιχείων, είτε λόγω πολύ υψηλής ελάχιστης τιμής</w:t>
      </w:r>
      <w:r w:rsidR="004A2D10">
        <w:rPr>
          <w:rFonts w:asciiTheme="minorHAnsi" w:hAnsiTheme="minorHAnsi" w:cs="Arial"/>
          <w:sz w:val="28"/>
          <w:szCs w:val="28"/>
        </w:rPr>
        <w:t xml:space="preserve"> του συντελεστή </w:t>
      </w:r>
      <m:oMath>
        <m:r>
          <w:rPr>
            <w:rFonts w:ascii="Cambria Math" w:hAnsi="Cambria Math" w:cs="Arial"/>
            <w:sz w:val="28"/>
            <w:szCs w:val="28"/>
            <w:lang w:val="en-US"/>
          </w:rPr>
          <m:t>c</m:t>
        </m:r>
      </m:oMath>
      <w:r>
        <w:rPr>
          <w:rFonts w:asciiTheme="minorHAnsi" w:hAnsiTheme="minorHAnsi" w:cs="Arial"/>
          <w:sz w:val="28"/>
          <w:szCs w:val="28"/>
        </w:rPr>
        <w:t xml:space="preserve">, ο αλγόριθμος δεν μπορεί να ολοκληρώσει το </w:t>
      </w:r>
      <w:r>
        <w:rPr>
          <w:rFonts w:asciiTheme="minorHAnsi" w:hAnsiTheme="minorHAnsi" w:cs="Arial"/>
          <w:sz w:val="28"/>
          <w:szCs w:val="28"/>
          <w:lang w:val="en-US"/>
        </w:rPr>
        <w:t>imputation</w:t>
      </w:r>
      <w:r w:rsidRPr="00FE2D26">
        <w:rPr>
          <w:rFonts w:asciiTheme="minorHAnsi" w:hAnsiTheme="minorHAnsi" w:cs="Arial"/>
          <w:sz w:val="28"/>
          <w:szCs w:val="28"/>
        </w:rPr>
        <w:t xml:space="preserve"> </w:t>
      </w:r>
      <w:r>
        <w:rPr>
          <w:rFonts w:asciiTheme="minorHAnsi" w:hAnsiTheme="minorHAnsi" w:cs="Arial"/>
          <w:sz w:val="28"/>
          <w:szCs w:val="28"/>
        </w:rPr>
        <w:t xml:space="preserve">και </w:t>
      </w:r>
      <w:r w:rsidR="00452F9B" w:rsidRPr="00452F9B">
        <w:rPr>
          <w:rFonts w:asciiTheme="minorHAnsi" w:hAnsiTheme="minorHAnsi" w:cs="Arial"/>
          <w:sz w:val="28"/>
          <w:szCs w:val="28"/>
        </w:rPr>
        <w:t xml:space="preserve">εμφανίζεται </w:t>
      </w:r>
      <w:r>
        <w:rPr>
          <w:rFonts w:asciiTheme="minorHAnsi" w:hAnsiTheme="minorHAnsi" w:cs="Arial"/>
          <w:sz w:val="28"/>
          <w:szCs w:val="28"/>
        </w:rPr>
        <w:t xml:space="preserve">μήνυμα μη ολοκλήρωσης. Σε αυτή την περίπτωση, ο χρήστης προτρέπεται να ελέγξει τα δεδομένα του για ύπαρξη ανεπιθύμητων ερωτηματολογίων με πολλά </w:t>
      </w:r>
      <w:r w:rsidR="00080E6B">
        <w:rPr>
          <w:rFonts w:asciiTheme="minorHAnsi" w:hAnsiTheme="minorHAnsi" w:cs="Arial"/>
          <w:sz w:val="28"/>
          <w:szCs w:val="28"/>
        </w:rPr>
        <w:t>999</w:t>
      </w:r>
      <w:r>
        <w:rPr>
          <w:rFonts w:asciiTheme="minorHAnsi" w:hAnsiTheme="minorHAnsi" w:cs="Arial"/>
          <w:sz w:val="28"/>
          <w:szCs w:val="28"/>
        </w:rPr>
        <w:t xml:space="preserve"> ή να μειώσει την ελάχιστη τιμή του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Pr>
          <w:rFonts w:asciiTheme="minorHAnsi" w:hAnsiTheme="minorHAnsi" w:cs="Arial"/>
          <w:sz w:val="28"/>
          <w:szCs w:val="28"/>
        </w:rPr>
        <w:t xml:space="preserve">. </w:t>
      </w:r>
    </w:p>
    <w:p w14:paraId="3725CBB6" w14:textId="77777777" w:rsidR="00854F19" w:rsidRDefault="00854F19" w:rsidP="002C0414">
      <w:pPr>
        <w:autoSpaceDE w:val="0"/>
        <w:spacing w:line="440" w:lineRule="atLeast"/>
        <w:ind w:firstLine="720"/>
        <w:jc w:val="both"/>
        <w:rPr>
          <w:rFonts w:asciiTheme="minorHAnsi" w:hAnsiTheme="minorHAnsi" w:cs="Arial"/>
          <w:sz w:val="28"/>
          <w:szCs w:val="28"/>
        </w:rPr>
      </w:pPr>
    </w:p>
    <w:p w14:paraId="4004CE8C" w14:textId="77777777" w:rsidR="00854F19" w:rsidRDefault="0075278A" w:rsidP="002C0414">
      <w:pPr>
        <w:autoSpaceDE w:val="0"/>
        <w:spacing w:line="440" w:lineRule="atLeast"/>
        <w:ind w:firstLine="720"/>
        <w:jc w:val="center"/>
        <w:rPr>
          <w:rFonts w:asciiTheme="minorHAnsi" w:hAnsiTheme="minorHAnsi" w:cs="Arial"/>
          <w:sz w:val="28"/>
          <w:szCs w:val="28"/>
        </w:rPr>
      </w:pPr>
      <w:r>
        <w:rPr>
          <w:noProof/>
          <w:lang w:eastAsia="el-GR"/>
        </w:rPr>
        <w:drawing>
          <wp:inline distT="0" distB="0" distL="0" distR="0" wp14:anchorId="156CA1EB" wp14:editId="038C6A53">
            <wp:extent cx="3534656" cy="1958495"/>
            <wp:effectExtent l="0" t="0" r="889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62903" t="35789" r="23022" b="50347"/>
                    <a:stretch/>
                  </pic:blipFill>
                  <pic:spPr bwMode="auto">
                    <a:xfrm>
                      <a:off x="0" y="0"/>
                      <a:ext cx="3541558" cy="1962319"/>
                    </a:xfrm>
                    <a:prstGeom prst="rect">
                      <a:avLst/>
                    </a:prstGeom>
                    <a:ln>
                      <a:noFill/>
                    </a:ln>
                    <a:extLst>
                      <a:ext uri="{53640926-AAD7-44D8-BBD7-CCE9431645EC}">
                        <a14:shadowObscured xmlns:a14="http://schemas.microsoft.com/office/drawing/2010/main"/>
                      </a:ext>
                    </a:extLst>
                  </pic:spPr>
                </pic:pic>
              </a:graphicData>
            </a:graphic>
          </wp:inline>
        </w:drawing>
      </w:r>
    </w:p>
    <w:p w14:paraId="1374AB00" w14:textId="77777777" w:rsidR="002B471F" w:rsidRDefault="002B471F" w:rsidP="002C0414">
      <w:pPr>
        <w:autoSpaceDE w:val="0"/>
        <w:spacing w:line="440" w:lineRule="atLeast"/>
        <w:ind w:firstLine="720"/>
        <w:jc w:val="both"/>
        <w:rPr>
          <w:rFonts w:asciiTheme="minorHAnsi" w:hAnsiTheme="minorHAnsi" w:cs="Arial"/>
          <w:sz w:val="28"/>
          <w:szCs w:val="28"/>
        </w:rPr>
      </w:pPr>
    </w:p>
    <w:p w14:paraId="7DD0E62E" w14:textId="77777777" w:rsidR="002B471F" w:rsidRDefault="00452426" w:rsidP="002C0414">
      <w:pPr>
        <w:autoSpaceDE w:val="0"/>
        <w:spacing w:line="440" w:lineRule="atLeast"/>
        <w:ind w:firstLine="720"/>
        <w:jc w:val="center"/>
        <w:rPr>
          <w:rFonts w:asciiTheme="minorHAnsi" w:hAnsiTheme="minorHAnsi" w:cs="Arial"/>
          <w:sz w:val="28"/>
          <w:szCs w:val="28"/>
        </w:rPr>
      </w:pPr>
      <w:r>
        <w:rPr>
          <w:noProof/>
          <w:lang w:eastAsia="el-GR"/>
        </w:rPr>
        <w:drawing>
          <wp:inline distT="0" distB="0" distL="0" distR="0" wp14:anchorId="3CD79D3D" wp14:editId="36B7F1A5">
            <wp:extent cx="4378363" cy="1421547"/>
            <wp:effectExtent l="0" t="0" r="3175"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40826" t="72579" r="35006" b="13471"/>
                    <a:stretch/>
                  </pic:blipFill>
                  <pic:spPr bwMode="auto">
                    <a:xfrm>
                      <a:off x="0" y="0"/>
                      <a:ext cx="4402565" cy="1429405"/>
                    </a:xfrm>
                    <a:prstGeom prst="rect">
                      <a:avLst/>
                    </a:prstGeom>
                    <a:ln>
                      <a:noFill/>
                    </a:ln>
                    <a:extLst>
                      <a:ext uri="{53640926-AAD7-44D8-BBD7-CCE9431645EC}">
                        <a14:shadowObscured xmlns:a14="http://schemas.microsoft.com/office/drawing/2010/main"/>
                      </a:ext>
                    </a:extLst>
                  </pic:spPr>
                </pic:pic>
              </a:graphicData>
            </a:graphic>
          </wp:inline>
        </w:drawing>
      </w:r>
    </w:p>
    <w:p w14:paraId="521B61FB" w14:textId="0CC06C50" w:rsidR="00C1758E" w:rsidRPr="00C1758E" w:rsidRDefault="00C1758E" w:rsidP="00C1758E">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7</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w:t>
      </w:r>
      <w:r w:rsidR="001B67B0">
        <w:rPr>
          <w:rFonts w:asciiTheme="minorHAnsi" w:hAnsiTheme="minorHAnsi" w:cs="Arial"/>
          <w:color w:val="000000"/>
          <w:sz w:val="28"/>
          <w:szCs w:val="28"/>
        </w:rPr>
        <w:t>Μηνύματα</w:t>
      </w:r>
      <w:r>
        <w:rPr>
          <w:rFonts w:asciiTheme="minorHAnsi" w:hAnsiTheme="minorHAnsi" w:cs="Arial"/>
          <w:color w:val="000000"/>
          <w:sz w:val="28"/>
          <w:szCs w:val="28"/>
        </w:rPr>
        <w:t xml:space="preserve"> σφάλματος για μη εκτέλεση </w:t>
      </w:r>
      <w:r>
        <w:rPr>
          <w:rFonts w:asciiTheme="minorHAnsi" w:hAnsiTheme="minorHAnsi" w:cs="Arial"/>
          <w:color w:val="000000"/>
          <w:sz w:val="28"/>
          <w:szCs w:val="28"/>
          <w:lang w:val="en-US"/>
        </w:rPr>
        <w:t>imputation</w:t>
      </w:r>
      <w:r w:rsidRPr="00C1758E">
        <w:rPr>
          <w:rFonts w:asciiTheme="minorHAnsi" w:hAnsiTheme="minorHAnsi" w:cs="Arial"/>
          <w:color w:val="000000"/>
          <w:sz w:val="28"/>
          <w:szCs w:val="28"/>
        </w:rPr>
        <w:t xml:space="preserve"> </w:t>
      </w:r>
      <w:r>
        <w:rPr>
          <w:rFonts w:asciiTheme="minorHAnsi" w:hAnsiTheme="minorHAnsi" w:cs="Arial"/>
          <w:color w:val="000000"/>
          <w:sz w:val="28"/>
          <w:szCs w:val="28"/>
        </w:rPr>
        <w:t>λόγω πολλών ελλιπών στοιχείων</w:t>
      </w:r>
    </w:p>
    <w:p w14:paraId="7F8AA9FB" w14:textId="77777777" w:rsidR="00C1758E" w:rsidRDefault="00C1758E" w:rsidP="002C0414">
      <w:pPr>
        <w:autoSpaceDE w:val="0"/>
        <w:spacing w:line="440" w:lineRule="atLeast"/>
        <w:jc w:val="both"/>
        <w:rPr>
          <w:rFonts w:asciiTheme="minorHAnsi" w:hAnsiTheme="minorHAnsi" w:cs="Arial"/>
          <w:color w:val="000000"/>
          <w:sz w:val="28"/>
          <w:szCs w:val="28"/>
          <w:u w:val="single"/>
        </w:rPr>
      </w:pPr>
    </w:p>
    <w:p w14:paraId="05A7ED2F" w14:textId="77777777" w:rsidR="00AD2D50" w:rsidRDefault="00854F19" w:rsidP="00B40305">
      <w:pPr>
        <w:autoSpaceDE w:val="0"/>
        <w:spacing w:line="440" w:lineRule="atLeast"/>
        <w:ind w:firstLine="720"/>
        <w:jc w:val="both"/>
        <w:rPr>
          <w:noProof/>
          <w:lang w:eastAsia="el-GR"/>
        </w:rPr>
      </w:pPr>
      <w:r>
        <w:rPr>
          <w:rFonts w:asciiTheme="minorHAnsi" w:hAnsiTheme="minorHAnsi" w:cs="Arial"/>
          <w:sz w:val="28"/>
          <w:szCs w:val="28"/>
        </w:rPr>
        <w:t xml:space="preserve">Όταν πλέον ο αλγόριθμος φτάσει στο τέλος και έχουν συμπληρωθεί όλα τα ελλιπή στοιχεία με κάποια τιμή διαφορετική του </w:t>
      </w:r>
      <w:r w:rsidR="00080E6B">
        <w:rPr>
          <w:rFonts w:asciiTheme="minorHAnsi" w:hAnsiTheme="minorHAnsi" w:cs="Arial"/>
          <w:sz w:val="28"/>
          <w:szCs w:val="28"/>
        </w:rPr>
        <w:t>999</w:t>
      </w:r>
      <w:r>
        <w:rPr>
          <w:rFonts w:asciiTheme="minorHAnsi" w:hAnsiTheme="minorHAnsi" w:cs="Arial"/>
          <w:sz w:val="28"/>
          <w:szCs w:val="28"/>
        </w:rPr>
        <w:t xml:space="preserve">, </w:t>
      </w:r>
      <w:r w:rsidR="00BA2212">
        <w:rPr>
          <w:rFonts w:asciiTheme="minorHAnsi" w:hAnsiTheme="minorHAnsi" w:cs="Arial"/>
          <w:sz w:val="28"/>
          <w:szCs w:val="28"/>
        </w:rPr>
        <w:t>εμφανίζεται</w:t>
      </w:r>
      <w:r>
        <w:rPr>
          <w:rFonts w:asciiTheme="minorHAnsi" w:hAnsiTheme="minorHAnsi" w:cs="Arial"/>
          <w:sz w:val="28"/>
          <w:szCs w:val="28"/>
        </w:rPr>
        <w:t xml:space="preserve"> παράθυρο επιλογ</w:t>
      </w:r>
      <w:r w:rsidR="00BA2212">
        <w:rPr>
          <w:rFonts w:asciiTheme="minorHAnsi" w:hAnsiTheme="minorHAnsi" w:cs="Arial"/>
          <w:sz w:val="28"/>
          <w:szCs w:val="28"/>
        </w:rPr>
        <w:t>ών</w:t>
      </w:r>
      <w:r>
        <w:rPr>
          <w:rFonts w:asciiTheme="minorHAnsi" w:hAnsiTheme="minorHAnsi" w:cs="Arial"/>
          <w:sz w:val="28"/>
          <w:szCs w:val="28"/>
        </w:rPr>
        <w:t xml:space="preserve"> αποθήκευσης του αρχείου </w:t>
      </w:r>
      <w:r w:rsidR="00BA2212">
        <w:rPr>
          <w:rFonts w:asciiTheme="minorHAnsi" w:hAnsiTheme="minorHAnsi" w:cs="Arial"/>
          <w:sz w:val="28"/>
          <w:szCs w:val="28"/>
        </w:rPr>
        <w:t xml:space="preserve">όπου είναι αποθηκευμένος ο νέος </w:t>
      </w:r>
      <w:r>
        <w:rPr>
          <w:rFonts w:asciiTheme="minorHAnsi" w:hAnsiTheme="minorHAnsi" w:cs="Arial"/>
          <w:sz w:val="28"/>
          <w:szCs w:val="28"/>
        </w:rPr>
        <w:t>π</w:t>
      </w:r>
      <w:r w:rsidR="00BA2212">
        <w:rPr>
          <w:rFonts w:asciiTheme="minorHAnsi" w:hAnsiTheme="minorHAnsi" w:cs="Arial"/>
          <w:sz w:val="28"/>
          <w:szCs w:val="28"/>
        </w:rPr>
        <w:t>ίνακας δεδομένων στον Η/Υ του χρήστη</w:t>
      </w:r>
      <w:r>
        <w:rPr>
          <w:rFonts w:asciiTheme="minorHAnsi" w:hAnsiTheme="minorHAnsi" w:cs="Arial"/>
          <w:sz w:val="28"/>
          <w:szCs w:val="28"/>
        </w:rPr>
        <w:t xml:space="preserve">. </w:t>
      </w:r>
      <w:r w:rsidR="00BA2212">
        <w:rPr>
          <w:rFonts w:asciiTheme="minorHAnsi" w:hAnsiTheme="minorHAnsi" w:cs="Arial"/>
          <w:sz w:val="28"/>
          <w:szCs w:val="28"/>
        </w:rPr>
        <w:t xml:space="preserve">Το αρχείο είναι τύπου </w:t>
      </w:r>
      <w:r w:rsidR="00BA2212">
        <w:rPr>
          <w:rFonts w:asciiTheme="minorHAnsi" w:hAnsiTheme="minorHAnsi" w:cs="Arial"/>
          <w:sz w:val="28"/>
          <w:szCs w:val="28"/>
          <w:lang w:val="en-US"/>
        </w:rPr>
        <w:t>excel</w:t>
      </w:r>
      <w:r w:rsidR="00BA2212" w:rsidRPr="00BA2212">
        <w:rPr>
          <w:rFonts w:asciiTheme="minorHAnsi" w:hAnsiTheme="minorHAnsi" w:cs="Arial"/>
          <w:sz w:val="28"/>
          <w:szCs w:val="28"/>
        </w:rPr>
        <w:t xml:space="preserve"> </w:t>
      </w:r>
      <w:r w:rsidR="00195F3E">
        <w:rPr>
          <w:rFonts w:asciiTheme="minorHAnsi" w:hAnsiTheme="minorHAnsi" w:cs="Arial"/>
          <w:sz w:val="28"/>
          <w:szCs w:val="28"/>
        </w:rPr>
        <w:t>και τα δεδομένα του πίνακα</w:t>
      </w:r>
      <w:r w:rsidR="00BA2212">
        <w:rPr>
          <w:rFonts w:asciiTheme="minorHAnsi" w:hAnsiTheme="minorHAnsi" w:cs="Arial"/>
          <w:sz w:val="28"/>
          <w:szCs w:val="28"/>
        </w:rPr>
        <w:t xml:space="preserve"> είναι αποθηκευμέν</w:t>
      </w:r>
      <w:r w:rsidR="00195F3E">
        <w:rPr>
          <w:rFonts w:asciiTheme="minorHAnsi" w:hAnsiTheme="minorHAnsi" w:cs="Arial"/>
          <w:sz w:val="28"/>
          <w:szCs w:val="28"/>
        </w:rPr>
        <w:t>α</w:t>
      </w:r>
      <w:r w:rsidR="00BA2212">
        <w:rPr>
          <w:rFonts w:asciiTheme="minorHAnsi" w:hAnsiTheme="minorHAnsi" w:cs="Arial"/>
          <w:sz w:val="28"/>
          <w:szCs w:val="28"/>
        </w:rPr>
        <w:t xml:space="preserve"> ακριβώς με την αρχική μορφή που εισ</w:t>
      </w:r>
      <w:r w:rsidR="00AD2D50">
        <w:rPr>
          <w:rFonts w:asciiTheme="minorHAnsi" w:hAnsiTheme="minorHAnsi" w:cs="Arial"/>
          <w:sz w:val="28"/>
          <w:szCs w:val="28"/>
        </w:rPr>
        <w:t>ήχθησαν.</w:t>
      </w:r>
      <w:r w:rsidR="00AD2D50" w:rsidRPr="00AD2D50">
        <w:rPr>
          <w:noProof/>
          <w:lang w:eastAsia="el-GR"/>
        </w:rPr>
        <w:t xml:space="preserve"> </w:t>
      </w:r>
    </w:p>
    <w:p w14:paraId="1642E63D" w14:textId="77777777" w:rsidR="00AD2D50" w:rsidRDefault="00AD2D50" w:rsidP="002C0414">
      <w:pPr>
        <w:autoSpaceDE w:val="0"/>
        <w:spacing w:line="440" w:lineRule="atLeast"/>
        <w:jc w:val="center"/>
        <w:rPr>
          <w:rFonts w:asciiTheme="minorHAnsi" w:hAnsiTheme="minorHAnsi" w:cs="Arial"/>
          <w:sz w:val="28"/>
          <w:szCs w:val="28"/>
        </w:rPr>
      </w:pPr>
      <w:r>
        <w:rPr>
          <w:noProof/>
          <w:lang w:eastAsia="el-GR"/>
        </w:rPr>
        <w:lastRenderedPageBreak/>
        <w:drawing>
          <wp:inline distT="0" distB="0" distL="0" distR="0" wp14:anchorId="49BE2188" wp14:editId="1E19290A">
            <wp:extent cx="5821959" cy="3925921"/>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54497" t="20114" r="3913" b="30028"/>
                    <a:stretch/>
                  </pic:blipFill>
                  <pic:spPr bwMode="auto">
                    <a:xfrm>
                      <a:off x="0" y="0"/>
                      <a:ext cx="5832744" cy="3933194"/>
                    </a:xfrm>
                    <a:prstGeom prst="rect">
                      <a:avLst/>
                    </a:prstGeom>
                    <a:ln>
                      <a:noFill/>
                    </a:ln>
                    <a:extLst>
                      <a:ext uri="{53640926-AAD7-44D8-BBD7-CCE9431645EC}">
                        <a14:shadowObscured xmlns:a14="http://schemas.microsoft.com/office/drawing/2010/main"/>
                      </a:ext>
                    </a:extLst>
                  </pic:spPr>
                </pic:pic>
              </a:graphicData>
            </a:graphic>
          </wp:inline>
        </w:drawing>
      </w:r>
    </w:p>
    <w:p w14:paraId="1F87748D" w14:textId="77777777" w:rsidR="00C1758E" w:rsidRDefault="00C1758E" w:rsidP="00C1758E">
      <w:pPr>
        <w:autoSpaceDE w:val="0"/>
        <w:spacing w:line="440" w:lineRule="atLeast"/>
        <w:ind w:firstLine="720"/>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8</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Παράθυρο αποθήκευσης αρχείου</w:t>
      </w:r>
    </w:p>
    <w:p w14:paraId="2A8EF627" w14:textId="77777777" w:rsidR="00AD2D50" w:rsidRDefault="00AD2D50" w:rsidP="002C0414">
      <w:pPr>
        <w:autoSpaceDE w:val="0"/>
        <w:spacing w:line="440" w:lineRule="atLeast"/>
        <w:jc w:val="both"/>
        <w:rPr>
          <w:rFonts w:asciiTheme="minorHAnsi" w:hAnsiTheme="minorHAnsi" w:cs="Arial"/>
          <w:sz w:val="28"/>
          <w:szCs w:val="28"/>
        </w:rPr>
      </w:pPr>
    </w:p>
    <w:p w14:paraId="49860119" w14:textId="77777777" w:rsidR="003E06F9" w:rsidRPr="00AD2D50" w:rsidRDefault="00BA2212"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Αφού επιλεχθεί το όνομα</w:t>
      </w:r>
      <w:r w:rsidR="00B40305">
        <w:rPr>
          <w:rFonts w:asciiTheme="minorHAnsi" w:hAnsiTheme="minorHAnsi" w:cs="Arial"/>
          <w:sz w:val="28"/>
          <w:szCs w:val="28"/>
        </w:rPr>
        <w:t xml:space="preserve"> αρχείου</w:t>
      </w:r>
      <w:r>
        <w:rPr>
          <w:rFonts w:asciiTheme="minorHAnsi" w:hAnsiTheme="minorHAnsi" w:cs="Arial"/>
          <w:sz w:val="28"/>
          <w:szCs w:val="28"/>
        </w:rPr>
        <w:t xml:space="preserve"> και η τοποθεσία αποθήκευσης, </w:t>
      </w:r>
      <w:r w:rsidR="003E06F9" w:rsidRPr="002B471F">
        <w:rPr>
          <w:rFonts w:asciiTheme="minorHAnsi" w:hAnsiTheme="minorHAnsi" w:cs="Arial"/>
          <w:sz w:val="28"/>
          <w:szCs w:val="28"/>
        </w:rPr>
        <w:t>εμφανίζεται μήνυμα επιτυχούς εκτέλεσης</w:t>
      </w:r>
      <w:r>
        <w:rPr>
          <w:rFonts w:asciiTheme="minorHAnsi" w:hAnsiTheme="minorHAnsi" w:cs="Arial"/>
          <w:sz w:val="28"/>
          <w:szCs w:val="28"/>
        </w:rPr>
        <w:t xml:space="preserve"> και το πρόγραμμα επαν</w:t>
      </w:r>
      <w:r w:rsidR="002E5C13">
        <w:rPr>
          <w:rFonts w:asciiTheme="minorHAnsi" w:hAnsiTheme="minorHAnsi" w:cs="Arial"/>
          <w:sz w:val="28"/>
          <w:szCs w:val="28"/>
        </w:rPr>
        <w:t>έ</w:t>
      </w:r>
      <w:r>
        <w:rPr>
          <w:rFonts w:asciiTheme="minorHAnsi" w:hAnsiTheme="minorHAnsi" w:cs="Arial"/>
          <w:sz w:val="28"/>
          <w:szCs w:val="28"/>
        </w:rPr>
        <w:t xml:space="preserve">ρχεται στην αρχική φόρμα εισαγωγής δεδομένων. Σε αυτό το σημείο ο χρήστης προτρέπεται </w:t>
      </w:r>
      <w:r w:rsidR="00AD2D50">
        <w:rPr>
          <w:rFonts w:asciiTheme="minorHAnsi" w:hAnsiTheme="minorHAnsi" w:cs="Arial"/>
          <w:sz w:val="28"/>
          <w:szCs w:val="28"/>
        </w:rPr>
        <w:t xml:space="preserve">πριν την επανεκτέλεση του προγράμματος </w:t>
      </w:r>
      <w:r>
        <w:rPr>
          <w:rFonts w:asciiTheme="minorHAnsi" w:hAnsiTheme="minorHAnsi" w:cs="Arial"/>
          <w:sz w:val="28"/>
          <w:szCs w:val="28"/>
        </w:rPr>
        <w:t xml:space="preserve">να καθαρίζει τις τιμές </w:t>
      </w:r>
      <w:r w:rsidR="00AD2D50">
        <w:rPr>
          <w:rFonts w:asciiTheme="minorHAnsi" w:hAnsiTheme="minorHAnsi" w:cs="Arial"/>
          <w:sz w:val="28"/>
          <w:szCs w:val="28"/>
        </w:rPr>
        <w:t xml:space="preserve">των πεδίων με το κουμπί </w:t>
      </w:r>
      <w:r w:rsidR="00AD2D50">
        <w:rPr>
          <w:rFonts w:asciiTheme="minorHAnsi" w:hAnsiTheme="minorHAnsi" w:cs="Arial"/>
          <w:sz w:val="28"/>
          <w:szCs w:val="28"/>
          <w:lang w:val="en-US"/>
        </w:rPr>
        <w:t>clear</w:t>
      </w:r>
      <w:r w:rsidR="00AD2D50" w:rsidRPr="00AD2D50">
        <w:rPr>
          <w:rFonts w:asciiTheme="minorHAnsi" w:hAnsiTheme="minorHAnsi" w:cs="Arial"/>
          <w:sz w:val="28"/>
          <w:szCs w:val="28"/>
        </w:rPr>
        <w:t xml:space="preserve">, </w:t>
      </w:r>
      <w:r w:rsidR="00AD2D50">
        <w:rPr>
          <w:rFonts w:asciiTheme="minorHAnsi" w:hAnsiTheme="minorHAnsi" w:cs="Arial"/>
          <w:sz w:val="28"/>
          <w:szCs w:val="28"/>
        </w:rPr>
        <w:t>ώστε να μην υπάρχει ενδεχόμενο αποθήκευσης παλαιών τιμών σε νέο τρέξιμο του προγράμματος.</w:t>
      </w:r>
    </w:p>
    <w:p w14:paraId="34E4E823" w14:textId="77777777" w:rsidR="00854F19" w:rsidRDefault="00854F19" w:rsidP="002C0414">
      <w:pPr>
        <w:autoSpaceDE w:val="0"/>
        <w:spacing w:line="440" w:lineRule="atLeast"/>
        <w:jc w:val="both"/>
        <w:rPr>
          <w:rFonts w:asciiTheme="minorHAnsi" w:hAnsiTheme="minorHAnsi" w:cs="Arial"/>
          <w:sz w:val="28"/>
          <w:szCs w:val="28"/>
        </w:rPr>
      </w:pPr>
    </w:p>
    <w:p w14:paraId="4CAA4834" w14:textId="77777777" w:rsidR="00854F19" w:rsidRDefault="000278D1" w:rsidP="002C0414">
      <w:pPr>
        <w:autoSpaceDE w:val="0"/>
        <w:spacing w:line="440" w:lineRule="atLeast"/>
        <w:jc w:val="center"/>
        <w:rPr>
          <w:rFonts w:asciiTheme="minorHAnsi" w:hAnsiTheme="minorHAnsi" w:cs="Arial"/>
          <w:color w:val="000000"/>
          <w:sz w:val="28"/>
          <w:szCs w:val="28"/>
          <w:u w:val="single"/>
        </w:rPr>
      </w:pPr>
      <w:r>
        <w:rPr>
          <w:noProof/>
          <w:lang w:eastAsia="el-GR"/>
        </w:rPr>
        <w:drawing>
          <wp:inline distT="0" distB="0" distL="0" distR="0" wp14:anchorId="464814D0" wp14:editId="56534188">
            <wp:extent cx="4135772" cy="229019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62217" t="31417" r="23648" b="54668"/>
                    <a:stretch/>
                  </pic:blipFill>
                  <pic:spPr bwMode="auto">
                    <a:xfrm>
                      <a:off x="0" y="0"/>
                      <a:ext cx="4149051" cy="2297547"/>
                    </a:xfrm>
                    <a:prstGeom prst="rect">
                      <a:avLst/>
                    </a:prstGeom>
                    <a:ln>
                      <a:noFill/>
                    </a:ln>
                    <a:extLst>
                      <a:ext uri="{53640926-AAD7-44D8-BBD7-CCE9431645EC}">
                        <a14:shadowObscured xmlns:a14="http://schemas.microsoft.com/office/drawing/2010/main"/>
                      </a:ext>
                    </a:extLst>
                  </pic:spPr>
                </pic:pic>
              </a:graphicData>
            </a:graphic>
          </wp:inline>
        </w:drawing>
      </w:r>
    </w:p>
    <w:p w14:paraId="3BA0C34A" w14:textId="77777777" w:rsidR="00C1758E" w:rsidRPr="00C1758E" w:rsidRDefault="00C1758E" w:rsidP="00C1758E">
      <w:pPr>
        <w:autoSpaceDE w:val="0"/>
        <w:spacing w:line="440" w:lineRule="atLeast"/>
        <w:jc w:val="center"/>
        <w:rPr>
          <w:rFonts w:asciiTheme="minorHAnsi" w:hAnsiTheme="minorHAnsi" w:cs="Arial"/>
          <w:color w:val="000000"/>
          <w:sz w:val="28"/>
          <w:szCs w:val="28"/>
        </w:rPr>
      </w:pPr>
      <w:r w:rsidRPr="00D87453">
        <w:rPr>
          <w:rFonts w:asciiTheme="minorHAnsi" w:hAnsiTheme="minorHAnsi" w:cs="Arial"/>
          <w:b/>
          <w:color w:val="000000"/>
          <w:sz w:val="28"/>
          <w:szCs w:val="28"/>
        </w:rPr>
        <w:t>Σχήμα 4.</w:t>
      </w:r>
      <w:r>
        <w:rPr>
          <w:rFonts w:asciiTheme="minorHAnsi" w:hAnsiTheme="minorHAnsi" w:cs="Arial"/>
          <w:b/>
          <w:color w:val="000000"/>
          <w:sz w:val="28"/>
          <w:szCs w:val="28"/>
        </w:rPr>
        <w:t>9</w:t>
      </w:r>
      <w:r w:rsidRPr="00D87453">
        <w:rPr>
          <w:rFonts w:asciiTheme="minorHAnsi" w:hAnsiTheme="minorHAnsi" w:cs="Arial"/>
          <w:b/>
          <w:color w:val="000000"/>
          <w:sz w:val="28"/>
          <w:szCs w:val="28"/>
        </w:rPr>
        <w:t>:</w:t>
      </w:r>
      <w:r>
        <w:rPr>
          <w:rFonts w:asciiTheme="minorHAnsi" w:hAnsiTheme="minorHAnsi" w:cs="Arial"/>
          <w:color w:val="000000"/>
          <w:sz w:val="28"/>
          <w:szCs w:val="28"/>
        </w:rPr>
        <w:t xml:space="preserve"> </w:t>
      </w:r>
      <w:r w:rsidR="00CF096A">
        <w:rPr>
          <w:rFonts w:asciiTheme="minorHAnsi" w:hAnsiTheme="minorHAnsi" w:cs="Arial"/>
          <w:color w:val="000000"/>
          <w:sz w:val="28"/>
          <w:szCs w:val="28"/>
        </w:rPr>
        <w:t>Μήνυμα</w:t>
      </w:r>
      <w:r>
        <w:rPr>
          <w:rFonts w:asciiTheme="minorHAnsi" w:hAnsiTheme="minorHAnsi" w:cs="Arial"/>
          <w:color w:val="000000"/>
          <w:sz w:val="28"/>
          <w:szCs w:val="28"/>
        </w:rPr>
        <w:t xml:space="preserve"> επιτυχούς εκτέλεσης </w:t>
      </w:r>
      <w:r>
        <w:rPr>
          <w:rFonts w:asciiTheme="minorHAnsi" w:hAnsiTheme="minorHAnsi" w:cs="Arial"/>
          <w:color w:val="000000"/>
          <w:sz w:val="28"/>
          <w:szCs w:val="28"/>
          <w:lang w:val="en-US"/>
        </w:rPr>
        <w:t>imputation</w:t>
      </w:r>
    </w:p>
    <w:p w14:paraId="2170C3E7" w14:textId="77777777" w:rsidR="003E06F9" w:rsidRPr="00C1758E" w:rsidRDefault="003E06F9" w:rsidP="002C0414">
      <w:pPr>
        <w:autoSpaceDE w:val="0"/>
        <w:spacing w:line="440" w:lineRule="atLeast"/>
        <w:jc w:val="both"/>
        <w:rPr>
          <w:rFonts w:asciiTheme="minorHAnsi" w:hAnsiTheme="minorHAnsi" w:cs="Arial"/>
          <w:color w:val="000000"/>
          <w:sz w:val="28"/>
          <w:szCs w:val="28"/>
          <w:u w:val="single"/>
        </w:rPr>
      </w:pPr>
    </w:p>
    <w:p w14:paraId="7E183C79" w14:textId="77777777" w:rsidR="002E5C13" w:rsidRDefault="002E5C13" w:rsidP="002C0414">
      <w:pPr>
        <w:autoSpaceDE w:val="0"/>
        <w:spacing w:line="440" w:lineRule="atLeast"/>
        <w:ind w:firstLine="720"/>
        <w:jc w:val="both"/>
        <w:rPr>
          <w:rFonts w:asciiTheme="minorHAnsi" w:hAnsiTheme="minorHAnsi" w:cs="Arial"/>
          <w:color w:val="000000"/>
          <w:sz w:val="28"/>
          <w:szCs w:val="28"/>
        </w:rPr>
      </w:pPr>
      <w:r w:rsidRPr="002E5C13">
        <w:rPr>
          <w:rFonts w:asciiTheme="minorHAnsi" w:hAnsiTheme="minorHAnsi" w:cs="Arial"/>
          <w:color w:val="000000"/>
          <w:sz w:val="28"/>
          <w:szCs w:val="28"/>
        </w:rPr>
        <w:t xml:space="preserve">Προφανώς με το κουμπί </w:t>
      </w:r>
      <w:r w:rsidRPr="002E5C13">
        <w:rPr>
          <w:rFonts w:asciiTheme="minorHAnsi" w:hAnsiTheme="minorHAnsi" w:cs="Arial"/>
          <w:color w:val="000000"/>
          <w:sz w:val="28"/>
          <w:szCs w:val="28"/>
          <w:lang w:val="en-US"/>
        </w:rPr>
        <w:t>exit</w:t>
      </w:r>
      <w:r w:rsidRPr="002E5C13">
        <w:rPr>
          <w:rFonts w:asciiTheme="minorHAnsi" w:hAnsiTheme="minorHAnsi" w:cs="Arial"/>
          <w:color w:val="000000"/>
          <w:sz w:val="28"/>
          <w:szCs w:val="28"/>
        </w:rPr>
        <w:t xml:space="preserve"> </w:t>
      </w:r>
      <w:r>
        <w:rPr>
          <w:rFonts w:asciiTheme="minorHAnsi" w:hAnsiTheme="minorHAnsi" w:cs="Arial"/>
          <w:color w:val="000000"/>
          <w:sz w:val="28"/>
          <w:szCs w:val="28"/>
        </w:rPr>
        <w:t>τερματίζεται η λειτουργία του προγράμματος και διαγράφονται τα δεδομένα που έχουν ενδεχομένως τοποθετηθεί στα πεδία.</w:t>
      </w:r>
    </w:p>
    <w:p w14:paraId="02D4D9B5" w14:textId="77777777" w:rsidR="002E5C13" w:rsidRPr="00F8332B" w:rsidRDefault="002E5C13" w:rsidP="002C0414">
      <w:pPr>
        <w:autoSpaceDE w:val="0"/>
        <w:spacing w:line="440" w:lineRule="atLeast"/>
        <w:ind w:firstLine="720"/>
        <w:jc w:val="both"/>
        <w:rPr>
          <w:rFonts w:asciiTheme="minorHAnsi" w:hAnsiTheme="minorHAnsi" w:cs="Arial"/>
          <w:color w:val="000000"/>
          <w:sz w:val="28"/>
          <w:szCs w:val="28"/>
        </w:rPr>
      </w:pPr>
    </w:p>
    <w:p w14:paraId="3AB0B006" w14:textId="77777777" w:rsidR="0065774C" w:rsidRPr="00EE2641" w:rsidRDefault="0065774C" w:rsidP="002C0414">
      <w:pPr>
        <w:autoSpaceDE w:val="0"/>
        <w:spacing w:line="440" w:lineRule="atLeast"/>
        <w:ind w:firstLine="720"/>
        <w:jc w:val="both"/>
        <w:rPr>
          <w:rFonts w:asciiTheme="minorHAnsi" w:hAnsiTheme="minorHAnsi" w:cs="Arial"/>
          <w:color w:val="000000"/>
          <w:sz w:val="28"/>
          <w:szCs w:val="28"/>
        </w:rPr>
      </w:pPr>
    </w:p>
    <w:p w14:paraId="275DA3A9"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4E5C4DD4"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4622AA23"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3AE5DEAD"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1F9C6426"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4DBABC5A"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0FD8AB87"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063923ED"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5923F252"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5314089B"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429B13D3" w14:textId="77777777" w:rsidR="00663EFB" w:rsidRPr="00EE2641" w:rsidRDefault="00663EFB" w:rsidP="002C0414">
      <w:pPr>
        <w:autoSpaceDE w:val="0"/>
        <w:spacing w:line="440" w:lineRule="atLeast"/>
        <w:ind w:firstLine="720"/>
        <w:jc w:val="both"/>
        <w:rPr>
          <w:rFonts w:asciiTheme="minorHAnsi" w:hAnsiTheme="minorHAnsi" w:cs="Arial"/>
          <w:color w:val="000000"/>
          <w:sz w:val="28"/>
          <w:szCs w:val="28"/>
        </w:rPr>
      </w:pPr>
    </w:p>
    <w:p w14:paraId="5254669C"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0AF14A2A"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65B6D86A"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32994C53"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3E11E29F"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4F2FB8C4"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74D00A39"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6C25106F"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64F46989"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0F818650"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770A60DC"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6432C1CB"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0A417BEA"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0D3B7A75"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3DD581B1"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42DD3D11" w14:textId="77777777" w:rsidR="0065774C" w:rsidRPr="00F8332B" w:rsidRDefault="0065774C" w:rsidP="002C0414">
      <w:pPr>
        <w:autoSpaceDE w:val="0"/>
        <w:spacing w:line="440" w:lineRule="atLeast"/>
        <w:ind w:firstLine="720"/>
        <w:jc w:val="both"/>
        <w:rPr>
          <w:rFonts w:asciiTheme="minorHAnsi" w:hAnsiTheme="minorHAnsi" w:cs="Arial"/>
          <w:color w:val="000000"/>
          <w:sz w:val="28"/>
          <w:szCs w:val="28"/>
        </w:rPr>
      </w:pPr>
    </w:p>
    <w:p w14:paraId="3C7C7FE1" w14:textId="77777777" w:rsidR="00F119BB" w:rsidRPr="00ED2794" w:rsidRDefault="00F119BB" w:rsidP="002C0414">
      <w:pPr>
        <w:autoSpaceDE w:val="0"/>
        <w:spacing w:line="440" w:lineRule="atLeast"/>
        <w:jc w:val="both"/>
        <w:rPr>
          <w:rFonts w:ascii="Calibri" w:hAnsi="Calibri" w:cs="Arial"/>
          <w:b/>
          <w:sz w:val="40"/>
          <w:szCs w:val="40"/>
        </w:rPr>
      </w:pPr>
      <w:r w:rsidRPr="009641B0">
        <w:rPr>
          <w:rFonts w:ascii="Calibri" w:hAnsi="Calibri" w:cs="Arial"/>
          <w:b/>
          <w:sz w:val="40"/>
          <w:szCs w:val="40"/>
        </w:rPr>
        <w:lastRenderedPageBreak/>
        <w:t xml:space="preserve">5. </w:t>
      </w:r>
      <w:r w:rsidR="00357325" w:rsidRPr="009641B0">
        <w:rPr>
          <w:rFonts w:ascii="Calibri" w:hAnsi="Calibri" w:cs="Arial"/>
          <w:b/>
          <w:sz w:val="40"/>
          <w:szCs w:val="40"/>
        </w:rPr>
        <w:t xml:space="preserve">Έλεγχος και εφαρμογή αλγόριθμου </w:t>
      </w:r>
      <w:r w:rsidR="00357325" w:rsidRPr="009641B0">
        <w:rPr>
          <w:rFonts w:ascii="Calibri" w:hAnsi="Calibri" w:cs="Arial"/>
          <w:b/>
          <w:sz w:val="40"/>
          <w:szCs w:val="40"/>
          <w:lang w:val="en-US"/>
        </w:rPr>
        <w:t>Hot</w:t>
      </w:r>
      <w:r w:rsidR="00357325" w:rsidRPr="009641B0">
        <w:rPr>
          <w:rFonts w:ascii="Calibri" w:hAnsi="Calibri" w:cs="Arial"/>
          <w:b/>
          <w:sz w:val="40"/>
          <w:szCs w:val="40"/>
        </w:rPr>
        <w:t xml:space="preserve"> </w:t>
      </w:r>
      <w:r w:rsidR="00357325" w:rsidRPr="009641B0">
        <w:rPr>
          <w:rFonts w:ascii="Calibri" w:hAnsi="Calibri" w:cs="Arial"/>
          <w:b/>
          <w:sz w:val="40"/>
          <w:szCs w:val="40"/>
          <w:lang w:val="en-US"/>
        </w:rPr>
        <w:t>Deck</w:t>
      </w:r>
    </w:p>
    <w:p w14:paraId="3F703898" w14:textId="77777777" w:rsidR="00104308" w:rsidRPr="009641B0" w:rsidRDefault="00104308" w:rsidP="002C0414">
      <w:pPr>
        <w:autoSpaceDE w:val="0"/>
        <w:spacing w:line="440" w:lineRule="atLeast"/>
        <w:jc w:val="both"/>
        <w:rPr>
          <w:rFonts w:ascii="Calibri" w:hAnsi="Calibri" w:cs="Arial"/>
          <w:b/>
          <w:sz w:val="40"/>
          <w:szCs w:val="40"/>
        </w:rPr>
      </w:pPr>
    </w:p>
    <w:p w14:paraId="0F42B841" w14:textId="77777777" w:rsidR="00F119BB" w:rsidRPr="009404CE" w:rsidRDefault="00F119BB" w:rsidP="002C0414">
      <w:pPr>
        <w:autoSpaceDE w:val="0"/>
        <w:spacing w:line="440" w:lineRule="atLeast"/>
        <w:jc w:val="both"/>
        <w:rPr>
          <w:rFonts w:ascii="Calibri" w:hAnsi="Calibri" w:cs="Arial"/>
          <w:sz w:val="28"/>
          <w:szCs w:val="28"/>
          <w:u w:val="single"/>
        </w:rPr>
      </w:pPr>
      <w:r w:rsidRPr="00F119BB">
        <w:rPr>
          <w:rFonts w:ascii="Calibri" w:hAnsi="Calibri" w:cs="Arial"/>
          <w:sz w:val="28"/>
          <w:szCs w:val="28"/>
          <w:u w:val="single"/>
        </w:rPr>
        <w:t>5.1 Έλεγχος και επαλήθευση αλγορίθμου</w:t>
      </w:r>
    </w:p>
    <w:p w14:paraId="0DA33D1B" w14:textId="77777777" w:rsidR="005E74AE" w:rsidRPr="00E416D1" w:rsidRDefault="005E74AE" w:rsidP="002C0414">
      <w:pPr>
        <w:autoSpaceDE w:val="0"/>
        <w:spacing w:line="440" w:lineRule="atLeast"/>
        <w:jc w:val="both"/>
        <w:rPr>
          <w:rFonts w:asciiTheme="minorHAnsi" w:hAnsiTheme="minorHAnsi" w:cs="Arial"/>
          <w:color w:val="000000"/>
          <w:sz w:val="28"/>
          <w:szCs w:val="28"/>
          <w:u w:val="single"/>
        </w:rPr>
      </w:pPr>
    </w:p>
    <w:p w14:paraId="4A6BDDB8" w14:textId="77777777" w:rsidR="0075786F" w:rsidRDefault="005E74AE" w:rsidP="002C0414">
      <w:pPr>
        <w:autoSpaceDE w:val="0"/>
        <w:spacing w:line="440" w:lineRule="atLeast"/>
        <w:jc w:val="both"/>
        <w:rPr>
          <w:rFonts w:asciiTheme="minorHAnsi" w:hAnsiTheme="minorHAnsi" w:cs="Arial"/>
          <w:color w:val="000000"/>
          <w:sz w:val="28"/>
          <w:szCs w:val="28"/>
        </w:rPr>
      </w:pPr>
      <w:r w:rsidRPr="00E416D1">
        <w:rPr>
          <w:rFonts w:asciiTheme="minorHAnsi" w:hAnsiTheme="minorHAnsi" w:cs="Arial"/>
          <w:color w:val="000000"/>
          <w:sz w:val="28"/>
          <w:szCs w:val="28"/>
        </w:rPr>
        <w:tab/>
      </w:r>
      <w:r w:rsidRPr="00F81510">
        <w:rPr>
          <w:rFonts w:asciiTheme="minorHAnsi" w:hAnsiTheme="minorHAnsi" w:cs="Arial"/>
          <w:sz w:val="28"/>
          <w:szCs w:val="28"/>
        </w:rPr>
        <w:t xml:space="preserve">Το τελικό στάδιο για την ολοκλήρωση του προγράμματος είναι </w:t>
      </w:r>
      <w:r w:rsidR="00977584">
        <w:rPr>
          <w:rFonts w:asciiTheme="minorHAnsi" w:hAnsiTheme="minorHAnsi" w:cs="Arial"/>
          <w:sz w:val="28"/>
          <w:szCs w:val="28"/>
        </w:rPr>
        <w:t xml:space="preserve">κατ’ αρχήν </w:t>
      </w:r>
      <w:r w:rsidRPr="00F81510">
        <w:rPr>
          <w:rFonts w:asciiTheme="minorHAnsi" w:hAnsiTheme="minorHAnsi" w:cs="Arial"/>
          <w:sz w:val="28"/>
          <w:szCs w:val="28"/>
        </w:rPr>
        <w:t xml:space="preserve">η τεκμηρίωση ορθής λειτουργίας και σωστής απόδοσης </w:t>
      </w:r>
      <w:r w:rsidR="0075786F">
        <w:rPr>
          <w:rFonts w:asciiTheme="minorHAnsi" w:hAnsiTheme="minorHAnsi" w:cs="Arial"/>
          <w:sz w:val="28"/>
          <w:szCs w:val="28"/>
        </w:rPr>
        <w:t xml:space="preserve">των </w:t>
      </w:r>
      <w:r w:rsidRPr="00F81510">
        <w:rPr>
          <w:rFonts w:asciiTheme="minorHAnsi" w:hAnsiTheme="minorHAnsi" w:cs="Arial"/>
          <w:sz w:val="28"/>
          <w:szCs w:val="28"/>
        </w:rPr>
        <w:t xml:space="preserve">αποτελεσμάτων από τον αλγόριθμο και </w:t>
      </w:r>
      <w:r w:rsidR="0075786F">
        <w:rPr>
          <w:rFonts w:asciiTheme="minorHAnsi" w:hAnsiTheme="minorHAnsi" w:cs="Arial"/>
          <w:sz w:val="28"/>
          <w:szCs w:val="28"/>
        </w:rPr>
        <w:t xml:space="preserve">κατά </w:t>
      </w:r>
      <w:r w:rsidR="0075786F" w:rsidRPr="0075786F">
        <w:rPr>
          <w:rFonts w:asciiTheme="minorHAnsi" w:hAnsiTheme="minorHAnsi" w:cs="Arial"/>
          <w:sz w:val="28"/>
          <w:szCs w:val="28"/>
        </w:rPr>
        <w:t xml:space="preserve">δεύτερον η σωστή λειτουργία της φόρμας εκτέλεσης του προγράμματος. Ο καλύτερος τρόπος για να επιτευχθεί αυτό, είναι η εφαρμογή του σε </w:t>
      </w:r>
      <w:r w:rsidR="00FE2C11">
        <w:rPr>
          <w:rFonts w:asciiTheme="minorHAnsi" w:hAnsiTheme="minorHAnsi" w:cs="Arial"/>
          <w:sz w:val="28"/>
          <w:szCs w:val="28"/>
        </w:rPr>
        <w:t xml:space="preserve">κάποιο </w:t>
      </w:r>
      <w:r w:rsidR="0075786F" w:rsidRPr="0075786F">
        <w:rPr>
          <w:rFonts w:asciiTheme="minorHAnsi" w:hAnsiTheme="minorHAnsi" w:cs="Arial"/>
          <w:sz w:val="28"/>
          <w:szCs w:val="28"/>
        </w:rPr>
        <w:t>ήδη υπάρχ</w:t>
      </w:r>
      <w:r w:rsidR="00B40305">
        <w:rPr>
          <w:rFonts w:asciiTheme="minorHAnsi" w:hAnsiTheme="minorHAnsi" w:cs="Arial"/>
          <w:sz w:val="28"/>
          <w:szCs w:val="28"/>
        </w:rPr>
        <w:t>ω</w:t>
      </w:r>
      <w:r w:rsidR="0075786F" w:rsidRPr="0075786F">
        <w:rPr>
          <w:rFonts w:asciiTheme="minorHAnsi" w:hAnsiTheme="minorHAnsi" w:cs="Arial"/>
          <w:sz w:val="28"/>
          <w:szCs w:val="28"/>
        </w:rPr>
        <w:t xml:space="preserve">ν </w:t>
      </w:r>
      <w:r w:rsidR="00FE2C11">
        <w:rPr>
          <w:rFonts w:asciiTheme="minorHAnsi" w:hAnsiTheme="minorHAnsi" w:cs="Arial"/>
          <w:sz w:val="28"/>
          <w:szCs w:val="28"/>
        </w:rPr>
        <w:t>πίνακα</w:t>
      </w:r>
      <w:r w:rsidR="0075786F" w:rsidRPr="0075786F">
        <w:rPr>
          <w:rFonts w:asciiTheme="minorHAnsi" w:hAnsiTheme="minorHAnsi" w:cs="Arial"/>
          <w:sz w:val="28"/>
          <w:szCs w:val="28"/>
        </w:rPr>
        <w:t xml:space="preserve"> δεδομένων στο</w:t>
      </w:r>
      <w:r w:rsidR="00FE2C11">
        <w:rPr>
          <w:rFonts w:asciiTheme="minorHAnsi" w:hAnsiTheme="minorHAnsi" w:cs="Arial"/>
          <w:sz w:val="28"/>
          <w:szCs w:val="28"/>
        </w:rPr>
        <w:t>ν</w:t>
      </w:r>
      <w:r w:rsidR="0075786F" w:rsidRPr="0075786F">
        <w:rPr>
          <w:rFonts w:asciiTheme="minorHAnsi" w:hAnsiTheme="minorHAnsi" w:cs="Arial"/>
          <w:sz w:val="28"/>
          <w:szCs w:val="28"/>
        </w:rPr>
        <w:t xml:space="preserve"> οποίο δημιουργ</w:t>
      </w:r>
      <w:r w:rsidR="00FE2C11">
        <w:rPr>
          <w:rFonts w:asciiTheme="minorHAnsi" w:hAnsiTheme="minorHAnsi" w:cs="Arial"/>
          <w:sz w:val="28"/>
          <w:szCs w:val="28"/>
        </w:rPr>
        <w:t>ούνται</w:t>
      </w:r>
      <w:r w:rsidR="0075786F" w:rsidRPr="0075786F">
        <w:rPr>
          <w:rFonts w:asciiTheme="minorHAnsi" w:hAnsiTheme="minorHAnsi" w:cs="Arial"/>
          <w:sz w:val="28"/>
          <w:szCs w:val="28"/>
        </w:rPr>
        <w:t xml:space="preserve"> τεχνητ</w:t>
      </w:r>
      <w:r w:rsidR="00FE2C11">
        <w:rPr>
          <w:rFonts w:asciiTheme="minorHAnsi" w:hAnsiTheme="minorHAnsi" w:cs="Arial"/>
          <w:sz w:val="28"/>
          <w:szCs w:val="28"/>
        </w:rPr>
        <w:t>ά</w:t>
      </w:r>
      <w:r w:rsidR="0075786F" w:rsidRPr="0075786F">
        <w:rPr>
          <w:rFonts w:asciiTheme="minorHAnsi" w:hAnsiTheme="minorHAnsi" w:cs="Arial"/>
          <w:sz w:val="28"/>
          <w:szCs w:val="28"/>
        </w:rPr>
        <w:t xml:space="preserve"> ελλείψεις. Δηλαδή, απαιτείται η εφαρμογή του προγράμματος σε πλήρη έρευνα από την οποία έχουν αφαιρεθεί σκόπιμα και τυχαία δεδομένα, προσομοιάζοντας μια έρευνα με κενά στις απαντήσεις των ερωτηθέντων.</w:t>
      </w:r>
    </w:p>
    <w:p w14:paraId="2725BC6E" w14:textId="77777777" w:rsidR="0075786F" w:rsidRPr="00713A24"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Η αξιολόγηση των αποτελεσμάτων γίνεται μέσω σύγκρισης της πραγμα</w:t>
      </w:r>
      <w:r w:rsidR="0075786F">
        <w:rPr>
          <w:rFonts w:asciiTheme="minorHAnsi" w:hAnsiTheme="minorHAnsi" w:cs="Arial"/>
          <w:color w:val="000000"/>
          <w:sz w:val="28"/>
          <w:szCs w:val="28"/>
        </w:rPr>
        <w:t>τικής (</w:t>
      </w:r>
      <w:r w:rsidRPr="00E416D1">
        <w:rPr>
          <w:rFonts w:asciiTheme="minorHAnsi" w:hAnsiTheme="minorHAnsi" w:cs="Arial"/>
          <w:color w:val="000000"/>
          <w:sz w:val="28"/>
          <w:szCs w:val="28"/>
        </w:rPr>
        <w:t xml:space="preserve">αναμενόμενης) με την αποδιδόμενη από το πρόγραμμα τιμή. Για την ευκολότερη αξιολόγηση, τα αποτελέσματα παρουσιάζονται σε συγκεντρωτικούς πίνακες αποτελεσμάτων που ονομάζονται </w:t>
      </w:r>
      <w:r w:rsidRPr="00E416D1">
        <w:rPr>
          <w:rFonts w:asciiTheme="minorHAnsi" w:hAnsiTheme="minorHAnsi" w:cs="Arial"/>
          <w:color w:val="000000"/>
          <w:sz w:val="28"/>
          <w:szCs w:val="28"/>
          <w:lang w:val="en-US"/>
        </w:rPr>
        <w:t>confusion</w:t>
      </w:r>
      <w:r w:rsidR="0075786F">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matri</w:t>
      </w:r>
      <w:r w:rsidR="0075786F">
        <w:rPr>
          <w:rFonts w:asciiTheme="minorHAnsi" w:hAnsiTheme="minorHAnsi" w:cs="Arial"/>
          <w:color w:val="000000"/>
          <w:sz w:val="28"/>
          <w:szCs w:val="28"/>
          <w:lang w:val="en-US"/>
        </w:rPr>
        <w:t>c</w:t>
      </w:r>
      <w:r w:rsidRPr="00E416D1">
        <w:rPr>
          <w:rFonts w:asciiTheme="minorHAnsi" w:hAnsiTheme="minorHAnsi" w:cs="Arial"/>
          <w:color w:val="000000"/>
          <w:sz w:val="28"/>
          <w:szCs w:val="28"/>
          <w:lang w:val="en-US"/>
        </w:rPr>
        <w:t>es</w:t>
      </w:r>
      <w:r w:rsidRPr="00E416D1">
        <w:rPr>
          <w:rFonts w:asciiTheme="minorHAnsi" w:hAnsiTheme="minorHAnsi" w:cs="Arial"/>
          <w:color w:val="000000"/>
          <w:sz w:val="28"/>
          <w:szCs w:val="28"/>
        </w:rPr>
        <w:t xml:space="preserve"> ή </w:t>
      </w:r>
      <w:r w:rsidRPr="00E416D1">
        <w:rPr>
          <w:rFonts w:asciiTheme="minorHAnsi" w:hAnsiTheme="minorHAnsi" w:cs="Arial"/>
          <w:color w:val="000000"/>
          <w:sz w:val="28"/>
          <w:szCs w:val="28"/>
          <w:lang w:val="en-US"/>
        </w:rPr>
        <w:t>confusion</w:t>
      </w:r>
      <w:r w:rsidR="0075786F" w:rsidRPr="0075786F">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tables</w:t>
      </w:r>
      <w:r w:rsidRPr="00E416D1">
        <w:rPr>
          <w:rFonts w:asciiTheme="minorHAnsi" w:hAnsiTheme="minorHAnsi" w:cs="Arial"/>
          <w:color w:val="000000"/>
          <w:sz w:val="28"/>
          <w:szCs w:val="28"/>
        </w:rPr>
        <w:t xml:space="preserve">. </w:t>
      </w:r>
      <w:r w:rsidR="0075786F" w:rsidRPr="0075786F">
        <w:rPr>
          <w:rFonts w:asciiTheme="minorHAnsi" w:hAnsiTheme="minorHAnsi" w:cs="Arial"/>
          <w:color w:val="000000"/>
          <w:sz w:val="28"/>
          <w:szCs w:val="28"/>
        </w:rPr>
        <w:t xml:space="preserve">Στους εν λόγω πίνακες οι γραμμές αναφέρονται στο πλήθος των πραγματικών τιμών που αφαιρέθηκαν από τον αρχικό πίνακα δεδομένων, ενώ οι στήλες στο πλήθος των τιμών που αποδόθηκαν από το πρόγραμμα για κάθε διαφορετική πραγματική τιμή. Η </w:t>
      </w:r>
      <w:r w:rsidR="00513B7B">
        <w:rPr>
          <w:rFonts w:asciiTheme="minorHAnsi" w:hAnsiTheme="minorHAnsi" w:cs="Arial"/>
          <w:color w:val="000000"/>
          <w:sz w:val="28"/>
          <w:szCs w:val="28"/>
        </w:rPr>
        <w:t xml:space="preserve">κύρια </w:t>
      </w:r>
      <w:r w:rsidR="0075786F" w:rsidRPr="0075786F">
        <w:rPr>
          <w:rFonts w:asciiTheme="minorHAnsi" w:hAnsiTheme="minorHAnsi" w:cs="Arial"/>
          <w:color w:val="000000"/>
          <w:sz w:val="28"/>
          <w:szCs w:val="28"/>
        </w:rPr>
        <w:t>διαγώνιος του πίνακα αποτελείται από τις επιτυχημένες (ακριβής) προβλέψεις του προγράμματος, ενώ οποιοδήποτε στοιχείο εκτός αυτής καταδεικ</w:t>
      </w:r>
      <w:r w:rsidR="00513B7B">
        <w:rPr>
          <w:rFonts w:asciiTheme="minorHAnsi" w:hAnsiTheme="minorHAnsi" w:cs="Arial"/>
          <w:color w:val="000000"/>
          <w:sz w:val="28"/>
          <w:szCs w:val="28"/>
        </w:rPr>
        <w:t>νύει διαφορετική απόδοση τιμής.</w:t>
      </w:r>
    </w:p>
    <w:p w14:paraId="6DBA809B" w14:textId="4D08015E" w:rsidR="005E74AE" w:rsidRPr="00E416D1"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t xml:space="preserve">Μέσω των confusion tables ο ερευνητής μπορεί να διακρίνει εύκολα πόσες από τις </w:t>
      </w:r>
      <w:r w:rsidR="008A1317">
        <w:rPr>
          <w:rFonts w:asciiTheme="minorHAnsi" w:hAnsiTheme="minorHAnsi" w:cs="Arial"/>
          <w:color w:val="000000"/>
          <w:sz w:val="28"/>
          <w:szCs w:val="28"/>
        </w:rPr>
        <w:t>ελλιπείς</w:t>
      </w:r>
      <w:r w:rsidRPr="0075786F">
        <w:rPr>
          <w:rFonts w:asciiTheme="minorHAnsi" w:hAnsiTheme="minorHAnsi" w:cs="Arial"/>
          <w:color w:val="000000"/>
          <w:sz w:val="28"/>
          <w:szCs w:val="28"/>
        </w:rPr>
        <w:t xml:space="preserve"> τιμές της έρευνας αποδόθηκαν σωστά από το πρόγραμμα και επιπλέον να</w:t>
      </w:r>
      <w:r w:rsidR="002211B5">
        <w:rPr>
          <w:rFonts w:asciiTheme="minorHAnsi" w:hAnsiTheme="minorHAnsi" w:cs="Arial"/>
          <w:color w:val="000000"/>
          <w:sz w:val="28"/>
          <w:szCs w:val="28"/>
        </w:rPr>
        <w:t xml:space="preserve"> </w:t>
      </w:r>
      <w:r w:rsidRPr="0075786F">
        <w:rPr>
          <w:rFonts w:asciiTheme="minorHAnsi" w:hAnsiTheme="minorHAnsi" w:cs="Arial"/>
          <w:color w:val="000000"/>
          <w:sz w:val="28"/>
          <w:szCs w:val="28"/>
        </w:rPr>
        <w:t xml:space="preserve">εξάγει την κατανομή των λανθασμένων αποτελεσμάτων. </w:t>
      </w:r>
      <w:r w:rsidR="005E74AE" w:rsidRPr="00E416D1">
        <w:rPr>
          <w:rFonts w:asciiTheme="minorHAnsi" w:hAnsiTheme="minorHAnsi" w:cs="Arial"/>
          <w:color w:val="000000"/>
          <w:sz w:val="28"/>
          <w:szCs w:val="28"/>
        </w:rPr>
        <w:t>Είναι σε θέση δηλαδή εκτός από τον έλεγχο ορθής λειτουργίας του προγράμματος, ανάλογα με τις προδιαγραφές που έχει ο ίδιος θέσει, να ελέγξει πιθανές τάσεις που εμφανίζονται στα αποτελέσματα και να τις αξιολογήσει.</w:t>
      </w:r>
    </w:p>
    <w:p w14:paraId="26E4A070" w14:textId="77777777" w:rsidR="0075786F" w:rsidRPr="00713A24"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lastRenderedPageBreak/>
        <w:t>Για πιο αξιόπιστα συμπεράσματα η διαδικασία επαναλαμβάνεται αρκετές φορές ώστε να εξαλειφτούν τυχόν τυχαίες ατέλειες εισαγωγής κενών και πρόβλεψης τιμών από τον αλγόριθμο. Όσες περισσότερες φορές εφαρμοστεί το πρόγραμμα τόσο πιο αξιόπιστα μπορεί να κατασκευαστεί το confusion table. Η τεχνική αφαίρεσης δεδομένων από την αρχική έρευνα επαναλαμβάνεται όσες φορές αποφασίσει ο ερευνητής και δημιουργούνται ισάριθμοι πίνακες με ελλιπή δεδομένα. Το πρόγραμμα εφαρμόζεται σε κάθε ένα από αυτούς τους πίνακες και αποδίδονται οι αντίστοιχοι συμπληρωμένοι πίνακες σε μορφή αρχείου excel.</w:t>
      </w:r>
    </w:p>
    <w:p w14:paraId="2BEBB258" w14:textId="77777777" w:rsidR="005E74AE" w:rsidRPr="00E416D1"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t>Στη συνέχεια κατασκευάζονται ισάριθμα confusion tables για κάθε εικονική έρευνα και τελικά τα αποτελέσματα συγκεντρώνονται σε ένα confusion table με τις ποσοστ</w:t>
      </w:r>
      <w:r>
        <w:rPr>
          <w:rFonts w:asciiTheme="minorHAnsi" w:hAnsiTheme="minorHAnsi" w:cs="Arial"/>
          <w:color w:val="000000"/>
          <w:sz w:val="28"/>
          <w:szCs w:val="28"/>
        </w:rPr>
        <w:t>ιαίες κατανομές των απαντήσεων.</w:t>
      </w:r>
      <w:r w:rsidR="005E74AE" w:rsidRPr="00E416D1">
        <w:rPr>
          <w:rFonts w:asciiTheme="minorHAnsi" w:hAnsiTheme="minorHAnsi" w:cs="Arial"/>
          <w:color w:val="000000"/>
          <w:sz w:val="28"/>
          <w:szCs w:val="28"/>
        </w:rPr>
        <w:t xml:space="preserve"> </w:t>
      </w:r>
      <w:r w:rsidR="00F81510">
        <w:rPr>
          <w:rFonts w:asciiTheme="minorHAnsi" w:hAnsiTheme="minorHAnsi" w:cs="Arial"/>
          <w:color w:val="000000"/>
          <w:sz w:val="28"/>
          <w:szCs w:val="28"/>
        </w:rPr>
        <w:t>Μ</w:t>
      </w:r>
      <w:r w:rsidR="005E74AE" w:rsidRPr="00E416D1">
        <w:rPr>
          <w:rFonts w:asciiTheme="minorHAnsi" w:hAnsiTheme="minorHAnsi" w:cs="Arial"/>
          <w:color w:val="000000"/>
          <w:sz w:val="28"/>
          <w:szCs w:val="28"/>
        </w:rPr>
        <w:t xml:space="preserve">ε αυτό τον τρόπο </w:t>
      </w:r>
      <w:r w:rsidR="00F81510">
        <w:rPr>
          <w:rFonts w:asciiTheme="minorHAnsi" w:hAnsiTheme="minorHAnsi" w:cs="Arial"/>
          <w:color w:val="000000"/>
          <w:sz w:val="28"/>
          <w:szCs w:val="28"/>
        </w:rPr>
        <w:t>δ</w:t>
      </w:r>
      <w:r w:rsidR="00F81510" w:rsidRPr="00E416D1">
        <w:rPr>
          <w:rFonts w:asciiTheme="minorHAnsi" w:hAnsiTheme="minorHAnsi" w:cs="Arial"/>
          <w:color w:val="000000"/>
          <w:sz w:val="28"/>
          <w:szCs w:val="28"/>
        </w:rPr>
        <w:t xml:space="preserve">ίνεται </w:t>
      </w:r>
      <w:r w:rsidR="005E74AE" w:rsidRPr="00E416D1">
        <w:rPr>
          <w:rFonts w:asciiTheme="minorHAnsi" w:hAnsiTheme="minorHAnsi" w:cs="Arial"/>
          <w:color w:val="000000"/>
          <w:sz w:val="28"/>
          <w:szCs w:val="28"/>
        </w:rPr>
        <w:t>η δυνατότητα στον ερευνητή να γνωρίζει άμεσα την αποδοτικότητα του αλγόριθμου, δηλαδή την επιτυχία του να δίνει σωστές προβλέψεις για τη συμπλήρωση των κενών και με ποιο ποσοστό αποκλίνει ανά λανθασμένο αποτέλεσμα σε κάθε απάντηση.</w:t>
      </w:r>
    </w:p>
    <w:p w14:paraId="0C25A2A7" w14:textId="472957DA" w:rsidR="005E74AE" w:rsidRPr="00E416D1"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Σύμφωνα με την παραπάνω μεθοδολογία, επιλέχθηκε έρευνα πραγματικών δεδομένων στην οποία κατασκευάστηκαν τεχνητές ελλείψεις</w:t>
      </w:r>
      <w:r w:rsidR="00804F43">
        <w:rPr>
          <w:rFonts w:asciiTheme="minorHAnsi" w:hAnsiTheme="minorHAnsi" w:cs="Arial"/>
          <w:color w:val="000000"/>
          <w:sz w:val="28"/>
          <w:szCs w:val="28"/>
        </w:rPr>
        <w:t>,</w:t>
      </w:r>
      <w:r w:rsidRPr="00E416D1">
        <w:rPr>
          <w:rFonts w:asciiTheme="minorHAnsi" w:hAnsiTheme="minorHAnsi" w:cs="Arial"/>
          <w:color w:val="000000"/>
          <w:sz w:val="28"/>
          <w:szCs w:val="28"/>
        </w:rPr>
        <w:t xml:space="preserve"> οι οποίες</w:t>
      </w:r>
      <w:r w:rsidR="00F81510">
        <w:rPr>
          <w:rFonts w:asciiTheme="minorHAnsi" w:hAnsiTheme="minorHAnsi" w:cs="Arial"/>
          <w:color w:val="000000"/>
          <w:sz w:val="28"/>
          <w:szCs w:val="28"/>
        </w:rPr>
        <w:t xml:space="preserve"> στη συνέχεια </w:t>
      </w:r>
      <w:r w:rsidRPr="00E416D1">
        <w:rPr>
          <w:rFonts w:asciiTheme="minorHAnsi" w:hAnsiTheme="minorHAnsi" w:cs="Arial"/>
          <w:color w:val="000000"/>
          <w:sz w:val="28"/>
          <w:szCs w:val="28"/>
        </w:rPr>
        <w:t>συμπληρώθηκαν μέσω εφαρμογής του προγράμματος</w:t>
      </w:r>
      <w:r w:rsidR="00F81510">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hot</w:t>
      </w:r>
      <w:r w:rsidR="00F81510">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deck</w:t>
      </w:r>
      <w:r w:rsidR="00F81510">
        <w:rPr>
          <w:rFonts w:asciiTheme="minorHAnsi" w:hAnsiTheme="minorHAnsi" w:cs="Arial"/>
          <w:color w:val="000000"/>
          <w:sz w:val="28"/>
          <w:szCs w:val="28"/>
        </w:rPr>
        <w:t xml:space="preserve"> που αναπτύχθηκε στην π</w:t>
      </w:r>
      <w:r w:rsidR="00804F43">
        <w:rPr>
          <w:rFonts w:asciiTheme="minorHAnsi" w:hAnsiTheme="minorHAnsi" w:cs="Arial"/>
          <w:color w:val="000000"/>
          <w:sz w:val="28"/>
          <w:szCs w:val="28"/>
        </w:rPr>
        <w:t>α</w:t>
      </w:r>
      <w:r w:rsidR="00F81510">
        <w:rPr>
          <w:rFonts w:asciiTheme="minorHAnsi" w:hAnsiTheme="minorHAnsi" w:cs="Arial"/>
          <w:color w:val="000000"/>
          <w:sz w:val="28"/>
          <w:szCs w:val="28"/>
        </w:rPr>
        <w:t>ρούσα εργασία</w:t>
      </w:r>
      <w:r w:rsidRPr="00E416D1">
        <w:rPr>
          <w:rFonts w:asciiTheme="minorHAnsi" w:hAnsiTheme="minorHAnsi" w:cs="Arial"/>
          <w:color w:val="000000"/>
          <w:sz w:val="28"/>
          <w:szCs w:val="28"/>
        </w:rPr>
        <w:t xml:space="preserve">. </w:t>
      </w:r>
      <w:r w:rsidR="0075786F" w:rsidRPr="0075786F">
        <w:rPr>
          <w:rFonts w:asciiTheme="minorHAnsi" w:hAnsiTheme="minorHAnsi" w:cs="Arial"/>
          <w:color w:val="000000"/>
          <w:sz w:val="28"/>
          <w:szCs w:val="28"/>
        </w:rPr>
        <w:t xml:space="preserve">Τα δεδομένα που χρησιμοποιήθηκαν προέρχονται </w:t>
      </w:r>
      <w:r w:rsidR="0075786F">
        <w:rPr>
          <w:rFonts w:asciiTheme="minorHAnsi" w:hAnsiTheme="minorHAnsi" w:cs="Arial"/>
          <w:color w:val="000000"/>
          <w:sz w:val="28"/>
          <w:szCs w:val="28"/>
        </w:rPr>
        <w:t xml:space="preserve">από </w:t>
      </w:r>
      <w:r w:rsidR="00F81510" w:rsidRPr="00E416D1">
        <w:rPr>
          <w:rFonts w:asciiTheme="minorHAnsi" w:hAnsiTheme="minorHAnsi" w:cs="Arial"/>
          <w:color w:val="000000"/>
          <w:sz w:val="28"/>
          <w:szCs w:val="28"/>
        </w:rPr>
        <w:t xml:space="preserve">έρευνα </w:t>
      </w:r>
      <w:r w:rsidR="009C5419">
        <w:rPr>
          <w:rFonts w:asciiTheme="minorHAnsi" w:hAnsiTheme="minorHAnsi" w:cs="Arial"/>
          <w:color w:val="000000"/>
          <w:sz w:val="28"/>
          <w:szCs w:val="28"/>
        </w:rPr>
        <w:t>ικανοποίησης τουριστών</w:t>
      </w:r>
      <w:r w:rsidR="00804F43" w:rsidRPr="00FE2C11">
        <w:rPr>
          <w:rFonts w:asciiTheme="minorHAnsi" w:hAnsiTheme="minorHAnsi" w:cs="Arial"/>
          <w:sz w:val="28"/>
          <w:szCs w:val="28"/>
        </w:rPr>
        <w:t xml:space="preserve">. </w:t>
      </w:r>
      <w:r w:rsidRPr="00FE2C11">
        <w:rPr>
          <w:rFonts w:asciiTheme="minorHAnsi" w:hAnsiTheme="minorHAnsi" w:cs="Arial"/>
          <w:sz w:val="28"/>
          <w:szCs w:val="28"/>
        </w:rPr>
        <w:t xml:space="preserve">Η έρευνα </w:t>
      </w:r>
      <w:r w:rsidR="00804F43" w:rsidRPr="00FE2C11">
        <w:rPr>
          <w:rFonts w:asciiTheme="minorHAnsi" w:hAnsiTheme="minorHAnsi" w:cs="Arial"/>
          <w:sz w:val="28"/>
          <w:szCs w:val="28"/>
        </w:rPr>
        <w:t>αποτελείται από</w:t>
      </w:r>
      <w:r w:rsidRPr="00FE2C11">
        <w:rPr>
          <w:rFonts w:asciiTheme="minorHAnsi" w:hAnsiTheme="minorHAnsi" w:cs="Arial"/>
          <w:sz w:val="28"/>
          <w:szCs w:val="28"/>
        </w:rPr>
        <w:t xml:space="preserve"> οκτώ ερωτήσε</w:t>
      </w:r>
      <w:r w:rsidR="00804F43" w:rsidRPr="00FE2C11">
        <w:rPr>
          <w:rFonts w:asciiTheme="minorHAnsi" w:hAnsiTheme="minorHAnsi" w:cs="Arial"/>
          <w:sz w:val="28"/>
          <w:szCs w:val="28"/>
        </w:rPr>
        <w:t>ις</w:t>
      </w:r>
      <w:r w:rsidRPr="00FE2C11">
        <w:rPr>
          <w:rFonts w:asciiTheme="minorHAnsi" w:hAnsiTheme="minorHAnsi" w:cs="Arial"/>
          <w:sz w:val="28"/>
          <w:szCs w:val="28"/>
        </w:rPr>
        <w:t xml:space="preserve"> η οποία έγινε σε 3893 ερωτηθέντες </w:t>
      </w:r>
      <w:r w:rsidR="00804F43" w:rsidRPr="00FE2C11">
        <w:rPr>
          <w:rFonts w:asciiTheme="minorHAnsi" w:hAnsiTheme="minorHAnsi" w:cs="Arial"/>
          <w:sz w:val="28"/>
          <w:szCs w:val="28"/>
        </w:rPr>
        <w:t>με κλίμακα απαντήσεων από 1</w:t>
      </w:r>
      <w:r w:rsidR="002211B5">
        <w:rPr>
          <w:rFonts w:asciiTheme="minorHAnsi" w:hAnsiTheme="minorHAnsi" w:cs="Arial"/>
          <w:sz w:val="28"/>
          <w:szCs w:val="28"/>
        </w:rPr>
        <w:t xml:space="preserve"> </w:t>
      </w:r>
      <w:r w:rsidR="00804F43" w:rsidRPr="00FE2C11">
        <w:rPr>
          <w:rFonts w:asciiTheme="minorHAnsi" w:hAnsiTheme="minorHAnsi" w:cs="Arial"/>
          <w:sz w:val="28"/>
          <w:szCs w:val="28"/>
        </w:rPr>
        <w:t xml:space="preserve">έως 5 και αποτελείται από </w:t>
      </w:r>
      <w:r w:rsidRPr="00FE2C11">
        <w:rPr>
          <w:rFonts w:asciiTheme="minorHAnsi" w:hAnsiTheme="minorHAnsi" w:cs="Arial"/>
          <w:sz w:val="28"/>
          <w:szCs w:val="28"/>
        </w:rPr>
        <w:t>πλήρη στοιχεία</w:t>
      </w:r>
      <w:r w:rsidR="009C5419">
        <w:rPr>
          <w:rFonts w:asciiTheme="minorHAnsi" w:hAnsiTheme="minorHAnsi" w:cs="Arial"/>
          <w:sz w:val="28"/>
          <w:szCs w:val="28"/>
        </w:rPr>
        <w:t xml:space="preserve"> όπου η</w:t>
      </w:r>
      <w:r w:rsidR="00804F43" w:rsidRPr="00FE2C11">
        <w:rPr>
          <w:rFonts w:asciiTheme="minorHAnsi" w:hAnsiTheme="minorHAnsi" w:cs="Arial"/>
          <w:sz w:val="28"/>
          <w:szCs w:val="28"/>
        </w:rPr>
        <w:t xml:space="preserve"> πρώτη ερώτηση αποτελεί </w:t>
      </w:r>
      <w:r w:rsidR="009C5419">
        <w:rPr>
          <w:rFonts w:asciiTheme="minorHAnsi" w:hAnsiTheme="minorHAnsi" w:cs="Arial"/>
          <w:sz w:val="28"/>
          <w:szCs w:val="28"/>
        </w:rPr>
        <w:t>την ερώτηση ολικής ικανοποίησης</w:t>
      </w:r>
      <w:r w:rsidR="00804F43" w:rsidRPr="00FE2C11">
        <w:rPr>
          <w:rFonts w:asciiTheme="minorHAnsi" w:hAnsiTheme="minorHAnsi" w:cs="Arial"/>
          <w:sz w:val="28"/>
          <w:szCs w:val="28"/>
        </w:rPr>
        <w:t>.</w:t>
      </w:r>
    </w:p>
    <w:p w14:paraId="1ADD9B7D" w14:textId="0ABDC2AB" w:rsidR="009C5419" w:rsidRDefault="005E74AE" w:rsidP="002C0414">
      <w:pPr>
        <w:autoSpaceDE w:val="0"/>
        <w:spacing w:line="440" w:lineRule="atLeast"/>
        <w:ind w:firstLine="720"/>
        <w:jc w:val="both"/>
        <w:rPr>
          <w:rFonts w:asciiTheme="minorHAnsi" w:hAnsiTheme="minorHAnsi" w:cs="Arial"/>
          <w:color w:val="000000"/>
          <w:sz w:val="28"/>
          <w:szCs w:val="28"/>
        </w:rPr>
      </w:pPr>
      <w:r w:rsidRPr="00E416D1">
        <w:rPr>
          <w:rFonts w:asciiTheme="minorHAnsi" w:hAnsiTheme="minorHAnsi" w:cs="Arial"/>
          <w:color w:val="000000"/>
          <w:sz w:val="28"/>
          <w:szCs w:val="28"/>
        </w:rPr>
        <w:t xml:space="preserve">Στον </w:t>
      </w:r>
      <w:r w:rsidRPr="008151FB">
        <w:rPr>
          <w:rFonts w:asciiTheme="minorHAnsi" w:hAnsiTheme="minorHAnsi" w:cs="Arial"/>
          <w:color w:val="000000"/>
          <w:sz w:val="28"/>
          <w:szCs w:val="28"/>
        </w:rPr>
        <w:t>πίνακα εισαγωγής δεδομένων 3893</w:t>
      </w:r>
      <w:r w:rsidRPr="008151FB">
        <w:rPr>
          <w:rFonts w:asciiTheme="minorHAnsi" w:hAnsiTheme="minorHAnsi" w:cs="Arial"/>
          <w:color w:val="000000"/>
          <w:sz w:val="28"/>
          <w:szCs w:val="28"/>
          <w:lang w:val="en-US"/>
        </w:rPr>
        <w:t>x</w:t>
      </w:r>
      <w:r w:rsidRPr="008151FB">
        <w:rPr>
          <w:rFonts w:asciiTheme="minorHAnsi" w:hAnsiTheme="minorHAnsi" w:cs="Arial"/>
          <w:color w:val="000000"/>
          <w:sz w:val="28"/>
          <w:szCs w:val="28"/>
        </w:rPr>
        <w:t>8 τοποθετήθηκαν</w:t>
      </w:r>
      <w:r w:rsidR="002211B5">
        <w:rPr>
          <w:rFonts w:asciiTheme="minorHAnsi" w:hAnsiTheme="minorHAnsi" w:cs="Arial"/>
          <w:color w:val="000000"/>
          <w:sz w:val="28"/>
          <w:szCs w:val="28"/>
        </w:rPr>
        <w:t xml:space="preserve"> </w:t>
      </w:r>
      <w:r w:rsidR="00D7157A" w:rsidRPr="008151FB">
        <w:rPr>
          <w:rFonts w:asciiTheme="minorHAnsi" w:hAnsiTheme="minorHAnsi" w:cs="Arial"/>
          <w:color w:val="000000"/>
          <w:sz w:val="28"/>
          <w:szCs w:val="28"/>
        </w:rPr>
        <w:t xml:space="preserve">200 </w:t>
      </w:r>
      <w:r w:rsidRPr="008151FB">
        <w:rPr>
          <w:rFonts w:asciiTheme="minorHAnsi" w:hAnsiTheme="minorHAnsi" w:cs="Arial"/>
          <w:color w:val="000000"/>
          <w:sz w:val="28"/>
          <w:szCs w:val="28"/>
        </w:rPr>
        <w:t xml:space="preserve">κενά με τυχαίο τρόπο (συνάρτηση </w:t>
      </w:r>
      <w:r w:rsidRPr="008151FB">
        <w:rPr>
          <w:rFonts w:asciiTheme="minorHAnsi" w:hAnsiTheme="minorHAnsi" w:cs="Arial"/>
          <w:color w:val="000000"/>
          <w:sz w:val="28"/>
          <w:szCs w:val="28"/>
          <w:lang w:val="en-US"/>
        </w:rPr>
        <w:t>random</w:t>
      </w:r>
      <w:r w:rsidRPr="008151FB">
        <w:rPr>
          <w:rFonts w:asciiTheme="minorHAnsi" w:hAnsiTheme="minorHAnsi" w:cs="Arial"/>
          <w:color w:val="000000"/>
          <w:sz w:val="28"/>
          <w:szCs w:val="28"/>
        </w:rPr>
        <w:t xml:space="preserve">() </w:t>
      </w:r>
      <w:r w:rsidR="008151FB" w:rsidRPr="008151FB">
        <w:rPr>
          <w:rFonts w:asciiTheme="minorHAnsi" w:hAnsiTheme="minorHAnsi" w:cs="Arial"/>
          <w:color w:val="000000"/>
          <w:sz w:val="28"/>
          <w:szCs w:val="28"/>
        </w:rPr>
        <w:t>του</w:t>
      </w:r>
      <w:r w:rsidR="008B1037" w:rsidRPr="008151FB">
        <w:rPr>
          <w:rFonts w:asciiTheme="minorHAnsi" w:hAnsiTheme="minorHAnsi" w:cs="Arial"/>
          <w:color w:val="000000"/>
          <w:sz w:val="28"/>
          <w:szCs w:val="28"/>
        </w:rPr>
        <w:t xml:space="preserve"> </w:t>
      </w:r>
      <w:r w:rsidRPr="008151FB">
        <w:rPr>
          <w:rFonts w:asciiTheme="minorHAnsi" w:hAnsiTheme="minorHAnsi" w:cs="Arial"/>
          <w:color w:val="000000"/>
          <w:sz w:val="28"/>
          <w:szCs w:val="28"/>
          <w:lang w:val="en-US"/>
        </w:rPr>
        <w:t>excel</w:t>
      </w:r>
      <w:r w:rsidRPr="008151FB">
        <w:rPr>
          <w:rFonts w:asciiTheme="minorHAnsi" w:hAnsiTheme="minorHAnsi" w:cs="Arial"/>
          <w:color w:val="000000"/>
          <w:sz w:val="28"/>
          <w:szCs w:val="28"/>
        </w:rPr>
        <w:t>)</w:t>
      </w:r>
      <w:r w:rsidR="00D7157A" w:rsidRPr="008151FB">
        <w:rPr>
          <w:rFonts w:asciiTheme="minorHAnsi" w:hAnsiTheme="minorHAnsi" w:cs="Arial"/>
          <w:color w:val="000000"/>
          <w:sz w:val="28"/>
          <w:szCs w:val="28"/>
        </w:rPr>
        <w:t xml:space="preserve"> </w:t>
      </w:r>
      <w:r w:rsidR="008151FB">
        <w:rPr>
          <w:rFonts w:asciiTheme="minorHAnsi" w:hAnsiTheme="minorHAnsi" w:cs="Arial"/>
          <w:color w:val="000000"/>
          <w:sz w:val="28"/>
          <w:szCs w:val="28"/>
        </w:rPr>
        <w:t>προσομοιάζοντας 200 κενές απαντήσεις στα ερωτηματολόγια της έρευνας</w:t>
      </w:r>
      <w:r w:rsidR="00332F67" w:rsidRPr="008151FB">
        <w:rPr>
          <w:rFonts w:asciiTheme="minorHAnsi" w:hAnsiTheme="minorHAnsi" w:cs="Arial"/>
          <w:color w:val="000000"/>
          <w:sz w:val="28"/>
          <w:szCs w:val="28"/>
        </w:rPr>
        <w:t>.</w:t>
      </w:r>
      <w:r w:rsidRPr="008151FB">
        <w:rPr>
          <w:rFonts w:asciiTheme="minorHAnsi" w:hAnsiTheme="minorHAnsi" w:cs="Arial"/>
          <w:color w:val="000000"/>
          <w:sz w:val="28"/>
          <w:szCs w:val="28"/>
        </w:rPr>
        <w:t xml:space="preserve"> </w:t>
      </w:r>
      <w:r w:rsidR="0075786F" w:rsidRPr="008151FB">
        <w:rPr>
          <w:rFonts w:asciiTheme="minorHAnsi" w:hAnsiTheme="minorHAnsi" w:cs="Arial"/>
          <w:color w:val="000000"/>
          <w:sz w:val="28"/>
          <w:szCs w:val="28"/>
        </w:rPr>
        <w:t xml:space="preserve">Το νούμερο αυτό επιλέχθηκε ως ένα λογικό ποσοστό ελλιπών δεδομένων σε μια πραγματική και </w:t>
      </w:r>
      <w:r w:rsidR="008151FB">
        <w:rPr>
          <w:rFonts w:asciiTheme="minorHAnsi" w:hAnsiTheme="minorHAnsi" w:cs="Arial"/>
          <w:color w:val="000000"/>
          <w:sz w:val="28"/>
          <w:szCs w:val="28"/>
        </w:rPr>
        <w:t>αρκετά</w:t>
      </w:r>
      <w:r w:rsidR="0075786F" w:rsidRPr="008151FB">
        <w:rPr>
          <w:rFonts w:asciiTheme="minorHAnsi" w:hAnsiTheme="minorHAnsi" w:cs="Arial"/>
          <w:color w:val="000000"/>
          <w:sz w:val="28"/>
          <w:szCs w:val="28"/>
        </w:rPr>
        <w:t xml:space="preserve"> καλά σχεδιασμένη έρευνα.</w:t>
      </w:r>
    </w:p>
    <w:p w14:paraId="42A2D471" w14:textId="2CE1D1F2" w:rsidR="00332F67" w:rsidRPr="001522E9" w:rsidRDefault="009C5419" w:rsidP="002C0414">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Κ</w:t>
      </w:r>
      <w:r w:rsidR="00393425" w:rsidRPr="008151FB">
        <w:rPr>
          <w:rFonts w:asciiTheme="minorHAnsi" w:hAnsiTheme="minorHAnsi" w:cs="Arial"/>
          <w:color w:val="000000"/>
          <w:sz w:val="28"/>
          <w:szCs w:val="28"/>
        </w:rPr>
        <w:t>ατασκευάστηκ</w:t>
      </w:r>
      <w:r>
        <w:rPr>
          <w:rFonts w:asciiTheme="minorHAnsi" w:hAnsiTheme="minorHAnsi" w:cs="Arial"/>
          <w:color w:val="000000"/>
          <w:sz w:val="28"/>
          <w:szCs w:val="28"/>
        </w:rPr>
        <w:t>ε</w:t>
      </w:r>
      <w:r w:rsidR="00393425" w:rsidRPr="008151FB">
        <w:rPr>
          <w:rFonts w:asciiTheme="minorHAnsi" w:hAnsiTheme="minorHAnsi" w:cs="Arial"/>
          <w:color w:val="000000"/>
          <w:sz w:val="28"/>
          <w:szCs w:val="28"/>
        </w:rPr>
        <w:t xml:space="preserve"> </w:t>
      </w:r>
      <w:r>
        <w:rPr>
          <w:rFonts w:asciiTheme="minorHAnsi" w:hAnsiTheme="minorHAnsi" w:cs="Arial"/>
          <w:color w:val="000000"/>
          <w:sz w:val="28"/>
          <w:szCs w:val="28"/>
        </w:rPr>
        <w:t>το</w:t>
      </w:r>
      <w:r w:rsidR="00393425" w:rsidRPr="008151FB">
        <w:rPr>
          <w:rFonts w:asciiTheme="minorHAnsi" w:hAnsiTheme="minorHAnsi" w:cs="Arial"/>
          <w:color w:val="000000"/>
          <w:sz w:val="28"/>
          <w:szCs w:val="28"/>
        </w:rPr>
        <w:t xml:space="preserve"> αρχεί</w:t>
      </w:r>
      <w:r>
        <w:rPr>
          <w:rFonts w:asciiTheme="minorHAnsi" w:hAnsiTheme="minorHAnsi" w:cs="Arial"/>
          <w:color w:val="000000"/>
          <w:sz w:val="28"/>
          <w:szCs w:val="28"/>
        </w:rPr>
        <w:t>ο</w:t>
      </w:r>
      <w:r w:rsidR="00393425" w:rsidRPr="008151FB">
        <w:rPr>
          <w:rFonts w:asciiTheme="minorHAnsi" w:hAnsiTheme="minorHAnsi" w:cs="Arial"/>
          <w:color w:val="000000"/>
          <w:sz w:val="28"/>
          <w:szCs w:val="28"/>
        </w:rPr>
        <w:t xml:space="preserve"> </w:t>
      </w:r>
      <w:r w:rsidR="005E74AE" w:rsidRPr="008151FB">
        <w:rPr>
          <w:rFonts w:asciiTheme="minorHAnsi" w:hAnsiTheme="minorHAnsi" w:cs="Arial"/>
          <w:color w:val="000000"/>
          <w:sz w:val="28"/>
          <w:szCs w:val="28"/>
        </w:rPr>
        <w:t>εισαγωγής</w:t>
      </w:r>
      <w:r w:rsidR="005E74AE" w:rsidRPr="00E416D1">
        <w:rPr>
          <w:rFonts w:asciiTheme="minorHAnsi" w:hAnsiTheme="minorHAnsi" w:cs="Arial"/>
          <w:color w:val="000000"/>
          <w:sz w:val="28"/>
          <w:szCs w:val="28"/>
        </w:rPr>
        <w:t xml:space="preserve"> δεδομένων .</w:t>
      </w:r>
      <w:r w:rsidR="005E74AE" w:rsidRPr="00E416D1">
        <w:rPr>
          <w:rFonts w:asciiTheme="minorHAnsi" w:hAnsiTheme="minorHAnsi" w:cs="Arial"/>
          <w:color w:val="000000"/>
          <w:sz w:val="28"/>
          <w:szCs w:val="28"/>
          <w:lang w:val="en-US"/>
        </w:rPr>
        <w:t>txt</w:t>
      </w:r>
      <w:r w:rsidR="008B1037">
        <w:rPr>
          <w:rFonts w:asciiTheme="minorHAnsi" w:hAnsiTheme="minorHAnsi" w:cs="Arial"/>
          <w:color w:val="000000"/>
          <w:sz w:val="28"/>
          <w:szCs w:val="28"/>
        </w:rPr>
        <w:t xml:space="preserve"> </w:t>
      </w:r>
      <w:r>
        <w:rPr>
          <w:rFonts w:asciiTheme="minorHAnsi" w:hAnsiTheme="minorHAnsi" w:cs="Arial"/>
          <w:color w:val="000000"/>
          <w:sz w:val="28"/>
          <w:szCs w:val="28"/>
        </w:rPr>
        <w:t xml:space="preserve">και εισήχθη στο </w:t>
      </w:r>
      <w:r w:rsidR="00332F67">
        <w:rPr>
          <w:rFonts w:asciiTheme="minorHAnsi" w:hAnsiTheme="minorHAnsi" w:cs="Arial"/>
          <w:color w:val="000000"/>
          <w:sz w:val="28"/>
          <w:szCs w:val="28"/>
        </w:rPr>
        <w:t xml:space="preserve">πρόγραμμα επιλέγοντας ελάχιστη τιμή </w:t>
      </w:r>
      <w:r w:rsidR="0072262D">
        <w:rPr>
          <w:rFonts w:asciiTheme="minorHAnsi" w:hAnsiTheme="minorHAnsi" w:cs="Arial"/>
          <w:color w:val="000000"/>
          <w:sz w:val="28"/>
          <w:szCs w:val="28"/>
        </w:rPr>
        <w:t>συντελεστή</w:t>
      </w:r>
      <w:r w:rsidR="00713A24">
        <w:rPr>
          <w:rFonts w:asciiTheme="minorHAnsi" w:hAnsiTheme="minorHAnsi" w:cs="Arial"/>
          <w:color w:val="000000"/>
          <w:sz w:val="28"/>
          <w:szCs w:val="28"/>
        </w:rPr>
        <w:t xml:space="preserve"> </w:t>
      </w:r>
      <w:r w:rsidR="00713A24">
        <w:rPr>
          <w:rFonts w:asciiTheme="minorHAnsi" w:hAnsiTheme="minorHAnsi" w:cs="Arial"/>
          <w:color w:val="000000"/>
          <w:sz w:val="28"/>
          <w:szCs w:val="28"/>
        </w:rPr>
        <w:lastRenderedPageBreak/>
        <w:t>Καταλογισμού</w:t>
      </w:r>
      <w:r w:rsidR="00332F67">
        <w:rPr>
          <w:rFonts w:asciiTheme="minorHAnsi" w:hAnsiTheme="minorHAnsi" w:cs="Arial"/>
          <w:color w:val="000000"/>
          <w:sz w:val="28"/>
          <w:szCs w:val="28"/>
        </w:rPr>
        <w:t xml:space="preserve"> 1</w:t>
      </w:r>
      <w:r>
        <w:rPr>
          <w:rFonts w:asciiTheme="minorHAnsi" w:hAnsiTheme="minorHAnsi" w:cs="Arial"/>
          <w:color w:val="000000"/>
          <w:sz w:val="28"/>
          <w:szCs w:val="28"/>
        </w:rPr>
        <w:t>,</w:t>
      </w:r>
      <w:r w:rsidRPr="00332F67">
        <w:rPr>
          <w:rFonts w:asciiTheme="minorHAnsi" w:hAnsiTheme="minorHAnsi" w:cs="Arial"/>
          <w:color w:val="000000"/>
          <w:sz w:val="28"/>
          <w:szCs w:val="28"/>
        </w:rPr>
        <w:t xml:space="preserve"> </w:t>
      </w:r>
      <w:r w:rsidRPr="00E416D1">
        <w:rPr>
          <w:rFonts w:asciiTheme="minorHAnsi" w:hAnsiTheme="minorHAnsi" w:cs="Arial"/>
          <w:color w:val="000000"/>
          <w:sz w:val="28"/>
          <w:szCs w:val="28"/>
        </w:rPr>
        <w:t xml:space="preserve">δηλαδή συμπλήρωση των </w:t>
      </w:r>
      <w:r>
        <w:rPr>
          <w:rFonts w:asciiTheme="minorHAnsi" w:hAnsiTheme="minorHAnsi" w:cs="Arial"/>
          <w:color w:val="000000"/>
          <w:sz w:val="28"/>
          <w:szCs w:val="28"/>
        </w:rPr>
        <w:t>ελλιπών δεδομένων</w:t>
      </w:r>
      <w:r w:rsidRPr="00E416D1">
        <w:rPr>
          <w:rFonts w:asciiTheme="minorHAnsi" w:hAnsiTheme="minorHAnsi" w:cs="Arial"/>
          <w:color w:val="000000"/>
          <w:sz w:val="28"/>
          <w:szCs w:val="28"/>
        </w:rPr>
        <w:t xml:space="preserve"> μόνο από ερωτηματολόγια χωρίς κενά</w:t>
      </w:r>
      <w:r>
        <w:rPr>
          <w:rFonts w:asciiTheme="minorHAnsi" w:hAnsiTheme="minorHAnsi" w:cs="Arial"/>
          <w:color w:val="000000"/>
          <w:sz w:val="28"/>
          <w:szCs w:val="28"/>
        </w:rPr>
        <w:t xml:space="preserve"> και </w:t>
      </w:r>
      <w:r>
        <w:rPr>
          <w:rFonts w:asciiTheme="minorHAnsi" w:hAnsiTheme="minorHAnsi" w:cs="Arial"/>
          <w:sz w:val="28"/>
          <w:szCs w:val="28"/>
        </w:rPr>
        <w:t>συντελεστή βαρύτητας ολικής ικανοποίησης</w:t>
      </w:r>
      <w:r w:rsidR="00393425">
        <w:rPr>
          <w:rFonts w:asciiTheme="minorHAnsi" w:hAnsiTheme="minorHAnsi" w:cs="Arial"/>
          <w:color w:val="000000"/>
          <w:sz w:val="28"/>
          <w:szCs w:val="28"/>
        </w:rPr>
        <w:t xml:space="preserve"> </w:t>
      </w:r>
      <w:r>
        <w:rPr>
          <w:rFonts w:asciiTheme="minorHAnsi" w:hAnsiTheme="minorHAnsi" w:cs="Arial"/>
          <w:color w:val="000000"/>
          <w:sz w:val="28"/>
          <w:szCs w:val="28"/>
        </w:rPr>
        <w:t xml:space="preserve">0,5. </w:t>
      </w:r>
      <w:r w:rsidRPr="008151FB">
        <w:rPr>
          <w:rFonts w:asciiTheme="minorHAnsi" w:hAnsiTheme="minorHAnsi" w:cs="Arial"/>
          <w:color w:val="000000"/>
          <w:sz w:val="28"/>
          <w:szCs w:val="28"/>
        </w:rPr>
        <w:t xml:space="preserve">Στη συνέχεια, </w:t>
      </w:r>
      <w:r>
        <w:rPr>
          <w:rFonts w:asciiTheme="minorHAnsi" w:hAnsiTheme="minorHAnsi" w:cs="Arial"/>
          <w:color w:val="000000"/>
          <w:sz w:val="28"/>
          <w:szCs w:val="28"/>
        </w:rPr>
        <w:t>έτρεξε το πρόγραμμα και</w:t>
      </w:r>
      <w:r w:rsidR="00393425">
        <w:rPr>
          <w:rFonts w:asciiTheme="minorHAnsi" w:hAnsiTheme="minorHAnsi" w:cs="Arial"/>
          <w:color w:val="000000"/>
          <w:sz w:val="28"/>
          <w:szCs w:val="28"/>
        </w:rPr>
        <w:t xml:space="preserve"> </w:t>
      </w:r>
      <w:r>
        <w:rPr>
          <w:rFonts w:asciiTheme="minorHAnsi" w:hAnsiTheme="minorHAnsi" w:cs="Arial"/>
          <w:color w:val="000000"/>
          <w:sz w:val="28"/>
          <w:szCs w:val="28"/>
        </w:rPr>
        <w:t xml:space="preserve">δημιουργήθηκε νέο αρχείο του </w:t>
      </w:r>
      <w:r w:rsidR="001B67B0">
        <w:rPr>
          <w:rFonts w:asciiTheme="minorHAnsi" w:hAnsiTheme="minorHAnsi" w:cs="Arial"/>
          <w:color w:val="000000"/>
          <w:sz w:val="28"/>
          <w:szCs w:val="28"/>
        </w:rPr>
        <w:t>πίνακα</w:t>
      </w:r>
      <w:r>
        <w:rPr>
          <w:rFonts w:asciiTheme="minorHAnsi" w:hAnsiTheme="minorHAnsi" w:cs="Arial"/>
          <w:color w:val="000000"/>
          <w:sz w:val="28"/>
          <w:szCs w:val="28"/>
        </w:rPr>
        <w:t xml:space="preserve"> δεδομένων</w:t>
      </w:r>
      <w:r w:rsidR="00393425">
        <w:rPr>
          <w:rFonts w:asciiTheme="minorHAnsi" w:hAnsiTheme="minorHAnsi" w:cs="Arial"/>
          <w:color w:val="000000"/>
          <w:sz w:val="28"/>
          <w:szCs w:val="28"/>
        </w:rPr>
        <w:t xml:space="preserve"> με</w:t>
      </w:r>
      <w:r w:rsidR="0075786F">
        <w:rPr>
          <w:rFonts w:asciiTheme="minorHAnsi" w:hAnsiTheme="minorHAnsi" w:cs="Arial"/>
          <w:color w:val="000000"/>
          <w:sz w:val="28"/>
          <w:szCs w:val="28"/>
        </w:rPr>
        <w:t xml:space="preserve"> </w:t>
      </w:r>
      <w:r w:rsidR="00393425">
        <w:rPr>
          <w:rFonts w:asciiTheme="minorHAnsi" w:hAnsiTheme="minorHAnsi" w:cs="Arial"/>
          <w:color w:val="000000"/>
          <w:sz w:val="28"/>
          <w:szCs w:val="28"/>
        </w:rPr>
        <w:t>συ</w:t>
      </w:r>
      <w:r w:rsidR="0075786F">
        <w:rPr>
          <w:rFonts w:asciiTheme="minorHAnsi" w:hAnsiTheme="minorHAnsi" w:cs="Arial"/>
          <w:color w:val="000000"/>
          <w:sz w:val="28"/>
          <w:szCs w:val="28"/>
        </w:rPr>
        <w:t>μ</w:t>
      </w:r>
      <w:r w:rsidR="00393425">
        <w:rPr>
          <w:rFonts w:asciiTheme="minorHAnsi" w:hAnsiTheme="minorHAnsi" w:cs="Arial"/>
          <w:color w:val="000000"/>
          <w:sz w:val="28"/>
          <w:szCs w:val="28"/>
        </w:rPr>
        <w:t xml:space="preserve">πληρωμένες τις </w:t>
      </w:r>
      <w:r w:rsidR="008A1317">
        <w:rPr>
          <w:rFonts w:asciiTheme="minorHAnsi" w:hAnsiTheme="minorHAnsi" w:cs="Arial"/>
          <w:color w:val="000000"/>
          <w:sz w:val="28"/>
          <w:szCs w:val="28"/>
        </w:rPr>
        <w:t>ελλιπείς</w:t>
      </w:r>
      <w:r w:rsidR="00393425">
        <w:rPr>
          <w:rFonts w:asciiTheme="minorHAnsi" w:hAnsiTheme="minorHAnsi" w:cs="Arial"/>
          <w:color w:val="000000"/>
          <w:sz w:val="28"/>
          <w:szCs w:val="28"/>
        </w:rPr>
        <w:t xml:space="preserve"> τιμές. </w:t>
      </w:r>
      <w:r>
        <w:rPr>
          <w:rFonts w:asciiTheme="minorHAnsi" w:hAnsiTheme="minorHAnsi" w:cs="Arial"/>
          <w:color w:val="000000"/>
          <w:sz w:val="28"/>
          <w:szCs w:val="28"/>
        </w:rPr>
        <w:t>Α</w:t>
      </w:r>
      <w:r w:rsidR="00393425">
        <w:rPr>
          <w:rFonts w:asciiTheme="minorHAnsi" w:hAnsiTheme="minorHAnsi" w:cs="Arial"/>
          <w:color w:val="000000"/>
          <w:sz w:val="28"/>
          <w:szCs w:val="28"/>
        </w:rPr>
        <w:t xml:space="preserve">πό τη σύγκριση </w:t>
      </w:r>
      <w:r>
        <w:rPr>
          <w:rFonts w:asciiTheme="minorHAnsi" w:hAnsiTheme="minorHAnsi" w:cs="Arial"/>
          <w:color w:val="000000"/>
          <w:sz w:val="28"/>
          <w:szCs w:val="28"/>
        </w:rPr>
        <w:t xml:space="preserve">των αποτελεσμάτων </w:t>
      </w:r>
      <w:r w:rsidR="00393425">
        <w:rPr>
          <w:rFonts w:asciiTheme="minorHAnsi" w:hAnsiTheme="minorHAnsi" w:cs="Arial"/>
          <w:color w:val="000000"/>
          <w:sz w:val="28"/>
          <w:szCs w:val="28"/>
        </w:rPr>
        <w:t xml:space="preserve">με τον αρχικό συμπληρώθηκε το </w:t>
      </w:r>
      <w:r w:rsidR="00393425" w:rsidRPr="00E416D1">
        <w:rPr>
          <w:rFonts w:asciiTheme="minorHAnsi" w:hAnsiTheme="minorHAnsi" w:cs="Arial"/>
          <w:color w:val="000000"/>
          <w:sz w:val="28"/>
          <w:szCs w:val="28"/>
          <w:lang w:val="en-US"/>
        </w:rPr>
        <w:t>confusion</w:t>
      </w:r>
      <w:r w:rsidR="00393425">
        <w:rPr>
          <w:rFonts w:asciiTheme="minorHAnsi" w:hAnsiTheme="minorHAnsi" w:cs="Arial"/>
          <w:color w:val="000000"/>
          <w:sz w:val="28"/>
          <w:szCs w:val="28"/>
        </w:rPr>
        <w:t xml:space="preserve"> </w:t>
      </w:r>
      <w:r w:rsidR="00393425">
        <w:rPr>
          <w:rFonts w:asciiTheme="minorHAnsi" w:hAnsiTheme="minorHAnsi" w:cs="Arial"/>
          <w:color w:val="000000"/>
          <w:sz w:val="28"/>
          <w:szCs w:val="28"/>
          <w:lang w:val="en-US"/>
        </w:rPr>
        <w:t>table</w:t>
      </w:r>
      <w:r w:rsidR="00393425">
        <w:rPr>
          <w:rFonts w:asciiTheme="minorHAnsi" w:hAnsiTheme="minorHAnsi" w:cs="Arial"/>
          <w:color w:val="000000"/>
          <w:sz w:val="28"/>
          <w:szCs w:val="28"/>
        </w:rPr>
        <w:t>, όπου παριστάνονται οι πραγματικές και οι αποδιδόμενες τιμές.</w:t>
      </w:r>
    </w:p>
    <w:p w14:paraId="7BBCB835" w14:textId="77777777" w:rsidR="005E74AE" w:rsidRPr="0065774C" w:rsidRDefault="005E74AE" w:rsidP="002C0414">
      <w:pPr>
        <w:autoSpaceDE w:val="0"/>
        <w:spacing w:line="440" w:lineRule="atLeast"/>
        <w:ind w:firstLine="720"/>
        <w:jc w:val="both"/>
        <w:rPr>
          <w:rFonts w:asciiTheme="minorHAnsi" w:hAnsiTheme="minorHAnsi" w:cs="Arial"/>
          <w:sz w:val="28"/>
          <w:szCs w:val="28"/>
        </w:rPr>
      </w:pPr>
      <w:r w:rsidRPr="00E416D1">
        <w:rPr>
          <w:rFonts w:asciiTheme="minorHAnsi" w:hAnsiTheme="minorHAnsi" w:cs="Arial"/>
          <w:color w:val="000000"/>
          <w:sz w:val="28"/>
          <w:szCs w:val="28"/>
        </w:rPr>
        <w:t>Η</w:t>
      </w:r>
      <w:r w:rsidR="00393425">
        <w:rPr>
          <w:rFonts w:asciiTheme="minorHAnsi" w:hAnsiTheme="minorHAnsi" w:cs="Arial"/>
          <w:color w:val="000000"/>
          <w:sz w:val="28"/>
          <w:szCs w:val="28"/>
        </w:rPr>
        <w:t xml:space="preserve"> παραπάνω</w:t>
      </w:r>
      <w:r w:rsidRPr="00E416D1">
        <w:rPr>
          <w:rFonts w:asciiTheme="minorHAnsi" w:hAnsiTheme="minorHAnsi" w:cs="Arial"/>
          <w:color w:val="000000"/>
          <w:sz w:val="28"/>
          <w:szCs w:val="28"/>
        </w:rPr>
        <w:t xml:space="preserve"> διαδικασία επαναλήφθηκε 10 φορές και τα αποτελέσματα συγκεντρώθηκαν σε 10 </w:t>
      </w:r>
      <w:r w:rsidR="00393425">
        <w:rPr>
          <w:rFonts w:asciiTheme="minorHAnsi" w:hAnsiTheme="minorHAnsi" w:cs="Arial"/>
          <w:color w:val="000000"/>
          <w:sz w:val="28"/>
          <w:szCs w:val="28"/>
        </w:rPr>
        <w:t xml:space="preserve">διαφορετικά </w:t>
      </w:r>
      <w:r w:rsidRPr="00E416D1">
        <w:rPr>
          <w:rFonts w:asciiTheme="minorHAnsi" w:hAnsiTheme="minorHAnsi" w:cs="Arial"/>
          <w:color w:val="000000"/>
          <w:sz w:val="28"/>
          <w:szCs w:val="28"/>
          <w:lang w:val="en-US"/>
        </w:rPr>
        <w:t>confusion</w:t>
      </w:r>
      <w:r w:rsidR="00393425">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tables</w:t>
      </w:r>
      <w:r w:rsidRPr="00E416D1">
        <w:rPr>
          <w:rFonts w:asciiTheme="minorHAnsi" w:hAnsiTheme="minorHAnsi" w:cs="Arial"/>
          <w:color w:val="000000"/>
          <w:sz w:val="28"/>
          <w:szCs w:val="28"/>
        </w:rPr>
        <w:t>.</w:t>
      </w:r>
      <w:r w:rsidR="00393425">
        <w:rPr>
          <w:rFonts w:asciiTheme="minorHAnsi" w:hAnsiTheme="minorHAnsi" w:cs="Arial"/>
          <w:color w:val="000000"/>
          <w:sz w:val="28"/>
          <w:szCs w:val="28"/>
        </w:rPr>
        <w:t xml:space="preserve"> Τέλος κατασκευάστηκε ένα </w:t>
      </w:r>
      <w:r w:rsidR="00E062F4">
        <w:rPr>
          <w:rFonts w:asciiTheme="minorHAnsi" w:hAnsiTheme="minorHAnsi" w:cs="Arial"/>
          <w:color w:val="000000"/>
          <w:sz w:val="28"/>
          <w:szCs w:val="28"/>
        </w:rPr>
        <w:t xml:space="preserve">συνολικό </w:t>
      </w:r>
      <w:r w:rsidRPr="00E416D1">
        <w:rPr>
          <w:rFonts w:asciiTheme="minorHAnsi" w:hAnsiTheme="minorHAnsi" w:cs="Arial"/>
          <w:color w:val="000000"/>
          <w:sz w:val="28"/>
          <w:szCs w:val="28"/>
          <w:lang w:val="en-US"/>
        </w:rPr>
        <w:t>confusion</w:t>
      </w:r>
      <w:r w:rsidR="00393425">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table</w:t>
      </w:r>
      <w:r w:rsidR="00393425">
        <w:rPr>
          <w:rFonts w:asciiTheme="minorHAnsi" w:hAnsiTheme="minorHAnsi" w:cs="Arial"/>
          <w:color w:val="000000"/>
          <w:sz w:val="28"/>
          <w:szCs w:val="28"/>
        </w:rPr>
        <w:t xml:space="preserve"> </w:t>
      </w:r>
      <w:r w:rsidRPr="00E416D1">
        <w:rPr>
          <w:rFonts w:asciiTheme="minorHAnsi" w:hAnsiTheme="minorHAnsi" w:cs="Arial"/>
          <w:color w:val="000000"/>
          <w:sz w:val="28"/>
          <w:szCs w:val="28"/>
        </w:rPr>
        <w:t>που συγκεντρώνει τα δέκα διαφορετικά αποτελέσματα</w:t>
      </w:r>
      <w:r w:rsidR="0075786F">
        <w:rPr>
          <w:rFonts w:asciiTheme="minorHAnsi" w:hAnsiTheme="minorHAnsi" w:cs="Arial"/>
          <w:color w:val="000000"/>
          <w:sz w:val="28"/>
          <w:szCs w:val="28"/>
        </w:rPr>
        <w:t xml:space="preserve"> </w:t>
      </w:r>
      <w:r w:rsidR="00E062F4">
        <w:rPr>
          <w:rFonts w:asciiTheme="minorHAnsi" w:hAnsiTheme="minorHAnsi" w:cs="Arial"/>
          <w:color w:val="000000"/>
          <w:sz w:val="28"/>
          <w:szCs w:val="28"/>
        </w:rPr>
        <w:t>το οποίο παρουσιάζεται</w:t>
      </w:r>
      <w:r w:rsidRPr="00E416D1">
        <w:rPr>
          <w:rFonts w:asciiTheme="minorHAnsi" w:hAnsiTheme="minorHAnsi" w:cs="Arial"/>
          <w:color w:val="000000"/>
          <w:sz w:val="28"/>
          <w:szCs w:val="28"/>
        </w:rPr>
        <w:t xml:space="preserve"> </w:t>
      </w:r>
      <w:r w:rsidRPr="0065774C">
        <w:rPr>
          <w:rFonts w:asciiTheme="minorHAnsi" w:hAnsiTheme="minorHAnsi" w:cs="Arial"/>
          <w:sz w:val="28"/>
          <w:szCs w:val="28"/>
        </w:rPr>
        <w:t>παρακάτω:</w:t>
      </w:r>
    </w:p>
    <w:p w14:paraId="11F3BC32" w14:textId="77777777" w:rsidR="0075786F" w:rsidRPr="0065774C" w:rsidRDefault="0075786F" w:rsidP="002C0414">
      <w:pPr>
        <w:autoSpaceDE w:val="0"/>
        <w:spacing w:line="440" w:lineRule="atLeast"/>
        <w:ind w:firstLine="720"/>
        <w:jc w:val="both"/>
        <w:rPr>
          <w:rFonts w:asciiTheme="minorHAnsi" w:hAnsiTheme="minorHAnsi" w:cs="Arial"/>
          <w:sz w:val="28"/>
          <w:szCs w:val="28"/>
        </w:rPr>
      </w:pPr>
    </w:p>
    <w:p w14:paraId="4E879637" w14:textId="77777777" w:rsidR="0038376B" w:rsidRPr="0065774C" w:rsidRDefault="0038376B" w:rsidP="002C0414">
      <w:pPr>
        <w:autoSpaceDE w:val="0"/>
        <w:spacing w:line="440" w:lineRule="atLeast"/>
        <w:jc w:val="center"/>
        <w:rPr>
          <w:rFonts w:asciiTheme="minorHAnsi" w:hAnsiTheme="minorHAnsi"/>
          <w:b/>
          <w:bCs/>
          <w:sz w:val="28"/>
          <w:szCs w:val="28"/>
        </w:rPr>
      </w:pPr>
      <w:r w:rsidRPr="0065774C">
        <w:rPr>
          <w:rFonts w:asciiTheme="minorHAnsi" w:hAnsiTheme="minorHAnsi"/>
          <w:b/>
          <w:bCs/>
          <w:sz w:val="28"/>
          <w:szCs w:val="28"/>
        </w:rPr>
        <w:t xml:space="preserve">Πίνακας 5.1: </w:t>
      </w:r>
      <w:r w:rsidRPr="0065774C">
        <w:rPr>
          <w:rFonts w:asciiTheme="minorHAnsi" w:hAnsiTheme="minorHAnsi"/>
          <w:bCs/>
          <w:sz w:val="28"/>
          <w:szCs w:val="28"/>
          <w:lang w:val="en-US"/>
        </w:rPr>
        <w:t>Confusion</w:t>
      </w:r>
      <w:r w:rsidRPr="0065774C">
        <w:rPr>
          <w:rFonts w:asciiTheme="minorHAnsi" w:hAnsiTheme="minorHAnsi"/>
          <w:bCs/>
          <w:sz w:val="28"/>
          <w:szCs w:val="28"/>
        </w:rPr>
        <w:t xml:space="preserve"> </w:t>
      </w:r>
      <w:r w:rsidRPr="0065774C">
        <w:rPr>
          <w:rFonts w:asciiTheme="minorHAnsi" w:hAnsiTheme="minorHAnsi"/>
          <w:bCs/>
          <w:sz w:val="28"/>
          <w:szCs w:val="28"/>
          <w:lang w:val="en-US"/>
        </w:rPr>
        <w:t>table</w:t>
      </w:r>
      <w:r w:rsidRPr="0065774C">
        <w:rPr>
          <w:rFonts w:asciiTheme="minorHAnsi" w:hAnsiTheme="minorHAnsi"/>
          <w:bCs/>
          <w:sz w:val="28"/>
          <w:szCs w:val="28"/>
        </w:rPr>
        <w:t xml:space="preserve"> αποτελεσμάτων με απόλυτες τιμές </w:t>
      </w:r>
    </w:p>
    <w:tbl>
      <w:tblPr>
        <w:tblW w:w="5302" w:type="dxa"/>
        <w:jc w:val="center"/>
        <w:tblLook w:val="04A0" w:firstRow="1" w:lastRow="0" w:firstColumn="1" w:lastColumn="0" w:noHBand="0" w:noVBand="1"/>
      </w:tblPr>
      <w:tblGrid>
        <w:gridCol w:w="662"/>
        <w:gridCol w:w="620"/>
        <w:gridCol w:w="740"/>
        <w:gridCol w:w="729"/>
        <w:gridCol w:w="850"/>
        <w:gridCol w:w="851"/>
        <w:gridCol w:w="850"/>
      </w:tblGrid>
      <w:tr w:rsidR="00663EFB" w:rsidRPr="00E83E89" w14:paraId="30ED9250" w14:textId="77777777" w:rsidTr="00663EFB">
        <w:trPr>
          <w:gridAfter w:val="5"/>
          <w:wAfter w:w="4020" w:type="dxa"/>
          <w:trHeight w:val="300"/>
          <w:jc w:val="center"/>
        </w:trPr>
        <w:tc>
          <w:tcPr>
            <w:tcW w:w="662" w:type="dxa"/>
            <w:tcBorders>
              <w:top w:val="nil"/>
              <w:left w:val="nil"/>
              <w:bottom w:val="nil"/>
              <w:right w:val="nil"/>
            </w:tcBorders>
            <w:shd w:val="clear" w:color="auto" w:fill="auto"/>
            <w:noWrap/>
            <w:vAlign w:val="bottom"/>
            <w:hideMark/>
          </w:tcPr>
          <w:p w14:paraId="429AA3D5" w14:textId="77777777" w:rsidR="00663EFB" w:rsidRPr="00E83E89" w:rsidRDefault="00663EFB" w:rsidP="002C0414">
            <w:pPr>
              <w:suppressAutoHyphens w:val="0"/>
              <w:spacing w:line="440" w:lineRule="atLeast"/>
              <w:jc w:val="center"/>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418BF2C7" w14:textId="77777777" w:rsidR="00663EFB" w:rsidRPr="00E83E89" w:rsidRDefault="00663EFB" w:rsidP="002C0414">
            <w:pPr>
              <w:suppressAutoHyphens w:val="0"/>
              <w:spacing w:line="440" w:lineRule="atLeast"/>
              <w:jc w:val="center"/>
              <w:rPr>
                <w:rFonts w:asciiTheme="minorHAnsi" w:hAnsiTheme="minorHAnsi"/>
                <w:i/>
                <w:color w:val="000000"/>
                <w:sz w:val="28"/>
                <w:szCs w:val="28"/>
                <w:lang w:eastAsia="el-GR"/>
              </w:rPr>
            </w:pPr>
          </w:p>
        </w:tc>
      </w:tr>
      <w:tr w:rsidR="005F191A" w:rsidRPr="00E83E89" w14:paraId="5CE8A6A3" w14:textId="77777777" w:rsidTr="00663EFB">
        <w:trPr>
          <w:trHeight w:val="315"/>
          <w:jc w:val="center"/>
        </w:trPr>
        <w:tc>
          <w:tcPr>
            <w:tcW w:w="662" w:type="dxa"/>
            <w:tcBorders>
              <w:top w:val="nil"/>
              <w:left w:val="nil"/>
              <w:bottom w:val="nil"/>
              <w:right w:val="nil"/>
            </w:tcBorders>
            <w:shd w:val="clear" w:color="auto" w:fill="auto"/>
            <w:noWrap/>
            <w:vAlign w:val="bottom"/>
            <w:hideMark/>
          </w:tcPr>
          <w:p w14:paraId="2512CE9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5D8D6F2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4020" w:type="dxa"/>
            <w:gridSpan w:val="5"/>
            <w:tcBorders>
              <w:top w:val="nil"/>
              <w:left w:val="nil"/>
              <w:bottom w:val="nil"/>
              <w:right w:val="nil"/>
            </w:tcBorders>
            <w:shd w:val="clear" w:color="000000" w:fill="BFBFBF"/>
            <w:noWrap/>
            <w:vAlign w:val="bottom"/>
            <w:hideMark/>
          </w:tcPr>
          <w:p w14:paraId="15EDBFED" w14:textId="77777777" w:rsidR="005F191A" w:rsidRPr="00E83E89" w:rsidRDefault="00DF327E" w:rsidP="002C0414">
            <w:pPr>
              <w:suppressAutoHyphens w:val="0"/>
              <w:spacing w:line="440" w:lineRule="atLeast"/>
              <w:jc w:val="center"/>
              <w:rPr>
                <w:rFonts w:asciiTheme="minorHAnsi" w:hAnsiTheme="minorHAnsi"/>
                <w:i/>
                <w:color w:val="000000"/>
                <w:sz w:val="28"/>
                <w:szCs w:val="28"/>
                <w:lang w:val="en-US" w:eastAsia="el-GR"/>
              </w:rPr>
            </w:pPr>
            <w:r w:rsidRPr="00E83E89">
              <w:rPr>
                <w:rFonts w:asciiTheme="minorHAnsi" w:hAnsiTheme="minorHAnsi"/>
                <w:i/>
                <w:color w:val="000000"/>
                <w:sz w:val="28"/>
                <w:szCs w:val="28"/>
                <w:lang w:eastAsia="el-GR"/>
              </w:rPr>
              <w:t>I</w:t>
            </w:r>
            <w:r w:rsidR="005F191A" w:rsidRPr="00E83E89">
              <w:rPr>
                <w:rFonts w:asciiTheme="minorHAnsi" w:hAnsiTheme="minorHAnsi"/>
                <w:i/>
                <w:color w:val="000000"/>
                <w:sz w:val="28"/>
                <w:szCs w:val="28"/>
                <w:lang w:eastAsia="el-GR"/>
              </w:rPr>
              <w:t>mputed</w:t>
            </w:r>
            <w:r w:rsidRPr="00E83E89">
              <w:rPr>
                <w:rFonts w:asciiTheme="minorHAnsi" w:hAnsiTheme="minorHAnsi"/>
                <w:i/>
                <w:color w:val="000000"/>
                <w:sz w:val="28"/>
                <w:szCs w:val="28"/>
                <w:lang w:val="en-US" w:eastAsia="el-GR"/>
              </w:rPr>
              <w:t xml:space="preserve"> values</w:t>
            </w:r>
          </w:p>
        </w:tc>
      </w:tr>
      <w:tr w:rsidR="005F191A" w:rsidRPr="00E83E89" w14:paraId="7B478852" w14:textId="77777777" w:rsidTr="00663EFB">
        <w:trPr>
          <w:trHeight w:val="300"/>
          <w:jc w:val="center"/>
        </w:trPr>
        <w:tc>
          <w:tcPr>
            <w:tcW w:w="662" w:type="dxa"/>
            <w:tcBorders>
              <w:top w:val="nil"/>
              <w:left w:val="nil"/>
              <w:bottom w:val="nil"/>
              <w:right w:val="nil"/>
            </w:tcBorders>
            <w:shd w:val="clear" w:color="auto" w:fill="auto"/>
            <w:noWrap/>
            <w:vAlign w:val="bottom"/>
            <w:hideMark/>
          </w:tcPr>
          <w:p w14:paraId="644D9640"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0F8A09B1"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740" w:type="dxa"/>
            <w:tcBorders>
              <w:top w:val="nil"/>
              <w:left w:val="nil"/>
              <w:bottom w:val="nil"/>
              <w:right w:val="nil"/>
            </w:tcBorders>
            <w:shd w:val="clear" w:color="auto" w:fill="auto"/>
            <w:noWrap/>
            <w:vAlign w:val="bottom"/>
            <w:hideMark/>
          </w:tcPr>
          <w:p w14:paraId="3DA2891E"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w:t>
            </w:r>
          </w:p>
        </w:tc>
        <w:tc>
          <w:tcPr>
            <w:tcW w:w="729" w:type="dxa"/>
            <w:tcBorders>
              <w:top w:val="nil"/>
              <w:left w:val="nil"/>
              <w:bottom w:val="nil"/>
              <w:right w:val="nil"/>
            </w:tcBorders>
            <w:shd w:val="clear" w:color="auto" w:fill="auto"/>
            <w:noWrap/>
            <w:vAlign w:val="bottom"/>
            <w:hideMark/>
          </w:tcPr>
          <w:p w14:paraId="1F73181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c>
          <w:tcPr>
            <w:tcW w:w="850" w:type="dxa"/>
            <w:tcBorders>
              <w:top w:val="nil"/>
              <w:left w:val="nil"/>
              <w:bottom w:val="nil"/>
              <w:right w:val="nil"/>
            </w:tcBorders>
            <w:shd w:val="clear" w:color="auto" w:fill="auto"/>
            <w:noWrap/>
            <w:vAlign w:val="bottom"/>
            <w:hideMark/>
          </w:tcPr>
          <w:p w14:paraId="1D711709"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w:t>
            </w:r>
          </w:p>
        </w:tc>
        <w:tc>
          <w:tcPr>
            <w:tcW w:w="851" w:type="dxa"/>
            <w:tcBorders>
              <w:top w:val="nil"/>
              <w:left w:val="nil"/>
              <w:bottom w:val="nil"/>
              <w:right w:val="nil"/>
            </w:tcBorders>
            <w:shd w:val="clear" w:color="auto" w:fill="auto"/>
            <w:noWrap/>
            <w:vAlign w:val="bottom"/>
            <w:hideMark/>
          </w:tcPr>
          <w:p w14:paraId="168D6979"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4</w:t>
            </w:r>
          </w:p>
        </w:tc>
        <w:tc>
          <w:tcPr>
            <w:tcW w:w="850" w:type="dxa"/>
            <w:tcBorders>
              <w:top w:val="nil"/>
              <w:left w:val="nil"/>
              <w:bottom w:val="nil"/>
              <w:right w:val="nil"/>
            </w:tcBorders>
            <w:shd w:val="clear" w:color="auto" w:fill="auto"/>
            <w:noWrap/>
            <w:vAlign w:val="bottom"/>
            <w:hideMark/>
          </w:tcPr>
          <w:p w14:paraId="4A13F91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5</w:t>
            </w:r>
          </w:p>
        </w:tc>
      </w:tr>
      <w:tr w:rsidR="005F191A" w:rsidRPr="00E83E89" w14:paraId="6C192AC0" w14:textId="77777777" w:rsidTr="00663EFB">
        <w:trPr>
          <w:trHeight w:val="300"/>
          <w:jc w:val="center"/>
        </w:trPr>
        <w:tc>
          <w:tcPr>
            <w:tcW w:w="662" w:type="dxa"/>
            <w:vMerge w:val="restart"/>
            <w:tcBorders>
              <w:top w:val="nil"/>
              <w:left w:val="nil"/>
              <w:bottom w:val="nil"/>
              <w:right w:val="nil"/>
            </w:tcBorders>
            <w:shd w:val="clear" w:color="000000" w:fill="BFBFBF"/>
            <w:noWrap/>
            <w:textDirection w:val="btLr"/>
            <w:vAlign w:val="center"/>
            <w:hideMark/>
          </w:tcPr>
          <w:p w14:paraId="0245AF00" w14:textId="77777777" w:rsidR="005F191A" w:rsidRPr="00E83E89" w:rsidRDefault="00DF327E"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val="en-US" w:eastAsia="el-GR"/>
              </w:rPr>
              <w:t xml:space="preserve">Original </w:t>
            </w:r>
            <w:r w:rsidR="005F191A" w:rsidRPr="00E83E89">
              <w:rPr>
                <w:rFonts w:asciiTheme="minorHAnsi" w:hAnsiTheme="minorHAnsi"/>
                <w:i/>
                <w:color w:val="000000"/>
                <w:sz w:val="28"/>
                <w:szCs w:val="28"/>
                <w:lang w:eastAsia="el-GR"/>
              </w:rPr>
              <w:t>values</w:t>
            </w:r>
          </w:p>
        </w:tc>
        <w:tc>
          <w:tcPr>
            <w:tcW w:w="620" w:type="dxa"/>
            <w:tcBorders>
              <w:top w:val="nil"/>
              <w:left w:val="nil"/>
              <w:bottom w:val="nil"/>
              <w:right w:val="nil"/>
            </w:tcBorders>
            <w:shd w:val="clear" w:color="auto" w:fill="auto"/>
            <w:noWrap/>
            <w:vAlign w:val="bottom"/>
            <w:hideMark/>
          </w:tcPr>
          <w:p w14:paraId="46573431"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w:t>
            </w:r>
          </w:p>
        </w:tc>
        <w:tc>
          <w:tcPr>
            <w:tcW w:w="74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7A278D"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c>
          <w:tcPr>
            <w:tcW w:w="729" w:type="dxa"/>
            <w:tcBorders>
              <w:top w:val="single" w:sz="4" w:space="0" w:color="auto"/>
              <w:left w:val="nil"/>
              <w:bottom w:val="single" w:sz="4" w:space="0" w:color="auto"/>
              <w:right w:val="single" w:sz="4" w:space="0" w:color="auto"/>
            </w:tcBorders>
            <w:shd w:val="clear" w:color="000000" w:fill="FFFFFF"/>
            <w:noWrap/>
            <w:vAlign w:val="bottom"/>
            <w:hideMark/>
          </w:tcPr>
          <w:p w14:paraId="5B4C1E58"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14:paraId="1234F2C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11</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14:paraId="1453A4B3"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8</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14:paraId="67E23507"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r>
      <w:tr w:rsidR="005F191A" w:rsidRPr="00E83E89" w14:paraId="02D40CDB" w14:textId="77777777" w:rsidTr="00663EFB">
        <w:trPr>
          <w:trHeight w:val="300"/>
          <w:jc w:val="center"/>
        </w:trPr>
        <w:tc>
          <w:tcPr>
            <w:tcW w:w="662" w:type="dxa"/>
            <w:vMerge/>
            <w:tcBorders>
              <w:top w:val="nil"/>
              <w:left w:val="nil"/>
              <w:bottom w:val="nil"/>
              <w:right w:val="nil"/>
            </w:tcBorders>
            <w:vAlign w:val="center"/>
            <w:hideMark/>
          </w:tcPr>
          <w:p w14:paraId="1C8A0675" w14:textId="77777777" w:rsidR="005F191A" w:rsidRPr="00E83E89" w:rsidRDefault="005F191A" w:rsidP="002C0414">
            <w:pPr>
              <w:suppressAutoHyphens w:val="0"/>
              <w:spacing w:line="440" w:lineRule="atLeast"/>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76266FF9"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c>
          <w:tcPr>
            <w:tcW w:w="740" w:type="dxa"/>
            <w:tcBorders>
              <w:top w:val="nil"/>
              <w:left w:val="single" w:sz="4" w:space="0" w:color="auto"/>
              <w:bottom w:val="single" w:sz="4" w:space="0" w:color="auto"/>
              <w:right w:val="single" w:sz="4" w:space="0" w:color="auto"/>
            </w:tcBorders>
            <w:shd w:val="clear" w:color="000000" w:fill="FFFFFF"/>
            <w:noWrap/>
            <w:vAlign w:val="bottom"/>
            <w:hideMark/>
          </w:tcPr>
          <w:p w14:paraId="3BA28983"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w:t>
            </w:r>
          </w:p>
        </w:tc>
        <w:tc>
          <w:tcPr>
            <w:tcW w:w="729" w:type="dxa"/>
            <w:tcBorders>
              <w:top w:val="nil"/>
              <w:left w:val="nil"/>
              <w:bottom w:val="single" w:sz="4" w:space="0" w:color="auto"/>
              <w:right w:val="single" w:sz="4" w:space="0" w:color="auto"/>
            </w:tcBorders>
            <w:shd w:val="clear" w:color="000000" w:fill="FFFFFF"/>
            <w:noWrap/>
            <w:vAlign w:val="bottom"/>
            <w:hideMark/>
          </w:tcPr>
          <w:p w14:paraId="65822959"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5</w:t>
            </w:r>
          </w:p>
        </w:tc>
        <w:tc>
          <w:tcPr>
            <w:tcW w:w="850" w:type="dxa"/>
            <w:tcBorders>
              <w:top w:val="nil"/>
              <w:left w:val="nil"/>
              <w:bottom w:val="single" w:sz="4" w:space="0" w:color="auto"/>
              <w:right w:val="single" w:sz="4" w:space="0" w:color="auto"/>
            </w:tcBorders>
            <w:shd w:val="clear" w:color="000000" w:fill="FFFFFF"/>
            <w:noWrap/>
            <w:vAlign w:val="bottom"/>
            <w:hideMark/>
          </w:tcPr>
          <w:p w14:paraId="4D793577"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24</w:t>
            </w:r>
          </w:p>
        </w:tc>
        <w:tc>
          <w:tcPr>
            <w:tcW w:w="851" w:type="dxa"/>
            <w:tcBorders>
              <w:top w:val="nil"/>
              <w:left w:val="nil"/>
              <w:bottom w:val="single" w:sz="4" w:space="0" w:color="auto"/>
              <w:right w:val="single" w:sz="4" w:space="0" w:color="auto"/>
            </w:tcBorders>
            <w:shd w:val="clear" w:color="000000" w:fill="FFFFFF"/>
            <w:noWrap/>
            <w:vAlign w:val="bottom"/>
            <w:hideMark/>
          </w:tcPr>
          <w:p w14:paraId="3E04F2EB"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20</w:t>
            </w:r>
          </w:p>
        </w:tc>
        <w:tc>
          <w:tcPr>
            <w:tcW w:w="850" w:type="dxa"/>
            <w:tcBorders>
              <w:top w:val="nil"/>
              <w:left w:val="nil"/>
              <w:bottom w:val="single" w:sz="4" w:space="0" w:color="auto"/>
              <w:right w:val="single" w:sz="4" w:space="0" w:color="auto"/>
            </w:tcBorders>
            <w:shd w:val="clear" w:color="000000" w:fill="FFFFFF"/>
            <w:noWrap/>
            <w:vAlign w:val="bottom"/>
            <w:hideMark/>
          </w:tcPr>
          <w:p w14:paraId="5EE7EF4C"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4</w:t>
            </w:r>
          </w:p>
        </w:tc>
      </w:tr>
      <w:tr w:rsidR="005F191A" w:rsidRPr="00E83E89" w14:paraId="101D221A" w14:textId="77777777" w:rsidTr="00663EFB">
        <w:trPr>
          <w:trHeight w:val="300"/>
          <w:jc w:val="center"/>
        </w:trPr>
        <w:tc>
          <w:tcPr>
            <w:tcW w:w="662" w:type="dxa"/>
            <w:vMerge/>
            <w:tcBorders>
              <w:top w:val="nil"/>
              <w:left w:val="nil"/>
              <w:bottom w:val="nil"/>
              <w:right w:val="nil"/>
            </w:tcBorders>
            <w:vAlign w:val="center"/>
            <w:hideMark/>
          </w:tcPr>
          <w:p w14:paraId="1BFDE3A9" w14:textId="77777777" w:rsidR="005F191A" w:rsidRPr="00E83E89" w:rsidRDefault="005F191A" w:rsidP="002C0414">
            <w:pPr>
              <w:suppressAutoHyphens w:val="0"/>
              <w:spacing w:line="440" w:lineRule="atLeast"/>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7613836A"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w:t>
            </w:r>
          </w:p>
        </w:tc>
        <w:tc>
          <w:tcPr>
            <w:tcW w:w="740" w:type="dxa"/>
            <w:tcBorders>
              <w:top w:val="nil"/>
              <w:left w:val="single" w:sz="4" w:space="0" w:color="auto"/>
              <w:bottom w:val="single" w:sz="4" w:space="0" w:color="auto"/>
              <w:right w:val="single" w:sz="4" w:space="0" w:color="auto"/>
            </w:tcBorders>
            <w:shd w:val="clear" w:color="000000" w:fill="FFFFFF"/>
            <w:noWrap/>
            <w:vAlign w:val="bottom"/>
            <w:hideMark/>
          </w:tcPr>
          <w:p w14:paraId="65A5731D"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4</w:t>
            </w:r>
          </w:p>
        </w:tc>
        <w:tc>
          <w:tcPr>
            <w:tcW w:w="729" w:type="dxa"/>
            <w:tcBorders>
              <w:top w:val="nil"/>
              <w:left w:val="nil"/>
              <w:bottom w:val="single" w:sz="4" w:space="0" w:color="auto"/>
              <w:right w:val="single" w:sz="4" w:space="0" w:color="auto"/>
            </w:tcBorders>
            <w:shd w:val="clear" w:color="000000" w:fill="FFFFFF"/>
            <w:noWrap/>
            <w:vAlign w:val="bottom"/>
            <w:hideMark/>
          </w:tcPr>
          <w:p w14:paraId="173E183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12</w:t>
            </w:r>
          </w:p>
        </w:tc>
        <w:tc>
          <w:tcPr>
            <w:tcW w:w="850" w:type="dxa"/>
            <w:tcBorders>
              <w:top w:val="nil"/>
              <w:left w:val="nil"/>
              <w:bottom w:val="single" w:sz="4" w:space="0" w:color="auto"/>
              <w:right w:val="single" w:sz="4" w:space="0" w:color="auto"/>
            </w:tcBorders>
            <w:shd w:val="clear" w:color="000000" w:fill="FFFFFF"/>
            <w:noWrap/>
            <w:vAlign w:val="bottom"/>
            <w:hideMark/>
          </w:tcPr>
          <w:p w14:paraId="4434F444"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98</w:t>
            </w:r>
          </w:p>
        </w:tc>
        <w:tc>
          <w:tcPr>
            <w:tcW w:w="851" w:type="dxa"/>
            <w:tcBorders>
              <w:top w:val="nil"/>
              <w:left w:val="nil"/>
              <w:bottom w:val="single" w:sz="4" w:space="0" w:color="auto"/>
              <w:right w:val="single" w:sz="4" w:space="0" w:color="auto"/>
            </w:tcBorders>
            <w:shd w:val="clear" w:color="000000" w:fill="FFFFFF"/>
            <w:noWrap/>
            <w:vAlign w:val="bottom"/>
            <w:hideMark/>
          </w:tcPr>
          <w:p w14:paraId="3E8BA434"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153</w:t>
            </w:r>
          </w:p>
        </w:tc>
        <w:tc>
          <w:tcPr>
            <w:tcW w:w="850" w:type="dxa"/>
            <w:tcBorders>
              <w:top w:val="nil"/>
              <w:left w:val="nil"/>
              <w:bottom w:val="single" w:sz="4" w:space="0" w:color="auto"/>
              <w:right w:val="single" w:sz="4" w:space="0" w:color="auto"/>
            </w:tcBorders>
            <w:shd w:val="clear" w:color="000000" w:fill="FFFFFF"/>
            <w:noWrap/>
            <w:vAlign w:val="bottom"/>
            <w:hideMark/>
          </w:tcPr>
          <w:p w14:paraId="0E272E0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35</w:t>
            </w:r>
          </w:p>
        </w:tc>
      </w:tr>
      <w:tr w:rsidR="005F191A" w:rsidRPr="00E83E89" w14:paraId="7875D800" w14:textId="77777777" w:rsidTr="00663EFB">
        <w:trPr>
          <w:trHeight w:val="300"/>
          <w:jc w:val="center"/>
        </w:trPr>
        <w:tc>
          <w:tcPr>
            <w:tcW w:w="662" w:type="dxa"/>
            <w:vMerge/>
            <w:tcBorders>
              <w:top w:val="nil"/>
              <w:left w:val="nil"/>
              <w:bottom w:val="nil"/>
              <w:right w:val="nil"/>
            </w:tcBorders>
            <w:vAlign w:val="center"/>
            <w:hideMark/>
          </w:tcPr>
          <w:p w14:paraId="48B20055" w14:textId="77777777" w:rsidR="005F191A" w:rsidRPr="00E83E89" w:rsidRDefault="005F191A" w:rsidP="002C0414">
            <w:pPr>
              <w:suppressAutoHyphens w:val="0"/>
              <w:spacing w:line="440" w:lineRule="atLeast"/>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6FC3A241"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4</w:t>
            </w:r>
          </w:p>
        </w:tc>
        <w:tc>
          <w:tcPr>
            <w:tcW w:w="740" w:type="dxa"/>
            <w:tcBorders>
              <w:top w:val="nil"/>
              <w:left w:val="single" w:sz="4" w:space="0" w:color="auto"/>
              <w:bottom w:val="single" w:sz="4" w:space="0" w:color="auto"/>
              <w:right w:val="single" w:sz="4" w:space="0" w:color="auto"/>
            </w:tcBorders>
            <w:shd w:val="clear" w:color="000000" w:fill="FFFFFF"/>
            <w:noWrap/>
            <w:vAlign w:val="bottom"/>
            <w:hideMark/>
          </w:tcPr>
          <w:p w14:paraId="3F348E9A"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8</w:t>
            </w:r>
          </w:p>
        </w:tc>
        <w:tc>
          <w:tcPr>
            <w:tcW w:w="729" w:type="dxa"/>
            <w:tcBorders>
              <w:top w:val="nil"/>
              <w:left w:val="nil"/>
              <w:bottom w:val="single" w:sz="4" w:space="0" w:color="auto"/>
              <w:right w:val="single" w:sz="4" w:space="0" w:color="auto"/>
            </w:tcBorders>
            <w:shd w:val="clear" w:color="000000" w:fill="FFFFFF"/>
            <w:noWrap/>
            <w:vAlign w:val="bottom"/>
            <w:hideMark/>
          </w:tcPr>
          <w:p w14:paraId="5E4F6E81"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19</w:t>
            </w:r>
          </w:p>
        </w:tc>
        <w:tc>
          <w:tcPr>
            <w:tcW w:w="850" w:type="dxa"/>
            <w:tcBorders>
              <w:top w:val="nil"/>
              <w:left w:val="nil"/>
              <w:bottom w:val="single" w:sz="4" w:space="0" w:color="auto"/>
              <w:right w:val="single" w:sz="4" w:space="0" w:color="auto"/>
            </w:tcBorders>
            <w:shd w:val="clear" w:color="000000" w:fill="FFFFFF"/>
            <w:noWrap/>
            <w:vAlign w:val="bottom"/>
            <w:hideMark/>
          </w:tcPr>
          <w:p w14:paraId="284F2C6C"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184</w:t>
            </w:r>
          </w:p>
        </w:tc>
        <w:tc>
          <w:tcPr>
            <w:tcW w:w="851" w:type="dxa"/>
            <w:tcBorders>
              <w:top w:val="nil"/>
              <w:left w:val="nil"/>
              <w:bottom w:val="single" w:sz="4" w:space="0" w:color="auto"/>
              <w:right w:val="single" w:sz="4" w:space="0" w:color="auto"/>
            </w:tcBorders>
            <w:shd w:val="clear" w:color="000000" w:fill="FFFFFF"/>
            <w:noWrap/>
            <w:vAlign w:val="bottom"/>
            <w:hideMark/>
          </w:tcPr>
          <w:p w14:paraId="0067F1B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615</w:t>
            </w:r>
          </w:p>
        </w:tc>
        <w:tc>
          <w:tcPr>
            <w:tcW w:w="850" w:type="dxa"/>
            <w:tcBorders>
              <w:top w:val="nil"/>
              <w:left w:val="nil"/>
              <w:bottom w:val="single" w:sz="4" w:space="0" w:color="auto"/>
              <w:right w:val="single" w:sz="4" w:space="0" w:color="auto"/>
            </w:tcBorders>
            <w:shd w:val="clear" w:color="000000" w:fill="FFFFFF"/>
            <w:noWrap/>
            <w:vAlign w:val="bottom"/>
            <w:hideMark/>
          </w:tcPr>
          <w:p w14:paraId="2EB1DCF1"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194</w:t>
            </w:r>
          </w:p>
        </w:tc>
      </w:tr>
      <w:tr w:rsidR="005F191A" w:rsidRPr="00E83E89" w14:paraId="1C91E698" w14:textId="77777777" w:rsidTr="00663EFB">
        <w:trPr>
          <w:trHeight w:val="300"/>
          <w:jc w:val="center"/>
        </w:trPr>
        <w:tc>
          <w:tcPr>
            <w:tcW w:w="662" w:type="dxa"/>
            <w:vMerge/>
            <w:tcBorders>
              <w:top w:val="nil"/>
              <w:left w:val="nil"/>
              <w:bottom w:val="nil"/>
              <w:right w:val="nil"/>
            </w:tcBorders>
            <w:vAlign w:val="center"/>
            <w:hideMark/>
          </w:tcPr>
          <w:p w14:paraId="5BEC670B" w14:textId="77777777" w:rsidR="005F191A" w:rsidRPr="00E83E89" w:rsidRDefault="005F191A" w:rsidP="002C0414">
            <w:pPr>
              <w:suppressAutoHyphens w:val="0"/>
              <w:spacing w:line="440" w:lineRule="atLeast"/>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1739F25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5</w:t>
            </w:r>
          </w:p>
        </w:tc>
        <w:tc>
          <w:tcPr>
            <w:tcW w:w="740" w:type="dxa"/>
            <w:tcBorders>
              <w:top w:val="nil"/>
              <w:left w:val="single" w:sz="4" w:space="0" w:color="auto"/>
              <w:bottom w:val="single" w:sz="4" w:space="0" w:color="auto"/>
              <w:right w:val="single" w:sz="4" w:space="0" w:color="auto"/>
            </w:tcBorders>
            <w:shd w:val="clear" w:color="000000" w:fill="FFFFFF"/>
            <w:noWrap/>
            <w:vAlign w:val="bottom"/>
            <w:hideMark/>
          </w:tcPr>
          <w:p w14:paraId="2512587C"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w:t>
            </w:r>
          </w:p>
        </w:tc>
        <w:tc>
          <w:tcPr>
            <w:tcW w:w="729" w:type="dxa"/>
            <w:tcBorders>
              <w:top w:val="nil"/>
              <w:left w:val="nil"/>
              <w:bottom w:val="single" w:sz="4" w:space="0" w:color="auto"/>
              <w:right w:val="single" w:sz="4" w:space="0" w:color="auto"/>
            </w:tcBorders>
            <w:shd w:val="clear" w:color="000000" w:fill="FFFFFF"/>
            <w:noWrap/>
            <w:vAlign w:val="bottom"/>
            <w:hideMark/>
          </w:tcPr>
          <w:p w14:paraId="4BD949F7"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w:t>
            </w:r>
          </w:p>
        </w:tc>
        <w:tc>
          <w:tcPr>
            <w:tcW w:w="850" w:type="dxa"/>
            <w:tcBorders>
              <w:top w:val="nil"/>
              <w:left w:val="nil"/>
              <w:bottom w:val="single" w:sz="4" w:space="0" w:color="auto"/>
              <w:right w:val="single" w:sz="4" w:space="0" w:color="auto"/>
            </w:tcBorders>
            <w:shd w:val="clear" w:color="000000" w:fill="FFFFFF"/>
            <w:noWrap/>
            <w:vAlign w:val="bottom"/>
            <w:hideMark/>
          </w:tcPr>
          <w:p w14:paraId="69F7560E"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27</w:t>
            </w:r>
          </w:p>
        </w:tc>
        <w:tc>
          <w:tcPr>
            <w:tcW w:w="851" w:type="dxa"/>
            <w:tcBorders>
              <w:top w:val="nil"/>
              <w:left w:val="nil"/>
              <w:bottom w:val="single" w:sz="4" w:space="0" w:color="auto"/>
              <w:right w:val="single" w:sz="4" w:space="0" w:color="auto"/>
            </w:tcBorders>
            <w:shd w:val="clear" w:color="000000" w:fill="FFFFFF"/>
            <w:noWrap/>
            <w:vAlign w:val="bottom"/>
            <w:hideMark/>
          </w:tcPr>
          <w:p w14:paraId="50AD424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215</w:t>
            </w:r>
          </w:p>
        </w:tc>
        <w:tc>
          <w:tcPr>
            <w:tcW w:w="850" w:type="dxa"/>
            <w:tcBorders>
              <w:top w:val="nil"/>
              <w:left w:val="nil"/>
              <w:bottom w:val="single" w:sz="4" w:space="0" w:color="auto"/>
              <w:right w:val="single" w:sz="4" w:space="0" w:color="auto"/>
            </w:tcBorders>
            <w:shd w:val="clear" w:color="000000" w:fill="FFFFFF"/>
            <w:noWrap/>
            <w:vAlign w:val="bottom"/>
            <w:hideMark/>
          </w:tcPr>
          <w:p w14:paraId="21D5A7C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350</w:t>
            </w:r>
          </w:p>
        </w:tc>
      </w:tr>
      <w:tr w:rsidR="005F191A" w:rsidRPr="00E83E89" w14:paraId="649FAB34" w14:textId="77777777" w:rsidTr="00663EFB">
        <w:trPr>
          <w:trHeight w:val="300"/>
          <w:jc w:val="center"/>
        </w:trPr>
        <w:tc>
          <w:tcPr>
            <w:tcW w:w="662" w:type="dxa"/>
            <w:tcBorders>
              <w:top w:val="nil"/>
              <w:left w:val="nil"/>
              <w:bottom w:val="nil"/>
              <w:right w:val="nil"/>
            </w:tcBorders>
            <w:shd w:val="clear" w:color="auto" w:fill="auto"/>
            <w:noWrap/>
            <w:vAlign w:val="bottom"/>
            <w:hideMark/>
          </w:tcPr>
          <w:p w14:paraId="24480746"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620" w:type="dxa"/>
            <w:tcBorders>
              <w:top w:val="nil"/>
              <w:left w:val="nil"/>
              <w:bottom w:val="nil"/>
              <w:right w:val="nil"/>
            </w:tcBorders>
            <w:shd w:val="clear" w:color="auto" w:fill="auto"/>
            <w:noWrap/>
            <w:vAlign w:val="bottom"/>
            <w:hideMark/>
          </w:tcPr>
          <w:p w14:paraId="7A4BC8CA"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740" w:type="dxa"/>
            <w:tcBorders>
              <w:top w:val="nil"/>
              <w:left w:val="nil"/>
              <w:bottom w:val="nil"/>
              <w:right w:val="nil"/>
            </w:tcBorders>
            <w:shd w:val="clear" w:color="auto" w:fill="auto"/>
            <w:noWrap/>
            <w:vAlign w:val="bottom"/>
            <w:hideMark/>
          </w:tcPr>
          <w:p w14:paraId="4862EEB5"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729" w:type="dxa"/>
            <w:tcBorders>
              <w:top w:val="nil"/>
              <w:left w:val="nil"/>
              <w:bottom w:val="nil"/>
              <w:right w:val="nil"/>
            </w:tcBorders>
            <w:shd w:val="clear" w:color="auto" w:fill="auto"/>
            <w:noWrap/>
            <w:vAlign w:val="bottom"/>
            <w:hideMark/>
          </w:tcPr>
          <w:p w14:paraId="166C8360"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850" w:type="dxa"/>
            <w:tcBorders>
              <w:top w:val="nil"/>
              <w:left w:val="nil"/>
              <w:bottom w:val="nil"/>
              <w:right w:val="nil"/>
            </w:tcBorders>
            <w:shd w:val="clear" w:color="auto" w:fill="auto"/>
            <w:noWrap/>
            <w:vAlign w:val="bottom"/>
            <w:hideMark/>
          </w:tcPr>
          <w:p w14:paraId="5BF8C9BF"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851" w:type="dxa"/>
            <w:tcBorders>
              <w:top w:val="nil"/>
              <w:left w:val="nil"/>
              <w:bottom w:val="nil"/>
              <w:right w:val="nil"/>
            </w:tcBorders>
            <w:shd w:val="clear" w:color="auto" w:fill="auto"/>
            <w:noWrap/>
            <w:vAlign w:val="bottom"/>
            <w:hideMark/>
          </w:tcPr>
          <w:p w14:paraId="7260965A"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p>
        </w:tc>
        <w:tc>
          <w:tcPr>
            <w:tcW w:w="850" w:type="dxa"/>
            <w:tcBorders>
              <w:top w:val="nil"/>
              <w:left w:val="nil"/>
              <w:bottom w:val="nil"/>
              <w:right w:val="nil"/>
            </w:tcBorders>
            <w:shd w:val="clear" w:color="auto" w:fill="auto"/>
            <w:noWrap/>
            <w:vAlign w:val="bottom"/>
            <w:hideMark/>
          </w:tcPr>
          <w:p w14:paraId="7E74DF19" w14:textId="77777777" w:rsidR="005F191A" w:rsidRPr="00E83E89" w:rsidRDefault="005F191A" w:rsidP="002C0414">
            <w:pPr>
              <w:suppressAutoHyphens w:val="0"/>
              <w:spacing w:line="440" w:lineRule="atLeast"/>
              <w:jc w:val="center"/>
              <w:rPr>
                <w:rFonts w:asciiTheme="minorHAnsi" w:hAnsiTheme="minorHAnsi"/>
                <w:i/>
                <w:color w:val="000000"/>
                <w:sz w:val="28"/>
                <w:szCs w:val="28"/>
                <w:lang w:eastAsia="el-GR"/>
              </w:rPr>
            </w:pPr>
            <w:r w:rsidRPr="00E83E89">
              <w:rPr>
                <w:rFonts w:asciiTheme="minorHAnsi" w:hAnsiTheme="minorHAnsi"/>
                <w:i/>
                <w:color w:val="000000"/>
                <w:sz w:val="28"/>
                <w:szCs w:val="28"/>
                <w:lang w:eastAsia="el-GR"/>
              </w:rPr>
              <w:t>2000</w:t>
            </w:r>
          </w:p>
        </w:tc>
      </w:tr>
    </w:tbl>
    <w:p w14:paraId="5C77E419" w14:textId="77777777" w:rsidR="005E74AE" w:rsidRDefault="005E74AE" w:rsidP="002C0414">
      <w:pPr>
        <w:autoSpaceDE w:val="0"/>
        <w:spacing w:line="440" w:lineRule="atLeast"/>
        <w:ind w:firstLine="720"/>
        <w:jc w:val="both"/>
        <w:rPr>
          <w:rFonts w:asciiTheme="minorHAnsi" w:hAnsiTheme="minorHAnsi" w:cs="Arial"/>
          <w:color w:val="000000"/>
          <w:sz w:val="28"/>
          <w:szCs w:val="28"/>
        </w:rPr>
      </w:pPr>
    </w:p>
    <w:p w14:paraId="7E7676BC" w14:textId="77777777" w:rsidR="00513B7B"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t xml:space="preserve">Σε γενικές γραμμές μπορεί να ειπωθεί ότι ο αλγόριθμος απέδωσε πολύ καλά, αφού σε 2000 αντικαταστάσεις </w:t>
      </w:r>
      <w:r w:rsidR="00091BC1">
        <w:rPr>
          <w:rFonts w:asciiTheme="minorHAnsi" w:hAnsiTheme="minorHAnsi" w:cs="Arial"/>
          <w:color w:val="000000"/>
          <w:sz w:val="28"/>
          <w:szCs w:val="28"/>
        </w:rPr>
        <w:t>τεχνητά ελλιπών δεδομένων</w:t>
      </w:r>
      <w:r w:rsidRPr="0075786F">
        <w:rPr>
          <w:rFonts w:asciiTheme="minorHAnsi" w:hAnsiTheme="minorHAnsi" w:cs="Arial"/>
          <w:color w:val="000000"/>
          <w:sz w:val="28"/>
          <w:szCs w:val="28"/>
        </w:rPr>
        <w:t xml:space="preserve"> πέτυχε την ακριβή αρχική τιμή 10</w:t>
      </w:r>
      <w:r w:rsidR="005F191A">
        <w:rPr>
          <w:rFonts w:asciiTheme="minorHAnsi" w:hAnsiTheme="minorHAnsi" w:cs="Arial"/>
          <w:color w:val="000000"/>
          <w:sz w:val="28"/>
          <w:szCs w:val="28"/>
        </w:rPr>
        <w:t>70</w:t>
      </w:r>
      <w:r w:rsidRPr="0075786F">
        <w:rPr>
          <w:rFonts w:asciiTheme="minorHAnsi" w:hAnsiTheme="minorHAnsi" w:cs="Arial"/>
          <w:color w:val="000000"/>
          <w:sz w:val="28"/>
          <w:szCs w:val="28"/>
        </w:rPr>
        <w:t xml:space="preserve"> φορές, ενώ άλλες 7</w:t>
      </w:r>
      <w:r w:rsidR="005F191A">
        <w:rPr>
          <w:rFonts w:asciiTheme="minorHAnsi" w:hAnsiTheme="minorHAnsi" w:cs="Arial"/>
          <w:color w:val="000000"/>
          <w:sz w:val="28"/>
          <w:szCs w:val="28"/>
        </w:rPr>
        <w:t>86</w:t>
      </w:r>
      <w:r w:rsidRPr="0075786F">
        <w:rPr>
          <w:rFonts w:asciiTheme="minorHAnsi" w:hAnsiTheme="minorHAnsi" w:cs="Arial"/>
          <w:color w:val="000000"/>
          <w:sz w:val="28"/>
          <w:szCs w:val="28"/>
        </w:rPr>
        <w:t xml:space="preserve"> φορές πέτυχε την παραπλήσια τιμή, δηλαδή </w:t>
      </w:r>
      <m:oMath>
        <m:r>
          <w:rPr>
            <w:rFonts w:ascii="Cambria Math" w:hAnsi="Cambria Math" w:cs="Arial"/>
            <w:color w:val="000000"/>
            <w:sz w:val="28"/>
            <w:szCs w:val="28"/>
          </w:rPr>
          <m:t>±1</m:t>
        </m:r>
      </m:oMath>
      <w:r w:rsidRPr="0075786F">
        <w:rPr>
          <w:rFonts w:asciiTheme="minorHAnsi" w:hAnsiTheme="minorHAnsi" w:cs="Arial"/>
          <w:color w:val="000000"/>
          <w:sz w:val="28"/>
          <w:szCs w:val="28"/>
        </w:rPr>
        <w:t xml:space="preserve"> της κλίμακας απαντήσεων. </w:t>
      </w:r>
    </w:p>
    <w:p w14:paraId="21B5FA77" w14:textId="77777777" w:rsidR="0075786F" w:rsidRPr="0075786F"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t>Εξάλλου όπω</w:t>
      </w:r>
      <w:r w:rsidR="000E2ED6">
        <w:rPr>
          <w:rFonts w:asciiTheme="minorHAnsi" w:hAnsiTheme="minorHAnsi" w:cs="Arial"/>
          <w:color w:val="000000"/>
          <w:sz w:val="28"/>
          <w:szCs w:val="28"/>
        </w:rPr>
        <w:t>ς έχ</w:t>
      </w:r>
      <w:r w:rsidR="00513B7B">
        <w:rPr>
          <w:rFonts w:asciiTheme="minorHAnsi" w:hAnsiTheme="minorHAnsi" w:cs="Arial"/>
          <w:color w:val="000000"/>
          <w:sz w:val="28"/>
          <w:szCs w:val="28"/>
        </w:rPr>
        <w:t>ει αναφε</w:t>
      </w:r>
      <w:r w:rsidR="000E2ED6">
        <w:rPr>
          <w:rFonts w:asciiTheme="minorHAnsi" w:hAnsiTheme="minorHAnsi" w:cs="Arial"/>
          <w:color w:val="000000"/>
          <w:sz w:val="28"/>
          <w:szCs w:val="28"/>
        </w:rPr>
        <w:t>ρ</w:t>
      </w:r>
      <w:r w:rsidR="00513B7B">
        <w:rPr>
          <w:rFonts w:asciiTheme="minorHAnsi" w:hAnsiTheme="minorHAnsi" w:cs="Arial"/>
          <w:color w:val="000000"/>
          <w:sz w:val="28"/>
          <w:szCs w:val="28"/>
        </w:rPr>
        <w:t>θεί</w:t>
      </w:r>
      <w:r w:rsidR="000E2ED6">
        <w:rPr>
          <w:rFonts w:asciiTheme="minorHAnsi" w:hAnsiTheme="minorHAnsi" w:cs="Arial"/>
          <w:color w:val="000000"/>
          <w:sz w:val="28"/>
          <w:szCs w:val="28"/>
        </w:rPr>
        <w:t xml:space="preserve"> στη θεωρί</w:t>
      </w:r>
      <w:r w:rsidRPr="0075786F">
        <w:rPr>
          <w:rFonts w:asciiTheme="minorHAnsi" w:hAnsiTheme="minorHAnsi" w:cs="Arial"/>
          <w:color w:val="000000"/>
          <w:sz w:val="28"/>
          <w:szCs w:val="28"/>
        </w:rPr>
        <w:t>α της μεθόδου hot deck, σκοπός δεν είναι η αντικατάσταση με μια πραγματική τιμή που θεωρητικά θα είχε δοθεί</w:t>
      </w:r>
      <w:r w:rsidR="00576E42">
        <w:rPr>
          <w:rFonts w:asciiTheme="minorHAnsi" w:hAnsiTheme="minorHAnsi" w:cs="Arial"/>
          <w:color w:val="000000"/>
          <w:sz w:val="28"/>
          <w:szCs w:val="28"/>
        </w:rPr>
        <w:t xml:space="preserve"> από τον ερωτηθέντα</w:t>
      </w:r>
      <w:r w:rsidRPr="0075786F">
        <w:rPr>
          <w:rFonts w:asciiTheme="minorHAnsi" w:hAnsiTheme="minorHAnsi" w:cs="Arial"/>
          <w:color w:val="000000"/>
          <w:sz w:val="28"/>
          <w:szCs w:val="28"/>
        </w:rPr>
        <w:t>, αλλά η τοποθέτηση τιμών που να μην αλλοιώνουν τα στατιστικά μεγέθη της έρευνας κάνοντας δυνατή την επεξεργασία των δεδομένων.</w:t>
      </w:r>
    </w:p>
    <w:p w14:paraId="5D567DEC" w14:textId="77777777" w:rsidR="0075786F" w:rsidRPr="0075786F" w:rsidRDefault="0075786F" w:rsidP="002C0414">
      <w:pPr>
        <w:autoSpaceDE w:val="0"/>
        <w:spacing w:line="440" w:lineRule="atLeast"/>
        <w:ind w:firstLine="720"/>
        <w:jc w:val="both"/>
        <w:rPr>
          <w:rFonts w:asciiTheme="minorHAnsi" w:hAnsiTheme="minorHAnsi" w:cs="Arial"/>
          <w:color w:val="000000"/>
          <w:sz w:val="28"/>
          <w:szCs w:val="28"/>
        </w:rPr>
      </w:pPr>
      <w:r w:rsidRPr="0075786F">
        <w:rPr>
          <w:rFonts w:asciiTheme="minorHAnsi" w:hAnsiTheme="minorHAnsi" w:cs="Arial"/>
          <w:color w:val="000000"/>
          <w:sz w:val="28"/>
          <w:szCs w:val="28"/>
        </w:rPr>
        <w:lastRenderedPageBreak/>
        <w:t>Από το</w:t>
      </w:r>
      <w:r w:rsidR="00576E42">
        <w:rPr>
          <w:rFonts w:asciiTheme="minorHAnsi" w:hAnsiTheme="minorHAnsi" w:cs="Arial"/>
          <w:color w:val="000000"/>
          <w:sz w:val="28"/>
          <w:szCs w:val="28"/>
        </w:rPr>
        <w:t>ν</w:t>
      </w:r>
      <w:r w:rsidRPr="0075786F">
        <w:rPr>
          <w:rFonts w:asciiTheme="minorHAnsi" w:hAnsiTheme="minorHAnsi" w:cs="Arial"/>
          <w:color w:val="000000"/>
          <w:sz w:val="28"/>
          <w:szCs w:val="28"/>
        </w:rPr>
        <w:t xml:space="preserve"> παραπάνω </w:t>
      </w:r>
      <w:r w:rsidR="00576E42">
        <w:rPr>
          <w:rFonts w:asciiTheme="minorHAnsi" w:hAnsiTheme="minorHAnsi" w:cs="Arial"/>
          <w:color w:val="000000"/>
          <w:sz w:val="28"/>
          <w:szCs w:val="28"/>
        </w:rPr>
        <w:t>πίνακα</w:t>
      </w:r>
      <w:r w:rsidR="00576E42" w:rsidRPr="0075786F">
        <w:rPr>
          <w:rFonts w:asciiTheme="minorHAnsi" w:hAnsiTheme="minorHAnsi" w:cs="Arial"/>
          <w:color w:val="000000"/>
          <w:sz w:val="28"/>
          <w:szCs w:val="28"/>
        </w:rPr>
        <w:t xml:space="preserve"> </w:t>
      </w:r>
      <w:r w:rsidR="00576E42">
        <w:rPr>
          <w:rFonts w:asciiTheme="minorHAnsi" w:hAnsiTheme="minorHAnsi" w:cs="Arial"/>
          <w:color w:val="000000"/>
          <w:sz w:val="28"/>
          <w:szCs w:val="28"/>
        </w:rPr>
        <w:t>κατασκευάστηκε νέο</w:t>
      </w:r>
      <w:r w:rsidRPr="0075786F">
        <w:rPr>
          <w:rFonts w:asciiTheme="minorHAnsi" w:hAnsiTheme="minorHAnsi" w:cs="Arial"/>
          <w:color w:val="000000"/>
          <w:sz w:val="28"/>
          <w:szCs w:val="28"/>
        </w:rPr>
        <w:t xml:space="preserve"> </w:t>
      </w:r>
      <w:r w:rsidR="00576E42" w:rsidRPr="0075786F">
        <w:rPr>
          <w:rFonts w:asciiTheme="minorHAnsi" w:hAnsiTheme="minorHAnsi" w:cs="Arial"/>
          <w:color w:val="000000"/>
          <w:sz w:val="28"/>
          <w:szCs w:val="28"/>
        </w:rPr>
        <w:t xml:space="preserve">confusion table </w:t>
      </w:r>
      <w:r w:rsidRPr="0075786F">
        <w:rPr>
          <w:rFonts w:asciiTheme="minorHAnsi" w:hAnsiTheme="minorHAnsi" w:cs="Arial"/>
          <w:color w:val="000000"/>
          <w:sz w:val="28"/>
          <w:szCs w:val="28"/>
        </w:rPr>
        <w:t xml:space="preserve">που συγκεντρώνει τα ποσοστά των αποδιδόμενων τιμών </w:t>
      </w:r>
      <w:r w:rsidR="00513B7B">
        <w:rPr>
          <w:rFonts w:asciiTheme="minorHAnsi" w:hAnsiTheme="minorHAnsi" w:cs="Arial"/>
          <w:color w:val="000000"/>
          <w:sz w:val="28"/>
          <w:szCs w:val="28"/>
        </w:rPr>
        <w:t>για κάθε αρχική τιμή επί</w:t>
      </w:r>
      <w:r w:rsidR="00513B7B" w:rsidRPr="0075786F">
        <w:rPr>
          <w:rFonts w:asciiTheme="minorHAnsi" w:hAnsiTheme="minorHAnsi" w:cs="Arial"/>
          <w:color w:val="000000"/>
          <w:sz w:val="28"/>
          <w:szCs w:val="28"/>
        </w:rPr>
        <w:t xml:space="preserve"> </w:t>
      </w:r>
      <w:r w:rsidR="00513B7B">
        <w:rPr>
          <w:rFonts w:asciiTheme="minorHAnsi" w:hAnsiTheme="minorHAnsi" w:cs="Arial"/>
          <w:color w:val="000000"/>
          <w:sz w:val="28"/>
          <w:szCs w:val="28"/>
        </w:rPr>
        <w:t xml:space="preserve">του συνολικού </w:t>
      </w:r>
      <w:r w:rsidR="00513B7B" w:rsidRPr="0075786F">
        <w:rPr>
          <w:rFonts w:asciiTheme="minorHAnsi" w:hAnsiTheme="minorHAnsi" w:cs="Arial"/>
          <w:color w:val="000000"/>
          <w:sz w:val="28"/>
          <w:szCs w:val="28"/>
        </w:rPr>
        <w:t xml:space="preserve">πλήθους </w:t>
      </w:r>
      <w:r w:rsidR="00513B7B">
        <w:rPr>
          <w:rFonts w:asciiTheme="minorHAnsi" w:hAnsiTheme="minorHAnsi" w:cs="Arial"/>
          <w:color w:val="000000"/>
          <w:sz w:val="28"/>
          <w:szCs w:val="28"/>
        </w:rPr>
        <w:t xml:space="preserve">των δεδομένων </w:t>
      </w:r>
      <w:r w:rsidRPr="0075786F">
        <w:rPr>
          <w:rFonts w:asciiTheme="minorHAnsi" w:hAnsiTheme="minorHAnsi" w:cs="Arial"/>
          <w:color w:val="000000"/>
          <w:sz w:val="28"/>
          <w:szCs w:val="28"/>
        </w:rPr>
        <w:t>και φαίνεται παρακάτω.</w:t>
      </w:r>
    </w:p>
    <w:p w14:paraId="5A29A6A4" w14:textId="77777777" w:rsidR="0075786F" w:rsidRDefault="0075786F" w:rsidP="002C0414">
      <w:pPr>
        <w:autoSpaceDE w:val="0"/>
        <w:spacing w:line="440" w:lineRule="atLeast"/>
        <w:ind w:firstLine="720"/>
        <w:jc w:val="both"/>
        <w:rPr>
          <w:rFonts w:asciiTheme="minorHAnsi" w:hAnsiTheme="minorHAnsi" w:cs="Arial"/>
          <w:color w:val="000000"/>
          <w:sz w:val="28"/>
          <w:szCs w:val="28"/>
        </w:rPr>
      </w:pPr>
    </w:p>
    <w:p w14:paraId="0AEACE9A" w14:textId="77777777" w:rsidR="0038376B" w:rsidRDefault="0038376B" w:rsidP="00513B7B">
      <w:pPr>
        <w:autoSpaceDE w:val="0"/>
        <w:spacing w:line="440" w:lineRule="atLeast"/>
        <w:jc w:val="center"/>
        <w:rPr>
          <w:rFonts w:asciiTheme="minorHAnsi" w:hAnsiTheme="minorHAnsi" w:cs="Arial"/>
          <w:color w:val="000000"/>
          <w:sz w:val="28"/>
          <w:szCs w:val="28"/>
        </w:rPr>
      </w:pPr>
      <w:r>
        <w:rPr>
          <w:rFonts w:asciiTheme="minorHAnsi" w:hAnsiTheme="minorHAnsi"/>
          <w:b/>
          <w:bCs/>
          <w:sz w:val="28"/>
          <w:szCs w:val="28"/>
        </w:rPr>
        <w:t>Πίνακας 5.</w:t>
      </w:r>
      <w:r w:rsidR="00A44E73">
        <w:rPr>
          <w:rFonts w:asciiTheme="minorHAnsi" w:hAnsiTheme="minorHAnsi"/>
          <w:b/>
          <w:bCs/>
          <w:sz w:val="28"/>
          <w:szCs w:val="28"/>
        </w:rPr>
        <w:t>2</w:t>
      </w:r>
      <w:r w:rsidRPr="00FE4714">
        <w:rPr>
          <w:rFonts w:asciiTheme="minorHAnsi" w:hAnsiTheme="minorHAnsi"/>
          <w:b/>
          <w:bCs/>
          <w:sz w:val="28"/>
          <w:szCs w:val="28"/>
        </w:rPr>
        <w:t xml:space="preserve">: </w:t>
      </w:r>
      <w:r>
        <w:rPr>
          <w:rFonts w:asciiTheme="minorHAnsi" w:hAnsiTheme="minorHAnsi"/>
          <w:bCs/>
          <w:sz w:val="28"/>
          <w:szCs w:val="28"/>
          <w:lang w:val="en-US"/>
        </w:rPr>
        <w:t>Confusion</w:t>
      </w:r>
      <w:r w:rsidRPr="0038376B">
        <w:rPr>
          <w:rFonts w:asciiTheme="minorHAnsi" w:hAnsiTheme="minorHAnsi"/>
          <w:bCs/>
          <w:sz w:val="28"/>
          <w:szCs w:val="28"/>
        </w:rPr>
        <w:t xml:space="preserve"> </w:t>
      </w:r>
      <w:r>
        <w:rPr>
          <w:rFonts w:asciiTheme="minorHAnsi" w:hAnsiTheme="minorHAnsi"/>
          <w:bCs/>
          <w:sz w:val="28"/>
          <w:szCs w:val="28"/>
          <w:lang w:val="en-US"/>
        </w:rPr>
        <w:t>table</w:t>
      </w:r>
      <w:r w:rsidRPr="0038376B">
        <w:rPr>
          <w:rFonts w:asciiTheme="minorHAnsi" w:hAnsiTheme="minorHAnsi"/>
          <w:bCs/>
          <w:sz w:val="28"/>
          <w:szCs w:val="28"/>
        </w:rPr>
        <w:t xml:space="preserve"> </w:t>
      </w:r>
      <w:r>
        <w:rPr>
          <w:rFonts w:asciiTheme="minorHAnsi" w:hAnsiTheme="minorHAnsi"/>
          <w:bCs/>
          <w:sz w:val="28"/>
          <w:szCs w:val="28"/>
        </w:rPr>
        <w:t>αποτελεσμάτων</w:t>
      </w:r>
      <w:r w:rsidRPr="0038376B">
        <w:rPr>
          <w:rFonts w:asciiTheme="minorHAnsi" w:hAnsiTheme="minorHAnsi"/>
          <w:bCs/>
          <w:sz w:val="28"/>
          <w:szCs w:val="28"/>
        </w:rPr>
        <w:t xml:space="preserve"> </w:t>
      </w:r>
      <w:r>
        <w:rPr>
          <w:rFonts w:asciiTheme="minorHAnsi" w:hAnsiTheme="minorHAnsi"/>
          <w:bCs/>
          <w:sz w:val="28"/>
          <w:szCs w:val="28"/>
        </w:rPr>
        <w:t>με ποσοστά</w:t>
      </w:r>
      <w:r w:rsidR="00513B7B" w:rsidRPr="00513B7B">
        <w:rPr>
          <w:rFonts w:asciiTheme="minorHAnsi" w:hAnsiTheme="minorHAnsi" w:cs="Arial"/>
          <w:color w:val="000000"/>
          <w:sz w:val="28"/>
          <w:szCs w:val="28"/>
        </w:rPr>
        <w:t xml:space="preserve"> </w:t>
      </w:r>
      <w:r w:rsidR="00513B7B">
        <w:rPr>
          <w:rFonts w:asciiTheme="minorHAnsi" w:hAnsiTheme="minorHAnsi" w:cs="Arial"/>
          <w:color w:val="000000"/>
          <w:sz w:val="28"/>
          <w:szCs w:val="28"/>
        </w:rPr>
        <w:t xml:space="preserve">% των </w:t>
      </w:r>
      <w:r w:rsidR="00513B7B" w:rsidRPr="0075786F">
        <w:rPr>
          <w:rFonts w:asciiTheme="minorHAnsi" w:hAnsiTheme="minorHAnsi" w:cs="Arial"/>
          <w:color w:val="000000"/>
          <w:sz w:val="28"/>
          <w:szCs w:val="28"/>
        </w:rPr>
        <w:t>αποδιδόμενων</w:t>
      </w:r>
      <w:r w:rsidR="00A44E73">
        <w:rPr>
          <w:rFonts w:asciiTheme="minorHAnsi" w:hAnsiTheme="minorHAnsi"/>
          <w:bCs/>
          <w:sz w:val="28"/>
          <w:szCs w:val="28"/>
        </w:rPr>
        <w:t xml:space="preserve"> τιμών </w:t>
      </w:r>
      <w:r w:rsidR="00513B7B">
        <w:rPr>
          <w:rFonts w:asciiTheme="minorHAnsi" w:hAnsiTheme="minorHAnsi" w:cs="Arial"/>
          <w:color w:val="000000"/>
          <w:sz w:val="28"/>
          <w:szCs w:val="28"/>
        </w:rPr>
        <w:t>επί</w:t>
      </w:r>
      <w:r w:rsidR="00513B7B" w:rsidRPr="0075786F">
        <w:rPr>
          <w:rFonts w:asciiTheme="minorHAnsi" w:hAnsiTheme="minorHAnsi" w:cs="Arial"/>
          <w:color w:val="000000"/>
          <w:sz w:val="28"/>
          <w:szCs w:val="28"/>
        </w:rPr>
        <w:t xml:space="preserve"> </w:t>
      </w:r>
      <w:r w:rsidR="00513B7B">
        <w:rPr>
          <w:rFonts w:asciiTheme="minorHAnsi" w:hAnsiTheme="minorHAnsi" w:cs="Arial"/>
          <w:color w:val="000000"/>
          <w:sz w:val="28"/>
          <w:szCs w:val="28"/>
        </w:rPr>
        <w:t xml:space="preserve">του συνολικού </w:t>
      </w:r>
      <w:r w:rsidR="00513B7B" w:rsidRPr="0075786F">
        <w:rPr>
          <w:rFonts w:asciiTheme="minorHAnsi" w:hAnsiTheme="minorHAnsi" w:cs="Arial"/>
          <w:color w:val="000000"/>
          <w:sz w:val="28"/>
          <w:szCs w:val="28"/>
        </w:rPr>
        <w:t>πλήθους</w:t>
      </w:r>
    </w:p>
    <w:p w14:paraId="6D04A86F" w14:textId="77777777" w:rsidR="00513B7B" w:rsidRPr="00E416D1" w:rsidRDefault="00513B7B" w:rsidP="00513B7B">
      <w:pPr>
        <w:autoSpaceDE w:val="0"/>
        <w:spacing w:line="440" w:lineRule="atLeast"/>
        <w:jc w:val="center"/>
        <w:rPr>
          <w:rFonts w:asciiTheme="minorHAnsi" w:hAnsiTheme="minorHAnsi" w:cs="Arial"/>
          <w:color w:val="000000"/>
          <w:sz w:val="28"/>
          <w:szCs w:val="28"/>
        </w:rPr>
      </w:pPr>
    </w:p>
    <w:tbl>
      <w:tblPr>
        <w:tblW w:w="0" w:type="auto"/>
        <w:jc w:val="center"/>
        <w:tblLayout w:type="fixed"/>
        <w:tblLook w:val="04A0" w:firstRow="1" w:lastRow="0" w:firstColumn="1" w:lastColumn="0" w:noHBand="0" w:noVBand="1"/>
      </w:tblPr>
      <w:tblGrid>
        <w:gridCol w:w="824"/>
        <w:gridCol w:w="446"/>
        <w:gridCol w:w="972"/>
        <w:gridCol w:w="859"/>
        <w:gridCol w:w="850"/>
        <w:gridCol w:w="993"/>
        <w:gridCol w:w="888"/>
      </w:tblGrid>
      <w:tr w:rsidR="005E74AE" w:rsidRPr="00E83E89" w14:paraId="3C915D01" w14:textId="77777777" w:rsidTr="00513B7B">
        <w:trPr>
          <w:trHeight w:val="385"/>
          <w:jc w:val="center"/>
        </w:trPr>
        <w:tc>
          <w:tcPr>
            <w:tcW w:w="824" w:type="dxa"/>
            <w:tcBorders>
              <w:top w:val="nil"/>
              <w:left w:val="nil"/>
              <w:bottom w:val="nil"/>
              <w:right w:val="nil"/>
            </w:tcBorders>
            <w:shd w:val="clear" w:color="auto" w:fill="auto"/>
            <w:noWrap/>
            <w:vAlign w:val="bottom"/>
            <w:hideMark/>
          </w:tcPr>
          <w:p w14:paraId="66BE96E5" w14:textId="77777777" w:rsidR="005E74AE" w:rsidRPr="00513B7B" w:rsidRDefault="005E74AE" w:rsidP="002C0414">
            <w:pPr>
              <w:suppressAutoHyphens w:val="0"/>
              <w:spacing w:line="440" w:lineRule="atLeast"/>
              <w:jc w:val="center"/>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38AFB0AD" w14:textId="77777777" w:rsidR="005E74AE" w:rsidRPr="00513B7B" w:rsidRDefault="005E74AE" w:rsidP="002C0414">
            <w:pPr>
              <w:suppressAutoHyphens w:val="0"/>
              <w:spacing w:line="440" w:lineRule="atLeast"/>
              <w:jc w:val="center"/>
              <w:rPr>
                <w:rFonts w:asciiTheme="minorHAnsi" w:hAnsiTheme="minorHAnsi" w:cs="Arial"/>
                <w:i/>
                <w:color w:val="000000"/>
                <w:sz w:val="28"/>
                <w:szCs w:val="28"/>
                <w:lang w:eastAsia="el-GR"/>
              </w:rPr>
            </w:pPr>
          </w:p>
        </w:tc>
        <w:tc>
          <w:tcPr>
            <w:tcW w:w="4562" w:type="dxa"/>
            <w:gridSpan w:val="5"/>
            <w:tcBorders>
              <w:top w:val="nil"/>
              <w:left w:val="nil"/>
              <w:bottom w:val="nil"/>
              <w:right w:val="nil"/>
            </w:tcBorders>
            <w:shd w:val="clear" w:color="000000" w:fill="BFBFBF"/>
            <w:noWrap/>
            <w:vAlign w:val="bottom"/>
            <w:hideMark/>
          </w:tcPr>
          <w:p w14:paraId="47199C63" w14:textId="77777777" w:rsidR="005E74AE" w:rsidRPr="00E83E89" w:rsidRDefault="00DF327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i/>
                <w:color w:val="000000"/>
                <w:sz w:val="28"/>
                <w:szCs w:val="28"/>
                <w:lang w:eastAsia="el-GR"/>
              </w:rPr>
              <w:t>Imputed</w:t>
            </w:r>
            <w:r w:rsidRPr="00E83E89">
              <w:rPr>
                <w:rFonts w:asciiTheme="minorHAnsi" w:hAnsiTheme="minorHAnsi"/>
                <w:i/>
                <w:color w:val="000000"/>
                <w:sz w:val="28"/>
                <w:szCs w:val="28"/>
                <w:lang w:val="en-US" w:eastAsia="el-GR"/>
              </w:rPr>
              <w:t xml:space="preserve"> values</w:t>
            </w:r>
          </w:p>
        </w:tc>
      </w:tr>
      <w:tr w:rsidR="00513B7B" w:rsidRPr="00E83E89" w14:paraId="0D57ADBF" w14:textId="77777777" w:rsidTr="00513B7B">
        <w:trPr>
          <w:trHeight w:val="366"/>
          <w:jc w:val="center"/>
        </w:trPr>
        <w:tc>
          <w:tcPr>
            <w:tcW w:w="824" w:type="dxa"/>
            <w:tcBorders>
              <w:top w:val="nil"/>
              <w:left w:val="nil"/>
              <w:right w:val="nil"/>
            </w:tcBorders>
            <w:shd w:val="clear" w:color="auto" w:fill="auto"/>
            <w:noWrap/>
            <w:vAlign w:val="bottom"/>
            <w:hideMark/>
          </w:tcPr>
          <w:p w14:paraId="2FA9BD71"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1DD555DE"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p>
        </w:tc>
        <w:tc>
          <w:tcPr>
            <w:tcW w:w="972" w:type="dxa"/>
            <w:tcBorders>
              <w:top w:val="nil"/>
              <w:left w:val="nil"/>
              <w:bottom w:val="nil"/>
              <w:right w:val="nil"/>
            </w:tcBorders>
            <w:shd w:val="clear" w:color="auto" w:fill="auto"/>
            <w:noWrap/>
            <w:vAlign w:val="bottom"/>
            <w:hideMark/>
          </w:tcPr>
          <w:p w14:paraId="1C4BF9DF"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1</w:t>
            </w:r>
          </w:p>
        </w:tc>
        <w:tc>
          <w:tcPr>
            <w:tcW w:w="859" w:type="dxa"/>
            <w:tcBorders>
              <w:top w:val="nil"/>
              <w:left w:val="nil"/>
              <w:bottom w:val="nil"/>
              <w:right w:val="nil"/>
            </w:tcBorders>
            <w:shd w:val="clear" w:color="auto" w:fill="auto"/>
            <w:noWrap/>
            <w:vAlign w:val="bottom"/>
            <w:hideMark/>
          </w:tcPr>
          <w:p w14:paraId="29BD99C8"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2</w:t>
            </w:r>
          </w:p>
        </w:tc>
        <w:tc>
          <w:tcPr>
            <w:tcW w:w="850" w:type="dxa"/>
            <w:tcBorders>
              <w:top w:val="nil"/>
              <w:left w:val="nil"/>
              <w:bottom w:val="nil"/>
              <w:right w:val="nil"/>
            </w:tcBorders>
            <w:shd w:val="clear" w:color="auto" w:fill="auto"/>
            <w:noWrap/>
            <w:vAlign w:val="bottom"/>
            <w:hideMark/>
          </w:tcPr>
          <w:p w14:paraId="69C16937"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3</w:t>
            </w:r>
          </w:p>
        </w:tc>
        <w:tc>
          <w:tcPr>
            <w:tcW w:w="993" w:type="dxa"/>
            <w:tcBorders>
              <w:top w:val="nil"/>
              <w:left w:val="nil"/>
              <w:bottom w:val="nil"/>
              <w:right w:val="nil"/>
            </w:tcBorders>
            <w:shd w:val="clear" w:color="auto" w:fill="auto"/>
            <w:noWrap/>
            <w:vAlign w:val="bottom"/>
            <w:hideMark/>
          </w:tcPr>
          <w:p w14:paraId="3BEE61D6"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4</w:t>
            </w:r>
          </w:p>
        </w:tc>
        <w:tc>
          <w:tcPr>
            <w:tcW w:w="888" w:type="dxa"/>
            <w:tcBorders>
              <w:top w:val="nil"/>
              <w:left w:val="nil"/>
              <w:bottom w:val="nil"/>
              <w:right w:val="nil"/>
            </w:tcBorders>
            <w:shd w:val="clear" w:color="auto" w:fill="auto"/>
            <w:noWrap/>
            <w:vAlign w:val="bottom"/>
            <w:hideMark/>
          </w:tcPr>
          <w:p w14:paraId="432C1613" w14:textId="77777777" w:rsidR="005E74AE" w:rsidRPr="00E83E89" w:rsidRDefault="005E74AE"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5</w:t>
            </w:r>
          </w:p>
        </w:tc>
      </w:tr>
      <w:tr w:rsidR="00513B7B" w:rsidRPr="00513B7B" w14:paraId="3D4196E9" w14:textId="77777777" w:rsidTr="00513B7B">
        <w:trPr>
          <w:trHeight w:val="366"/>
          <w:jc w:val="center"/>
        </w:trPr>
        <w:tc>
          <w:tcPr>
            <w:tcW w:w="824" w:type="dxa"/>
            <w:vMerge w:val="restart"/>
            <w:tcBorders>
              <w:top w:val="nil"/>
              <w:bottom w:val="nil"/>
              <w:right w:val="nil"/>
            </w:tcBorders>
            <w:shd w:val="clear" w:color="000000" w:fill="BFBFBF"/>
            <w:noWrap/>
            <w:textDirection w:val="btLr"/>
            <w:vAlign w:val="center"/>
            <w:hideMark/>
          </w:tcPr>
          <w:p w14:paraId="77B13FDE"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val="en-US" w:eastAsia="el-GR"/>
              </w:rPr>
            </w:pPr>
            <w:r w:rsidRPr="00E83E89">
              <w:rPr>
                <w:rFonts w:asciiTheme="minorHAnsi" w:hAnsiTheme="minorHAnsi" w:cs="Arial"/>
                <w:i/>
                <w:color w:val="000000"/>
                <w:sz w:val="28"/>
                <w:szCs w:val="28"/>
                <w:lang w:eastAsia="el-GR"/>
              </w:rPr>
              <w:t>Original values</w:t>
            </w:r>
          </w:p>
        </w:tc>
        <w:tc>
          <w:tcPr>
            <w:tcW w:w="446" w:type="dxa"/>
            <w:tcBorders>
              <w:top w:val="nil"/>
              <w:left w:val="nil"/>
              <w:bottom w:val="nil"/>
              <w:right w:val="nil"/>
            </w:tcBorders>
            <w:shd w:val="clear" w:color="auto" w:fill="auto"/>
            <w:noWrap/>
            <w:vAlign w:val="bottom"/>
            <w:hideMark/>
          </w:tcPr>
          <w:p w14:paraId="65EC0C6D"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1</w:t>
            </w:r>
          </w:p>
        </w:tc>
        <w:tc>
          <w:tcPr>
            <w:tcW w:w="97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A59747"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w:t>
            </w:r>
          </w:p>
        </w:tc>
        <w:tc>
          <w:tcPr>
            <w:tcW w:w="859" w:type="dxa"/>
            <w:tcBorders>
              <w:top w:val="single" w:sz="4" w:space="0" w:color="auto"/>
              <w:left w:val="nil"/>
              <w:bottom w:val="single" w:sz="4" w:space="0" w:color="auto"/>
              <w:right w:val="single" w:sz="4" w:space="0" w:color="auto"/>
            </w:tcBorders>
            <w:shd w:val="clear" w:color="000000" w:fill="FFFFFF"/>
            <w:noWrap/>
            <w:vAlign w:val="center"/>
            <w:hideMark/>
          </w:tcPr>
          <w:p w14:paraId="0AA944EE"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AC6128A"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0,55</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BC1F4D3"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0,4</w:t>
            </w:r>
          </w:p>
        </w:tc>
        <w:tc>
          <w:tcPr>
            <w:tcW w:w="888" w:type="dxa"/>
            <w:tcBorders>
              <w:top w:val="single" w:sz="4" w:space="0" w:color="auto"/>
              <w:left w:val="nil"/>
              <w:bottom w:val="single" w:sz="4" w:space="0" w:color="auto"/>
              <w:right w:val="single" w:sz="4" w:space="0" w:color="auto"/>
            </w:tcBorders>
            <w:shd w:val="clear" w:color="auto" w:fill="auto"/>
            <w:noWrap/>
            <w:vAlign w:val="center"/>
            <w:hideMark/>
          </w:tcPr>
          <w:p w14:paraId="1ADA2170"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w:t>
            </w:r>
          </w:p>
        </w:tc>
      </w:tr>
      <w:tr w:rsidR="00513B7B" w:rsidRPr="00513B7B" w14:paraId="17A33646" w14:textId="77777777" w:rsidTr="00513B7B">
        <w:trPr>
          <w:trHeight w:val="366"/>
          <w:jc w:val="center"/>
        </w:trPr>
        <w:tc>
          <w:tcPr>
            <w:tcW w:w="824" w:type="dxa"/>
            <w:vMerge/>
            <w:tcBorders>
              <w:top w:val="nil"/>
              <w:bottom w:val="nil"/>
              <w:right w:val="nil"/>
            </w:tcBorders>
            <w:vAlign w:val="center"/>
            <w:hideMark/>
          </w:tcPr>
          <w:p w14:paraId="18473E97" w14:textId="77777777" w:rsidR="00513B7B" w:rsidRPr="00E83E89" w:rsidRDefault="00513B7B" w:rsidP="002C0414">
            <w:pPr>
              <w:suppressAutoHyphens w:val="0"/>
              <w:spacing w:line="440" w:lineRule="atLeast"/>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0038E773"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2</w:t>
            </w:r>
          </w:p>
        </w:tc>
        <w:tc>
          <w:tcPr>
            <w:tcW w:w="972" w:type="dxa"/>
            <w:tcBorders>
              <w:top w:val="nil"/>
              <w:left w:val="single" w:sz="4" w:space="0" w:color="auto"/>
              <w:bottom w:val="single" w:sz="4" w:space="0" w:color="auto"/>
              <w:right w:val="single" w:sz="4" w:space="0" w:color="auto"/>
            </w:tcBorders>
            <w:shd w:val="clear" w:color="000000" w:fill="FFFFFF"/>
            <w:noWrap/>
            <w:vAlign w:val="center"/>
            <w:hideMark/>
          </w:tcPr>
          <w:p w14:paraId="2213C9EC"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w:t>
            </w:r>
          </w:p>
        </w:tc>
        <w:tc>
          <w:tcPr>
            <w:tcW w:w="859" w:type="dxa"/>
            <w:tcBorders>
              <w:top w:val="nil"/>
              <w:left w:val="nil"/>
              <w:bottom w:val="single" w:sz="4" w:space="0" w:color="auto"/>
              <w:right w:val="single" w:sz="4" w:space="0" w:color="auto"/>
            </w:tcBorders>
            <w:shd w:val="clear" w:color="000000" w:fill="FFFFFF"/>
            <w:noWrap/>
            <w:vAlign w:val="center"/>
            <w:hideMark/>
          </w:tcPr>
          <w:p w14:paraId="6C361D7A"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0,25</w:t>
            </w:r>
          </w:p>
        </w:tc>
        <w:tc>
          <w:tcPr>
            <w:tcW w:w="850" w:type="dxa"/>
            <w:tcBorders>
              <w:top w:val="nil"/>
              <w:left w:val="nil"/>
              <w:bottom w:val="single" w:sz="4" w:space="0" w:color="auto"/>
              <w:right w:val="single" w:sz="4" w:space="0" w:color="auto"/>
            </w:tcBorders>
            <w:shd w:val="clear" w:color="auto" w:fill="auto"/>
            <w:noWrap/>
            <w:vAlign w:val="center"/>
            <w:hideMark/>
          </w:tcPr>
          <w:p w14:paraId="7315C921"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1,2</w:t>
            </w:r>
          </w:p>
        </w:tc>
        <w:tc>
          <w:tcPr>
            <w:tcW w:w="993" w:type="dxa"/>
            <w:tcBorders>
              <w:top w:val="nil"/>
              <w:left w:val="nil"/>
              <w:bottom w:val="single" w:sz="4" w:space="0" w:color="auto"/>
              <w:right w:val="single" w:sz="4" w:space="0" w:color="auto"/>
            </w:tcBorders>
            <w:shd w:val="clear" w:color="auto" w:fill="auto"/>
            <w:noWrap/>
            <w:vAlign w:val="center"/>
            <w:hideMark/>
          </w:tcPr>
          <w:p w14:paraId="25D1E1EA"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w:t>
            </w:r>
          </w:p>
        </w:tc>
        <w:tc>
          <w:tcPr>
            <w:tcW w:w="888" w:type="dxa"/>
            <w:tcBorders>
              <w:top w:val="nil"/>
              <w:left w:val="nil"/>
              <w:bottom w:val="single" w:sz="4" w:space="0" w:color="auto"/>
              <w:right w:val="single" w:sz="4" w:space="0" w:color="auto"/>
            </w:tcBorders>
            <w:shd w:val="clear" w:color="auto" w:fill="auto"/>
            <w:noWrap/>
            <w:vAlign w:val="center"/>
            <w:hideMark/>
          </w:tcPr>
          <w:p w14:paraId="7FD48946"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0,2</w:t>
            </w:r>
          </w:p>
        </w:tc>
      </w:tr>
      <w:tr w:rsidR="00513B7B" w:rsidRPr="00513B7B" w14:paraId="474E1F53" w14:textId="77777777" w:rsidTr="00513B7B">
        <w:trPr>
          <w:trHeight w:val="366"/>
          <w:jc w:val="center"/>
        </w:trPr>
        <w:tc>
          <w:tcPr>
            <w:tcW w:w="824" w:type="dxa"/>
            <w:vMerge/>
            <w:tcBorders>
              <w:top w:val="nil"/>
              <w:bottom w:val="nil"/>
              <w:right w:val="nil"/>
            </w:tcBorders>
            <w:vAlign w:val="center"/>
            <w:hideMark/>
          </w:tcPr>
          <w:p w14:paraId="6B65C802" w14:textId="77777777" w:rsidR="00513B7B" w:rsidRPr="00E83E89" w:rsidRDefault="00513B7B" w:rsidP="002C0414">
            <w:pPr>
              <w:suppressAutoHyphens w:val="0"/>
              <w:spacing w:line="440" w:lineRule="atLeast"/>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3AB6F7DA"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3</w:t>
            </w:r>
          </w:p>
        </w:tc>
        <w:tc>
          <w:tcPr>
            <w:tcW w:w="972" w:type="dxa"/>
            <w:tcBorders>
              <w:top w:val="nil"/>
              <w:left w:val="single" w:sz="4" w:space="0" w:color="auto"/>
              <w:bottom w:val="single" w:sz="4" w:space="0" w:color="auto"/>
              <w:right w:val="single" w:sz="4" w:space="0" w:color="auto"/>
            </w:tcBorders>
            <w:shd w:val="clear" w:color="000000" w:fill="FFFFFF"/>
            <w:noWrap/>
            <w:vAlign w:val="center"/>
            <w:hideMark/>
          </w:tcPr>
          <w:p w14:paraId="184F3B3E"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0,2</w:t>
            </w:r>
          </w:p>
        </w:tc>
        <w:tc>
          <w:tcPr>
            <w:tcW w:w="859" w:type="dxa"/>
            <w:tcBorders>
              <w:top w:val="nil"/>
              <w:left w:val="nil"/>
              <w:bottom w:val="single" w:sz="4" w:space="0" w:color="auto"/>
              <w:right w:val="single" w:sz="4" w:space="0" w:color="auto"/>
            </w:tcBorders>
            <w:shd w:val="clear" w:color="000000" w:fill="FFFFFF"/>
            <w:noWrap/>
            <w:vAlign w:val="center"/>
            <w:hideMark/>
          </w:tcPr>
          <w:p w14:paraId="32A07338"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0,6</w:t>
            </w:r>
          </w:p>
        </w:tc>
        <w:tc>
          <w:tcPr>
            <w:tcW w:w="850" w:type="dxa"/>
            <w:tcBorders>
              <w:top w:val="nil"/>
              <w:left w:val="nil"/>
              <w:bottom w:val="single" w:sz="4" w:space="0" w:color="auto"/>
              <w:right w:val="single" w:sz="4" w:space="0" w:color="auto"/>
            </w:tcBorders>
            <w:shd w:val="clear" w:color="auto" w:fill="auto"/>
            <w:noWrap/>
            <w:vAlign w:val="center"/>
            <w:hideMark/>
          </w:tcPr>
          <w:p w14:paraId="5070FFF0"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4,9</w:t>
            </w:r>
          </w:p>
        </w:tc>
        <w:tc>
          <w:tcPr>
            <w:tcW w:w="993" w:type="dxa"/>
            <w:tcBorders>
              <w:top w:val="nil"/>
              <w:left w:val="nil"/>
              <w:bottom w:val="single" w:sz="4" w:space="0" w:color="auto"/>
              <w:right w:val="single" w:sz="4" w:space="0" w:color="auto"/>
            </w:tcBorders>
            <w:shd w:val="clear" w:color="auto" w:fill="auto"/>
            <w:noWrap/>
            <w:vAlign w:val="center"/>
            <w:hideMark/>
          </w:tcPr>
          <w:p w14:paraId="1A1776CD"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7,65</w:t>
            </w:r>
          </w:p>
        </w:tc>
        <w:tc>
          <w:tcPr>
            <w:tcW w:w="888" w:type="dxa"/>
            <w:tcBorders>
              <w:top w:val="nil"/>
              <w:left w:val="nil"/>
              <w:bottom w:val="single" w:sz="4" w:space="0" w:color="auto"/>
              <w:right w:val="single" w:sz="4" w:space="0" w:color="auto"/>
            </w:tcBorders>
            <w:shd w:val="clear" w:color="auto" w:fill="auto"/>
            <w:noWrap/>
            <w:vAlign w:val="center"/>
            <w:hideMark/>
          </w:tcPr>
          <w:p w14:paraId="11355D6F"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1,75</w:t>
            </w:r>
          </w:p>
        </w:tc>
      </w:tr>
      <w:tr w:rsidR="00513B7B" w:rsidRPr="00513B7B" w14:paraId="46260F16" w14:textId="77777777" w:rsidTr="00513B7B">
        <w:trPr>
          <w:trHeight w:val="366"/>
          <w:jc w:val="center"/>
        </w:trPr>
        <w:tc>
          <w:tcPr>
            <w:tcW w:w="824" w:type="dxa"/>
            <w:vMerge/>
            <w:tcBorders>
              <w:top w:val="nil"/>
              <w:bottom w:val="nil"/>
              <w:right w:val="nil"/>
            </w:tcBorders>
            <w:vAlign w:val="center"/>
            <w:hideMark/>
          </w:tcPr>
          <w:p w14:paraId="1B148F3E" w14:textId="77777777" w:rsidR="00513B7B" w:rsidRPr="00E83E89" w:rsidRDefault="00513B7B" w:rsidP="002C0414">
            <w:pPr>
              <w:suppressAutoHyphens w:val="0"/>
              <w:spacing w:line="440" w:lineRule="atLeast"/>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7EC7FA10"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4</w:t>
            </w:r>
          </w:p>
        </w:tc>
        <w:tc>
          <w:tcPr>
            <w:tcW w:w="972" w:type="dxa"/>
            <w:tcBorders>
              <w:top w:val="nil"/>
              <w:left w:val="single" w:sz="4" w:space="0" w:color="auto"/>
              <w:bottom w:val="single" w:sz="4" w:space="0" w:color="auto"/>
              <w:right w:val="single" w:sz="4" w:space="0" w:color="auto"/>
            </w:tcBorders>
            <w:shd w:val="clear" w:color="000000" w:fill="FFFFFF"/>
            <w:noWrap/>
            <w:vAlign w:val="center"/>
            <w:hideMark/>
          </w:tcPr>
          <w:p w14:paraId="58D12F06"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0,4</w:t>
            </w:r>
          </w:p>
        </w:tc>
        <w:tc>
          <w:tcPr>
            <w:tcW w:w="859" w:type="dxa"/>
            <w:tcBorders>
              <w:top w:val="nil"/>
              <w:left w:val="nil"/>
              <w:bottom w:val="single" w:sz="4" w:space="0" w:color="auto"/>
              <w:right w:val="single" w:sz="4" w:space="0" w:color="auto"/>
            </w:tcBorders>
            <w:shd w:val="clear" w:color="000000" w:fill="FFFFFF"/>
            <w:noWrap/>
            <w:vAlign w:val="center"/>
            <w:hideMark/>
          </w:tcPr>
          <w:p w14:paraId="6C05D2B7"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0,95</w:t>
            </w:r>
          </w:p>
        </w:tc>
        <w:tc>
          <w:tcPr>
            <w:tcW w:w="850" w:type="dxa"/>
            <w:tcBorders>
              <w:top w:val="nil"/>
              <w:left w:val="nil"/>
              <w:bottom w:val="single" w:sz="4" w:space="0" w:color="auto"/>
              <w:right w:val="single" w:sz="4" w:space="0" w:color="auto"/>
            </w:tcBorders>
            <w:shd w:val="clear" w:color="auto" w:fill="auto"/>
            <w:noWrap/>
            <w:vAlign w:val="center"/>
            <w:hideMark/>
          </w:tcPr>
          <w:p w14:paraId="3671B902"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9,2</w:t>
            </w:r>
          </w:p>
        </w:tc>
        <w:tc>
          <w:tcPr>
            <w:tcW w:w="993" w:type="dxa"/>
            <w:tcBorders>
              <w:top w:val="nil"/>
              <w:left w:val="nil"/>
              <w:bottom w:val="single" w:sz="4" w:space="0" w:color="auto"/>
              <w:right w:val="single" w:sz="4" w:space="0" w:color="auto"/>
            </w:tcBorders>
            <w:shd w:val="clear" w:color="auto" w:fill="auto"/>
            <w:noWrap/>
            <w:vAlign w:val="center"/>
            <w:hideMark/>
          </w:tcPr>
          <w:p w14:paraId="43D34563"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30,75</w:t>
            </w:r>
          </w:p>
        </w:tc>
        <w:tc>
          <w:tcPr>
            <w:tcW w:w="888" w:type="dxa"/>
            <w:tcBorders>
              <w:top w:val="nil"/>
              <w:left w:val="nil"/>
              <w:bottom w:val="single" w:sz="4" w:space="0" w:color="auto"/>
              <w:right w:val="single" w:sz="4" w:space="0" w:color="auto"/>
            </w:tcBorders>
            <w:shd w:val="clear" w:color="auto" w:fill="auto"/>
            <w:noWrap/>
            <w:vAlign w:val="center"/>
            <w:hideMark/>
          </w:tcPr>
          <w:p w14:paraId="1B19C1A1"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9,7</w:t>
            </w:r>
          </w:p>
        </w:tc>
      </w:tr>
      <w:tr w:rsidR="00513B7B" w:rsidRPr="00513B7B" w14:paraId="7FF7927D" w14:textId="77777777" w:rsidTr="00513B7B">
        <w:trPr>
          <w:trHeight w:val="366"/>
          <w:jc w:val="center"/>
        </w:trPr>
        <w:tc>
          <w:tcPr>
            <w:tcW w:w="824" w:type="dxa"/>
            <w:vMerge/>
            <w:tcBorders>
              <w:top w:val="nil"/>
              <w:bottom w:val="nil"/>
              <w:right w:val="nil"/>
            </w:tcBorders>
            <w:vAlign w:val="center"/>
            <w:hideMark/>
          </w:tcPr>
          <w:p w14:paraId="3D1D916A" w14:textId="77777777" w:rsidR="00513B7B" w:rsidRPr="00E83E89" w:rsidRDefault="00513B7B" w:rsidP="002C0414">
            <w:pPr>
              <w:suppressAutoHyphens w:val="0"/>
              <w:spacing w:line="440" w:lineRule="atLeast"/>
              <w:rPr>
                <w:rFonts w:asciiTheme="minorHAnsi" w:hAnsiTheme="minorHAnsi" w:cs="Arial"/>
                <w:i/>
                <w:color w:val="000000"/>
                <w:sz w:val="28"/>
                <w:szCs w:val="28"/>
                <w:lang w:eastAsia="el-GR"/>
              </w:rPr>
            </w:pPr>
          </w:p>
        </w:tc>
        <w:tc>
          <w:tcPr>
            <w:tcW w:w="446" w:type="dxa"/>
            <w:tcBorders>
              <w:top w:val="nil"/>
              <w:left w:val="nil"/>
              <w:bottom w:val="nil"/>
              <w:right w:val="nil"/>
            </w:tcBorders>
            <w:shd w:val="clear" w:color="auto" w:fill="auto"/>
            <w:noWrap/>
            <w:vAlign w:val="bottom"/>
            <w:hideMark/>
          </w:tcPr>
          <w:p w14:paraId="326061DB" w14:textId="77777777" w:rsidR="00513B7B" w:rsidRPr="00E83E89" w:rsidRDefault="00513B7B" w:rsidP="002C0414">
            <w:pPr>
              <w:suppressAutoHyphens w:val="0"/>
              <w:spacing w:line="440" w:lineRule="atLeast"/>
              <w:jc w:val="center"/>
              <w:rPr>
                <w:rFonts w:asciiTheme="minorHAnsi" w:hAnsiTheme="minorHAnsi" w:cs="Arial"/>
                <w:i/>
                <w:color w:val="000000"/>
                <w:sz w:val="28"/>
                <w:szCs w:val="28"/>
                <w:lang w:eastAsia="el-GR"/>
              </w:rPr>
            </w:pPr>
            <w:r w:rsidRPr="00E83E89">
              <w:rPr>
                <w:rFonts w:asciiTheme="minorHAnsi" w:hAnsiTheme="minorHAnsi" w:cs="Arial"/>
                <w:i/>
                <w:color w:val="000000"/>
                <w:sz w:val="28"/>
                <w:szCs w:val="28"/>
                <w:lang w:eastAsia="el-GR"/>
              </w:rPr>
              <w:t>5</w:t>
            </w:r>
          </w:p>
        </w:tc>
        <w:tc>
          <w:tcPr>
            <w:tcW w:w="972" w:type="dxa"/>
            <w:tcBorders>
              <w:top w:val="nil"/>
              <w:left w:val="single" w:sz="4" w:space="0" w:color="auto"/>
              <w:bottom w:val="single" w:sz="4" w:space="0" w:color="auto"/>
              <w:right w:val="single" w:sz="4" w:space="0" w:color="auto"/>
            </w:tcBorders>
            <w:shd w:val="clear" w:color="000000" w:fill="FFFFFF"/>
            <w:noWrap/>
            <w:vAlign w:val="center"/>
            <w:hideMark/>
          </w:tcPr>
          <w:p w14:paraId="3696D9F0"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0,15</w:t>
            </w:r>
          </w:p>
        </w:tc>
        <w:tc>
          <w:tcPr>
            <w:tcW w:w="859" w:type="dxa"/>
            <w:tcBorders>
              <w:top w:val="nil"/>
              <w:left w:val="nil"/>
              <w:bottom w:val="single" w:sz="4" w:space="0" w:color="auto"/>
              <w:right w:val="single" w:sz="4" w:space="0" w:color="auto"/>
            </w:tcBorders>
            <w:shd w:val="clear" w:color="000000" w:fill="FFFFFF"/>
            <w:noWrap/>
            <w:vAlign w:val="center"/>
            <w:hideMark/>
          </w:tcPr>
          <w:p w14:paraId="54339BAF"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0,15</w:t>
            </w:r>
          </w:p>
        </w:tc>
        <w:tc>
          <w:tcPr>
            <w:tcW w:w="850" w:type="dxa"/>
            <w:tcBorders>
              <w:top w:val="nil"/>
              <w:left w:val="nil"/>
              <w:bottom w:val="single" w:sz="4" w:space="0" w:color="auto"/>
              <w:right w:val="single" w:sz="4" w:space="0" w:color="auto"/>
            </w:tcBorders>
            <w:shd w:val="clear" w:color="auto" w:fill="auto"/>
            <w:noWrap/>
            <w:vAlign w:val="center"/>
            <w:hideMark/>
          </w:tcPr>
          <w:p w14:paraId="5AE87E0F"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1,35</w:t>
            </w:r>
          </w:p>
        </w:tc>
        <w:tc>
          <w:tcPr>
            <w:tcW w:w="993" w:type="dxa"/>
            <w:tcBorders>
              <w:top w:val="nil"/>
              <w:left w:val="nil"/>
              <w:bottom w:val="single" w:sz="4" w:space="0" w:color="auto"/>
              <w:right w:val="single" w:sz="4" w:space="0" w:color="auto"/>
            </w:tcBorders>
            <w:shd w:val="clear" w:color="auto" w:fill="auto"/>
            <w:noWrap/>
            <w:vAlign w:val="center"/>
            <w:hideMark/>
          </w:tcPr>
          <w:p w14:paraId="2438FE76"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10,75</w:t>
            </w:r>
          </w:p>
        </w:tc>
        <w:tc>
          <w:tcPr>
            <w:tcW w:w="888" w:type="dxa"/>
            <w:tcBorders>
              <w:top w:val="nil"/>
              <w:left w:val="nil"/>
              <w:bottom w:val="single" w:sz="4" w:space="0" w:color="auto"/>
              <w:right w:val="single" w:sz="4" w:space="0" w:color="auto"/>
            </w:tcBorders>
            <w:shd w:val="clear" w:color="auto" w:fill="auto"/>
            <w:noWrap/>
            <w:vAlign w:val="center"/>
            <w:hideMark/>
          </w:tcPr>
          <w:p w14:paraId="3986B5C1" w14:textId="77777777" w:rsidR="00513B7B" w:rsidRPr="00513B7B" w:rsidRDefault="00513B7B" w:rsidP="00513B7B">
            <w:pPr>
              <w:jc w:val="center"/>
              <w:rPr>
                <w:rFonts w:asciiTheme="minorHAnsi" w:hAnsiTheme="minorHAnsi"/>
                <w:i/>
                <w:sz w:val="28"/>
                <w:szCs w:val="28"/>
              </w:rPr>
            </w:pPr>
            <w:r w:rsidRPr="00513B7B">
              <w:rPr>
                <w:rFonts w:asciiTheme="minorHAnsi" w:hAnsiTheme="minorHAnsi"/>
                <w:i/>
                <w:sz w:val="28"/>
                <w:szCs w:val="28"/>
              </w:rPr>
              <w:t>17,5</w:t>
            </w:r>
          </w:p>
        </w:tc>
      </w:tr>
    </w:tbl>
    <w:p w14:paraId="57BBBC65" w14:textId="77777777" w:rsidR="005E74AE" w:rsidRPr="00E416D1" w:rsidRDefault="005E74AE" w:rsidP="002C0414">
      <w:pPr>
        <w:autoSpaceDE w:val="0"/>
        <w:spacing w:line="440" w:lineRule="atLeast"/>
        <w:jc w:val="both"/>
        <w:rPr>
          <w:rFonts w:asciiTheme="minorHAnsi" w:hAnsiTheme="minorHAnsi" w:cs="Arial"/>
          <w:color w:val="000000"/>
          <w:sz w:val="28"/>
          <w:szCs w:val="28"/>
        </w:rPr>
      </w:pPr>
    </w:p>
    <w:p w14:paraId="5837599D" w14:textId="77777777" w:rsidR="00753D85" w:rsidRDefault="005E74AE" w:rsidP="009C5419">
      <w:pPr>
        <w:autoSpaceDE w:val="0"/>
        <w:spacing w:line="440" w:lineRule="atLeast"/>
        <w:jc w:val="both"/>
        <w:rPr>
          <w:rFonts w:asciiTheme="minorHAnsi" w:hAnsiTheme="minorHAnsi" w:cs="Arial"/>
          <w:color w:val="000000"/>
          <w:sz w:val="28"/>
          <w:szCs w:val="28"/>
        </w:rPr>
      </w:pPr>
      <w:r w:rsidRPr="00E416D1">
        <w:rPr>
          <w:rFonts w:asciiTheme="minorHAnsi" w:hAnsiTheme="minorHAnsi" w:cs="Arial"/>
          <w:color w:val="000000"/>
          <w:sz w:val="28"/>
          <w:szCs w:val="28"/>
        </w:rPr>
        <w:tab/>
      </w:r>
      <w:r w:rsidR="00753D85">
        <w:rPr>
          <w:rFonts w:asciiTheme="minorHAnsi" w:hAnsiTheme="minorHAnsi" w:cs="Arial"/>
          <w:color w:val="000000"/>
          <w:sz w:val="28"/>
          <w:szCs w:val="28"/>
        </w:rPr>
        <w:t xml:space="preserve">Παρατηρείται λοιπόν στο </w:t>
      </w:r>
      <w:r w:rsidR="00753D85" w:rsidRPr="0075786F">
        <w:rPr>
          <w:rFonts w:asciiTheme="minorHAnsi" w:hAnsiTheme="minorHAnsi" w:cs="Arial"/>
          <w:color w:val="000000"/>
          <w:sz w:val="28"/>
          <w:szCs w:val="28"/>
        </w:rPr>
        <w:t xml:space="preserve">confusion table </w:t>
      </w:r>
      <w:r w:rsidR="00753D85">
        <w:rPr>
          <w:rFonts w:asciiTheme="minorHAnsi" w:hAnsiTheme="minorHAnsi" w:cs="Arial"/>
          <w:color w:val="000000"/>
          <w:sz w:val="28"/>
          <w:szCs w:val="28"/>
        </w:rPr>
        <w:t>των ποσοστών ότι οι τιμές της κύριας διαγωνίου</w:t>
      </w:r>
      <w:r w:rsidR="0066306F">
        <w:rPr>
          <w:rFonts w:asciiTheme="minorHAnsi" w:hAnsiTheme="minorHAnsi" w:cs="Arial"/>
          <w:color w:val="000000"/>
          <w:sz w:val="28"/>
          <w:szCs w:val="28"/>
        </w:rPr>
        <w:t>,</w:t>
      </w:r>
      <w:r w:rsidR="00753D85">
        <w:rPr>
          <w:rFonts w:asciiTheme="minorHAnsi" w:hAnsiTheme="minorHAnsi" w:cs="Arial"/>
          <w:color w:val="000000"/>
          <w:sz w:val="28"/>
          <w:szCs w:val="28"/>
        </w:rPr>
        <w:t xml:space="preserve"> όπου εκφράζεται η ακριβής επιτυχία πρόβλεψης</w:t>
      </w:r>
      <w:r w:rsidR="0066306F">
        <w:rPr>
          <w:rFonts w:asciiTheme="minorHAnsi" w:hAnsiTheme="minorHAnsi" w:cs="Arial"/>
          <w:color w:val="000000"/>
          <w:sz w:val="28"/>
          <w:szCs w:val="28"/>
        </w:rPr>
        <w:t>,</w:t>
      </w:r>
      <w:r w:rsidR="00753D85">
        <w:rPr>
          <w:rFonts w:asciiTheme="minorHAnsi" w:hAnsiTheme="minorHAnsi" w:cs="Arial"/>
          <w:color w:val="000000"/>
          <w:sz w:val="28"/>
          <w:szCs w:val="28"/>
        </w:rPr>
        <w:t xml:space="preserve"> έχουν άθροισμα 53,5%, ενώ οι </w:t>
      </w:r>
      <w:r w:rsidR="0066306F">
        <w:rPr>
          <w:rFonts w:asciiTheme="minorHAnsi" w:hAnsiTheme="minorHAnsi" w:cs="Arial"/>
          <w:color w:val="000000"/>
          <w:sz w:val="28"/>
          <w:szCs w:val="28"/>
        </w:rPr>
        <w:t xml:space="preserve">δύο </w:t>
      </w:r>
      <w:r w:rsidR="00753D85">
        <w:rPr>
          <w:rFonts w:asciiTheme="minorHAnsi" w:hAnsiTheme="minorHAnsi" w:cs="Arial"/>
          <w:color w:val="000000"/>
          <w:sz w:val="28"/>
          <w:szCs w:val="28"/>
        </w:rPr>
        <w:t>παραπλήσιες διαγώνιες</w:t>
      </w:r>
      <w:r w:rsidR="0066306F">
        <w:rPr>
          <w:rFonts w:asciiTheme="minorHAnsi" w:hAnsiTheme="minorHAnsi" w:cs="Arial"/>
          <w:color w:val="000000"/>
          <w:sz w:val="28"/>
          <w:szCs w:val="28"/>
        </w:rPr>
        <w:t xml:space="preserve"> </w:t>
      </w:r>
      <w:r w:rsidR="00753D85">
        <w:rPr>
          <w:rFonts w:asciiTheme="minorHAnsi" w:hAnsiTheme="minorHAnsi" w:cs="Arial"/>
          <w:color w:val="000000"/>
          <w:sz w:val="28"/>
          <w:szCs w:val="28"/>
        </w:rPr>
        <w:t>39,3%. Αθροιστικά ο αλγόριθμος προέβλεψε σε ποσοστό 92,8% την ακριβή ή την παραπλήσια τιμή.</w:t>
      </w:r>
    </w:p>
    <w:p w14:paraId="5E75BD97" w14:textId="77777777" w:rsidR="00F47BDF" w:rsidRPr="00A63DD8" w:rsidRDefault="00B13EAA" w:rsidP="00753D85">
      <w:pPr>
        <w:autoSpaceDE w:val="0"/>
        <w:spacing w:line="440" w:lineRule="atLeast"/>
        <w:ind w:firstLine="720"/>
        <w:jc w:val="both"/>
        <w:rPr>
          <w:rFonts w:asciiTheme="minorHAnsi" w:hAnsiTheme="minorHAnsi" w:cs="Arial"/>
          <w:color w:val="000000"/>
          <w:sz w:val="28"/>
          <w:szCs w:val="28"/>
        </w:rPr>
      </w:pPr>
      <w:r>
        <w:rPr>
          <w:rFonts w:asciiTheme="minorHAnsi" w:hAnsiTheme="minorHAnsi" w:cs="Arial"/>
          <w:color w:val="000000"/>
          <w:sz w:val="28"/>
          <w:szCs w:val="28"/>
        </w:rPr>
        <w:t>Από τους δύο πίνακες επίσης, παρατηρείται ότι</w:t>
      </w:r>
      <w:r w:rsidR="005E74AE" w:rsidRPr="00E416D1">
        <w:rPr>
          <w:rFonts w:asciiTheme="minorHAnsi" w:hAnsiTheme="minorHAnsi" w:cs="Arial"/>
          <w:color w:val="000000"/>
          <w:sz w:val="28"/>
          <w:szCs w:val="28"/>
        </w:rPr>
        <w:t xml:space="preserve"> ο αλγόριθμος </w:t>
      </w:r>
      <w:r w:rsidR="00452F9B" w:rsidRPr="00452F9B">
        <w:rPr>
          <w:rFonts w:asciiTheme="minorHAnsi" w:hAnsiTheme="minorHAnsi" w:cs="Arial"/>
          <w:color w:val="000000"/>
          <w:sz w:val="28"/>
          <w:szCs w:val="28"/>
        </w:rPr>
        <w:t xml:space="preserve">απέδωσε </w:t>
      </w:r>
      <w:r w:rsidR="005E74AE" w:rsidRPr="00E416D1">
        <w:rPr>
          <w:rFonts w:asciiTheme="minorHAnsi" w:hAnsiTheme="minorHAnsi" w:cs="Arial"/>
          <w:color w:val="000000"/>
          <w:sz w:val="28"/>
          <w:szCs w:val="28"/>
        </w:rPr>
        <w:t>πολύ καλά τις προσδοκ</w:t>
      </w:r>
      <w:r w:rsidR="0075786F">
        <w:rPr>
          <w:rFonts w:asciiTheme="minorHAnsi" w:hAnsiTheme="minorHAnsi" w:cs="Arial"/>
          <w:color w:val="000000"/>
          <w:sz w:val="28"/>
          <w:szCs w:val="28"/>
        </w:rPr>
        <w:t>ώ</w:t>
      </w:r>
      <w:r w:rsidR="005E74AE" w:rsidRPr="00E416D1">
        <w:rPr>
          <w:rFonts w:asciiTheme="minorHAnsi" w:hAnsiTheme="minorHAnsi" w:cs="Arial"/>
          <w:color w:val="000000"/>
          <w:sz w:val="28"/>
          <w:szCs w:val="28"/>
        </w:rPr>
        <w:t>μενες τιμές στις περιπτώσεις των απαντήσεων 4 και 5</w:t>
      </w:r>
      <w:r>
        <w:rPr>
          <w:rFonts w:asciiTheme="minorHAnsi" w:hAnsiTheme="minorHAnsi" w:cs="Arial"/>
          <w:color w:val="000000"/>
          <w:sz w:val="28"/>
          <w:szCs w:val="28"/>
        </w:rPr>
        <w:t xml:space="preserve">, όπου τα μεγαλύτερα ποσοστά βρίσκονται στην κύρια διαγώνιο, αλλά λιγότερο καλά </w:t>
      </w:r>
      <w:r w:rsidR="0066306F">
        <w:rPr>
          <w:rFonts w:asciiTheme="minorHAnsi" w:hAnsiTheme="minorHAnsi" w:cs="Arial"/>
          <w:color w:val="000000"/>
          <w:sz w:val="28"/>
          <w:szCs w:val="28"/>
        </w:rPr>
        <w:t>στις μικρότερες τιμές όπου οι μέγιστες τιμές βρίσκονται εκτός κύριας διαγωνίου.</w:t>
      </w:r>
    </w:p>
    <w:p w14:paraId="65F736B9" w14:textId="6E3FF0C0" w:rsidR="0075786F" w:rsidRDefault="005E74AE" w:rsidP="0066306F">
      <w:pPr>
        <w:autoSpaceDE w:val="0"/>
        <w:spacing w:line="440" w:lineRule="atLeast"/>
        <w:jc w:val="both"/>
        <w:rPr>
          <w:rFonts w:asciiTheme="minorHAnsi" w:hAnsiTheme="minorHAnsi" w:cs="Arial"/>
          <w:color w:val="000000"/>
          <w:sz w:val="28"/>
          <w:szCs w:val="28"/>
        </w:rPr>
      </w:pPr>
      <w:r w:rsidRPr="00E416D1">
        <w:rPr>
          <w:rFonts w:asciiTheme="minorHAnsi" w:hAnsiTheme="minorHAnsi" w:cs="Arial"/>
          <w:color w:val="000000"/>
          <w:sz w:val="28"/>
          <w:szCs w:val="28"/>
        </w:rPr>
        <w:tab/>
      </w:r>
      <w:r w:rsidR="000B5573">
        <w:rPr>
          <w:rFonts w:asciiTheme="minorHAnsi" w:hAnsiTheme="minorHAnsi" w:cs="Arial"/>
          <w:color w:val="000000"/>
          <w:sz w:val="28"/>
          <w:szCs w:val="28"/>
        </w:rPr>
        <w:t xml:space="preserve">Μπορεί να δοθεί </w:t>
      </w:r>
      <w:r w:rsidR="00D949ED">
        <w:rPr>
          <w:rFonts w:asciiTheme="minorHAnsi" w:hAnsiTheme="minorHAnsi" w:cs="Arial"/>
          <w:color w:val="000000"/>
          <w:sz w:val="28"/>
          <w:szCs w:val="28"/>
        </w:rPr>
        <w:t xml:space="preserve">εξήγηση </w:t>
      </w:r>
      <w:r w:rsidR="000B5573">
        <w:rPr>
          <w:rFonts w:asciiTheme="minorHAnsi" w:hAnsiTheme="minorHAnsi" w:cs="Arial"/>
          <w:color w:val="000000"/>
          <w:sz w:val="28"/>
          <w:szCs w:val="28"/>
        </w:rPr>
        <w:t xml:space="preserve">για </w:t>
      </w:r>
      <w:r w:rsidR="00D949ED">
        <w:rPr>
          <w:rFonts w:asciiTheme="minorHAnsi" w:hAnsiTheme="minorHAnsi" w:cs="Arial"/>
          <w:color w:val="000000"/>
          <w:sz w:val="28"/>
          <w:szCs w:val="28"/>
        </w:rPr>
        <w:t>το φαιν</w:t>
      </w:r>
      <w:r w:rsidR="000B5573">
        <w:rPr>
          <w:rFonts w:asciiTheme="minorHAnsi" w:hAnsiTheme="minorHAnsi" w:cs="Arial"/>
          <w:color w:val="000000"/>
          <w:sz w:val="28"/>
          <w:szCs w:val="28"/>
        </w:rPr>
        <w:t>ό</w:t>
      </w:r>
      <w:r w:rsidR="00D949ED">
        <w:rPr>
          <w:rFonts w:asciiTheme="minorHAnsi" w:hAnsiTheme="minorHAnsi" w:cs="Arial"/>
          <w:color w:val="000000"/>
          <w:sz w:val="28"/>
          <w:szCs w:val="28"/>
        </w:rPr>
        <w:t>μ</w:t>
      </w:r>
      <w:r w:rsidR="000B5573">
        <w:rPr>
          <w:rFonts w:asciiTheme="minorHAnsi" w:hAnsiTheme="minorHAnsi" w:cs="Arial"/>
          <w:color w:val="000000"/>
          <w:sz w:val="28"/>
          <w:szCs w:val="28"/>
        </w:rPr>
        <w:t>ενο αυτό</w:t>
      </w:r>
      <w:r w:rsidR="00D949ED">
        <w:rPr>
          <w:rFonts w:asciiTheme="minorHAnsi" w:hAnsiTheme="minorHAnsi" w:cs="Arial"/>
          <w:color w:val="000000"/>
          <w:sz w:val="28"/>
          <w:szCs w:val="28"/>
        </w:rPr>
        <w:t xml:space="preserve"> </w:t>
      </w:r>
      <w:r w:rsidR="00987EF2">
        <w:rPr>
          <w:rFonts w:asciiTheme="minorHAnsi" w:hAnsiTheme="minorHAnsi" w:cs="Arial"/>
          <w:color w:val="000000"/>
          <w:sz w:val="28"/>
          <w:szCs w:val="28"/>
        </w:rPr>
        <w:t>εάν εξεταστεί η κατανομή των τιμών των δεδομένων στην έρευνα</w:t>
      </w:r>
      <w:r w:rsidR="00C83752">
        <w:rPr>
          <w:rFonts w:asciiTheme="minorHAnsi" w:hAnsiTheme="minorHAnsi" w:cs="Arial"/>
          <w:color w:val="000000"/>
          <w:sz w:val="28"/>
          <w:szCs w:val="28"/>
        </w:rPr>
        <w:t xml:space="preserve"> και κατ’ επέκταση των ελλιπών στοιχείων</w:t>
      </w:r>
      <w:r w:rsidR="00987EF2">
        <w:rPr>
          <w:rFonts w:asciiTheme="minorHAnsi" w:hAnsiTheme="minorHAnsi" w:cs="Arial"/>
          <w:color w:val="000000"/>
          <w:sz w:val="28"/>
          <w:szCs w:val="28"/>
        </w:rPr>
        <w:t xml:space="preserve">. </w:t>
      </w:r>
      <w:r w:rsidR="00C83752">
        <w:rPr>
          <w:rFonts w:asciiTheme="minorHAnsi" w:hAnsiTheme="minorHAnsi" w:cs="Arial"/>
          <w:color w:val="000000"/>
          <w:sz w:val="28"/>
          <w:szCs w:val="28"/>
        </w:rPr>
        <w:t>Π</w:t>
      </w:r>
      <w:r w:rsidR="00987EF2">
        <w:rPr>
          <w:rFonts w:asciiTheme="minorHAnsi" w:hAnsiTheme="minorHAnsi" w:cs="Arial"/>
          <w:color w:val="000000"/>
          <w:sz w:val="28"/>
          <w:szCs w:val="28"/>
        </w:rPr>
        <w:t>αρατηρ</w:t>
      </w:r>
      <w:r w:rsidR="00C83752">
        <w:rPr>
          <w:rFonts w:asciiTheme="minorHAnsi" w:hAnsiTheme="minorHAnsi" w:cs="Arial"/>
          <w:color w:val="000000"/>
          <w:sz w:val="28"/>
          <w:szCs w:val="28"/>
        </w:rPr>
        <w:t>είται</w:t>
      </w:r>
      <w:r w:rsidR="00987EF2">
        <w:rPr>
          <w:rFonts w:asciiTheme="minorHAnsi" w:hAnsiTheme="minorHAnsi" w:cs="Arial"/>
          <w:color w:val="000000"/>
          <w:sz w:val="28"/>
          <w:szCs w:val="28"/>
        </w:rPr>
        <w:t xml:space="preserve"> εύκολα ότι στα αρχικά δεδομένα</w:t>
      </w:r>
      <w:r w:rsidR="0075786F" w:rsidRPr="0075786F">
        <w:rPr>
          <w:rFonts w:asciiTheme="minorHAnsi" w:hAnsiTheme="minorHAnsi" w:cs="Arial"/>
          <w:color w:val="000000"/>
          <w:sz w:val="28"/>
          <w:szCs w:val="28"/>
        </w:rPr>
        <w:t xml:space="preserve"> υπάρχει </w:t>
      </w:r>
      <w:r w:rsidR="00987EF2">
        <w:rPr>
          <w:rFonts w:asciiTheme="minorHAnsi" w:hAnsiTheme="minorHAnsi" w:cs="Arial"/>
          <w:color w:val="000000"/>
          <w:sz w:val="28"/>
          <w:szCs w:val="28"/>
        </w:rPr>
        <w:t>μεγάλη ανισότητα στην</w:t>
      </w:r>
      <w:r w:rsidR="0075786F" w:rsidRPr="0075786F">
        <w:rPr>
          <w:rFonts w:asciiTheme="minorHAnsi" w:hAnsiTheme="minorHAnsi" w:cs="Arial"/>
          <w:color w:val="000000"/>
          <w:sz w:val="28"/>
          <w:szCs w:val="28"/>
        </w:rPr>
        <w:t xml:space="preserve"> κατανομή το</w:t>
      </w:r>
      <w:r w:rsidR="00987EF2">
        <w:rPr>
          <w:rFonts w:asciiTheme="minorHAnsi" w:hAnsiTheme="minorHAnsi" w:cs="Arial"/>
          <w:color w:val="000000"/>
          <w:sz w:val="28"/>
          <w:szCs w:val="28"/>
        </w:rPr>
        <w:t>υ</w:t>
      </w:r>
      <w:r w:rsidR="0075786F" w:rsidRPr="0075786F">
        <w:rPr>
          <w:rFonts w:asciiTheme="minorHAnsi" w:hAnsiTheme="minorHAnsi" w:cs="Arial"/>
          <w:color w:val="000000"/>
          <w:sz w:val="28"/>
          <w:szCs w:val="28"/>
        </w:rPr>
        <w:t xml:space="preserve"> πλήθο</w:t>
      </w:r>
      <w:r w:rsidR="00987EF2">
        <w:rPr>
          <w:rFonts w:asciiTheme="minorHAnsi" w:hAnsiTheme="minorHAnsi" w:cs="Arial"/>
          <w:color w:val="000000"/>
          <w:sz w:val="28"/>
          <w:szCs w:val="28"/>
        </w:rPr>
        <w:t>υ</w:t>
      </w:r>
      <w:r w:rsidR="0075786F" w:rsidRPr="0075786F">
        <w:rPr>
          <w:rFonts w:asciiTheme="minorHAnsi" w:hAnsiTheme="minorHAnsi" w:cs="Arial"/>
          <w:color w:val="000000"/>
          <w:sz w:val="28"/>
          <w:szCs w:val="28"/>
        </w:rPr>
        <w:t xml:space="preserve">ς των τιμών. </w:t>
      </w:r>
      <w:r w:rsidR="00C83752">
        <w:rPr>
          <w:rFonts w:asciiTheme="minorHAnsi" w:hAnsiTheme="minorHAnsi" w:cs="Arial"/>
          <w:color w:val="000000"/>
          <w:sz w:val="28"/>
          <w:szCs w:val="28"/>
        </w:rPr>
        <w:t>Οι τιμές 4 και 5</w:t>
      </w:r>
      <w:r w:rsidR="0066306F">
        <w:rPr>
          <w:rFonts w:asciiTheme="minorHAnsi" w:hAnsiTheme="minorHAnsi" w:cs="Arial"/>
          <w:color w:val="000000"/>
          <w:sz w:val="28"/>
          <w:szCs w:val="28"/>
        </w:rPr>
        <w:t>,</w:t>
      </w:r>
      <w:r w:rsidR="00C83752">
        <w:rPr>
          <w:rFonts w:asciiTheme="minorHAnsi" w:hAnsiTheme="minorHAnsi" w:cs="Arial"/>
          <w:color w:val="000000"/>
          <w:sz w:val="28"/>
          <w:szCs w:val="28"/>
        </w:rPr>
        <w:t xml:space="preserve"> όπου ο αλγόριθμος είχε τα μεγαλύτερα ποσοστά επιτυχίας</w:t>
      </w:r>
      <w:r w:rsidR="0066306F">
        <w:rPr>
          <w:rFonts w:asciiTheme="minorHAnsi" w:hAnsiTheme="minorHAnsi" w:cs="Arial"/>
          <w:color w:val="000000"/>
          <w:sz w:val="28"/>
          <w:szCs w:val="28"/>
        </w:rPr>
        <w:t>,</w:t>
      </w:r>
      <w:r w:rsidR="00C83752">
        <w:rPr>
          <w:rFonts w:asciiTheme="minorHAnsi" w:hAnsiTheme="minorHAnsi" w:cs="Arial"/>
          <w:color w:val="000000"/>
          <w:sz w:val="28"/>
          <w:szCs w:val="28"/>
        </w:rPr>
        <w:t xml:space="preserve"> αποτελούν το 50% και 29% στο σύνολο των 31144 απαντήσεων που έχουν δοθεί</w:t>
      </w:r>
      <w:r w:rsidR="00C83752" w:rsidRPr="00C83752">
        <w:rPr>
          <w:rFonts w:asciiTheme="minorHAnsi" w:hAnsiTheme="minorHAnsi" w:cs="Arial"/>
          <w:sz w:val="28"/>
          <w:szCs w:val="28"/>
        </w:rPr>
        <w:t>.</w:t>
      </w:r>
      <w:r w:rsidR="002211B5">
        <w:rPr>
          <w:rFonts w:asciiTheme="minorHAnsi" w:hAnsiTheme="minorHAnsi" w:cs="Arial"/>
          <w:sz w:val="28"/>
          <w:szCs w:val="28"/>
        </w:rPr>
        <w:t xml:space="preserve"> </w:t>
      </w:r>
      <w:r w:rsidR="0075786F" w:rsidRPr="00C83752">
        <w:rPr>
          <w:rFonts w:asciiTheme="minorHAnsi" w:hAnsiTheme="minorHAnsi" w:cs="Arial"/>
          <w:sz w:val="28"/>
          <w:szCs w:val="28"/>
        </w:rPr>
        <w:t xml:space="preserve">Εφόσον </w:t>
      </w:r>
      <w:r w:rsidR="00C83752">
        <w:rPr>
          <w:rFonts w:asciiTheme="minorHAnsi" w:hAnsiTheme="minorHAnsi" w:cs="Arial"/>
          <w:sz w:val="28"/>
          <w:szCs w:val="28"/>
        </w:rPr>
        <w:t xml:space="preserve">λοιπόν </w:t>
      </w:r>
      <w:r w:rsidR="0075786F" w:rsidRPr="00C83752">
        <w:rPr>
          <w:rFonts w:asciiTheme="minorHAnsi" w:hAnsiTheme="minorHAnsi" w:cs="Arial"/>
          <w:sz w:val="28"/>
          <w:szCs w:val="28"/>
        </w:rPr>
        <w:t xml:space="preserve">τα </w:t>
      </w:r>
      <w:r w:rsidR="0075786F" w:rsidRPr="0075786F">
        <w:rPr>
          <w:rFonts w:asciiTheme="minorHAnsi" w:hAnsiTheme="minorHAnsi" w:cs="Arial"/>
          <w:color w:val="000000"/>
          <w:sz w:val="28"/>
          <w:szCs w:val="28"/>
        </w:rPr>
        <w:t xml:space="preserve">κενά στον πίνακα </w:t>
      </w:r>
      <w:r w:rsidR="0075786F" w:rsidRPr="0075786F">
        <w:rPr>
          <w:rFonts w:asciiTheme="minorHAnsi" w:hAnsiTheme="minorHAnsi" w:cs="Arial"/>
          <w:color w:val="000000"/>
          <w:sz w:val="28"/>
          <w:szCs w:val="28"/>
        </w:rPr>
        <w:lastRenderedPageBreak/>
        <w:t>εισ</w:t>
      </w:r>
      <w:r w:rsidR="00C83752">
        <w:rPr>
          <w:rFonts w:asciiTheme="minorHAnsi" w:hAnsiTheme="minorHAnsi" w:cs="Arial"/>
          <w:color w:val="000000"/>
          <w:sz w:val="28"/>
          <w:szCs w:val="28"/>
        </w:rPr>
        <w:t xml:space="preserve">ήχθησαν με τυχαίο τρόπο, </w:t>
      </w:r>
      <w:r w:rsidR="0075786F" w:rsidRPr="0075786F">
        <w:rPr>
          <w:rFonts w:asciiTheme="minorHAnsi" w:hAnsiTheme="minorHAnsi" w:cs="Arial"/>
          <w:color w:val="000000"/>
          <w:sz w:val="28"/>
          <w:szCs w:val="28"/>
        </w:rPr>
        <w:t>η κατανομή των κενών ακολουθεί</w:t>
      </w:r>
      <w:r w:rsidR="00C83752">
        <w:rPr>
          <w:rFonts w:asciiTheme="minorHAnsi" w:hAnsiTheme="minorHAnsi" w:cs="Arial"/>
          <w:color w:val="000000"/>
          <w:sz w:val="28"/>
          <w:szCs w:val="28"/>
        </w:rPr>
        <w:t xml:space="preserve"> σε γενικές γραμμές</w:t>
      </w:r>
      <w:r w:rsidR="0075786F" w:rsidRPr="0075786F">
        <w:rPr>
          <w:rFonts w:asciiTheme="minorHAnsi" w:hAnsiTheme="minorHAnsi" w:cs="Arial"/>
          <w:color w:val="000000"/>
          <w:sz w:val="28"/>
          <w:szCs w:val="28"/>
        </w:rPr>
        <w:t xml:space="preserve"> την κατανομή των τιμών των μεταβλητών. </w:t>
      </w:r>
      <w:r w:rsidR="00C83752">
        <w:rPr>
          <w:rFonts w:asciiTheme="minorHAnsi" w:hAnsiTheme="minorHAnsi" w:cs="Arial"/>
          <w:color w:val="000000"/>
          <w:sz w:val="28"/>
          <w:szCs w:val="28"/>
        </w:rPr>
        <w:t>Από τα 2000 ελλιπή στοιχεία που εισήχθησαν, το 51% και το 30% αντιστοιχούσε στις αρχικές τιμές 4 και 5.</w:t>
      </w:r>
      <w:r w:rsidR="0066306F">
        <w:rPr>
          <w:rFonts w:asciiTheme="minorHAnsi" w:hAnsiTheme="minorHAnsi" w:cs="Arial"/>
          <w:color w:val="000000"/>
          <w:sz w:val="28"/>
          <w:szCs w:val="28"/>
        </w:rPr>
        <w:t xml:space="preserve"> </w:t>
      </w:r>
      <w:r w:rsidR="0075786F" w:rsidRPr="0075786F">
        <w:rPr>
          <w:rFonts w:asciiTheme="minorHAnsi" w:hAnsiTheme="minorHAnsi" w:cs="Arial"/>
          <w:color w:val="000000"/>
          <w:sz w:val="28"/>
          <w:szCs w:val="28"/>
        </w:rPr>
        <w:t xml:space="preserve">Στον παρακάτω πίνακα φαίνεται το μέγεθος της άνισης κατανομής των απαντήσεων στον αρχικό πίνακα δεδομένων και η επίσης άνιση κατανομή των τυχαίων </w:t>
      </w:r>
      <w:r w:rsidR="00080E6B">
        <w:rPr>
          <w:rFonts w:asciiTheme="minorHAnsi" w:hAnsiTheme="minorHAnsi" w:cs="Arial"/>
          <w:color w:val="000000"/>
          <w:sz w:val="28"/>
          <w:szCs w:val="28"/>
        </w:rPr>
        <w:t>999</w:t>
      </w:r>
      <w:r w:rsidR="0075786F" w:rsidRPr="0075786F">
        <w:rPr>
          <w:rFonts w:asciiTheme="minorHAnsi" w:hAnsiTheme="minorHAnsi" w:cs="Arial"/>
          <w:color w:val="000000"/>
          <w:sz w:val="28"/>
          <w:szCs w:val="28"/>
        </w:rPr>
        <w:t xml:space="preserve"> που εισήχθησαν στον πίνακα για τις 10 φορές που εκτελέστηκε η διαδικασία.</w:t>
      </w:r>
    </w:p>
    <w:p w14:paraId="57FB547C" w14:textId="77777777" w:rsidR="0075786F" w:rsidRDefault="0075786F" w:rsidP="002C0414">
      <w:pPr>
        <w:autoSpaceDE w:val="0"/>
        <w:spacing w:line="440" w:lineRule="atLeast"/>
        <w:jc w:val="both"/>
        <w:rPr>
          <w:rFonts w:asciiTheme="minorHAnsi" w:hAnsiTheme="minorHAnsi" w:cs="Arial"/>
          <w:color w:val="000000"/>
          <w:sz w:val="28"/>
          <w:szCs w:val="28"/>
        </w:rPr>
      </w:pPr>
    </w:p>
    <w:p w14:paraId="5FE50DDC" w14:textId="77777777" w:rsidR="000D48D9" w:rsidRPr="000D48D9" w:rsidRDefault="000D48D9" w:rsidP="002C0414">
      <w:pPr>
        <w:autoSpaceDE w:val="0"/>
        <w:spacing w:line="440" w:lineRule="atLeast"/>
        <w:jc w:val="both"/>
        <w:rPr>
          <w:rFonts w:asciiTheme="minorHAnsi" w:hAnsiTheme="minorHAnsi"/>
          <w:bCs/>
          <w:sz w:val="28"/>
          <w:szCs w:val="28"/>
        </w:rPr>
      </w:pPr>
      <w:r>
        <w:rPr>
          <w:rFonts w:asciiTheme="minorHAnsi" w:hAnsiTheme="minorHAnsi"/>
          <w:b/>
          <w:bCs/>
          <w:sz w:val="28"/>
          <w:szCs w:val="28"/>
        </w:rPr>
        <w:t>Πίνακας 5.3</w:t>
      </w:r>
      <w:r w:rsidRPr="00FE4714">
        <w:rPr>
          <w:rFonts w:asciiTheme="minorHAnsi" w:hAnsiTheme="minorHAnsi"/>
          <w:b/>
          <w:bCs/>
          <w:sz w:val="28"/>
          <w:szCs w:val="28"/>
        </w:rPr>
        <w:t xml:space="preserve">: </w:t>
      </w:r>
      <w:r>
        <w:rPr>
          <w:rFonts w:asciiTheme="minorHAnsi" w:hAnsiTheme="minorHAnsi"/>
          <w:bCs/>
          <w:sz w:val="28"/>
          <w:szCs w:val="28"/>
        </w:rPr>
        <w:t>Κατανομή τιμών στο αρχικό δείγμα και κατανομή κενών</w:t>
      </w:r>
    </w:p>
    <w:p w14:paraId="71519194" w14:textId="77777777" w:rsidR="000D48D9" w:rsidRDefault="000D48D9" w:rsidP="002C0414">
      <w:pPr>
        <w:autoSpaceDE w:val="0"/>
        <w:spacing w:line="440" w:lineRule="atLeast"/>
        <w:jc w:val="both"/>
        <w:rPr>
          <w:rFonts w:asciiTheme="minorHAnsi" w:hAnsiTheme="minorHAnsi" w:cs="Arial"/>
          <w:color w:val="000000"/>
          <w:sz w:val="28"/>
          <w:szCs w:val="28"/>
        </w:rPr>
      </w:pPr>
    </w:p>
    <w:tbl>
      <w:tblPr>
        <w:tblW w:w="8708" w:type="dxa"/>
        <w:tblInd w:w="-176" w:type="dxa"/>
        <w:tblLook w:val="04A0" w:firstRow="1" w:lastRow="0" w:firstColumn="1" w:lastColumn="0" w:noHBand="0" w:noVBand="1"/>
      </w:tblPr>
      <w:tblGrid>
        <w:gridCol w:w="920"/>
        <w:gridCol w:w="2034"/>
        <w:gridCol w:w="1866"/>
        <w:gridCol w:w="2008"/>
        <w:gridCol w:w="1880"/>
      </w:tblGrid>
      <w:tr w:rsidR="00C83752" w:rsidRPr="007829D2" w14:paraId="3FDB0A96" w14:textId="77777777" w:rsidTr="009C5419">
        <w:trPr>
          <w:trHeight w:val="1125"/>
        </w:trPr>
        <w:tc>
          <w:tcPr>
            <w:tcW w:w="92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614AC0BE" w14:textId="7BD9FFE0" w:rsidR="00C83752" w:rsidRPr="00E83E89" w:rsidRDefault="007829D2" w:rsidP="007829D2">
            <w:pPr>
              <w:suppressAutoHyphens w:val="0"/>
              <w:spacing w:line="440" w:lineRule="atLeast"/>
              <w:jc w:val="center"/>
              <w:rPr>
                <w:rFonts w:ascii="Calibri" w:hAnsi="Calibri"/>
                <w:i/>
                <w:color w:val="000000"/>
                <w:sz w:val="28"/>
                <w:szCs w:val="28"/>
                <w:lang w:eastAsia="el-GR"/>
              </w:rPr>
            </w:pPr>
            <w:r>
              <w:rPr>
                <w:rFonts w:ascii="Calibri" w:hAnsi="Calibri"/>
                <w:i/>
                <w:color w:val="000000"/>
                <w:sz w:val="28"/>
                <w:szCs w:val="28"/>
                <w:lang w:eastAsia="el-GR"/>
              </w:rPr>
              <w:t>Τιμή</w:t>
            </w:r>
          </w:p>
        </w:tc>
        <w:tc>
          <w:tcPr>
            <w:tcW w:w="2034" w:type="dxa"/>
            <w:tcBorders>
              <w:top w:val="single" w:sz="4" w:space="0" w:color="auto"/>
              <w:left w:val="nil"/>
              <w:bottom w:val="single" w:sz="4" w:space="0" w:color="auto"/>
              <w:right w:val="single" w:sz="4" w:space="0" w:color="auto"/>
            </w:tcBorders>
            <w:shd w:val="clear" w:color="000000" w:fill="A6A6A6"/>
            <w:vAlign w:val="center"/>
            <w:hideMark/>
          </w:tcPr>
          <w:p w14:paraId="0BD11B1C" w14:textId="0CCE1C11" w:rsidR="00C83752" w:rsidRPr="007829D2" w:rsidRDefault="007829D2" w:rsidP="007829D2">
            <w:pPr>
              <w:suppressAutoHyphens w:val="0"/>
              <w:spacing w:line="440" w:lineRule="atLeast"/>
              <w:jc w:val="center"/>
              <w:rPr>
                <w:rFonts w:ascii="Calibri" w:hAnsi="Calibri"/>
                <w:i/>
                <w:color w:val="000000"/>
                <w:sz w:val="28"/>
                <w:szCs w:val="28"/>
                <w:lang w:eastAsia="el-GR"/>
              </w:rPr>
            </w:pPr>
            <w:r>
              <w:rPr>
                <w:rFonts w:ascii="Calibri" w:hAnsi="Calibri"/>
                <w:i/>
                <w:color w:val="000000"/>
                <w:sz w:val="28"/>
                <w:szCs w:val="28"/>
                <w:lang w:eastAsia="el-GR"/>
              </w:rPr>
              <w:t>Πλήθος τιμών σε αρχικό δείγμα</w:t>
            </w:r>
          </w:p>
        </w:tc>
        <w:tc>
          <w:tcPr>
            <w:tcW w:w="1866" w:type="dxa"/>
            <w:tcBorders>
              <w:top w:val="single" w:sz="4" w:space="0" w:color="auto"/>
              <w:left w:val="nil"/>
              <w:bottom w:val="single" w:sz="4" w:space="0" w:color="auto"/>
              <w:right w:val="single" w:sz="4" w:space="0" w:color="auto"/>
            </w:tcBorders>
            <w:shd w:val="clear" w:color="000000" w:fill="A6A6A6"/>
            <w:vAlign w:val="center"/>
            <w:hideMark/>
          </w:tcPr>
          <w:p w14:paraId="7009ABBB" w14:textId="324013C8" w:rsidR="00C83752" w:rsidRPr="007829D2" w:rsidRDefault="00C83752" w:rsidP="007829D2">
            <w:pPr>
              <w:suppressAutoHyphens w:val="0"/>
              <w:spacing w:line="440" w:lineRule="atLeast"/>
              <w:jc w:val="center"/>
              <w:rPr>
                <w:rFonts w:ascii="Calibri" w:hAnsi="Calibri"/>
                <w:i/>
                <w:color w:val="000000"/>
                <w:sz w:val="28"/>
                <w:szCs w:val="28"/>
                <w:lang w:eastAsia="el-GR"/>
              </w:rPr>
            </w:pPr>
            <w:r w:rsidRPr="007829D2">
              <w:rPr>
                <w:rFonts w:ascii="Calibri" w:hAnsi="Calibri"/>
                <w:i/>
                <w:color w:val="000000"/>
                <w:sz w:val="28"/>
                <w:szCs w:val="28"/>
                <w:lang w:eastAsia="el-GR"/>
              </w:rPr>
              <w:t xml:space="preserve">% </w:t>
            </w:r>
            <w:r w:rsidR="007829D2">
              <w:rPr>
                <w:rFonts w:ascii="Calibri" w:hAnsi="Calibri"/>
                <w:i/>
                <w:color w:val="000000"/>
                <w:sz w:val="28"/>
                <w:szCs w:val="28"/>
                <w:lang w:eastAsia="el-GR"/>
              </w:rPr>
              <w:t>πλήθους τιμών σε αρχικό δείγμα</w:t>
            </w:r>
          </w:p>
        </w:tc>
        <w:tc>
          <w:tcPr>
            <w:tcW w:w="2008" w:type="dxa"/>
            <w:tcBorders>
              <w:top w:val="single" w:sz="4" w:space="0" w:color="auto"/>
              <w:left w:val="nil"/>
              <w:bottom w:val="single" w:sz="4" w:space="0" w:color="auto"/>
              <w:right w:val="single" w:sz="4" w:space="0" w:color="auto"/>
            </w:tcBorders>
            <w:shd w:val="clear" w:color="000000" w:fill="A6A6A6"/>
            <w:vAlign w:val="center"/>
            <w:hideMark/>
          </w:tcPr>
          <w:p w14:paraId="3E0E055E" w14:textId="1092F1B4" w:rsidR="00C83752" w:rsidRPr="007829D2" w:rsidRDefault="007829D2" w:rsidP="007829D2">
            <w:pPr>
              <w:suppressAutoHyphens w:val="0"/>
              <w:spacing w:line="440" w:lineRule="atLeast"/>
              <w:jc w:val="center"/>
              <w:rPr>
                <w:rFonts w:ascii="Calibri" w:hAnsi="Calibri"/>
                <w:i/>
                <w:color w:val="000000"/>
                <w:sz w:val="28"/>
                <w:szCs w:val="28"/>
                <w:lang w:eastAsia="el-GR"/>
              </w:rPr>
            </w:pPr>
            <w:r>
              <w:rPr>
                <w:rFonts w:ascii="Calibri" w:hAnsi="Calibri"/>
                <w:i/>
                <w:color w:val="000000"/>
                <w:sz w:val="28"/>
                <w:szCs w:val="28"/>
                <w:lang w:eastAsia="el-GR"/>
              </w:rPr>
              <w:t>Πλήθος</w:t>
            </w:r>
            <w:r w:rsidRPr="007829D2">
              <w:rPr>
                <w:rFonts w:ascii="Calibri" w:hAnsi="Calibri"/>
                <w:i/>
                <w:color w:val="000000"/>
                <w:sz w:val="28"/>
                <w:szCs w:val="28"/>
                <w:lang w:eastAsia="el-GR"/>
              </w:rPr>
              <w:t xml:space="preserve"> </w:t>
            </w:r>
            <w:r>
              <w:rPr>
                <w:rFonts w:ascii="Calibri" w:hAnsi="Calibri"/>
                <w:i/>
                <w:color w:val="000000"/>
                <w:sz w:val="28"/>
                <w:szCs w:val="28"/>
                <w:lang w:eastAsia="el-GR"/>
              </w:rPr>
              <w:t>ελλιπών</w:t>
            </w:r>
            <w:r w:rsidRPr="007829D2">
              <w:rPr>
                <w:rFonts w:ascii="Calibri" w:hAnsi="Calibri"/>
                <w:i/>
                <w:color w:val="000000"/>
                <w:sz w:val="28"/>
                <w:szCs w:val="28"/>
                <w:lang w:eastAsia="el-GR"/>
              </w:rPr>
              <w:t xml:space="preserve"> </w:t>
            </w:r>
            <w:r>
              <w:rPr>
                <w:rFonts w:ascii="Calibri" w:hAnsi="Calibri"/>
                <w:i/>
                <w:color w:val="000000"/>
                <w:sz w:val="28"/>
                <w:szCs w:val="28"/>
                <w:lang w:eastAsia="el-GR"/>
              </w:rPr>
              <w:t>δεδομένων</w:t>
            </w:r>
            <w:r w:rsidRPr="007829D2">
              <w:rPr>
                <w:rFonts w:ascii="Calibri" w:hAnsi="Calibri"/>
                <w:i/>
                <w:color w:val="000000"/>
                <w:sz w:val="28"/>
                <w:szCs w:val="28"/>
                <w:lang w:eastAsia="el-GR"/>
              </w:rPr>
              <w:t xml:space="preserve"> </w:t>
            </w:r>
            <w:r>
              <w:rPr>
                <w:rFonts w:ascii="Calibri" w:hAnsi="Calibri"/>
                <w:i/>
                <w:color w:val="000000"/>
                <w:sz w:val="28"/>
                <w:szCs w:val="28"/>
                <w:lang w:eastAsia="el-GR"/>
              </w:rPr>
              <w:t>ανά τιμή</w:t>
            </w:r>
          </w:p>
        </w:tc>
        <w:tc>
          <w:tcPr>
            <w:tcW w:w="1880" w:type="dxa"/>
            <w:tcBorders>
              <w:top w:val="single" w:sz="4" w:space="0" w:color="auto"/>
              <w:left w:val="nil"/>
              <w:bottom w:val="single" w:sz="4" w:space="0" w:color="auto"/>
              <w:right w:val="single" w:sz="4" w:space="0" w:color="auto"/>
            </w:tcBorders>
            <w:shd w:val="clear" w:color="000000" w:fill="A6A6A6"/>
            <w:vAlign w:val="center"/>
            <w:hideMark/>
          </w:tcPr>
          <w:p w14:paraId="3AF0B84C" w14:textId="692E8A3F" w:rsidR="00C83752" w:rsidRPr="007829D2" w:rsidRDefault="00C83752" w:rsidP="007829D2">
            <w:pPr>
              <w:suppressAutoHyphens w:val="0"/>
              <w:spacing w:line="440" w:lineRule="atLeast"/>
              <w:jc w:val="center"/>
              <w:rPr>
                <w:rFonts w:ascii="Calibri" w:hAnsi="Calibri"/>
                <w:i/>
                <w:color w:val="000000"/>
                <w:sz w:val="28"/>
                <w:szCs w:val="28"/>
                <w:lang w:eastAsia="el-GR"/>
              </w:rPr>
            </w:pPr>
            <w:r w:rsidRPr="007829D2">
              <w:rPr>
                <w:rFonts w:ascii="Calibri" w:hAnsi="Calibri"/>
                <w:i/>
                <w:color w:val="000000"/>
                <w:sz w:val="28"/>
                <w:szCs w:val="28"/>
                <w:lang w:eastAsia="el-GR"/>
              </w:rPr>
              <w:t xml:space="preserve">% </w:t>
            </w:r>
            <w:r w:rsidR="007829D2">
              <w:rPr>
                <w:rFonts w:ascii="Calibri" w:hAnsi="Calibri"/>
                <w:i/>
                <w:color w:val="000000"/>
                <w:sz w:val="28"/>
                <w:szCs w:val="28"/>
                <w:lang w:eastAsia="el-GR"/>
              </w:rPr>
              <w:t>πλήθους ελλιπών δεδομένων ανά τιμή</w:t>
            </w:r>
          </w:p>
        </w:tc>
      </w:tr>
      <w:tr w:rsidR="00C83752" w:rsidRPr="00E83E89" w14:paraId="7D5E6629" w14:textId="77777777" w:rsidTr="009C5419">
        <w:trPr>
          <w:trHeight w:val="375"/>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5131E133"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w:t>
            </w:r>
          </w:p>
        </w:tc>
        <w:tc>
          <w:tcPr>
            <w:tcW w:w="2034" w:type="dxa"/>
            <w:tcBorders>
              <w:top w:val="nil"/>
              <w:left w:val="nil"/>
              <w:bottom w:val="single" w:sz="4" w:space="0" w:color="auto"/>
              <w:right w:val="single" w:sz="4" w:space="0" w:color="auto"/>
            </w:tcBorders>
            <w:shd w:val="clear" w:color="000000" w:fill="FFFFFF"/>
            <w:vAlign w:val="center"/>
            <w:hideMark/>
          </w:tcPr>
          <w:p w14:paraId="01995106"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375</w:t>
            </w:r>
          </w:p>
        </w:tc>
        <w:tc>
          <w:tcPr>
            <w:tcW w:w="1866" w:type="dxa"/>
            <w:tcBorders>
              <w:top w:val="nil"/>
              <w:left w:val="nil"/>
              <w:bottom w:val="single" w:sz="4" w:space="0" w:color="auto"/>
              <w:right w:val="single" w:sz="4" w:space="0" w:color="auto"/>
            </w:tcBorders>
            <w:shd w:val="clear" w:color="000000" w:fill="FFFFFF"/>
            <w:vAlign w:val="center"/>
            <w:hideMark/>
          </w:tcPr>
          <w:p w14:paraId="71C61171"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w:t>
            </w:r>
          </w:p>
        </w:tc>
        <w:tc>
          <w:tcPr>
            <w:tcW w:w="2008" w:type="dxa"/>
            <w:tcBorders>
              <w:top w:val="nil"/>
              <w:left w:val="nil"/>
              <w:bottom w:val="single" w:sz="4" w:space="0" w:color="auto"/>
              <w:right w:val="single" w:sz="4" w:space="0" w:color="auto"/>
            </w:tcBorders>
            <w:shd w:val="clear" w:color="auto" w:fill="auto"/>
            <w:vAlign w:val="center"/>
            <w:hideMark/>
          </w:tcPr>
          <w:p w14:paraId="56981A15" w14:textId="77777777" w:rsidR="00C83752" w:rsidRPr="00E83E89" w:rsidRDefault="00C83752" w:rsidP="002C0414">
            <w:pPr>
              <w:suppressAutoHyphens w:val="0"/>
              <w:spacing w:line="440" w:lineRule="atLeast"/>
              <w:jc w:val="center"/>
              <w:rPr>
                <w:rFonts w:ascii="Calibri" w:hAnsi="Calibri"/>
                <w:i/>
                <w:color w:val="000000"/>
                <w:sz w:val="28"/>
                <w:szCs w:val="28"/>
                <w:lang w:eastAsia="el-GR"/>
              </w:rPr>
            </w:pPr>
            <w:r w:rsidRPr="00E83E89">
              <w:rPr>
                <w:rFonts w:ascii="Calibri" w:hAnsi="Calibri"/>
                <w:i/>
                <w:color w:val="000000"/>
                <w:sz w:val="28"/>
                <w:szCs w:val="28"/>
                <w:lang w:eastAsia="el-GR"/>
              </w:rPr>
              <w:t>25</w:t>
            </w:r>
          </w:p>
        </w:tc>
        <w:tc>
          <w:tcPr>
            <w:tcW w:w="1880" w:type="dxa"/>
            <w:tcBorders>
              <w:top w:val="nil"/>
              <w:left w:val="nil"/>
              <w:bottom w:val="single" w:sz="4" w:space="0" w:color="auto"/>
              <w:right w:val="single" w:sz="4" w:space="0" w:color="auto"/>
            </w:tcBorders>
            <w:shd w:val="clear" w:color="000000" w:fill="FFFFFF"/>
            <w:vAlign w:val="center"/>
            <w:hideMark/>
          </w:tcPr>
          <w:p w14:paraId="242D6A94"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w:t>
            </w:r>
          </w:p>
        </w:tc>
      </w:tr>
      <w:tr w:rsidR="00C83752" w:rsidRPr="00E83E89" w14:paraId="5C1FAEFD" w14:textId="77777777" w:rsidTr="009C5419">
        <w:trPr>
          <w:trHeight w:val="375"/>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29822E27"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2</w:t>
            </w:r>
          </w:p>
        </w:tc>
        <w:tc>
          <w:tcPr>
            <w:tcW w:w="2034" w:type="dxa"/>
            <w:tcBorders>
              <w:top w:val="nil"/>
              <w:left w:val="nil"/>
              <w:bottom w:val="single" w:sz="4" w:space="0" w:color="auto"/>
              <w:right w:val="single" w:sz="4" w:space="0" w:color="auto"/>
            </w:tcBorders>
            <w:shd w:val="clear" w:color="000000" w:fill="FFFFFF"/>
            <w:vAlign w:val="center"/>
            <w:hideMark/>
          </w:tcPr>
          <w:p w14:paraId="0231605E"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1052</w:t>
            </w:r>
          </w:p>
        </w:tc>
        <w:tc>
          <w:tcPr>
            <w:tcW w:w="1866" w:type="dxa"/>
            <w:tcBorders>
              <w:top w:val="nil"/>
              <w:left w:val="nil"/>
              <w:bottom w:val="single" w:sz="4" w:space="0" w:color="auto"/>
              <w:right w:val="single" w:sz="4" w:space="0" w:color="auto"/>
            </w:tcBorders>
            <w:shd w:val="clear" w:color="000000" w:fill="FFFFFF"/>
            <w:vAlign w:val="center"/>
            <w:hideMark/>
          </w:tcPr>
          <w:p w14:paraId="3B4AB397"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3%</w:t>
            </w:r>
          </w:p>
        </w:tc>
        <w:tc>
          <w:tcPr>
            <w:tcW w:w="2008" w:type="dxa"/>
            <w:tcBorders>
              <w:top w:val="nil"/>
              <w:left w:val="nil"/>
              <w:bottom w:val="single" w:sz="4" w:space="0" w:color="auto"/>
              <w:right w:val="single" w:sz="4" w:space="0" w:color="auto"/>
            </w:tcBorders>
            <w:shd w:val="clear" w:color="auto" w:fill="auto"/>
            <w:vAlign w:val="center"/>
            <w:hideMark/>
          </w:tcPr>
          <w:p w14:paraId="3BD87F99" w14:textId="77777777" w:rsidR="00C83752" w:rsidRPr="00E83E89" w:rsidRDefault="00C83752" w:rsidP="002C0414">
            <w:pPr>
              <w:suppressAutoHyphens w:val="0"/>
              <w:spacing w:line="440" w:lineRule="atLeast"/>
              <w:jc w:val="center"/>
              <w:rPr>
                <w:rFonts w:ascii="Calibri" w:hAnsi="Calibri"/>
                <w:i/>
                <w:color w:val="000000"/>
                <w:sz w:val="28"/>
                <w:szCs w:val="28"/>
                <w:lang w:eastAsia="el-GR"/>
              </w:rPr>
            </w:pPr>
            <w:r w:rsidRPr="00E83E89">
              <w:rPr>
                <w:rFonts w:ascii="Calibri" w:hAnsi="Calibri"/>
                <w:i/>
                <w:color w:val="000000"/>
                <w:sz w:val="28"/>
                <w:szCs w:val="28"/>
                <w:lang w:eastAsia="el-GR"/>
              </w:rPr>
              <w:t>55</w:t>
            </w:r>
          </w:p>
        </w:tc>
        <w:tc>
          <w:tcPr>
            <w:tcW w:w="1880" w:type="dxa"/>
            <w:tcBorders>
              <w:top w:val="nil"/>
              <w:left w:val="nil"/>
              <w:bottom w:val="single" w:sz="4" w:space="0" w:color="auto"/>
              <w:right w:val="single" w:sz="4" w:space="0" w:color="auto"/>
            </w:tcBorders>
            <w:shd w:val="clear" w:color="000000" w:fill="FFFFFF"/>
            <w:vAlign w:val="center"/>
            <w:hideMark/>
          </w:tcPr>
          <w:p w14:paraId="7BA3F5F5"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3%</w:t>
            </w:r>
          </w:p>
        </w:tc>
      </w:tr>
      <w:tr w:rsidR="00C83752" w:rsidRPr="00E83E89" w14:paraId="3D27C26D" w14:textId="77777777" w:rsidTr="009C5419">
        <w:trPr>
          <w:trHeight w:val="375"/>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46890AD5"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3</w:t>
            </w:r>
          </w:p>
        </w:tc>
        <w:tc>
          <w:tcPr>
            <w:tcW w:w="2034" w:type="dxa"/>
            <w:tcBorders>
              <w:top w:val="nil"/>
              <w:left w:val="nil"/>
              <w:bottom w:val="single" w:sz="4" w:space="0" w:color="auto"/>
              <w:right w:val="single" w:sz="4" w:space="0" w:color="auto"/>
            </w:tcBorders>
            <w:shd w:val="clear" w:color="000000" w:fill="FFFFFF"/>
            <w:vAlign w:val="center"/>
            <w:hideMark/>
          </w:tcPr>
          <w:p w14:paraId="12716EF0"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5058</w:t>
            </w:r>
          </w:p>
        </w:tc>
        <w:tc>
          <w:tcPr>
            <w:tcW w:w="1866" w:type="dxa"/>
            <w:tcBorders>
              <w:top w:val="nil"/>
              <w:left w:val="nil"/>
              <w:bottom w:val="single" w:sz="4" w:space="0" w:color="auto"/>
              <w:right w:val="single" w:sz="4" w:space="0" w:color="auto"/>
            </w:tcBorders>
            <w:shd w:val="clear" w:color="000000" w:fill="FFFFFF"/>
            <w:vAlign w:val="center"/>
            <w:hideMark/>
          </w:tcPr>
          <w:p w14:paraId="24B9B3B2"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16%</w:t>
            </w:r>
          </w:p>
        </w:tc>
        <w:tc>
          <w:tcPr>
            <w:tcW w:w="2008" w:type="dxa"/>
            <w:tcBorders>
              <w:top w:val="nil"/>
              <w:left w:val="nil"/>
              <w:bottom w:val="single" w:sz="4" w:space="0" w:color="auto"/>
              <w:right w:val="single" w:sz="4" w:space="0" w:color="auto"/>
            </w:tcBorders>
            <w:shd w:val="clear" w:color="auto" w:fill="auto"/>
            <w:vAlign w:val="center"/>
            <w:hideMark/>
          </w:tcPr>
          <w:p w14:paraId="032F8A96" w14:textId="77777777" w:rsidR="00C83752" w:rsidRPr="00E83E89" w:rsidRDefault="00C83752" w:rsidP="002C0414">
            <w:pPr>
              <w:suppressAutoHyphens w:val="0"/>
              <w:spacing w:line="440" w:lineRule="atLeast"/>
              <w:jc w:val="center"/>
              <w:rPr>
                <w:rFonts w:ascii="Calibri" w:hAnsi="Calibri"/>
                <w:i/>
                <w:color w:val="000000"/>
                <w:sz w:val="28"/>
                <w:szCs w:val="28"/>
                <w:lang w:eastAsia="el-GR"/>
              </w:rPr>
            </w:pPr>
            <w:r w:rsidRPr="00E83E89">
              <w:rPr>
                <w:rFonts w:ascii="Calibri" w:hAnsi="Calibri"/>
                <w:i/>
                <w:color w:val="000000"/>
                <w:sz w:val="28"/>
                <w:szCs w:val="28"/>
                <w:lang w:eastAsia="el-GR"/>
              </w:rPr>
              <w:t>302</w:t>
            </w:r>
          </w:p>
        </w:tc>
        <w:tc>
          <w:tcPr>
            <w:tcW w:w="1880" w:type="dxa"/>
            <w:tcBorders>
              <w:top w:val="nil"/>
              <w:left w:val="nil"/>
              <w:bottom w:val="single" w:sz="4" w:space="0" w:color="auto"/>
              <w:right w:val="single" w:sz="4" w:space="0" w:color="auto"/>
            </w:tcBorders>
            <w:shd w:val="clear" w:color="000000" w:fill="FFFFFF"/>
            <w:vAlign w:val="center"/>
            <w:hideMark/>
          </w:tcPr>
          <w:p w14:paraId="51E44494"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15%</w:t>
            </w:r>
          </w:p>
        </w:tc>
      </w:tr>
      <w:tr w:rsidR="00C83752" w:rsidRPr="00E83E89" w14:paraId="7BABD4B6" w14:textId="77777777" w:rsidTr="009C5419">
        <w:trPr>
          <w:trHeight w:val="375"/>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395AA637"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4</w:t>
            </w:r>
          </w:p>
        </w:tc>
        <w:tc>
          <w:tcPr>
            <w:tcW w:w="2034" w:type="dxa"/>
            <w:tcBorders>
              <w:top w:val="nil"/>
              <w:left w:val="nil"/>
              <w:bottom w:val="single" w:sz="4" w:space="0" w:color="auto"/>
              <w:right w:val="single" w:sz="4" w:space="0" w:color="auto"/>
            </w:tcBorders>
            <w:shd w:val="clear" w:color="000000" w:fill="FFFFFF"/>
            <w:vAlign w:val="center"/>
            <w:hideMark/>
          </w:tcPr>
          <w:p w14:paraId="65A764EB"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15653</w:t>
            </w:r>
          </w:p>
        </w:tc>
        <w:tc>
          <w:tcPr>
            <w:tcW w:w="1866" w:type="dxa"/>
            <w:tcBorders>
              <w:top w:val="nil"/>
              <w:left w:val="nil"/>
              <w:bottom w:val="single" w:sz="4" w:space="0" w:color="auto"/>
              <w:right w:val="single" w:sz="4" w:space="0" w:color="auto"/>
            </w:tcBorders>
            <w:shd w:val="clear" w:color="000000" w:fill="FFFFFF"/>
            <w:vAlign w:val="center"/>
            <w:hideMark/>
          </w:tcPr>
          <w:p w14:paraId="61D77C83"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50%</w:t>
            </w:r>
          </w:p>
        </w:tc>
        <w:tc>
          <w:tcPr>
            <w:tcW w:w="2008" w:type="dxa"/>
            <w:tcBorders>
              <w:top w:val="nil"/>
              <w:left w:val="nil"/>
              <w:bottom w:val="single" w:sz="4" w:space="0" w:color="auto"/>
              <w:right w:val="single" w:sz="4" w:space="0" w:color="auto"/>
            </w:tcBorders>
            <w:shd w:val="clear" w:color="auto" w:fill="auto"/>
            <w:vAlign w:val="center"/>
            <w:hideMark/>
          </w:tcPr>
          <w:p w14:paraId="22D09212" w14:textId="77777777" w:rsidR="00C83752" w:rsidRPr="00E83E89" w:rsidRDefault="00C83752" w:rsidP="002C0414">
            <w:pPr>
              <w:suppressAutoHyphens w:val="0"/>
              <w:spacing w:line="440" w:lineRule="atLeast"/>
              <w:jc w:val="center"/>
              <w:rPr>
                <w:rFonts w:ascii="Calibri" w:hAnsi="Calibri"/>
                <w:i/>
                <w:color w:val="000000"/>
                <w:sz w:val="28"/>
                <w:szCs w:val="28"/>
                <w:lang w:eastAsia="el-GR"/>
              </w:rPr>
            </w:pPr>
            <w:r w:rsidRPr="00E83E89">
              <w:rPr>
                <w:rFonts w:ascii="Calibri" w:hAnsi="Calibri"/>
                <w:i/>
                <w:color w:val="000000"/>
                <w:sz w:val="28"/>
                <w:szCs w:val="28"/>
                <w:lang w:eastAsia="el-GR"/>
              </w:rPr>
              <w:t>1020</w:t>
            </w:r>
          </w:p>
        </w:tc>
        <w:tc>
          <w:tcPr>
            <w:tcW w:w="1880" w:type="dxa"/>
            <w:tcBorders>
              <w:top w:val="nil"/>
              <w:left w:val="nil"/>
              <w:bottom w:val="single" w:sz="4" w:space="0" w:color="auto"/>
              <w:right w:val="single" w:sz="4" w:space="0" w:color="auto"/>
            </w:tcBorders>
            <w:shd w:val="clear" w:color="000000" w:fill="FFFFFF"/>
            <w:vAlign w:val="center"/>
            <w:hideMark/>
          </w:tcPr>
          <w:p w14:paraId="36808645"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51%</w:t>
            </w:r>
          </w:p>
        </w:tc>
      </w:tr>
      <w:tr w:rsidR="00C83752" w:rsidRPr="00E83E89" w14:paraId="3D7BE6A2" w14:textId="77777777" w:rsidTr="009C5419">
        <w:trPr>
          <w:trHeight w:val="375"/>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0A0C4D8C"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5</w:t>
            </w:r>
          </w:p>
        </w:tc>
        <w:tc>
          <w:tcPr>
            <w:tcW w:w="2034" w:type="dxa"/>
            <w:tcBorders>
              <w:top w:val="nil"/>
              <w:left w:val="nil"/>
              <w:bottom w:val="single" w:sz="4" w:space="0" w:color="auto"/>
              <w:right w:val="single" w:sz="4" w:space="0" w:color="auto"/>
            </w:tcBorders>
            <w:shd w:val="clear" w:color="000000" w:fill="FFFFFF"/>
            <w:vAlign w:val="center"/>
            <w:hideMark/>
          </w:tcPr>
          <w:p w14:paraId="1507980D"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9006</w:t>
            </w:r>
          </w:p>
        </w:tc>
        <w:tc>
          <w:tcPr>
            <w:tcW w:w="1866" w:type="dxa"/>
            <w:tcBorders>
              <w:top w:val="nil"/>
              <w:left w:val="nil"/>
              <w:bottom w:val="single" w:sz="4" w:space="0" w:color="auto"/>
              <w:right w:val="single" w:sz="4" w:space="0" w:color="auto"/>
            </w:tcBorders>
            <w:shd w:val="clear" w:color="000000" w:fill="FFFFFF"/>
            <w:vAlign w:val="center"/>
            <w:hideMark/>
          </w:tcPr>
          <w:p w14:paraId="5F60FA4B"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29%</w:t>
            </w:r>
          </w:p>
        </w:tc>
        <w:tc>
          <w:tcPr>
            <w:tcW w:w="2008" w:type="dxa"/>
            <w:tcBorders>
              <w:top w:val="nil"/>
              <w:left w:val="nil"/>
              <w:bottom w:val="single" w:sz="4" w:space="0" w:color="auto"/>
              <w:right w:val="single" w:sz="4" w:space="0" w:color="auto"/>
            </w:tcBorders>
            <w:shd w:val="clear" w:color="auto" w:fill="auto"/>
            <w:vAlign w:val="center"/>
            <w:hideMark/>
          </w:tcPr>
          <w:p w14:paraId="266F0BB4" w14:textId="77777777" w:rsidR="00C83752" w:rsidRPr="00E83E89" w:rsidRDefault="00C83752" w:rsidP="002C0414">
            <w:pPr>
              <w:suppressAutoHyphens w:val="0"/>
              <w:spacing w:line="440" w:lineRule="atLeast"/>
              <w:jc w:val="center"/>
              <w:rPr>
                <w:rFonts w:ascii="Calibri" w:hAnsi="Calibri"/>
                <w:i/>
                <w:color w:val="000000"/>
                <w:sz w:val="28"/>
                <w:szCs w:val="28"/>
                <w:lang w:eastAsia="el-GR"/>
              </w:rPr>
            </w:pPr>
            <w:r w:rsidRPr="00E83E89">
              <w:rPr>
                <w:rFonts w:ascii="Calibri" w:hAnsi="Calibri"/>
                <w:i/>
                <w:color w:val="000000"/>
                <w:sz w:val="28"/>
                <w:szCs w:val="28"/>
                <w:lang w:eastAsia="el-GR"/>
              </w:rPr>
              <w:t>598</w:t>
            </w:r>
          </w:p>
        </w:tc>
        <w:tc>
          <w:tcPr>
            <w:tcW w:w="1880" w:type="dxa"/>
            <w:tcBorders>
              <w:top w:val="nil"/>
              <w:left w:val="nil"/>
              <w:bottom w:val="single" w:sz="4" w:space="0" w:color="auto"/>
              <w:right w:val="single" w:sz="4" w:space="0" w:color="auto"/>
            </w:tcBorders>
            <w:shd w:val="clear" w:color="000000" w:fill="FFFFFF"/>
            <w:vAlign w:val="center"/>
            <w:hideMark/>
          </w:tcPr>
          <w:p w14:paraId="0D20C6EB" w14:textId="77777777" w:rsidR="00C83752" w:rsidRPr="00E83E89" w:rsidRDefault="00C83752" w:rsidP="002C0414">
            <w:pPr>
              <w:suppressAutoHyphens w:val="0"/>
              <w:spacing w:line="440" w:lineRule="atLeast"/>
              <w:jc w:val="center"/>
              <w:rPr>
                <w:rFonts w:ascii="Calibri" w:hAnsi="Calibri"/>
                <w:i/>
                <w:color w:val="222222"/>
                <w:sz w:val="28"/>
                <w:szCs w:val="28"/>
                <w:lang w:eastAsia="el-GR"/>
              </w:rPr>
            </w:pPr>
            <w:r w:rsidRPr="00E83E89">
              <w:rPr>
                <w:rFonts w:ascii="Calibri" w:hAnsi="Calibri"/>
                <w:i/>
                <w:color w:val="222222"/>
                <w:sz w:val="28"/>
                <w:szCs w:val="28"/>
                <w:lang w:eastAsia="el-GR"/>
              </w:rPr>
              <w:t>30%</w:t>
            </w:r>
          </w:p>
        </w:tc>
      </w:tr>
    </w:tbl>
    <w:p w14:paraId="554BB6B5" w14:textId="77777777" w:rsidR="0075786F" w:rsidRDefault="0075786F" w:rsidP="002C0414">
      <w:pPr>
        <w:autoSpaceDE w:val="0"/>
        <w:spacing w:line="440" w:lineRule="atLeast"/>
        <w:jc w:val="both"/>
        <w:rPr>
          <w:rFonts w:asciiTheme="minorHAnsi" w:hAnsiTheme="minorHAnsi" w:cs="Arial"/>
          <w:color w:val="000000"/>
          <w:sz w:val="28"/>
          <w:szCs w:val="28"/>
        </w:rPr>
      </w:pPr>
    </w:p>
    <w:p w14:paraId="54AD2022" w14:textId="77777777" w:rsidR="0075786F" w:rsidRPr="0075786F" w:rsidRDefault="0075786F" w:rsidP="002C0414">
      <w:pPr>
        <w:autoSpaceDE w:val="0"/>
        <w:spacing w:line="440" w:lineRule="atLeast"/>
        <w:jc w:val="both"/>
        <w:rPr>
          <w:rFonts w:asciiTheme="minorHAnsi" w:hAnsiTheme="minorHAnsi" w:cs="Arial"/>
          <w:color w:val="000000"/>
          <w:sz w:val="28"/>
          <w:szCs w:val="28"/>
        </w:rPr>
      </w:pPr>
      <w:r w:rsidRPr="0075786F">
        <w:rPr>
          <w:rFonts w:asciiTheme="minorHAnsi" w:hAnsiTheme="minorHAnsi" w:cs="Arial"/>
          <w:color w:val="000000"/>
          <w:sz w:val="28"/>
          <w:szCs w:val="28"/>
        </w:rPr>
        <w:tab/>
      </w:r>
      <w:r w:rsidR="00C83752">
        <w:rPr>
          <w:rFonts w:asciiTheme="minorHAnsi" w:hAnsiTheme="minorHAnsi" w:cs="Arial"/>
          <w:color w:val="000000"/>
          <w:sz w:val="28"/>
          <w:szCs w:val="28"/>
        </w:rPr>
        <w:t>Π</w:t>
      </w:r>
      <w:r w:rsidRPr="0075786F">
        <w:rPr>
          <w:rFonts w:asciiTheme="minorHAnsi" w:hAnsiTheme="minorHAnsi" w:cs="Arial"/>
          <w:color w:val="000000"/>
          <w:sz w:val="28"/>
          <w:szCs w:val="28"/>
        </w:rPr>
        <w:t xml:space="preserve">ροκύπτει </w:t>
      </w:r>
      <w:r w:rsidR="00C83752">
        <w:rPr>
          <w:rFonts w:asciiTheme="minorHAnsi" w:hAnsiTheme="minorHAnsi" w:cs="Arial"/>
          <w:color w:val="000000"/>
          <w:sz w:val="28"/>
          <w:szCs w:val="28"/>
        </w:rPr>
        <w:t>δηλαδή</w:t>
      </w:r>
      <w:r w:rsidR="0066306F">
        <w:rPr>
          <w:rFonts w:asciiTheme="minorHAnsi" w:hAnsiTheme="minorHAnsi" w:cs="Arial"/>
          <w:color w:val="000000"/>
          <w:sz w:val="28"/>
          <w:szCs w:val="28"/>
        </w:rPr>
        <w:t>,</w:t>
      </w:r>
      <w:r w:rsidR="00C83752">
        <w:rPr>
          <w:rFonts w:asciiTheme="minorHAnsi" w:hAnsiTheme="minorHAnsi" w:cs="Arial"/>
          <w:color w:val="000000"/>
          <w:sz w:val="28"/>
          <w:szCs w:val="28"/>
        </w:rPr>
        <w:t xml:space="preserve"> </w:t>
      </w:r>
      <w:r w:rsidRPr="0075786F">
        <w:rPr>
          <w:rFonts w:asciiTheme="minorHAnsi" w:hAnsiTheme="minorHAnsi" w:cs="Arial"/>
          <w:color w:val="000000"/>
          <w:sz w:val="28"/>
          <w:szCs w:val="28"/>
        </w:rPr>
        <w:t xml:space="preserve">ότι ο αλγόριθμος αποδίδει πολύ καλά στις τιμές που συγκεντρώνεται το μεγαλύτερο πλήθος απαντήσεων, ενώ </w:t>
      </w:r>
      <w:r w:rsidR="009C5419">
        <w:rPr>
          <w:rFonts w:asciiTheme="minorHAnsi" w:hAnsiTheme="minorHAnsi" w:cs="Arial"/>
          <w:color w:val="000000"/>
          <w:sz w:val="28"/>
          <w:szCs w:val="28"/>
        </w:rPr>
        <w:t>λιγότερο</w:t>
      </w:r>
      <w:r w:rsidRPr="0075786F">
        <w:rPr>
          <w:rFonts w:asciiTheme="minorHAnsi" w:hAnsiTheme="minorHAnsi" w:cs="Arial"/>
          <w:color w:val="000000"/>
          <w:sz w:val="28"/>
          <w:szCs w:val="28"/>
        </w:rPr>
        <w:t xml:space="preserve"> καλά στις χαμηλές τιμές όπου το πλήθος είναι πολύ </w:t>
      </w:r>
      <w:r w:rsidR="009C5419">
        <w:rPr>
          <w:rFonts w:asciiTheme="minorHAnsi" w:hAnsiTheme="minorHAnsi" w:cs="Arial"/>
          <w:color w:val="000000"/>
          <w:sz w:val="28"/>
          <w:szCs w:val="28"/>
        </w:rPr>
        <w:t>μικρό</w:t>
      </w:r>
      <w:r w:rsidRPr="0075786F">
        <w:rPr>
          <w:rFonts w:asciiTheme="minorHAnsi" w:hAnsiTheme="minorHAnsi" w:cs="Arial"/>
          <w:color w:val="000000"/>
          <w:sz w:val="28"/>
          <w:szCs w:val="28"/>
        </w:rPr>
        <w:t xml:space="preserve">. Αυτό </w:t>
      </w:r>
      <w:r w:rsidR="00077693">
        <w:rPr>
          <w:rFonts w:asciiTheme="minorHAnsi" w:hAnsiTheme="minorHAnsi" w:cs="Arial"/>
          <w:color w:val="000000"/>
          <w:sz w:val="28"/>
          <w:szCs w:val="28"/>
        </w:rPr>
        <w:t xml:space="preserve">μπορεί να </w:t>
      </w:r>
      <w:r w:rsidRPr="0075786F">
        <w:rPr>
          <w:rFonts w:asciiTheme="minorHAnsi" w:hAnsiTheme="minorHAnsi" w:cs="Arial"/>
          <w:color w:val="000000"/>
          <w:sz w:val="28"/>
          <w:szCs w:val="28"/>
        </w:rPr>
        <w:t>εξηγ</w:t>
      </w:r>
      <w:r w:rsidR="00077693">
        <w:rPr>
          <w:rFonts w:asciiTheme="minorHAnsi" w:hAnsiTheme="minorHAnsi" w:cs="Arial"/>
          <w:color w:val="000000"/>
          <w:sz w:val="28"/>
          <w:szCs w:val="28"/>
        </w:rPr>
        <w:t>ηθεί</w:t>
      </w:r>
      <w:r w:rsidRPr="0075786F">
        <w:rPr>
          <w:rFonts w:asciiTheme="minorHAnsi" w:hAnsiTheme="minorHAnsi" w:cs="Arial"/>
          <w:color w:val="000000"/>
          <w:sz w:val="28"/>
          <w:szCs w:val="28"/>
        </w:rPr>
        <w:t xml:space="preserve"> </w:t>
      </w:r>
      <w:r w:rsidR="00D93788">
        <w:rPr>
          <w:rFonts w:asciiTheme="minorHAnsi" w:hAnsiTheme="minorHAnsi" w:cs="Arial"/>
          <w:color w:val="000000"/>
          <w:sz w:val="28"/>
          <w:szCs w:val="28"/>
        </w:rPr>
        <w:t>από το γεγονός ότι ο αλγόριθμος σε τέτοια κατανομή τιμών</w:t>
      </w:r>
      <w:r w:rsidRPr="0075786F">
        <w:rPr>
          <w:rFonts w:asciiTheme="minorHAnsi" w:hAnsiTheme="minorHAnsi" w:cs="Arial"/>
          <w:color w:val="000000"/>
          <w:sz w:val="28"/>
          <w:szCs w:val="28"/>
        </w:rPr>
        <w:t xml:space="preserve"> </w:t>
      </w:r>
      <w:r w:rsidR="00D93788">
        <w:rPr>
          <w:rFonts w:asciiTheme="minorHAnsi" w:hAnsiTheme="minorHAnsi" w:cs="Arial"/>
          <w:color w:val="000000"/>
          <w:sz w:val="28"/>
          <w:szCs w:val="28"/>
        </w:rPr>
        <w:t>είναι πολύ πιθανό να βρει κάποια υψηλή</w:t>
      </w:r>
      <w:r w:rsidRPr="0075786F">
        <w:rPr>
          <w:rFonts w:asciiTheme="minorHAnsi" w:hAnsiTheme="minorHAnsi" w:cs="Arial"/>
          <w:color w:val="000000"/>
          <w:sz w:val="28"/>
          <w:szCs w:val="28"/>
        </w:rPr>
        <w:t xml:space="preserve"> τιμή </w:t>
      </w:r>
      <w:r w:rsidR="00D93788">
        <w:rPr>
          <w:rFonts w:asciiTheme="minorHAnsi" w:hAnsiTheme="minorHAnsi" w:cs="Arial"/>
          <w:color w:val="000000"/>
          <w:sz w:val="28"/>
          <w:szCs w:val="28"/>
        </w:rPr>
        <w:t>για αντικατάσταση ενός κενού.</w:t>
      </w:r>
      <w:r w:rsidRPr="0075786F">
        <w:rPr>
          <w:rFonts w:asciiTheme="minorHAnsi" w:hAnsiTheme="minorHAnsi" w:cs="Arial"/>
          <w:color w:val="000000"/>
          <w:sz w:val="28"/>
          <w:szCs w:val="28"/>
        </w:rPr>
        <w:t xml:space="preserve"> Δηλαδή, όταν η πραγματική ελλιπής τιμή είναι χαμηλή, ο αλγόριθμος </w:t>
      </w:r>
      <w:r w:rsidR="00D93788">
        <w:rPr>
          <w:rFonts w:asciiTheme="minorHAnsi" w:hAnsiTheme="minorHAnsi" w:cs="Arial"/>
          <w:color w:val="000000"/>
          <w:sz w:val="28"/>
          <w:szCs w:val="28"/>
        </w:rPr>
        <w:t>έχει π</w:t>
      </w:r>
      <w:r w:rsidR="0066306F">
        <w:rPr>
          <w:rFonts w:asciiTheme="minorHAnsi" w:hAnsiTheme="minorHAnsi" w:cs="Arial"/>
          <w:color w:val="000000"/>
          <w:sz w:val="28"/>
          <w:szCs w:val="28"/>
        </w:rPr>
        <w:t>ερισσότερες</w:t>
      </w:r>
      <w:r w:rsidR="00D93788">
        <w:rPr>
          <w:rFonts w:asciiTheme="minorHAnsi" w:hAnsiTheme="minorHAnsi" w:cs="Arial"/>
          <w:color w:val="000000"/>
          <w:sz w:val="28"/>
          <w:szCs w:val="28"/>
        </w:rPr>
        <w:t xml:space="preserve"> πιθανότητες να</w:t>
      </w:r>
      <w:r w:rsidRPr="0075786F">
        <w:rPr>
          <w:rFonts w:asciiTheme="minorHAnsi" w:hAnsiTheme="minorHAnsi" w:cs="Arial"/>
          <w:color w:val="000000"/>
          <w:sz w:val="28"/>
          <w:szCs w:val="28"/>
        </w:rPr>
        <w:t xml:space="preserve"> βρ</w:t>
      </w:r>
      <w:r w:rsidR="00452F9B">
        <w:rPr>
          <w:rFonts w:asciiTheme="minorHAnsi" w:hAnsiTheme="minorHAnsi" w:cs="Arial"/>
          <w:color w:val="000000"/>
          <w:sz w:val="28"/>
          <w:szCs w:val="28"/>
        </w:rPr>
        <w:t>ει</w:t>
      </w:r>
      <w:r w:rsidRPr="0075786F">
        <w:rPr>
          <w:rFonts w:asciiTheme="minorHAnsi" w:hAnsiTheme="minorHAnsi" w:cs="Arial"/>
          <w:color w:val="000000"/>
          <w:sz w:val="28"/>
          <w:szCs w:val="28"/>
        </w:rPr>
        <w:t xml:space="preserve"> </w:t>
      </w:r>
      <w:r w:rsidR="00D93788" w:rsidRPr="00D93788">
        <w:rPr>
          <w:rFonts w:asciiTheme="minorHAnsi" w:hAnsiTheme="minorHAnsi" w:cs="Arial"/>
          <w:color w:val="000000"/>
          <w:sz w:val="28"/>
          <w:szCs w:val="28"/>
        </w:rPr>
        <w:t>“</w:t>
      </w:r>
      <w:r w:rsidR="00D93788">
        <w:rPr>
          <w:rFonts w:asciiTheme="minorHAnsi" w:hAnsiTheme="minorHAnsi" w:cs="Arial"/>
          <w:color w:val="000000"/>
          <w:sz w:val="28"/>
          <w:szCs w:val="28"/>
        </w:rPr>
        <w:t>όμοια</w:t>
      </w:r>
      <w:r w:rsidR="00D93788" w:rsidRPr="00D93788">
        <w:rPr>
          <w:rFonts w:asciiTheme="minorHAnsi" w:hAnsiTheme="minorHAnsi" w:cs="Arial"/>
          <w:color w:val="000000"/>
          <w:sz w:val="28"/>
          <w:szCs w:val="28"/>
        </w:rPr>
        <w:t>”</w:t>
      </w:r>
      <w:r w:rsidRPr="0075786F">
        <w:rPr>
          <w:rFonts w:asciiTheme="minorHAnsi" w:hAnsiTheme="minorHAnsi" w:cs="Arial"/>
          <w:color w:val="000000"/>
          <w:sz w:val="28"/>
          <w:szCs w:val="28"/>
        </w:rPr>
        <w:t xml:space="preserve"> περίπτωση με υψηλότερη </w:t>
      </w:r>
      <w:r w:rsidR="00D93788">
        <w:rPr>
          <w:rFonts w:asciiTheme="minorHAnsi" w:hAnsiTheme="minorHAnsi" w:cs="Arial"/>
          <w:color w:val="000000"/>
          <w:sz w:val="28"/>
          <w:szCs w:val="28"/>
        </w:rPr>
        <w:t>τιμή στη συγκεκριμένη μεταβλητή. Αντίθετα</w:t>
      </w:r>
      <w:r w:rsidRPr="0075786F">
        <w:rPr>
          <w:rFonts w:asciiTheme="minorHAnsi" w:hAnsiTheme="minorHAnsi" w:cs="Arial"/>
          <w:color w:val="000000"/>
          <w:sz w:val="28"/>
          <w:szCs w:val="28"/>
        </w:rPr>
        <w:t xml:space="preserve"> </w:t>
      </w:r>
      <w:r w:rsidR="00D93788">
        <w:rPr>
          <w:rFonts w:asciiTheme="minorHAnsi" w:hAnsiTheme="minorHAnsi" w:cs="Arial"/>
          <w:color w:val="000000"/>
          <w:sz w:val="28"/>
          <w:szCs w:val="28"/>
        </w:rPr>
        <w:t>ε</w:t>
      </w:r>
      <w:r w:rsidRPr="0075786F">
        <w:rPr>
          <w:rFonts w:asciiTheme="minorHAnsi" w:hAnsiTheme="minorHAnsi" w:cs="Arial"/>
          <w:color w:val="000000"/>
          <w:sz w:val="28"/>
          <w:szCs w:val="28"/>
        </w:rPr>
        <w:t xml:space="preserve">ίναι δύσκολο να βρει </w:t>
      </w:r>
      <w:r w:rsidR="00D93788" w:rsidRPr="00D93788">
        <w:rPr>
          <w:rFonts w:asciiTheme="minorHAnsi" w:hAnsiTheme="minorHAnsi" w:cs="Arial"/>
          <w:color w:val="000000"/>
          <w:sz w:val="28"/>
          <w:szCs w:val="28"/>
        </w:rPr>
        <w:t>“</w:t>
      </w:r>
      <w:r w:rsidR="00D93788">
        <w:rPr>
          <w:rFonts w:asciiTheme="minorHAnsi" w:hAnsiTheme="minorHAnsi" w:cs="Arial"/>
          <w:color w:val="000000"/>
          <w:sz w:val="28"/>
          <w:szCs w:val="28"/>
        </w:rPr>
        <w:t>όμοια</w:t>
      </w:r>
      <w:r w:rsidR="00D93788" w:rsidRPr="00D93788">
        <w:rPr>
          <w:rFonts w:asciiTheme="minorHAnsi" w:hAnsiTheme="minorHAnsi" w:cs="Arial"/>
          <w:color w:val="000000"/>
          <w:sz w:val="28"/>
          <w:szCs w:val="28"/>
        </w:rPr>
        <w:t>”</w:t>
      </w:r>
      <w:r w:rsidR="00D93788" w:rsidRPr="0075786F">
        <w:rPr>
          <w:rFonts w:asciiTheme="minorHAnsi" w:hAnsiTheme="minorHAnsi" w:cs="Arial"/>
          <w:color w:val="000000"/>
          <w:sz w:val="28"/>
          <w:szCs w:val="28"/>
        </w:rPr>
        <w:t xml:space="preserve"> </w:t>
      </w:r>
      <w:r w:rsidRPr="0075786F">
        <w:rPr>
          <w:rFonts w:asciiTheme="minorHAnsi" w:hAnsiTheme="minorHAnsi" w:cs="Arial"/>
          <w:color w:val="000000"/>
          <w:sz w:val="28"/>
          <w:szCs w:val="28"/>
        </w:rPr>
        <w:t xml:space="preserve">περίπτωση με την ίδια </w:t>
      </w:r>
      <w:r w:rsidR="00D93788">
        <w:rPr>
          <w:rFonts w:asciiTheme="minorHAnsi" w:hAnsiTheme="minorHAnsi" w:cs="Arial"/>
          <w:color w:val="000000"/>
          <w:sz w:val="28"/>
          <w:szCs w:val="28"/>
        </w:rPr>
        <w:t xml:space="preserve">ή χαμηλότερη </w:t>
      </w:r>
      <w:r w:rsidRPr="0075786F">
        <w:rPr>
          <w:rFonts w:asciiTheme="minorHAnsi" w:hAnsiTheme="minorHAnsi" w:cs="Arial"/>
          <w:color w:val="000000"/>
          <w:sz w:val="28"/>
          <w:szCs w:val="28"/>
        </w:rPr>
        <w:t>βαθμολογία</w:t>
      </w:r>
      <w:r w:rsidR="00D93788">
        <w:rPr>
          <w:rFonts w:asciiTheme="minorHAnsi" w:hAnsiTheme="minorHAnsi" w:cs="Arial"/>
          <w:color w:val="000000"/>
          <w:sz w:val="28"/>
          <w:szCs w:val="28"/>
        </w:rPr>
        <w:t xml:space="preserve"> στην μεταβλητή αυτή αφού ουσιαστικά οι περιπτώσεις αυτές </w:t>
      </w:r>
      <w:r w:rsidR="00D93788" w:rsidRPr="00D93788">
        <w:rPr>
          <w:rFonts w:asciiTheme="minorHAnsi" w:hAnsiTheme="minorHAnsi" w:cs="Arial"/>
          <w:color w:val="000000"/>
          <w:sz w:val="28"/>
          <w:szCs w:val="28"/>
        </w:rPr>
        <w:t>“</w:t>
      </w:r>
      <w:r w:rsidR="00D93788">
        <w:rPr>
          <w:rFonts w:asciiTheme="minorHAnsi" w:hAnsiTheme="minorHAnsi" w:cs="Arial"/>
          <w:color w:val="000000"/>
          <w:sz w:val="28"/>
          <w:szCs w:val="28"/>
        </w:rPr>
        <w:t>σπανίζουν</w:t>
      </w:r>
      <w:r w:rsidR="00D93788" w:rsidRPr="00D93788">
        <w:rPr>
          <w:rFonts w:asciiTheme="minorHAnsi" w:hAnsiTheme="minorHAnsi" w:cs="Arial"/>
          <w:color w:val="000000"/>
          <w:sz w:val="28"/>
          <w:szCs w:val="28"/>
        </w:rPr>
        <w:t>”</w:t>
      </w:r>
      <w:r w:rsidRPr="0075786F">
        <w:rPr>
          <w:rFonts w:asciiTheme="minorHAnsi" w:hAnsiTheme="minorHAnsi" w:cs="Arial"/>
          <w:color w:val="000000"/>
          <w:sz w:val="28"/>
          <w:szCs w:val="28"/>
        </w:rPr>
        <w:t>.</w:t>
      </w:r>
    </w:p>
    <w:p w14:paraId="10B6A527" w14:textId="77777777" w:rsidR="00826DF5" w:rsidRDefault="0075786F" w:rsidP="002C0414">
      <w:pPr>
        <w:autoSpaceDE w:val="0"/>
        <w:spacing w:line="440" w:lineRule="atLeast"/>
        <w:jc w:val="both"/>
        <w:rPr>
          <w:rFonts w:asciiTheme="minorHAnsi" w:hAnsiTheme="minorHAnsi" w:cs="Arial"/>
          <w:sz w:val="28"/>
          <w:szCs w:val="28"/>
        </w:rPr>
      </w:pPr>
      <w:r w:rsidRPr="0075786F">
        <w:rPr>
          <w:rFonts w:asciiTheme="minorHAnsi" w:hAnsiTheme="minorHAnsi" w:cs="Arial"/>
          <w:color w:val="000000"/>
          <w:sz w:val="28"/>
          <w:szCs w:val="28"/>
        </w:rPr>
        <w:tab/>
        <w:t xml:space="preserve">Άρα είναι προφανές ότι για κάθε ελλιπή τιμή που τοποθετήθηκε στις θέσεις των αρχικών </w:t>
      </w:r>
      <w:r w:rsidR="00D93788">
        <w:rPr>
          <w:rFonts w:asciiTheme="minorHAnsi" w:hAnsiTheme="minorHAnsi" w:cs="Arial"/>
          <w:color w:val="000000"/>
          <w:sz w:val="28"/>
          <w:szCs w:val="28"/>
        </w:rPr>
        <w:t xml:space="preserve">τιμών </w:t>
      </w:r>
      <w:r w:rsidRPr="0075786F">
        <w:rPr>
          <w:rFonts w:asciiTheme="minorHAnsi" w:hAnsiTheme="minorHAnsi" w:cs="Arial"/>
          <w:color w:val="000000"/>
          <w:sz w:val="28"/>
          <w:szCs w:val="28"/>
        </w:rPr>
        <w:t>1 και 2, ο αλγόριθμος βρήκε εύκολα</w:t>
      </w:r>
      <w:r w:rsidR="00D93788">
        <w:rPr>
          <w:rFonts w:asciiTheme="minorHAnsi" w:hAnsiTheme="minorHAnsi" w:cs="Arial"/>
          <w:color w:val="000000"/>
          <w:sz w:val="28"/>
          <w:szCs w:val="28"/>
        </w:rPr>
        <w:t xml:space="preserve"> </w:t>
      </w:r>
      <w:r w:rsidR="00D93788">
        <w:rPr>
          <w:rFonts w:asciiTheme="minorHAnsi" w:hAnsiTheme="minorHAnsi" w:cs="Arial"/>
          <w:color w:val="000000"/>
          <w:sz w:val="28"/>
          <w:szCs w:val="28"/>
        </w:rPr>
        <w:lastRenderedPageBreak/>
        <w:t>περιπτώσεις-δότες με τιμές 3 ή 4</w:t>
      </w:r>
      <w:r w:rsidRPr="0075786F">
        <w:rPr>
          <w:rFonts w:asciiTheme="minorHAnsi" w:hAnsiTheme="minorHAnsi" w:cs="Arial"/>
          <w:color w:val="000000"/>
          <w:sz w:val="28"/>
          <w:szCs w:val="28"/>
        </w:rPr>
        <w:t xml:space="preserve"> </w:t>
      </w:r>
      <w:r w:rsidR="00D93788">
        <w:rPr>
          <w:rFonts w:asciiTheme="minorHAnsi" w:hAnsiTheme="minorHAnsi" w:cs="Arial"/>
          <w:color w:val="000000"/>
          <w:sz w:val="28"/>
          <w:szCs w:val="28"/>
        </w:rPr>
        <w:t>για αντικατάσταση</w:t>
      </w:r>
      <w:r w:rsidRPr="0075786F">
        <w:rPr>
          <w:rFonts w:asciiTheme="minorHAnsi" w:hAnsiTheme="minorHAnsi" w:cs="Arial"/>
          <w:color w:val="000000"/>
          <w:sz w:val="28"/>
          <w:szCs w:val="28"/>
        </w:rPr>
        <w:t xml:space="preserve"> αφού συμμετέχουν σε πολύ υψηλό ποσοστό στ</w:t>
      </w:r>
      <w:r w:rsidR="0066306F">
        <w:rPr>
          <w:rFonts w:asciiTheme="minorHAnsi" w:hAnsiTheme="minorHAnsi" w:cs="Arial"/>
          <w:color w:val="000000"/>
          <w:sz w:val="28"/>
          <w:szCs w:val="28"/>
        </w:rPr>
        <w:t>ο σύνολο των τιμών της έρευνας.</w:t>
      </w:r>
    </w:p>
    <w:p w14:paraId="49EA72C1" w14:textId="77777777" w:rsidR="00855741" w:rsidRPr="00826DF5" w:rsidRDefault="00855741" w:rsidP="002C0414">
      <w:pPr>
        <w:autoSpaceDE w:val="0"/>
        <w:spacing w:line="440" w:lineRule="atLeast"/>
        <w:jc w:val="both"/>
        <w:rPr>
          <w:rFonts w:asciiTheme="minorHAnsi" w:hAnsiTheme="minorHAnsi" w:cs="Arial"/>
          <w:sz w:val="28"/>
          <w:szCs w:val="28"/>
        </w:rPr>
      </w:pPr>
      <w:r>
        <w:rPr>
          <w:rFonts w:asciiTheme="minorHAnsi" w:hAnsiTheme="minorHAnsi" w:cs="Arial"/>
          <w:sz w:val="28"/>
          <w:szCs w:val="28"/>
        </w:rPr>
        <w:tab/>
        <w:t>Συμπερασματικά παρατηρ</w:t>
      </w:r>
      <w:r w:rsidR="0066306F">
        <w:rPr>
          <w:rFonts w:asciiTheme="minorHAnsi" w:hAnsiTheme="minorHAnsi" w:cs="Arial"/>
          <w:sz w:val="28"/>
          <w:szCs w:val="28"/>
        </w:rPr>
        <w:t>είται</w:t>
      </w:r>
      <w:r>
        <w:rPr>
          <w:rFonts w:asciiTheme="minorHAnsi" w:hAnsiTheme="minorHAnsi" w:cs="Arial"/>
          <w:sz w:val="28"/>
          <w:szCs w:val="28"/>
        </w:rPr>
        <w:t xml:space="preserve"> ότι ο αλγόριθμος </w:t>
      </w:r>
      <w:r w:rsidR="00452F9B" w:rsidRPr="00452F9B">
        <w:rPr>
          <w:rFonts w:asciiTheme="minorHAnsi" w:hAnsiTheme="minorHAnsi" w:cs="Arial"/>
          <w:sz w:val="28"/>
          <w:szCs w:val="28"/>
        </w:rPr>
        <w:t xml:space="preserve">απέδωσε </w:t>
      </w:r>
      <w:r>
        <w:rPr>
          <w:rFonts w:asciiTheme="minorHAnsi" w:hAnsiTheme="minorHAnsi" w:cs="Arial"/>
          <w:sz w:val="28"/>
          <w:szCs w:val="28"/>
        </w:rPr>
        <w:t xml:space="preserve">σε μεγάλο βαθμό ακριβώς τις ίδιες τιμές με τις αρχικές και σε επίσης </w:t>
      </w:r>
      <w:r w:rsidR="00AE3B48">
        <w:rPr>
          <w:rFonts w:asciiTheme="minorHAnsi" w:hAnsiTheme="minorHAnsi" w:cs="Arial"/>
          <w:sz w:val="28"/>
          <w:szCs w:val="28"/>
        </w:rPr>
        <w:t xml:space="preserve">σε </w:t>
      </w:r>
      <w:r>
        <w:rPr>
          <w:rFonts w:asciiTheme="minorHAnsi" w:hAnsiTheme="minorHAnsi" w:cs="Arial"/>
          <w:sz w:val="28"/>
          <w:szCs w:val="28"/>
        </w:rPr>
        <w:t>μεγάλο βαθμό με τις παραπλήσιες τους. Εάν δηλαδή θεωρήσουμε ως αποδεκτή την αντικατάσταση της παραπλήσιας τιμής ο αλγόριθμος έχε</w:t>
      </w:r>
      <w:r w:rsidR="0066306F">
        <w:rPr>
          <w:rFonts w:asciiTheme="minorHAnsi" w:hAnsiTheme="minorHAnsi" w:cs="Arial"/>
          <w:sz w:val="28"/>
          <w:szCs w:val="28"/>
        </w:rPr>
        <w:t>ι επιτυχία σε ποσοστό 92,8%. Ουσιαστικέ</w:t>
      </w:r>
      <w:r>
        <w:rPr>
          <w:rFonts w:asciiTheme="minorHAnsi" w:hAnsiTheme="minorHAnsi" w:cs="Arial"/>
          <w:sz w:val="28"/>
          <w:szCs w:val="28"/>
        </w:rPr>
        <w:t xml:space="preserve">ς αποκλίσεις παρατηρήθηκαν μόνο στις τιμές 1 και 2 όπου </w:t>
      </w:r>
      <w:r w:rsidRPr="00855741">
        <w:rPr>
          <w:rFonts w:asciiTheme="minorHAnsi" w:hAnsiTheme="minorHAnsi" w:cs="Arial"/>
          <w:sz w:val="28"/>
          <w:szCs w:val="28"/>
        </w:rPr>
        <w:t>“</w:t>
      </w:r>
      <w:r>
        <w:rPr>
          <w:rFonts w:asciiTheme="minorHAnsi" w:hAnsiTheme="minorHAnsi" w:cs="Arial"/>
          <w:sz w:val="28"/>
          <w:szCs w:val="28"/>
        </w:rPr>
        <w:t>τραβήχτηκαν</w:t>
      </w:r>
      <w:r w:rsidRPr="00855741">
        <w:rPr>
          <w:rFonts w:asciiTheme="minorHAnsi" w:hAnsiTheme="minorHAnsi" w:cs="Arial"/>
          <w:sz w:val="28"/>
          <w:szCs w:val="28"/>
        </w:rPr>
        <w:t>”</w:t>
      </w:r>
      <w:r>
        <w:rPr>
          <w:rFonts w:asciiTheme="minorHAnsi" w:hAnsiTheme="minorHAnsi" w:cs="Arial"/>
          <w:sz w:val="28"/>
          <w:szCs w:val="28"/>
        </w:rPr>
        <w:t xml:space="preserve"> πρ</w:t>
      </w:r>
      <w:r w:rsidR="00452F9B">
        <w:rPr>
          <w:rFonts w:asciiTheme="minorHAnsi" w:hAnsiTheme="minorHAnsi" w:cs="Arial"/>
          <w:sz w:val="28"/>
          <w:szCs w:val="28"/>
        </w:rPr>
        <w:t>ο</w:t>
      </w:r>
      <w:r>
        <w:rPr>
          <w:rFonts w:asciiTheme="minorHAnsi" w:hAnsiTheme="minorHAnsi" w:cs="Arial"/>
          <w:sz w:val="28"/>
          <w:szCs w:val="28"/>
        </w:rPr>
        <w:t>ς το κέντρο αποδίδοντας σε μεγάλο ποσοστό την τιμή 3</w:t>
      </w:r>
      <w:r w:rsidR="0066306F">
        <w:rPr>
          <w:rFonts w:asciiTheme="minorHAnsi" w:hAnsiTheme="minorHAnsi" w:cs="Arial"/>
          <w:sz w:val="28"/>
          <w:szCs w:val="28"/>
        </w:rPr>
        <w:t>,</w:t>
      </w:r>
      <w:r>
        <w:rPr>
          <w:rFonts w:asciiTheme="minorHAnsi" w:hAnsiTheme="minorHAnsi" w:cs="Arial"/>
          <w:sz w:val="28"/>
          <w:szCs w:val="28"/>
        </w:rPr>
        <w:t xml:space="preserve"> αλλά εφόσον αποτελούν μό</w:t>
      </w:r>
      <w:r w:rsidR="0066306F">
        <w:rPr>
          <w:rFonts w:asciiTheme="minorHAnsi" w:hAnsiTheme="minorHAnsi" w:cs="Arial"/>
          <w:sz w:val="28"/>
          <w:szCs w:val="28"/>
        </w:rPr>
        <w:t>λις</w:t>
      </w:r>
      <w:r>
        <w:rPr>
          <w:rFonts w:asciiTheme="minorHAnsi" w:hAnsiTheme="minorHAnsi" w:cs="Arial"/>
          <w:sz w:val="28"/>
          <w:szCs w:val="28"/>
        </w:rPr>
        <w:t xml:space="preserve"> το 1% και 3% του συνόλου της έρευνας</w:t>
      </w:r>
      <w:r w:rsidR="0066306F">
        <w:rPr>
          <w:rFonts w:asciiTheme="minorHAnsi" w:hAnsiTheme="minorHAnsi" w:cs="Arial"/>
          <w:sz w:val="28"/>
          <w:szCs w:val="28"/>
        </w:rPr>
        <w:t>,</w:t>
      </w:r>
      <w:r>
        <w:rPr>
          <w:rFonts w:asciiTheme="minorHAnsi" w:hAnsiTheme="minorHAnsi" w:cs="Arial"/>
          <w:sz w:val="28"/>
          <w:szCs w:val="28"/>
        </w:rPr>
        <w:t xml:space="preserve"> </w:t>
      </w:r>
      <w:r w:rsidR="0066306F">
        <w:rPr>
          <w:rFonts w:asciiTheme="minorHAnsi" w:hAnsiTheme="minorHAnsi" w:cs="Arial"/>
          <w:sz w:val="28"/>
          <w:szCs w:val="28"/>
        </w:rPr>
        <w:t>κρίνεται</w:t>
      </w:r>
      <w:r>
        <w:rPr>
          <w:rFonts w:asciiTheme="minorHAnsi" w:hAnsiTheme="minorHAnsi" w:cs="Arial"/>
          <w:sz w:val="28"/>
          <w:szCs w:val="28"/>
        </w:rPr>
        <w:t xml:space="preserve"> ότι δεν επηρεάζουν </w:t>
      </w:r>
      <w:r w:rsidR="0066306F">
        <w:rPr>
          <w:rFonts w:asciiTheme="minorHAnsi" w:hAnsiTheme="minorHAnsi" w:cs="Arial"/>
          <w:sz w:val="28"/>
          <w:szCs w:val="28"/>
        </w:rPr>
        <w:t>σημαντικά</w:t>
      </w:r>
      <w:r>
        <w:rPr>
          <w:rFonts w:asciiTheme="minorHAnsi" w:hAnsiTheme="minorHAnsi" w:cs="Arial"/>
          <w:sz w:val="28"/>
          <w:szCs w:val="28"/>
        </w:rPr>
        <w:t xml:space="preserve"> τα στατιστικά δεδομένα του συνόλου. Εξάλλου, η λειτουργία του αλγόριθμου σε διαφορετικά δεδομένα με ομοιόμορφη κατανομή</w:t>
      </w:r>
      <w:r w:rsidR="0024392B">
        <w:rPr>
          <w:rFonts w:asciiTheme="minorHAnsi" w:hAnsiTheme="minorHAnsi" w:cs="Arial"/>
          <w:sz w:val="28"/>
          <w:szCs w:val="28"/>
        </w:rPr>
        <w:t>,</w:t>
      </w:r>
      <w:r>
        <w:rPr>
          <w:rFonts w:asciiTheme="minorHAnsi" w:hAnsiTheme="minorHAnsi" w:cs="Arial"/>
          <w:sz w:val="28"/>
          <w:szCs w:val="28"/>
        </w:rPr>
        <w:t xml:space="preserve"> θα </w:t>
      </w:r>
      <w:r w:rsidR="00452F9B" w:rsidRPr="00452F9B">
        <w:rPr>
          <w:rFonts w:asciiTheme="minorHAnsi" w:hAnsiTheme="minorHAnsi" w:cs="Arial"/>
          <w:sz w:val="28"/>
          <w:szCs w:val="28"/>
        </w:rPr>
        <w:t xml:space="preserve">εξαλείψει </w:t>
      </w:r>
      <w:r>
        <w:rPr>
          <w:rFonts w:asciiTheme="minorHAnsi" w:hAnsiTheme="minorHAnsi" w:cs="Arial"/>
          <w:sz w:val="28"/>
          <w:szCs w:val="28"/>
        </w:rPr>
        <w:t xml:space="preserve">αυτά τα φαινόμενα και τα αποτελέσματα θα είναι </w:t>
      </w:r>
      <w:r w:rsidR="0024392B">
        <w:rPr>
          <w:rFonts w:asciiTheme="minorHAnsi" w:hAnsiTheme="minorHAnsi" w:cs="Arial"/>
          <w:sz w:val="28"/>
          <w:szCs w:val="28"/>
        </w:rPr>
        <w:t>ίδια σε όλο το εύρος των τιμών</w:t>
      </w:r>
      <w:r>
        <w:rPr>
          <w:rFonts w:asciiTheme="minorHAnsi" w:hAnsiTheme="minorHAnsi" w:cs="Arial"/>
          <w:sz w:val="28"/>
          <w:szCs w:val="28"/>
        </w:rPr>
        <w:t>.</w:t>
      </w:r>
    </w:p>
    <w:p w14:paraId="424128AF" w14:textId="77777777" w:rsidR="00C625F7" w:rsidRPr="00E416D1" w:rsidRDefault="00C625F7" w:rsidP="002C0414">
      <w:pPr>
        <w:autoSpaceDE w:val="0"/>
        <w:spacing w:line="440" w:lineRule="atLeast"/>
        <w:jc w:val="both"/>
        <w:rPr>
          <w:rFonts w:asciiTheme="minorHAnsi" w:hAnsiTheme="minorHAnsi" w:cs="Arial"/>
          <w:color w:val="000000"/>
          <w:sz w:val="28"/>
          <w:szCs w:val="28"/>
        </w:rPr>
      </w:pPr>
    </w:p>
    <w:p w14:paraId="58C2A1DB" w14:textId="77777777" w:rsidR="00796730" w:rsidRPr="009404CE" w:rsidRDefault="00796730" w:rsidP="002C0414">
      <w:pPr>
        <w:autoSpaceDE w:val="0"/>
        <w:spacing w:line="440" w:lineRule="atLeast"/>
        <w:jc w:val="both"/>
        <w:rPr>
          <w:rFonts w:ascii="Calibri" w:hAnsi="Calibri" w:cs="Arial"/>
          <w:sz w:val="28"/>
          <w:szCs w:val="28"/>
          <w:u w:val="single"/>
        </w:rPr>
      </w:pPr>
      <w:r w:rsidRPr="00796730">
        <w:rPr>
          <w:rFonts w:ascii="Calibri" w:hAnsi="Calibri" w:cs="Arial"/>
          <w:sz w:val="28"/>
          <w:szCs w:val="28"/>
          <w:u w:val="single"/>
        </w:rPr>
        <w:t>5.2 Εφαρμογή σε έρευνα ικανοποίησης</w:t>
      </w:r>
    </w:p>
    <w:p w14:paraId="3DC8380F" w14:textId="77777777" w:rsidR="00796730" w:rsidRPr="009404CE" w:rsidRDefault="00796730" w:rsidP="002C0414">
      <w:pPr>
        <w:autoSpaceDE w:val="0"/>
        <w:spacing w:line="440" w:lineRule="atLeast"/>
        <w:jc w:val="both"/>
        <w:rPr>
          <w:rFonts w:ascii="Calibri" w:hAnsi="Calibri" w:cs="Arial"/>
          <w:sz w:val="28"/>
          <w:szCs w:val="28"/>
        </w:rPr>
      </w:pPr>
    </w:p>
    <w:p w14:paraId="451B67B3" w14:textId="77777777" w:rsidR="00161CC3"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 xml:space="preserve">Μετά και την επιτυχή τεκμηρίωση </w:t>
      </w:r>
      <w:r w:rsidR="00412D33">
        <w:rPr>
          <w:rFonts w:asciiTheme="minorHAnsi" w:hAnsiTheme="minorHAnsi" w:cs="Arial"/>
          <w:sz w:val="28"/>
          <w:szCs w:val="28"/>
        </w:rPr>
        <w:t>ορθής</w:t>
      </w:r>
      <w:r w:rsidRPr="00F256B2">
        <w:rPr>
          <w:rFonts w:asciiTheme="minorHAnsi" w:hAnsiTheme="minorHAnsi" w:cs="Arial"/>
          <w:sz w:val="28"/>
          <w:szCs w:val="28"/>
        </w:rPr>
        <w:t xml:space="preserve"> λειτουργίας του προγράμματος και του αλγόριθμου Hot </w:t>
      </w:r>
      <w:r w:rsidR="009404CE">
        <w:rPr>
          <w:rFonts w:asciiTheme="minorHAnsi" w:hAnsiTheme="minorHAnsi" w:cs="Arial"/>
          <w:sz w:val="28"/>
          <w:szCs w:val="28"/>
          <w:lang w:val="en-US"/>
        </w:rPr>
        <w:t>D</w:t>
      </w:r>
      <w:r w:rsidRPr="00F256B2">
        <w:rPr>
          <w:rFonts w:asciiTheme="minorHAnsi" w:hAnsiTheme="minorHAnsi" w:cs="Arial"/>
          <w:sz w:val="28"/>
          <w:szCs w:val="28"/>
        </w:rPr>
        <w:t>eck</w:t>
      </w:r>
      <w:r w:rsidR="00405B84">
        <w:rPr>
          <w:rFonts w:asciiTheme="minorHAnsi" w:hAnsiTheme="minorHAnsi" w:cs="Arial"/>
          <w:sz w:val="28"/>
          <w:szCs w:val="28"/>
        </w:rPr>
        <w:t>,</w:t>
      </w:r>
      <w:r w:rsidRPr="00F256B2">
        <w:rPr>
          <w:rFonts w:asciiTheme="minorHAnsi" w:hAnsiTheme="minorHAnsi" w:cs="Arial"/>
          <w:sz w:val="28"/>
          <w:szCs w:val="28"/>
        </w:rPr>
        <w:t xml:space="preserve"> αποφασίστηκε η εκτέλεση του σε πραγματική έρευνα που αφορά την ικανοποίηση των ασθενών για τις υπηρεσίες που παρέχονται </w:t>
      </w:r>
      <w:r w:rsidR="00405B84">
        <w:rPr>
          <w:rFonts w:asciiTheme="minorHAnsi" w:hAnsiTheme="minorHAnsi" w:cs="Arial"/>
          <w:sz w:val="28"/>
          <w:szCs w:val="28"/>
        </w:rPr>
        <w:t>από</w:t>
      </w:r>
      <w:r w:rsidRPr="00F256B2">
        <w:rPr>
          <w:rFonts w:asciiTheme="minorHAnsi" w:hAnsiTheme="minorHAnsi" w:cs="Arial"/>
          <w:sz w:val="28"/>
          <w:szCs w:val="28"/>
        </w:rPr>
        <w:t xml:space="preserve"> το ΤΕΠ </w:t>
      </w:r>
      <w:r w:rsidR="009C5419">
        <w:rPr>
          <w:rFonts w:asciiTheme="minorHAnsi" w:hAnsiTheme="minorHAnsi" w:cs="Arial"/>
          <w:sz w:val="28"/>
          <w:szCs w:val="28"/>
        </w:rPr>
        <w:t>ν</w:t>
      </w:r>
      <w:r w:rsidR="006E66EF">
        <w:rPr>
          <w:rFonts w:asciiTheme="minorHAnsi" w:hAnsiTheme="minorHAnsi" w:cs="Arial"/>
          <w:sz w:val="28"/>
          <w:szCs w:val="28"/>
        </w:rPr>
        <w:t>οσοκομείου</w:t>
      </w:r>
      <w:r w:rsidR="009404CE">
        <w:rPr>
          <w:rFonts w:asciiTheme="minorHAnsi" w:hAnsiTheme="minorHAnsi" w:cs="Arial"/>
          <w:sz w:val="28"/>
          <w:szCs w:val="28"/>
        </w:rPr>
        <w:t xml:space="preserve"> στην Αττική.</w:t>
      </w:r>
    </w:p>
    <w:p w14:paraId="4766061C" w14:textId="77777777" w:rsidR="00F256B2" w:rsidRPr="009404CE"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Η έρευνα αποτελείται από ερωτηματολόγιο είκοσι ερωτήσεων</w:t>
      </w:r>
      <w:r w:rsidR="00405B84">
        <w:rPr>
          <w:rFonts w:asciiTheme="minorHAnsi" w:hAnsiTheme="minorHAnsi" w:cs="Arial"/>
          <w:sz w:val="28"/>
          <w:szCs w:val="28"/>
        </w:rPr>
        <w:t xml:space="preserve"> όπου η τελευταία ερώτηση είναι</w:t>
      </w:r>
      <w:r w:rsidR="00161CC3">
        <w:rPr>
          <w:rFonts w:asciiTheme="minorHAnsi" w:hAnsiTheme="minorHAnsi" w:cs="Arial"/>
          <w:sz w:val="28"/>
          <w:szCs w:val="28"/>
        </w:rPr>
        <w:t xml:space="preserve"> </w:t>
      </w:r>
      <w:r w:rsidRPr="00F256B2">
        <w:rPr>
          <w:rFonts w:asciiTheme="minorHAnsi" w:hAnsiTheme="minorHAnsi" w:cs="Arial"/>
          <w:sz w:val="28"/>
          <w:szCs w:val="28"/>
        </w:rPr>
        <w:t xml:space="preserve">η ερώτηση ολικής ικανοποίησης για </w:t>
      </w:r>
      <w:r w:rsidR="009404CE">
        <w:rPr>
          <w:rFonts w:asciiTheme="minorHAnsi" w:hAnsiTheme="minorHAnsi" w:cs="Arial"/>
          <w:sz w:val="28"/>
          <w:szCs w:val="28"/>
        </w:rPr>
        <w:t xml:space="preserve">τις υπηρεσίες </w:t>
      </w:r>
      <w:r w:rsidR="00161CC3">
        <w:rPr>
          <w:rFonts w:asciiTheme="minorHAnsi" w:hAnsiTheme="minorHAnsi" w:cs="Arial"/>
          <w:sz w:val="28"/>
          <w:szCs w:val="28"/>
        </w:rPr>
        <w:t xml:space="preserve">που παρασχέθηκαν. Στον πίνακα δεδομένων που προέκυψε από την έρευνα υπάρχουν αρκετά ελλιπή στοιχεία τα οποία καθιστούν την στατιστική επεξεργασία επισφαλή. </w:t>
      </w:r>
      <w:r w:rsidR="003E252B">
        <w:rPr>
          <w:rFonts w:asciiTheme="minorHAnsi" w:hAnsiTheme="minorHAnsi" w:cs="Arial"/>
          <w:sz w:val="28"/>
          <w:szCs w:val="28"/>
        </w:rPr>
        <w:t>Γι</w:t>
      </w:r>
      <w:r w:rsidR="002211B5">
        <w:rPr>
          <w:rFonts w:asciiTheme="minorHAnsi" w:hAnsiTheme="minorHAnsi" w:cs="Arial"/>
          <w:sz w:val="28"/>
          <w:szCs w:val="28"/>
        </w:rPr>
        <w:t>α</w:t>
      </w:r>
      <w:r w:rsidR="003E252B">
        <w:rPr>
          <w:rFonts w:asciiTheme="minorHAnsi" w:hAnsiTheme="minorHAnsi" w:cs="Arial"/>
          <w:sz w:val="28"/>
          <w:szCs w:val="28"/>
        </w:rPr>
        <w:t xml:space="preserve"> αυτό το λόγο κρίνεται απαραίτητη η εφαρμογή μιας μεθόδου συμπλήρωσης των κενών, η οποία θα προσφέρει τη δυνατότητα αξιοποίησης περισσότερων ερωτηματολογίων και θα κάνει τα στατιστικά αποτελέσματα πιο αξιόπιστα.</w:t>
      </w:r>
    </w:p>
    <w:p w14:paraId="30052FF9" w14:textId="77777777" w:rsidR="00796730" w:rsidRDefault="00796730" w:rsidP="002C0414">
      <w:pPr>
        <w:autoSpaceDE w:val="0"/>
        <w:spacing w:line="440" w:lineRule="atLeast"/>
        <w:ind w:firstLine="720"/>
        <w:jc w:val="both"/>
        <w:rPr>
          <w:rFonts w:asciiTheme="minorHAnsi" w:hAnsiTheme="minorHAnsi" w:cs="Arial"/>
          <w:sz w:val="28"/>
          <w:szCs w:val="28"/>
        </w:rPr>
      </w:pPr>
    </w:p>
    <w:p w14:paraId="520E2817" w14:textId="77777777" w:rsidR="0066306F" w:rsidRDefault="0066306F" w:rsidP="002C0414">
      <w:pPr>
        <w:autoSpaceDE w:val="0"/>
        <w:spacing w:line="440" w:lineRule="atLeast"/>
        <w:ind w:firstLine="720"/>
        <w:jc w:val="both"/>
        <w:rPr>
          <w:rFonts w:asciiTheme="minorHAnsi" w:hAnsiTheme="minorHAnsi" w:cs="Arial"/>
          <w:sz w:val="28"/>
          <w:szCs w:val="28"/>
        </w:rPr>
      </w:pPr>
    </w:p>
    <w:p w14:paraId="0424E2E2" w14:textId="77777777" w:rsidR="0066306F" w:rsidRPr="009404CE" w:rsidRDefault="0066306F" w:rsidP="002C0414">
      <w:pPr>
        <w:autoSpaceDE w:val="0"/>
        <w:spacing w:line="440" w:lineRule="atLeast"/>
        <w:ind w:firstLine="720"/>
        <w:jc w:val="both"/>
        <w:rPr>
          <w:rFonts w:asciiTheme="minorHAnsi" w:hAnsiTheme="minorHAnsi" w:cs="Arial"/>
          <w:sz w:val="28"/>
          <w:szCs w:val="28"/>
        </w:rPr>
      </w:pPr>
    </w:p>
    <w:p w14:paraId="1620BA7E" w14:textId="77777777" w:rsidR="00796730" w:rsidRPr="00796730" w:rsidRDefault="00796730" w:rsidP="002C0414">
      <w:pPr>
        <w:autoSpaceDE w:val="0"/>
        <w:spacing w:line="440" w:lineRule="atLeast"/>
        <w:jc w:val="both"/>
        <w:rPr>
          <w:rFonts w:ascii="Calibri" w:hAnsi="Calibri" w:cs="Arial"/>
          <w:sz w:val="28"/>
          <w:szCs w:val="28"/>
          <w:u w:val="single"/>
        </w:rPr>
      </w:pPr>
      <w:r w:rsidRPr="00796730">
        <w:rPr>
          <w:rFonts w:ascii="Calibri" w:hAnsi="Calibri" w:cs="Arial"/>
          <w:sz w:val="28"/>
          <w:szCs w:val="28"/>
          <w:u w:val="single"/>
        </w:rPr>
        <w:lastRenderedPageBreak/>
        <w:t>5.2.1 Γενικά στοιχεία έρευνας</w:t>
      </w:r>
    </w:p>
    <w:p w14:paraId="009F24B5" w14:textId="77777777" w:rsidR="00796730" w:rsidRPr="009404CE" w:rsidRDefault="00796730" w:rsidP="002C0414">
      <w:pPr>
        <w:autoSpaceDE w:val="0"/>
        <w:spacing w:line="440" w:lineRule="atLeast"/>
        <w:jc w:val="both"/>
        <w:rPr>
          <w:rFonts w:asciiTheme="minorHAnsi" w:hAnsiTheme="minorHAnsi" w:cs="Arial"/>
          <w:sz w:val="28"/>
          <w:szCs w:val="28"/>
        </w:rPr>
      </w:pPr>
    </w:p>
    <w:p w14:paraId="744FD851" w14:textId="61F2F450" w:rsidR="00161CC3" w:rsidRPr="003E252B" w:rsidRDefault="00161CC3" w:rsidP="002C0414">
      <w:pPr>
        <w:autoSpaceDE w:val="0"/>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Η έρευνα </w:t>
      </w:r>
      <w:r w:rsidR="00DC555F">
        <w:rPr>
          <w:rFonts w:asciiTheme="minorHAnsi" w:hAnsiTheme="minorHAnsi" w:cs="Arial"/>
          <w:sz w:val="28"/>
          <w:szCs w:val="28"/>
        </w:rPr>
        <w:t xml:space="preserve">αφορά τη μέτρηση της ικανοποίησης ενός συνόλου ασθενών, όπου το ερωτηματολόγιο που έχει χρησιμοποιηθεί περιλαμβάνει </w:t>
      </w:r>
      <w:r>
        <w:rPr>
          <w:rFonts w:asciiTheme="minorHAnsi" w:hAnsiTheme="minorHAnsi" w:cs="Arial"/>
          <w:sz w:val="28"/>
          <w:szCs w:val="28"/>
        </w:rPr>
        <w:t>δεκαεννέα ερωτήσεις – κριτήρια</w:t>
      </w:r>
      <w:r w:rsidR="00DC555F">
        <w:rPr>
          <w:rFonts w:asciiTheme="minorHAnsi" w:hAnsiTheme="minorHAnsi" w:cs="Arial"/>
          <w:sz w:val="28"/>
          <w:szCs w:val="28"/>
        </w:rPr>
        <w:t>, καθώς</w:t>
      </w:r>
      <w:r>
        <w:rPr>
          <w:rFonts w:asciiTheme="minorHAnsi" w:hAnsiTheme="minorHAnsi" w:cs="Arial"/>
          <w:sz w:val="28"/>
          <w:szCs w:val="28"/>
        </w:rPr>
        <w:t xml:space="preserve"> και την ερώτηση ολικής </w:t>
      </w:r>
      <w:r w:rsidRPr="003E252B">
        <w:rPr>
          <w:rFonts w:asciiTheme="minorHAnsi" w:hAnsiTheme="minorHAnsi" w:cs="Arial"/>
          <w:sz w:val="28"/>
          <w:szCs w:val="28"/>
        </w:rPr>
        <w:t>ικανοποίησης. Οι ασθενείς κλήθηκαν να απαντήσουν στην ερώτηση “</w:t>
      </w:r>
      <w:r w:rsidRPr="003E252B">
        <w:rPr>
          <w:sz w:val="28"/>
          <w:szCs w:val="28"/>
        </w:rPr>
        <w:t xml:space="preserve">ΠΑΡΑΚΑΛΟΥΜΕ, ΑΞΙΟΛΟΓΗΣΤΕ ΤΙΣ ΕΝΤΥΠΩΣΕΙΣ ΣΑΣ ΣΧΕΤΙΚΑ ΜΕ ΤΑ ΠΑΡΑΚΑΤΩ:” </w:t>
      </w:r>
      <w:r w:rsidRPr="003E252B">
        <w:rPr>
          <w:rFonts w:asciiTheme="minorHAnsi" w:hAnsiTheme="minorHAnsi" w:cs="Arial"/>
          <w:sz w:val="28"/>
          <w:szCs w:val="28"/>
        </w:rPr>
        <w:t>στις δεκαεννέα ερωτήσεις με πιθανές απαντήσεις τις :</w:t>
      </w:r>
    </w:p>
    <w:p w14:paraId="362A8DD8" w14:textId="77777777" w:rsidR="00161CC3" w:rsidRPr="003E252B" w:rsidRDefault="00161CC3" w:rsidP="002C0414">
      <w:pPr>
        <w:autoSpaceDE w:val="0"/>
        <w:spacing w:line="440" w:lineRule="atLeast"/>
        <w:jc w:val="both"/>
        <w:rPr>
          <w:sz w:val="28"/>
          <w:szCs w:val="28"/>
        </w:rPr>
      </w:pPr>
    </w:p>
    <w:tbl>
      <w:tblPr>
        <w:tblW w:w="8330" w:type="dxa"/>
        <w:tblLayout w:type="fixed"/>
        <w:tblLook w:val="0000" w:firstRow="0" w:lastRow="0" w:firstColumn="0" w:lastColumn="0" w:noHBand="0" w:noVBand="0"/>
      </w:tblPr>
      <w:tblGrid>
        <w:gridCol w:w="1526"/>
        <w:gridCol w:w="1701"/>
        <w:gridCol w:w="1701"/>
        <w:gridCol w:w="1701"/>
        <w:gridCol w:w="1701"/>
      </w:tblGrid>
      <w:tr w:rsidR="00161CC3" w:rsidRPr="003E252B" w14:paraId="1D41AEB5" w14:textId="77777777" w:rsidTr="000E0150">
        <w:trPr>
          <w:trHeight w:val="448"/>
          <w:tblHeader/>
        </w:trPr>
        <w:tc>
          <w:tcPr>
            <w:tcW w:w="1526" w:type="dxa"/>
            <w:tcBorders>
              <w:top w:val="single" w:sz="4" w:space="0" w:color="000000"/>
              <w:left w:val="single" w:sz="4" w:space="0" w:color="000000"/>
              <w:bottom w:val="single" w:sz="4" w:space="0" w:color="000000"/>
            </w:tcBorders>
            <w:shd w:val="clear" w:color="auto" w:fill="auto"/>
            <w:vAlign w:val="center"/>
          </w:tcPr>
          <w:p w14:paraId="19906493" w14:textId="77777777" w:rsidR="00161CC3" w:rsidRPr="003E252B" w:rsidRDefault="00161CC3" w:rsidP="002C0414">
            <w:pPr>
              <w:snapToGrid w:val="0"/>
              <w:spacing w:line="440" w:lineRule="atLeast"/>
              <w:jc w:val="center"/>
              <w:rPr>
                <w:sz w:val="28"/>
                <w:szCs w:val="28"/>
              </w:rPr>
            </w:pPr>
            <w:r w:rsidRPr="003E252B">
              <w:rPr>
                <w:sz w:val="28"/>
                <w:szCs w:val="28"/>
              </w:rPr>
              <w:t>Πολύ κακές</w:t>
            </w:r>
          </w:p>
        </w:tc>
        <w:tc>
          <w:tcPr>
            <w:tcW w:w="1701" w:type="dxa"/>
            <w:tcBorders>
              <w:top w:val="single" w:sz="4" w:space="0" w:color="000000"/>
              <w:left w:val="single" w:sz="4" w:space="0" w:color="000000"/>
              <w:bottom w:val="single" w:sz="4" w:space="0" w:color="000000"/>
            </w:tcBorders>
            <w:shd w:val="clear" w:color="auto" w:fill="auto"/>
            <w:vAlign w:val="center"/>
          </w:tcPr>
          <w:p w14:paraId="536F0B5B" w14:textId="77777777" w:rsidR="00161CC3" w:rsidRPr="003E252B" w:rsidRDefault="00161CC3" w:rsidP="002C0414">
            <w:pPr>
              <w:snapToGrid w:val="0"/>
              <w:spacing w:line="440" w:lineRule="atLeast"/>
              <w:jc w:val="center"/>
              <w:rPr>
                <w:sz w:val="28"/>
                <w:szCs w:val="28"/>
              </w:rPr>
            </w:pPr>
            <w:r w:rsidRPr="003E252B">
              <w:rPr>
                <w:sz w:val="28"/>
                <w:szCs w:val="28"/>
              </w:rPr>
              <w:t>Μάλλον</w:t>
            </w:r>
          </w:p>
          <w:p w14:paraId="6613857D" w14:textId="77777777" w:rsidR="00161CC3" w:rsidRPr="003E252B" w:rsidRDefault="00161CC3" w:rsidP="002C0414">
            <w:pPr>
              <w:spacing w:line="440" w:lineRule="atLeast"/>
              <w:jc w:val="center"/>
              <w:rPr>
                <w:sz w:val="28"/>
                <w:szCs w:val="28"/>
              </w:rPr>
            </w:pPr>
            <w:r w:rsidRPr="003E252B">
              <w:rPr>
                <w:sz w:val="28"/>
                <w:szCs w:val="28"/>
              </w:rPr>
              <w:t>κακές</w:t>
            </w:r>
          </w:p>
        </w:tc>
        <w:tc>
          <w:tcPr>
            <w:tcW w:w="1701" w:type="dxa"/>
            <w:tcBorders>
              <w:top w:val="single" w:sz="4" w:space="0" w:color="000000"/>
              <w:left w:val="single" w:sz="4" w:space="0" w:color="000000"/>
              <w:bottom w:val="single" w:sz="4" w:space="0" w:color="000000"/>
            </w:tcBorders>
            <w:shd w:val="clear" w:color="auto" w:fill="auto"/>
            <w:vAlign w:val="center"/>
          </w:tcPr>
          <w:p w14:paraId="15F4E7AD" w14:textId="77777777" w:rsidR="00161CC3" w:rsidRPr="003E252B" w:rsidRDefault="00161CC3" w:rsidP="002C0414">
            <w:pPr>
              <w:snapToGrid w:val="0"/>
              <w:spacing w:line="440" w:lineRule="atLeast"/>
              <w:ind w:left="-35" w:right="-87"/>
              <w:jc w:val="center"/>
              <w:rPr>
                <w:sz w:val="28"/>
                <w:szCs w:val="28"/>
              </w:rPr>
            </w:pPr>
            <w:r w:rsidRPr="003E252B">
              <w:rPr>
                <w:sz w:val="28"/>
                <w:szCs w:val="28"/>
              </w:rPr>
              <w:t>Ούτε καλές  ούτε κακές</w:t>
            </w:r>
          </w:p>
        </w:tc>
        <w:tc>
          <w:tcPr>
            <w:tcW w:w="1701" w:type="dxa"/>
            <w:tcBorders>
              <w:top w:val="single" w:sz="4" w:space="0" w:color="000000"/>
              <w:left w:val="single" w:sz="4" w:space="0" w:color="000000"/>
              <w:bottom w:val="single" w:sz="4" w:space="0" w:color="000000"/>
            </w:tcBorders>
            <w:shd w:val="clear" w:color="auto" w:fill="auto"/>
            <w:vAlign w:val="center"/>
          </w:tcPr>
          <w:p w14:paraId="6F689476" w14:textId="77777777" w:rsidR="00161CC3" w:rsidRPr="003E252B" w:rsidRDefault="00161CC3" w:rsidP="002C0414">
            <w:pPr>
              <w:snapToGrid w:val="0"/>
              <w:spacing w:line="440" w:lineRule="atLeast"/>
              <w:ind w:right="-66"/>
              <w:jc w:val="center"/>
              <w:rPr>
                <w:sz w:val="28"/>
                <w:szCs w:val="28"/>
              </w:rPr>
            </w:pPr>
            <w:r w:rsidRPr="003E252B">
              <w:rPr>
                <w:sz w:val="28"/>
                <w:szCs w:val="28"/>
              </w:rPr>
              <w:t>Μάλλον καλές</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4710D" w14:textId="77777777" w:rsidR="00161CC3" w:rsidRPr="003E252B" w:rsidRDefault="00161CC3" w:rsidP="002C0414">
            <w:pPr>
              <w:snapToGrid w:val="0"/>
              <w:spacing w:line="440" w:lineRule="atLeast"/>
              <w:jc w:val="center"/>
              <w:rPr>
                <w:sz w:val="28"/>
                <w:szCs w:val="28"/>
              </w:rPr>
            </w:pPr>
            <w:r w:rsidRPr="003E252B">
              <w:rPr>
                <w:sz w:val="28"/>
                <w:szCs w:val="28"/>
              </w:rPr>
              <w:t>Πολύ καλές</w:t>
            </w:r>
          </w:p>
        </w:tc>
      </w:tr>
    </w:tbl>
    <w:p w14:paraId="7BD804F5" w14:textId="77777777" w:rsidR="00B92354" w:rsidRDefault="00B92354" w:rsidP="002C0414">
      <w:pPr>
        <w:autoSpaceDE w:val="0"/>
        <w:spacing w:line="440" w:lineRule="atLeast"/>
        <w:ind w:firstLine="720"/>
        <w:jc w:val="both"/>
        <w:rPr>
          <w:sz w:val="28"/>
          <w:szCs w:val="28"/>
        </w:rPr>
      </w:pPr>
    </w:p>
    <w:p w14:paraId="2943157B" w14:textId="77777777" w:rsidR="00161CC3" w:rsidRDefault="00B92354" w:rsidP="002C0414">
      <w:pPr>
        <w:autoSpaceDE w:val="0"/>
        <w:spacing w:line="440" w:lineRule="atLeast"/>
        <w:ind w:firstLine="720"/>
        <w:jc w:val="both"/>
        <w:rPr>
          <w:rFonts w:asciiTheme="minorHAnsi" w:hAnsiTheme="minorHAnsi"/>
          <w:sz w:val="28"/>
          <w:szCs w:val="28"/>
        </w:rPr>
      </w:pPr>
      <w:r w:rsidRPr="00B92354">
        <w:rPr>
          <w:rFonts w:asciiTheme="minorHAnsi" w:hAnsiTheme="minorHAnsi"/>
          <w:sz w:val="28"/>
          <w:szCs w:val="28"/>
        </w:rPr>
        <w:t>Όπου αναλυτικά οι ερωτήσεις είναι:</w:t>
      </w:r>
    </w:p>
    <w:p w14:paraId="0D9BC782" w14:textId="77777777" w:rsidR="00B92354" w:rsidRDefault="00B92354" w:rsidP="002C0414">
      <w:pPr>
        <w:autoSpaceDE w:val="0"/>
        <w:spacing w:line="440" w:lineRule="atLeast"/>
        <w:ind w:firstLine="720"/>
        <w:jc w:val="both"/>
        <w:rPr>
          <w:rFonts w:asciiTheme="minorHAnsi" w:hAnsiTheme="minorHAnsi"/>
          <w:sz w:val="28"/>
          <w:szCs w:val="28"/>
        </w:rPr>
      </w:pPr>
    </w:p>
    <w:p w14:paraId="2C418611"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χρόνος αναμονής</w:t>
      </w:r>
    </w:p>
    <w:p w14:paraId="68C10AB9"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πινακίδες</w:t>
      </w:r>
    </w:p>
    <w:p w14:paraId="50C53F29"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καθαριότητα</w:t>
      </w:r>
    </w:p>
    <w:p w14:paraId="3A14ED93"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ελεύθερα καθίσματα</w:t>
      </w:r>
    </w:p>
    <w:p w14:paraId="4FEAE689"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θερμοκρασία</w:t>
      </w:r>
    </w:p>
    <w:p w14:paraId="019AF036"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ησυχία</w:t>
      </w:r>
    </w:p>
    <w:p w14:paraId="2FFE044F"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καθαριότητα βοηθ. Χώρων</w:t>
      </w:r>
    </w:p>
    <w:p w14:paraId="3EF8297C"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χρόνος αναμονής εξέτασης</w:t>
      </w:r>
    </w:p>
    <w:p w14:paraId="515C56C5"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χρόνος έκδοσης αποτελεσμάτων</w:t>
      </w:r>
    </w:p>
    <w:p w14:paraId="5E79A81E"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συμπεριφορά προσωπικού</w:t>
      </w:r>
    </w:p>
    <w:p w14:paraId="7C337DF5"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σεβασμός προσωπικότητας</w:t>
      </w:r>
    </w:p>
    <w:p w14:paraId="5E7411E5"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ποιότητα ιατρικής φροντίδας</w:t>
      </w:r>
    </w:p>
    <w:p w14:paraId="25DF5BA1"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συμπεριφορά γιατρών</w:t>
      </w:r>
    </w:p>
    <w:p w14:paraId="04CAF660"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ενημέρωση από γιατρούς</w:t>
      </w:r>
    </w:p>
    <w:p w14:paraId="795A6DE7"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συμπεριφορά γιατ</w:t>
      </w:r>
      <w:r w:rsidR="00DC555F">
        <w:rPr>
          <w:i/>
          <w:color w:val="000000"/>
          <w:sz w:val="28"/>
          <w:szCs w:val="28"/>
          <w:lang w:eastAsia="el-GR"/>
        </w:rPr>
        <w:t>ρ</w:t>
      </w:r>
      <w:r w:rsidRPr="00B92354">
        <w:rPr>
          <w:i/>
          <w:color w:val="000000"/>
          <w:sz w:val="28"/>
          <w:szCs w:val="28"/>
          <w:lang w:eastAsia="el-GR"/>
        </w:rPr>
        <w:t>ών σε εξέταση</w:t>
      </w:r>
    </w:p>
    <w:p w14:paraId="1D373D7E"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ποιότητα νοσηλευτικής φροντίδας</w:t>
      </w:r>
    </w:p>
    <w:p w14:paraId="6B3EC6F0"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συμπεριφορά νοσηλευτών</w:t>
      </w:r>
    </w:p>
    <w:p w14:paraId="6262DFEB"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συμπεριφορά διοικητικού προσωπικού</w:t>
      </w:r>
    </w:p>
    <w:p w14:paraId="06352898" w14:textId="77777777" w:rsidR="00B92354" w:rsidRPr="00B92354" w:rsidRDefault="00B92354" w:rsidP="00B92354">
      <w:pPr>
        <w:pStyle w:val="ListParagraph"/>
        <w:numPr>
          <w:ilvl w:val="0"/>
          <w:numId w:val="17"/>
        </w:numPr>
        <w:autoSpaceDE w:val="0"/>
        <w:ind w:left="1434" w:hanging="357"/>
        <w:jc w:val="both"/>
        <w:rPr>
          <w:i/>
          <w:color w:val="000000"/>
          <w:sz w:val="28"/>
          <w:szCs w:val="28"/>
          <w:lang w:eastAsia="el-GR"/>
        </w:rPr>
      </w:pPr>
      <w:r w:rsidRPr="00B92354">
        <w:rPr>
          <w:i/>
          <w:color w:val="000000"/>
          <w:sz w:val="28"/>
          <w:szCs w:val="28"/>
          <w:lang w:eastAsia="el-GR"/>
        </w:rPr>
        <w:t>ταχύτητα διεκπεραίωσης διοικητικών</w:t>
      </w:r>
    </w:p>
    <w:p w14:paraId="40630A1D" w14:textId="77777777" w:rsidR="00B92354" w:rsidRDefault="00B92354" w:rsidP="002C0414">
      <w:pPr>
        <w:autoSpaceDE w:val="0"/>
        <w:spacing w:line="440" w:lineRule="atLeast"/>
        <w:ind w:firstLine="720"/>
        <w:jc w:val="both"/>
        <w:rPr>
          <w:rFonts w:ascii="Calibri" w:hAnsi="Calibri"/>
          <w:color w:val="000000"/>
          <w:sz w:val="22"/>
          <w:szCs w:val="22"/>
          <w:lang w:eastAsia="el-GR"/>
        </w:rPr>
      </w:pPr>
    </w:p>
    <w:p w14:paraId="3287CB89" w14:textId="4093883D" w:rsidR="00B92354" w:rsidRDefault="000D292E" w:rsidP="00991BE8">
      <w:pPr>
        <w:autoSpaceDE w:val="0"/>
        <w:spacing w:line="440" w:lineRule="atLeast"/>
        <w:ind w:firstLine="720"/>
        <w:jc w:val="both"/>
        <w:rPr>
          <w:rFonts w:ascii="Calibri" w:hAnsi="Calibri" w:cs="Calibri"/>
          <w:sz w:val="28"/>
          <w:szCs w:val="28"/>
        </w:rPr>
      </w:pPr>
      <w:r>
        <w:rPr>
          <w:rFonts w:asciiTheme="minorHAnsi" w:hAnsiTheme="minorHAnsi" w:cs="Arial"/>
          <w:sz w:val="28"/>
          <w:szCs w:val="28"/>
        </w:rPr>
        <w:t>Σ</w:t>
      </w:r>
      <w:r w:rsidRPr="003E252B">
        <w:rPr>
          <w:rFonts w:asciiTheme="minorHAnsi" w:hAnsiTheme="minorHAnsi" w:cs="Arial"/>
          <w:sz w:val="28"/>
          <w:szCs w:val="28"/>
        </w:rPr>
        <w:t xml:space="preserve">τον πίνακα δεδομένων </w:t>
      </w:r>
      <w:r>
        <w:rPr>
          <w:rFonts w:asciiTheme="minorHAnsi" w:hAnsiTheme="minorHAnsi" w:cs="Arial"/>
          <w:sz w:val="28"/>
          <w:szCs w:val="28"/>
        </w:rPr>
        <w:t>η</w:t>
      </w:r>
      <w:r w:rsidR="003E252B" w:rsidRPr="003E252B">
        <w:rPr>
          <w:rFonts w:asciiTheme="minorHAnsi" w:hAnsiTheme="minorHAnsi" w:cs="Arial"/>
          <w:sz w:val="28"/>
          <w:szCs w:val="28"/>
        </w:rPr>
        <w:t xml:space="preserve"> κωδικοποίηση της</w:t>
      </w:r>
      <w:r w:rsidR="00161CC3" w:rsidRPr="003E252B">
        <w:rPr>
          <w:rFonts w:asciiTheme="minorHAnsi" w:hAnsiTheme="minorHAnsi" w:cs="Arial"/>
          <w:sz w:val="28"/>
          <w:szCs w:val="28"/>
        </w:rPr>
        <w:t xml:space="preserve"> κλίμακα</w:t>
      </w:r>
      <w:r w:rsidR="003E252B" w:rsidRPr="003E252B">
        <w:rPr>
          <w:rFonts w:asciiTheme="minorHAnsi" w:hAnsiTheme="minorHAnsi" w:cs="Arial"/>
          <w:sz w:val="28"/>
          <w:szCs w:val="28"/>
        </w:rPr>
        <w:t>ς</w:t>
      </w:r>
      <w:r w:rsidR="00161CC3" w:rsidRPr="003E252B">
        <w:rPr>
          <w:rFonts w:asciiTheme="minorHAnsi" w:hAnsiTheme="minorHAnsi" w:cs="Arial"/>
          <w:sz w:val="28"/>
          <w:szCs w:val="28"/>
        </w:rPr>
        <w:t xml:space="preserve"> απαντήσεων για τις 19 ερωτήσεις </w:t>
      </w:r>
      <w:r w:rsidR="003E252B" w:rsidRPr="003E252B">
        <w:rPr>
          <w:rFonts w:asciiTheme="minorHAnsi" w:hAnsiTheme="minorHAnsi" w:cs="Arial"/>
          <w:sz w:val="28"/>
          <w:szCs w:val="28"/>
        </w:rPr>
        <w:t xml:space="preserve">είναι </w:t>
      </w:r>
      <w:r w:rsidR="00161CC3" w:rsidRPr="003E252B">
        <w:rPr>
          <w:rFonts w:asciiTheme="minorHAnsi" w:hAnsiTheme="minorHAnsi" w:cs="Arial"/>
          <w:sz w:val="28"/>
          <w:szCs w:val="28"/>
        </w:rPr>
        <w:t xml:space="preserve">από το </w:t>
      </w:r>
      <w:r w:rsidR="003E252B" w:rsidRPr="003E252B">
        <w:rPr>
          <w:rFonts w:asciiTheme="minorHAnsi" w:hAnsiTheme="minorHAnsi" w:cs="Arial"/>
          <w:sz w:val="28"/>
          <w:szCs w:val="28"/>
        </w:rPr>
        <w:t>1</w:t>
      </w:r>
      <w:r w:rsidR="00161CC3" w:rsidRPr="003E252B">
        <w:rPr>
          <w:rFonts w:asciiTheme="minorHAnsi" w:hAnsiTheme="minorHAnsi" w:cs="Arial"/>
          <w:sz w:val="28"/>
          <w:szCs w:val="28"/>
        </w:rPr>
        <w:t xml:space="preserve"> έως το </w:t>
      </w:r>
      <w:r w:rsidR="003E252B" w:rsidRPr="003E252B">
        <w:rPr>
          <w:rFonts w:asciiTheme="minorHAnsi" w:hAnsiTheme="minorHAnsi" w:cs="Arial"/>
          <w:sz w:val="28"/>
          <w:szCs w:val="28"/>
        </w:rPr>
        <w:t>5,</w:t>
      </w:r>
      <w:r w:rsidR="00161CC3" w:rsidRPr="003E252B">
        <w:rPr>
          <w:rFonts w:asciiTheme="minorHAnsi" w:hAnsiTheme="minorHAnsi" w:cs="Arial"/>
          <w:sz w:val="28"/>
          <w:szCs w:val="28"/>
        </w:rPr>
        <w:t xml:space="preserve"> όπου το </w:t>
      </w:r>
      <w:r w:rsidR="003E252B" w:rsidRPr="003E252B">
        <w:rPr>
          <w:rFonts w:asciiTheme="minorHAnsi" w:hAnsiTheme="minorHAnsi" w:cs="Arial"/>
          <w:sz w:val="28"/>
          <w:szCs w:val="28"/>
        </w:rPr>
        <w:t xml:space="preserve">1 </w:t>
      </w:r>
      <w:r w:rsidR="003E252B" w:rsidRPr="003E252B">
        <w:rPr>
          <w:rFonts w:asciiTheme="minorHAnsi" w:hAnsiTheme="minorHAnsi" w:cs="Arial"/>
          <w:sz w:val="28"/>
          <w:szCs w:val="28"/>
        </w:rPr>
        <w:lastRenderedPageBreak/>
        <w:t>αντιπροσωπεύει</w:t>
      </w:r>
      <w:r w:rsidR="00161CC3" w:rsidRPr="003E252B">
        <w:rPr>
          <w:rFonts w:asciiTheme="minorHAnsi" w:hAnsiTheme="minorHAnsi" w:cs="Arial"/>
          <w:sz w:val="28"/>
          <w:szCs w:val="28"/>
        </w:rPr>
        <w:t xml:space="preserve"> την απάντηση</w:t>
      </w:r>
      <w:r w:rsidR="002211B5">
        <w:rPr>
          <w:rFonts w:asciiTheme="minorHAnsi" w:hAnsiTheme="minorHAnsi" w:cs="Arial"/>
          <w:sz w:val="28"/>
          <w:szCs w:val="28"/>
        </w:rPr>
        <w:t xml:space="preserve"> </w:t>
      </w:r>
      <w:r w:rsidR="003E252B" w:rsidRPr="003E252B">
        <w:rPr>
          <w:rFonts w:asciiTheme="minorHAnsi" w:hAnsiTheme="minorHAnsi" w:cs="Arial"/>
          <w:sz w:val="28"/>
          <w:szCs w:val="28"/>
        </w:rPr>
        <w:t>“</w:t>
      </w:r>
      <w:r w:rsidR="003E252B" w:rsidRPr="000D292E">
        <w:rPr>
          <w:sz w:val="28"/>
          <w:szCs w:val="28"/>
        </w:rPr>
        <w:t>Πολύ κακές</w:t>
      </w:r>
      <w:r w:rsidR="003E252B" w:rsidRPr="003E252B">
        <w:rPr>
          <w:rFonts w:ascii="Calibri" w:hAnsi="Calibri" w:cs="Calibri"/>
          <w:sz w:val="28"/>
          <w:szCs w:val="28"/>
        </w:rPr>
        <w:t>”</w:t>
      </w:r>
      <w:r w:rsidR="003E252B" w:rsidRPr="003E252B">
        <w:rPr>
          <w:rFonts w:asciiTheme="minorHAnsi" w:hAnsiTheme="minorHAnsi" w:cs="Arial"/>
          <w:sz w:val="28"/>
          <w:szCs w:val="28"/>
        </w:rPr>
        <w:t xml:space="preserve"> ενώ το 5 την απάντηση “</w:t>
      </w:r>
      <w:r w:rsidR="003E252B" w:rsidRPr="000D292E">
        <w:rPr>
          <w:sz w:val="28"/>
          <w:szCs w:val="28"/>
        </w:rPr>
        <w:t>Πολύ καλές</w:t>
      </w:r>
      <w:r w:rsidR="00B92354">
        <w:rPr>
          <w:rFonts w:ascii="Calibri" w:hAnsi="Calibri" w:cs="Calibri"/>
          <w:sz w:val="28"/>
          <w:szCs w:val="28"/>
        </w:rPr>
        <w:t>”.</w:t>
      </w:r>
    </w:p>
    <w:p w14:paraId="1E9807CF" w14:textId="77777777" w:rsidR="00B92354" w:rsidRDefault="00B92354" w:rsidP="00991BE8">
      <w:pPr>
        <w:autoSpaceDE w:val="0"/>
        <w:spacing w:line="440" w:lineRule="atLeast"/>
        <w:ind w:firstLine="720"/>
        <w:jc w:val="both"/>
        <w:rPr>
          <w:rFonts w:ascii="Calibri" w:hAnsi="Calibri" w:cs="Calibri"/>
          <w:sz w:val="28"/>
          <w:szCs w:val="28"/>
        </w:rPr>
      </w:pPr>
    </w:p>
    <w:p w14:paraId="49705D26" w14:textId="77777777" w:rsidR="00161CC3" w:rsidRDefault="003E252B" w:rsidP="00991BE8">
      <w:pPr>
        <w:autoSpaceDE w:val="0"/>
        <w:spacing w:line="440" w:lineRule="atLeast"/>
        <w:ind w:firstLine="720"/>
        <w:jc w:val="both"/>
        <w:rPr>
          <w:rFonts w:asciiTheme="minorHAnsi" w:hAnsiTheme="minorHAnsi" w:cs="Arial"/>
          <w:sz w:val="28"/>
          <w:szCs w:val="28"/>
        </w:rPr>
      </w:pPr>
      <w:r w:rsidRPr="003E252B">
        <w:rPr>
          <w:rFonts w:ascii="Calibri" w:hAnsi="Calibri" w:cs="Calibri"/>
          <w:sz w:val="28"/>
          <w:szCs w:val="28"/>
        </w:rPr>
        <w:t>Για την ερώτηση ολικής ικανοποίησης η κλίμακα είναι αριθμητική</w:t>
      </w:r>
      <w:r w:rsidRPr="003E252B">
        <w:rPr>
          <w:rFonts w:asciiTheme="minorHAnsi" w:hAnsiTheme="minorHAnsi" w:cs="Arial"/>
          <w:sz w:val="28"/>
          <w:szCs w:val="28"/>
        </w:rPr>
        <w:t xml:space="preserve"> και οι ασθενείς κλήθηκαν να βαθμολογήσουν</w:t>
      </w:r>
      <w:r>
        <w:rPr>
          <w:rFonts w:asciiTheme="minorHAnsi" w:hAnsiTheme="minorHAnsi" w:cs="Arial"/>
          <w:sz w:val="28"/>
          <w:szCs w:val="28"/>
        </w:rPr>
        <w:t xml:space="preserve"> από το 0 έως το </w:t>
      </w:r>
      <w:r w:rsidR="00161CC3" w:rsidRPr="003E252B">
        <w:rPr>
          <w:rFonts w:asciiTheme="minorHAnsi" w:hAnsiTheme="minorHAnsi" w:cs="Arial"/>
          <w:sz w:val="28"/>
          <w:szCs w:val="28"/>
        </w:rPr>
        <w:t>10</w:t>
      </w:r>
      <w:r w:rsidR="00991BE8">
        <w:rPr>
          <w:rFonts w:asciiTheme="minorHAnsi" w:hAnsiTheme="minorHAnsi" w:cs="Arial"/>
          <w:sz w:val="28"/>
          <w:szCs w:val="28"/>
        </w:rPr>
        <w:t>, ενώ τ</w:t>
      </w:r>
      <w:r>
        <w:rPr>
          <w:rFonts w:asciiTheme="minorHAnsi" w:hAnsiTheme="minorHAnsi" w:cs="Arial"/>
          <w:sz w:val="28"/>
          <w:szCs w:val="28"/>
        </w:rPr>
        <w:t>α ελλιπή στοιχεία σε όλες τις ερωτήσεις έχουν κωδικοποιηθεί με</w:t>
      </w:r>
      <w:r w:rsidR="00161CC3" w:rsidRPr="003E252B">
        <w:rPr>
          <w:rFonts w:asciiTheme="minorHAnsi" w:hAnsiTheme="minorHAnsi" w:cs="Arial"/>
          <w:sz w:val="28"/>
          <w:szCs w:val="28"/>
        </w:rPr>
        <w:t xml:space="preserve"> την τιμή 999.</w:t>
      </w:r>
    </w:p>
    <w:p w14:paraId="76B2698C" w14:textId="77777777" w:rsidR="00F256B2" w:rsidRPr="00F256B2"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 xml:space="preserve">Η έρευνα εκτελέστηκε σε 307 ασθενείς, ενώ συνολικά υπάρχουν 843 </w:t>
      </w:r>
      <w:r w:rsidR="008A1317">
        <w:rPr>
          <w:rFonts w:asciiTheme="minorHAnsi" w:hAnsiTheme="minorHAnsi" w:cs="Arial"/>
          <w:sz w:val="28"/>
          <w:szCs w:val="28"/>
        </w:rPr>
        <w:t>ελλιπείς</w:t>
      </w:r>
      <w:r w:rsidRPr="00F256B2">
        <w:rPr>
          <w:rFonts w:asciiTheme="minorHAnsi" w:hAnsiTheme="minorHAnsi" w:cs="Arial"/>
          <w:sz w:val="28"/>
          <w:szCs w:val="28"/>
        </w:rPr>
        <w:t xml:space="preserve"> τιμές από τα συνολικά 6140 στοιχεία του πίνακα απαντήσεων, δηλαδή υπάρχει έλλειψη σε ποσοστό 13.7%. Το ποσοστό αυτό είναι υψηλό και εύκολα γίνεται αντιληπτό ότι απαιτείται επεξεργασία των δεδομένων πριν την εκτέλεση της μεθόδου hot deck, αφού υπάρχουν αρκετά ερωτηματ</w:t>
      </w:r>
      <w:r w:rsidR="009404CE">
        <w:rPr>
          <w:rFonts w:asciiTheme="minorHAnsi" w:hAnsiTheme="minorHAnsi" w:cs="Arial"/>
          <w:sz w:val="28"/>
          <w:szCs w:val="28"/>
        </w:rPr>
        <w:t>ολόγια με πολλά ελλιπή στοιχεία</w:t>
      </w:r>
      <w:r w:rsidR="009404CE" w:rsidRPr="009404CE">
        <w:rPr>
          <w:rFonts w:asciiTheme="minorHAnsi" w:hAnsiTheme="minorHAnsi" w:cs="Arial"/>
          <w:sz w:val="28"/>
          <w:szCs w:val="28"/>
        </w:rPr>
        <w:t xml:space="preserve">. </w:t>
      </w:r>
      <w:r w:rsidR="009404CE">
        <w:rPr>
          <w:rFonts w:asciiTheme="minorHAnsi" w:hAnsiTheme="minorHAnsi" w:cs="Arial"/>
          <w:sz w:val="28"/>
          <w:szCs w:val="28"/>
        </w:rPr>
        <w:t>Για παράδειγμα στα</w:t>
      </w:r>
      <w:r w:rsidRPr="00F256B2">
        <w:rPr>
          <w:rFonts w:asciiTheme="minorHAnsi" w:hAnsiTheme="minorHAnsi" w:cs="Arial"/>
          <w:sz w:val="28"/>
          <w:szCs w:val="28"/>
        </w:rPr>
        <w:t xml:space="preserve"> 21 </w:t>
      </w:r>
      <w:r w:rsidR="009404CE">
        <w:rPr>
          <w:rFonts w:asciiTheme="minorHAnsi" w:hAnsiTheme="minorHAnsi" w:cs="Arial"/>
          <w:sz w:val="28"/>
          <w:szCs w:val="28"/>
        </w:rPr>
        <w:t xml:space="preserve">από τα 307 </w:t>
      </w:r>
      <w:r w:rsidRPr="00F256B2">
        <w:rPr>
          <w:rFonts w:asciiTheme="minorHAnsi" w:hAnsiTheme="minorHAnsi" w:cs="Arial"/>
          <w:sz w:val="28"/>
          <w:szCs w:val="28"/>
        </w:rPr>
        <w:t>ερωτηματολόγια</w:t>
      </w:r>
      <w:r w:rsidR="009404CE">
        <w:rPr>
          <w:rFonts w:asciiTheme="minorHAnsi" w:hAnsiTheme="minorHAnsi" w:cs="Arial"/>
          <w:sz w:val="28"/>
          <w:szCs w:val="28"/>
        </w:rPr>
        <w:t xml:space="preserve"> υπάρχουν πάνω από 10 ελλιπή στοιχεία</w:t>
      </w:r>
      <w:r w:rsidRPr="00F256B2">
        <w:rPr>
          <w:rFonts w:asciiTheme="minorHAnsi" w:hAnsiTheme="minorHAnsi" w:cs="Arial"/>
          <w:sz w:val="28"/>
          <w:szCs w:val="28"/>
        </w:rPr>
        <w:t>. Τα ερωτηματολόγια αυτά πρέπει να εξαιρεθούν από την αντικατάσταση και φυσικά να αφαιρεθούν από την έρευνα αφού δεν προσφέρονται για στατιστική επεξεργασία λόγω υψηλού ρίσκου.</w:t>
      </w:r>
    </w:p>
    <w:p w14:paraId="35880B88" w14:textId="77777777" w:rsidR="00341528"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Γι</w:t>
      </w:r>
      <w:r w:rsidR="002211B5">
        <w:rPr>
          <w:rFonts w:asciiTheme="minorHAnsi" w:hAnsiTheme="minorHAnsi" w:cs="Arial"/>
          <w:sz w:val="28"/>
          <w:szCs w:val="28"/>
        </w:rPr>
        <w:t>α</w:t>
      </w:r>
      <w:r w:rsidRPr="00F256B2">
        <w:rPr>
          <w:rFonts w:asciiTheme="minorHAnsi" w:hAnsiTheme="minorHAnsi" w:cs="Arial"/>
          <w:sz w:val="28"/>
          <w:szCs w:val="28"/>
        </w:rPr>
        <w:t xml:space="preserve"> αυτό το λόγο επιλέχθηκε ελάχιστη τιμή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Pr="00F256B2">
        <w:rPr>
          <w:rFonts w:asciiTheme="minorHAnsi" w:hAnsiTheme="minorHAnsi" w:cs="Arial"/>
          <w:sz w:val="28"/>
          <w:szCs w:val="28"/>
        </w:rPr>
        <w:t xml:space="preserve"> 0.8 το οποίο σημαίνει από την ανισότητα</w:t>
      </w:r>
      <w:r w:rsidR="00B33AC9">
        <w:rPr>
          <w:rFonts w:asciiTheme="minorHAnsi" w:hAnsiTheme="minorHAnsi" w:cs="Arial"/>
          <w:sz w:val="28"/>
          <w:szCs w:val="28"/>
        </w:rPr>
        <w:t>:</w:t>
      </w:r>
    </w:p>
    <w:p w14:paraId="3F2F3AFF" w14:textId="77777777" w:rsidR="00341528" w:rsidRDefault="00341528" w:rsidP="002C0414">
      <w:pPr>
        <w:autoSpaceDE w:val="0"/>
        <w:spacing w:line="440" w:lineRule="atLeast"/>
        <w:ind w:firstLine="720"/>
        <w:jc w:val="both"/>
        <w:rPr>
          <w:rFonts w:asciiTheme="minorHAnsi" w:hAnsiTheme="minorHAnsi" w:cs="Arial"/>
          <w:sz w:val="28"/>
          <w:szCs w:val="28"/>
        </w:rPr>
      </w:pPr>
    </w:p>
    <w:p w14:paraId="11F71345" w14:textId="77777777" w:rsidR="00341528" w:rsidRPr="00B20E29" w:rsidRDefault="00341528" w:rsidP="002C0414">
      <w:pPr>
        <w:autoSpaceDE w:val="0"/>
        <w:spacing w:line="440" w:lineRule="atLeast"/>
        <w:ind w:firstLine="720"/>
        <w:jc w:val="both"/>
        <w:rPr>
          <w:rFonts w:asciiTheme="minorHAnsi" w:hAnsiTheme="minorHAnsi" w:cs="Arial"/>
          <w:sz w:val="28"/>
          <w:szCs w:val="28"/>
          <w:lang w:val="en-US"/>
        </w:rPr>
      </w:pPr>
      <m:oMathPara>
        <m:oMath>
          <m:r>
            <w:rPr>
              <w:rFonts w:ascii="Cambria Math" w:hAnsi="Cambria Math"/>
              <w:sz w:val="28"/>
              <w:szCs w:val="28"/>
              <w:lang w:val="en-US"/>
            </w:rPr>
            <m:t xml:space="preserve">c≥ </m:t>
          </m:r>
          <m:f>
            <m:fPr>
              <m:ctrlPr>
                <w:rPr>
                  <w:rFonts w:ascii="Cambria Math" w:hAnsi="Cambria Math"/>
                  <w:i/>
                  <w:sz w:val="28"/>
                  <w:szCs w:val="28"/>
                  <w:lang w:val="en-US"/>
                </w:rPr>
              </m:ctrlPr>
            </m:fPr>
            <m:num>
              <m:r>
                <w:rPr>
                  <w:rFonts w:ascii="Cambria Math" w:hAnsi="Cambria Math"/>
                  <w:sz w:val="28"/>
                  <w:szCs w:val="28"/>
                  <w:lang w:val="en-US"/>
                </w:rPr>
                <m:t>(m-t)</m:t>
              </m:r>
            </m:num>
            <m:den>
              <m:r>
                <w:rPr>
                  <w:rFonts w:ascii="Cambria Math" w:hAnsi="Cambria Math"/>
                  <w:sz w:val="28"/>
                  <w:szCs w:val="28"/>
                  <w:lang w:val="en-US"/>
                </w:rPr>
                <m:t>m</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m</m:t>
              </m:r>
            </m:den>
          </m:f>
        </m:oMath>
      </m:oMathPara>
    </w:p>
    <w:p w14:paraId="4EAAEE3F" w14:textId="77777777" w:rsidR="00B33AC9" w:rsidRPr="00B33AC9" w:rsidRDefault="00B33AC9" w:rsidP="002C0414">
      <w:pPr>
        <w:autoSpaceDE w:val="0"/>
        <w:spacing w:line="440" w:lineRule="atLeast"/>
        <w:jc w:val="both"/>
        <w:rPr>
          <w:rFonts w:asciiTheme="minorHAnsi" w:hAnsiTheme="minorHAnsi" w:cs="Arial"/>
          <w:sz w:val="28"/>
          <w:szCs w:val="28"/>
          <w:lang w:val="en-US"/>
        </w:rPr>
      </w:pPr>
    </w:p>
    <w:p w14:paraId="0E82B8DD" w14:textId="77777777" w:rsidR="00B33AC9" w:rsidRPr="00B33AC9" w:rsidRDefault="00B33AC9" w:rsidP="002C0414">
      <w:pPr>
        <w:autoSpaceDE w:val="0"/>
        <w:spacing w:line="440" w:lineRule="atLeast"/>
        <w:ind w:firstLine="720"/>
        <w:jc w:val="both"/>
        <w:rPr>
          <w:rFonts w:asciiTheme="minorHAnsi" w:hAnsiTheme="minorHAnsi" w:cs="Arial"/>
          <w:sz w:val="28"/>
          <w:szCs w:val="28"/>
        </w:rPr>
      </w:pPr>
      <w:r w:rsidRPr="00B33AC9">
        <w:rPr>
          <w:rFonts w:asciiTheme="minorHAnsi" w:hAnsiTheme="minorHAnsi" w:cs="Arial"/>
          <w:sz w:val="28"/>
          <w:szCs w:val="28"/>
        </w:rPr>
        <w:t xml:space="preserve">ότι </w:t>
      </w:r>
      <w:r w:rsidR="00F256B2" w:rsidRPr="00B33AC9">
        <w:rPr>
          <w:rFonts w:asciiTheme="minorHAnsi" w:hAnsiTheme="minorHAnsi" w:cs="Arial"/>
          <w:sz w:val="28"/>
          <w:szCs w:val="28"/>
        </w:rPr>
        <w:t xml:space="preserve">επιτρέπονται </w:t>
      </w:r>
      <w:r w:rsidRPr="00B33AC9">
        <w:rPr>
          <w:rFonts w:asciiTheme="minorHAnsi" w:hAnsiTheme="minorHAnsi" w:cs="Arial"/>
          <w:sz w:val="28"/>
          <w:szCs w:val="28"/>
        </w:rPr>
        <w:t xml:space="preserve"> </w:t>
      </w:r>
      <m:oMath>
        <m:r>
          <w:rPr>
            <w:rFonts w:ascii="Cambria Math" w:hAnsi="Cambria Math"/>
            <w:sz w:val="28"/>
            <w:szCs w:val="28"/>
            <w:lang w:val="en-US"/>
          </w:rPr>
          <m:t>t</m:t>
        </m:r>
        <m:r>
          <w:rPr>
            <w:rFonts w:ascii="Cambria Math" w:hAnsi="Cambria Math"/>
            <w:sz w:val="28"/>
            <w:szCs w:val="28"/>
          </w:rPr>
          <m:t xml:space="preserve">≥ </m:t>
        </m:r>
        <m:r>
          <w:rPr>
            <w:rFonts w:ascii="Cambria Math" w:hAnsi="Cambria Math"/>
            <w:sz w:val="28"/>
            <w:szCs w:val="28"/>
            <w:lang w:val="en-US"/>
          </w:rPr>
          <m:t>m</m:t>
        </m:r>
        <m:r>
          <w:rPr>
            <w:rFonts w:ascii="Cambria Math" w:hAnsi="Cambria Math"/>
            <w:sz w:val="28"/>
            <w:szCs w:val="28"/>
          </w:rPr>
          <m:t>+1-</m:t>
        </m:r>
        <m:r>
          <w:rPr>
            <w:rFonts w:ascii="Cambria Math" w:hAnsi="Cambria Math"/>
            <w:sz w:val="28"/>
            <w:szCs w:val="28"/>
            <w:lang w:val="en-US"/>
          </w:rPr>
          <m:t>c</m:t>
        </m:r>
        <m:r>
          <w:rPr>
            <w:rFonts w:ascii="Cambria Math" w:hAnsi="Cambria Math"/>
            <w:sz w:val="28"/>
            <w:szCs w:val="28"/>
          </w:rPr>
          <m:t>*</m:t>
        </m:r>
        <m:r>
          <w:rPr>
            <w:rFonts w:ascii="Cambria Math" w:hAnsi="Cambria Math"/>
            <w:sz w:val="28"/>
            <w:szCs w:val="28"/>
            <w:lang w:val="en-US"/>
          </w:rPr>
          <m:t>m</m:t>
        </m:r>
        <m:r>
          <w:rPr>
            <w:rFonts w:ascii="Cambria Math" w:hAnsi="Cambria Math"/>
            <w:sz w:val="28"/>
            <w:szCs w:val="28"/>
          </w:rPr>
          <m:t>=5</m:t>
        </m:r>
      </m:oMath>
    </w:p>
    <w:p w14:paraId="47FA9ED2" w14:textId="77777777" w:rsidR="00B33AC9" w:rsidRPr="00B33AC9" w:rsidRDefault="00B33AC9" w:rsidP="002C0414">
      <w:pPr>
        <w:autoSpaceDE w:val="0"/>
        <w:spacing w:line="440" w:lineRule="atLeast"/>
        <w:ind w:firstLine="720"/>
        <w:jc w:val="both"/>
        <w:rPr>
          <w:rFonts w:asciiTheme="minorHAnsi" w:hAnsiTheme="minorHAnsi" w:cs="Arial"/>
          <w:sz w:val="28"/>
          <w:szCs w:val="28"/>
        </w:rPr>
      </w:pPr>
    </w:p>
    <w:p w14:paraId="74ABC264" w14:textId="77777777" w:rsidR="00F256B2" w:rsidRPr="00F256B2"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ελλιπή στοιχεία ανά ερωτηματολόγιο. Από την παραπάνω ανάλυση προκύπτει ότι αφαιρέθηκαν 61 ερωτηματολόγια από τον τελικό πίνακα ο οποίος τελικά έχει διαστάσεις 246x20 και περιέχει 296 ελλιπή στοιχεία δηλαδή έλλειψη 6%.</w:t>
      </w:r>
    </w:p>
    <w:p w14:paraId="7C4D69F0" w14:textId="77777777" w:rsidR="00F256B2" w:rsidRPr="00F256B2"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t xml:space="preserve">Τα δεδομένα του τελικού πίνακα </w:t>
      </w:r>
      <w:r w:rsidR="00412D33">
        <w:rPr>
          <w:rFonts w:asciiTheme="minorHAnsi" w:hAnsiTheme="minorHAnsi" w:cs="Arial"/>
          <w:sz w:val="28"/>
          <w:szCs w:val="28"/>
        </w:rPr>
        <w:t xml:space="preserve">στη συνέχεια </w:t>
      </w:r>
      <w:r w:rsidRPr="00F256B2">
        <w:rPr>
          <w:rFonts w:asciiTheme="minorHAnsi" w:hAnsiTheme="minorHAnsi" w:cs="Arial"/>
          <w:sz w:val="28"/>
          <w:szCs w:val="28"/>
        </w:rPr>
        <w:t>μορφοποιήθηκαν ώστε να είναι δυνατή η εισαγωγή τους στο πρόγραμμα</w:t>
      </w:r>
      <w:r w:rsidR="00B92354">
        <w:rPr>
          <w:rFonts w:asciiTheme="minorHAnsi" w:hAnsiTheme="minorHAnsi" w:cs="Arial"/>
          <w:sz w:val="28"/>
          <w:szCs w:val="28"/>
        </w:rPr>
        <w:t xml:space="preserve"> και</w:t>
      </w:r>
      <w:r w:rsidRPr="00F256B2">
        <w:rPr>
          <w:rFonts w:asciiTheme="minorHAnsi" w:hAnsiTheme="minorHAnsi" w:cs="Arial"/>
          <w:sz w:val="28"/>
          <w:szCs w:val="28"/>
        </w:rPr>
        <w:t xml:space="preserve"> η ερώτηση ολικής ικανοποίησης μεταφέρθηκε στην πρώτη στήλη του πίνακα όπως έχει καθοριστεί στον αλγόριθμο</w:t>
      </w:r>
      <w:r w:rsidR="000D292E">
        <w:rPr>
          <w:rFonts w:asciiTheme="minorHAnsi" w:hAnsiTheme="minorHAnsi" w:cs="Arial"/>
          <w:sz w:val="28"/>
          <w:szCs w:val="28"/>
        </w:rPr>
        <w:t xml:space="preserve"> </w:t>
      </w:r>
      <w:r w:rsidR="000D292E">
        <w:rPr>
          <w:rFonts w:asciiTheme="minorHAnsi" w:hAnsiTheme="minorHAnsi" w:cs="Arial"/>
          <w:sz w:val="28"/>
          <w:szCs w:val="28"/>
          <w:lang w:val="en-US"/>
        </w:rPr>
        <w:t>hot</w:t>
      </w:r>
      <w:r w:rsidR="000D292E" w:rsidRPr="000D292E">
        <w:rPr>
          <w:rFonts w:asciiTheme="minorHAnsi" w:hAnsiTheme="minorHAnsi" w:cs="Arial"/>
          <w:sz w:val="28"/>
          <w:szCs w:val="28"/>
        </w:rPr>
        <w:t xml:space="preserve"> </w:t>
      </w:r>
      <w:r w:rsidR="000D292E">
        <w:rPr>
          <w:rFonts w:asciiTheme="minorHAnsi" w:hAnsiTheme="minorHAnsi" w:cs="Arial"/>
          <w:sz w:val="28"/>
          <w:szCs w:val="28"/>
          <w:lang w:val="en-US"/>
        </w:rPr>
        <w:t>deck</w:t>
      </w:r>
      <w:r w:rsidRPr="00F256B2">
        <w:rPr>
          <w:rFonts w:asciiTheme="minorHAnsi" w:hAnsiTheme="minorHAnsi" w:cs="Arial"/>
          <w:sz w:val="28"/>
          <w:szCs w:val="28"/>
        </w:rPr>
        <w:t>.</w:t>
      </w:r>
    </w:p>
    <w:p w14:paraId="40E626E1" w14:textId="77777777" w:rsidR="00F256B2" w:rsidRPr="00F256B2" w:rsidRDefault="00F256B2" w:rsidP="002C0414">
      <w:pPr>
        <w:autoSpaceDE w:val="0"/>
        <w:spacing w:line="440" w:lineRule="atLeast"/>
        <w:ind w:firstLine="720"/>
        <w:jc w:val="both"/>
        <w:rPr>
          <w:rFonts w:asciiTheme="minorHAnsi" w:hAnsiTheme="minorHAnsi" w:cs="Arial"/>
          <w:sz w:val="28"/>
          <w:szCs w:val="28"/>
        </w:rPr>
      </w:pPr>
      <w:r w:rsidRPr="00F256B2">
        <w:rPr>
          <w:rFonts w:asciiTheme="minorHAnsi" w:hAnsiTheme="minorHAnsi" w:cs="Arial"/>
          <w:sz w:val="28"/>
          <w:szCs w:val="28"/>
        </w:rPr>
        <w:lastRenderedPageBreak/>
        <w:t xml:space="preserve">Στη συνέχεια τα δεδομένα της έρευνας (246 ερωτηματολόγια, 20 ερωτήσεις, 0.8 ελάχιστη τιμή </w:t>
      </w:r>
      <w:r w:rsidR="0072262D">
        <w:rPr>
          <w:rFonts w:asciiTheme="minorHAnsi" w:hAnsiTheme="minorHAnsi" w:cs="Arial"/>
          <w:sz w:val="28"/>
          <w:szCs w:val="28"/>
        </w:rPr>
        <w:t>συντελεστή</w:t>
      </w:r>
      <w:r w:rsidR="00713A24">
        <w:rPr>
          <w:rFonts w:asciiTheme="minorHAnsi" w:hAnsiTheme="minorHAnsi" w:cs="Arial"/>
          <w:sz w:val="28"/>
          <w:szCs w:val="28"/>
        </w:rPr>
        <w:t xml:space="preserve"> Καταλογισμού</w:t>
      </w:r>
      <w:r w:rsidR="00B92354">
        <w:rPr>
          <w:rFonts w:asciiTheme="minorHAnsi" w:hAnsiTheme="minorHAnsi" w:cs="Arial"/>
          <w:sz w:val="28"/>
          <w:szCs w:val="28"/>
        </w:rPr>
        <w:t>,</w:t>
      </w:r>
      <w:r w:rsidR="00B92354" w:rsidRPr="00B92354">
        <w:rPr>
          <w:rFonts w:asciiTheme="minorHAnsi" w:hAnsiTheme="minorHAnsi" w:cs="Arial"/>
          <w:sz w:val="28"/>
          <w:szCs w:val="28"/>
        </w:rPr>
        <w:t xml:space="preserve"> </w:t>
      </w:r>
      <w:r w:rsidR="00B92354">
        <w:rPr>
          <w:rFonts w:asciiTheme="minorHAnsi" w:hAnsiTheme="minorHAnsi" w:cs="Arial"/>
          <w:color w:val="000000"/>
          <w:sz w:val="28"/>
          <w:szCs w:val="28"/>
        </w:rPr>
        <w:t xml:space="preserve">0,5 </w:t>
      </w:r>
      <w:r w:rsidR="00B92354">
        <w:rPr>
          <w:rFonts w:asciiTheme="minorHAnsi" w:hAnsiTheme="minorHAnsi" w:cs="Arial"/>
          <w:sz w:val="28"/>
          <w:szCs w:val="28"/>
        </w:rPr>
        <w:t>συντελεστής βαρύτητας ολικής ικανοποίησης</w:t>
      </w:r>
      <w:r w:rsidRPr="00F256B2">
        <w:rPr>
          <w:rFonts w:asciiTheme="minorHAnsi" w:hAnsiTheme="minorHAnsi" w:cs="Arial"/>
          <w:sz w:val="28"/>
          <w:szCs w:val="28"/>
        </w:rPr>
        <w:t xml:space="preserve">) μαζί με τον τελικό πίνακα απαντήσεων εισήχθησαν στο πρόγραμμα και έγινε </w:t>
      </w:r>
      <w:r w:rsidR="001838A3">
        <w:rPr>
          <w:rFonts w:asciiTheme="minorHAnsi" w:hAnsiTheme="minorHAnsi" w:cs="Arial"/>
          <w:sz w:val="28"/>
          <w:szCs w:val="28"/>
        </w:rPr>
        <w:t>απόδοση τιμής</w:t>
      </w:r>
      <w:r w:rsidRPr="00F256B2">
        <w:rPr>
          <w:rFonts w:asciiTheme="minorHAnsi" w:hAnsiTheme="minorHAnsi" w:cs="Arial"/>
          <w:sz w:val="28"/>
          <w:szCs w:val="28"/>
        </w:rPr>
        <w:t xml:space="preserve"> </w:t>
      </w:r>
      <w:r w:rsidR="001838A3">
        <w:rPr>
          <w:rFonts w:asciiTheme="minorHAnsi" w:hAnsiTheme="minorHAnsi" w:cs="Arial"/>
          <w:sz w:val="28"/>
          <w:szCs w:val="28"/>
        </w:rPr>
        <w:t>στα</w:t>
      </w:r>
      <w:r w:rsidRPr="00F256B2">
        <w:rPr>
          <w:rFonts w:asciiTheme="minorHAnsi" w:hAnsiTheme="minorHAnsi" w:cs="Arial"/>
          <w:sz w:val="28"/>
          <w:szCs w:val="28"/>
        </w:rPr>
        <w:t xml:space="preserve"> ελλιπ</w:t>
      </w:r>
      <w:r w:rsidR="001838A3">
        <w:rPr>
          <w:rFonts w:asciiTheme="minorHAnsi" w:hAnsiTheme="minorHAnsi" w:cs="Arial"/>
          <w:sz w:val="28"/>
          <w:szCs w:val="28"/>
        </w:rPr>
        <w:t>ή στοιχεία</w:t>
      </w:r>
      <w:r w:rsidRPr="00F256B2">
        <w:rPr>
          <w:rFonts w:asciiTheme="minorHAnsi" w:hAnsiTheme="minorHAnsi" w:cs="Arial"/>
          <w:sz w:val="28"/>
          <w:szCs w:val="28"/>
        </w:rPr>
        <w:t xml:space="preserve"> με επιτυχία. Έτσι η μέθοδος hot deck απέδωσε πλήρως συμπληρωμένο πίνακα 246x20 προσομοιάζοντας μια πλήρως συμπληρωμένη έρευνα η οποία είναι δυνατόν να μελετηθεί από οποιοδήποτε στατιστικό πακέτο.</w:t>
      </w:r>
    </w:p>
    <w:p w14:paraId="586E67F8" w14:textId="77777777" w:rsidR="00F119BB" w:rsidRPr="00796730" w:rsidRDefault="00F119BB" w:rsidP="002C0414">
      <w:pPr>
        <w:autoSpaceDE w:val="0"/>
        <w:spacing w:line="440" w:lineRule="atLeast"/>
        <w:jc w:val="both"/>
        <w:rPr>
          <w:rFonts w:ascii="Calibri" w:hAnsi="Calibri" w:cs="Arial"/>
          <w:sz w:val="28"/>
          <w:szCs w:val="28"/>
          <w:u w:val="single"/>
        </w:rPr>
      </w:pPr>
    </w:p>
    <w:p w14:paraId="1E9773F5" w14:textId="77777777" w:rsidR="00F119BB" w:rsidRPr="009404CE" w:rsidRDefault="00F119BB" w:rsidP="002C0414">
      <w:pPr>
        <w:autoSpaceDE w:val="0"/>
        <w:spacing w:line="440" w:lineRule="atLeast"/>
        <w:jc w:val="both"/>
        <w:rPr>
          <w:rFonts w:ascii="Calibri" w:hAnsi="Calibri" w:cs="Arial"/>
          <w:sz w:val="28"/>
          <w:szCs w:val="28"/>
          <w:u w:val="single"/>
        </w:rPr>
      </w:pPr>
      <w:r w:rsidRPr="00796730">
        <w:rPr>
          <w:rFonts w:ascii="Calibri" w:hAnsi="Calibri" w:cs="Arial"/>
          <w:sz w:val="28"/>
          <w:szCs w:val="28"/>
          <w:u w:val="single"/>
        </w:rPr>
        <w:t>5.2.2 Απόδοση τιμών και εφαρμογή μεθόδου MUSA</w:t>
      </w:r>
    </w:p>
    <w:p w14:paraId="33482FD5" w14:textId="77777777" w:rsidR="005E74AE" w:rsidRPr="00F119BB" w:rsidRDefault="005E74AE" w:rsidP="002C0414">
      <w:pPr>
        <w:autoSpaceDE w:val="0"/>
        <w:spacing w:line="440" w:lineRule="atLeast"/>
        <w:jc w:val="both"/>
        <w:rPr>
          <w:rFonts w:asciiTheme="minorHAnsi" w:hAnsiTheme="minorHAnsi" w:cs="Arial"/>
          <w:sz w:val="28"/>
          <w:szCs w:val="28"/>
        </w:rPr>
      </w:pPr>
    </w:p>
    <w:p w14:paraId="735FD033" w14:textId="77777777" w:rsidR="007F75AB" w:rsidRPr="00EF5F06" w:rsidRDefault="00412D33" w:rsidP="002C0414">
      <w:pPr>
        <w:spacing w:line="440" w:lineRule="atLeast"/>
        <w:ind w:firstLine="720"/>
        <w:jc w:val="both"/>
        <w:rPr>
          <w:rFonts w:asciiTheme="minorHAnsi" w:hAnsiTheme="minorHAnsi"/>
          <w:sz w:val="28"/>
          <w:szCs w:val="28"/>
        </w:rPr>
      </w:pPr>
      <w:r w:rsidRPr="00EF5F06">
        <w:rPr>
          <w:rFonts w:asciiTheme="minorHAnsi" w:hAnsiTheme="minorHAnsi" w:cs="Arial"/>
          <w:sz w:val="28"/>
          <w:szCs w:val="28"/>
        </w:rPr>
        <w:t xml:space="preserve">Στην παρούσα εργασία, για την ανάλυση και την εξαγωγή συμπερασμάτων από τον πλήρη πίνακα δεδομένων που προέκυψε, αποφασίστηκε η εφαρμογή της μεθόδου </w:t>
      </w:r>
      <w:r w:rsidRPr="00EF5F06">
        <w:rPr>
          <w:rFonts w:asciiTheme="minorHAnsi" w:hAnsiTheme="minorHAnsi" w:cs="Arial"/>
          <w:sz w:val="28"/>
          <w:szCs w:val="28"/>
          <w:lang w:val="en-US"/>
        </w:rPr>
        <w:t>MUSA</w:t>
      </w:r>
      <w:r w:rsidRPr="00EF5F06">
        <w:rPr>
          <w:rFonts w:asciiTheme="minorHAnsi" w:hAnsiTheme="minorHAnsi" w:cs="Arial"/>
          <w:sz w:val="28"/>
          <w:szCs w:val="28"/>
        </w:rPr>
        <w:t xml:space="preserve"> (MU</w:t>
      </w:r>
      <w:r w:rsidRPr="00EF5F06">
        <w:rPr>
          <w:rFonts w:asciiTheme="minorHAnsi" w:hAnsiTheme="minorHAnsi" w:cs="Arial"/>
          <w:sz w:val="28"/>
          <w:szCs w:val="28"/>
          <w:lang w:val="en-US"/>
        </w:rPr>
        <w:t>l</w:t>
      </w:r>
      <w:r w:rsidRPr="00EF5F06">
        <w:rPr>
          <w:rFonts w:asciiTheme="minorHAnsi" w:hAnsiTheme="minorHAnsi" w:cs="Arial"/>
          <w:sz w:val="28"/>
          <w:szCs w:val="28"/>
        </w:rPr>
        <w:t xml:space="preserve">ticriteria Satisfaction Analysis). </w:t>
      </w:r>
      <w:r w:rsidR="00F119BB" w:rsidRPr="00EF5F06">
        <w:rPr>
          <w:rFonts w:asciiTheme="minorHAnsi" w:hAnsiTheme="minorHAnsi" w:cs="Arial"/>
          <w:sz w:val="28"/>
          <w:szCs w:val="28"/>
        </w:rPr>
        <w:t>Η μέθοδος MUSA αποτελεί την πολυκριτηριακή αναλυτική-συνθετική προσέγγιση για το πρόβλημα της μέτρησης και της ανάλυσης της ικανοποίησης. Η πρωτότυπη αυτή μεθοδολογία βασίζεται στην πολυκριτήρια ανάλυση αποφάσεων, υιοθετώντας τις βασικές αρχές της αναλυτικής- συνθετικής προσέγγισης και της θεωρίας των συστημάτων αξιών ή χρησιμότητας.</w:t>
      </w:r>
      <w:r w:rsidR="00455F3C" w:rsidRPr="00EF5F06">
        <w:rPr>
          <w:rFonts w:asciiTheme="minorHAnsi" w:hAnsiTheme="minorHAnsi" w:cs="Arial"/>
          <w:sz w:val="28"/>
          <w:szCs w:val="28"/>
        </w:rPr>
        <w:t xml:space="preserve"> </w:t>
      </w:r>
      <w:r w:rsidR="00FD0F9B" w:rsidRPr="00EF5F06">
        <w:rPr>
          <w:rFonts w:asciiTheme="minorHAnsi" w:hAnsiTheme="minorHAnsi" w:cs="Arial"/>
          <w:sz w:val="28"/>
          <w:szCs w:val="28"/>
        </w:rPr>
        <w:t xml:space="preserve">Έτσι η </w:t>
      </w:r>
      <w:r w:rsidR="008F72AD" w:rsidRPr="00EF5F06">
        <w:rPr>
          <w:rFonts w:asciiTheme="minorHAnsi" w:hAnsiTheme="minorHAnsi" w:cs="Arial"/>
          <w:sz w:val="28"/>
          <w:szCs w:val="28"/>
        </w:rPr>
        <w:t xml:space="preserve">MUSA </w:t>
      </w:r>
      <w:r w:rsidR="007F75AB" w:rsidRPr="00EF5F06">
        <w:rPr>
          <w:rFonts w:asciiTheme="minorHAnsi" w:hAnsiTheme="minorHAnsi"/>
          <w:sz w:val="28"/>
          <w:szCs w:val="28"/>
        </w:rPr>
        <w:t>έχει τη δυνατότητα να χειριστεί ποιοτικά δεδομένα, παράγοντας ένα σύνολο ποσοτικών αποτελεσμάτων, που μπορούν να αναλύσουν σε βάθος την ικανοποίηση ενός συνόλου πελατών.</w:t>
      </w:r>
    </w:p>
    <w:p w14:paraId="3DC31BDB" w14:textId="77777777" w:rsidR="00405B84" w:rsidRPr="00EF5F06" w:rsidRDefault="00455F3C" w:rsidP="002C0414">
      <w:pPr>
        <w:spacing w:line="440" w:lineRule="atLeast"/>
        <w:ind w:firstLine="720"/>
        <w:jc w:val="both"/>
        <w:rPr>
          <w:rFonts w:asciiTheme="minorHAnsi" w:hAnsiTheme="minorHAnsi" w:cs="Arial"/>
          <w:sz w:val="28"/>
          <w:szCs w:val="28"/>
        </w:rPr>
      </w:pPr>
      <w:r w:rsidRPr="00EF5F06">
        <w:rPr>
          <w:rFonts w:asciiTheme="minorHAnsi" w:hAnsiTheme="minorHAnsi" w:cs="Arial"/>
          <w:sz w:val="28"/>
          <w:szCs w:val="28"/>
        </w:rPr>
        <w:t xml:space="preserve">Οι </w:t>
      </w:r>
      <w:r w:rsidR="00405B84" w:rsidRPr="00EF5F06">
        <w:rPr>
          <w:rFonts w:asciiTheme="minorHAnsi" w:hAnsiTheme="minorHAnsi" w:cs="Arial"/>
          <w:sz w:val="28"/>
          <w:szCs w:val="28"/>
        </w:rPr>
        <w:t xml:space="preserve">συνήθεις </w:t>
      </w:r>
      <w:r w:rsidRPr="00EF5F06">
        <w:rPr>
          <w:rFonts w:asciiTheme="minorHAnsi" w:hAnsiTheme="minorHAnsi" w:cs="Arial"/>
          <w:sz w:val="28"/>
          <w:szCs w:val="28"/>
        </w:rPr>
        <w:t>στατιστικές μέθοδοι που χρησιμοποιούνται για την μέτρηση μέτρησης ικανοποίησης πελατών, δεν είναι μέθοδοι που έχουν αναπτυχθεί αποκλειστικά για το σκοπό αυτό και κατά την εκτέλεση τους παρουσιάζονται αρκετά προβλήματα (π.χ. με την ποσοτικοποίηση των δεδομένων</w:t>
      </w:r>
      <w:r w:rsidR="00B04057" w:rsidRPr="00EF5F06">
        <w:rPr>
          <w:rFonts w:asciiTheme="minorHAnsi" w:hAnsiTheme="minorHAnsi" w:cs="Arial"/>
          <w:sz w:val="28"/>
          <w:szCs w:val="28"/>
        </w:rPr>
        <w:t>,</w:t>
      </w:r>
      <w:r w:rsidRPr="00EF5F06">
        <w:rPr>
          <w:rFonts w:asciiTheme="minorHAnsi" w:hAnsiTheme="minorHAnsi" w:cs="Arial"/>
          <w:sz w:val="28"/>
          <w:szCs w:val="28"/>
        </w:rPr>
        <w:t xml:space="preserve"> την ύπαρξη πολλαπλής συ</w:t>
      </w:r>
      <w:r w:rsidR="00DC555F">
        <w:rPr>
          <w:rFonts w:asciiTheme="minorHAnsi" w:hAnsiTheme="minorHAnsi" w:cs="Arial"/>
          <w:sz w:val="28"/>
          <w:szCs w:val="28"/>
        </w:rPr>
        <w:t>γ</w:t>
      </w:r>
      <w:r w:rsidRPr="00EF5F06">
        <w:rPr>
          <w:rFonts w:asciiTheme="minorHAnsi" w:hAnsiTheme="minorHAnsi" w:cs="Arial"/>
          <w:sz w:val="28"/>
          <w:szCs w:val="28"/>
        </w:rPr>
        <w:t>γραμμικότητας</w:t>
      </w:r>
      <w:r w:rsidR="00B04057" w:rsidRPr="00EF5F06">
        <w:rPr>
          <w:rFonts w:asciiTheme="minorHAnsi" w:hAnsiTheme="minorHAnsi" w:cs="Arial"/>
          <w:sz w:val="28"/>
          <w:szCs w:val="28"/>
        </w:rPr>
        <w:t>,</w:t>
      </w:r>
      <w:r w:rsidRPr="00EF5F06">
        <w:rPr>
          <w:rFonts w:asciiTheme="minorHAnsi" w:hAnsiTheme="minorHAnsi" w:cs="Arial"/>
          <w:sz w:val="28"/>
          <w:szCs w:val="28"/>
        </w:rPr>
        <w:t xml:space="preserve"> τη δυσκολία κατανομής πελατών).</w:t>
      </w:r>
      <w:r w:rsidR="00405B84" w:rsidRPr="00EF5F06">
        <w:rPr>
          <w:rFonts w:asciiTheme="minorHAnsi" w:hAnsiTheme="minorHAnsi" w:cs="Arial"/>
          <w:sz w:val="28"/>
          <w:szCs w:val="28"/>
        </w:rPr>
        <w:t xml:space="preserve"> Αντίθετα,</w:t>
      </w:r>
      <w:r w:rsidRPr="00EF5F06">
        <w:rPr>
          <w:rFonts w:asciiTheme="minorHAnsi" w:hAnsiTheme="minorHAnsi" w:cs="Arial"/>
          <w:sz w:val="28"/>
          <w:szCs w:val="28"/>
        </w:rPr>
        <w:t xml:space="preserve"> η μέθοδος MUSA έχει αναπτυχθεί ειδικά για την μέτρηση της ικανοποίησης πελατών μίας επιχείρησης</w:t>
      </w:r>
      <w:r w:rsidR="00405B84" w:rsidRPr="00EF5F06">
        <w:rPr>
          <w:rFonts w:asciiTheme="minorHAnsi" w:hAnsiTheme="minorHAnsi" w:cs="Arial"/>
          <w:sz w:val="28"/>
          <w:szCs w:val="28"/>
        </w:rPr>
        <w:t xml:space="preserve"> ξεπερνώντας τα παραπάνω προβλήματα.</w:t>
      </w:r>
    </w:p>
    <w:p w14:paraId="0110669F" w14:textId="77777777" w:rsidR="00FD0F9B" w:rsidRPr="00EF5F06" w:rsidRDefault="00FD0F9B" w:rsidP="002C0414">
      <w:pPr>
        <w:spacing w:line="440" w:lineRule="atLeast"/>
        <w:ind w:firstLine="720"/>
        <w:jc w:val="both"/>
        <w:rPr>
          <w:rFonts w:asciiTheme="minorHAnsi" w:hAnsiTheme="minorHAnsi" w:cs="Arial"/>
          <w:sz w:val="28"/>
          <w:szCs w:val="28"/>
        </w:rPr>
      </w:pPr>
      <w:r w:rsidRPr="00EF5F06">
        <w:rPr>
          <w:rFonts w:asciiTheme="minorHAnsi" w:hAnsiTheme="minorHAnsi" w:cs="Arial"/>
          <w:sz w:val="28"/>
          <w:szCs w:val="28"/>
        </w:rPr>
        <w:t xml:space="preserve">Ορισμένα από τα βασικά πλεονεκτήματα </w:t>
      </w:r>
      <w:r w:rsidR="00455F3C" w:rsidRPr="00EF5F06">
        <w:rPr>
          <w:rFonts w:asciiTheme="minorHAnsi" w:hAnsiTheme="minorHAnsi" w:cs="Arial"/>
          <w:sz w:val="28"/>
          <w:szCs w:val="28"/>
        </w:rPr>
        <w:t>της μεθόδου MUSA είναι</w:t>
      </w:r>
      <w:r w:rsidRPr="00EF5F06">
        <w:rPr>
          <w:rFonts w:asciiTheme="minorHAnsi" w:hAnsiTheme="minorHAnsi" w:cs="Arial"/>
          <w:sz w:val="28"/>
          <w:szCs w:val="28"/>
        </w:rPr>
        <w:t>:</w:t>
      </w:r>
    </w:p>
    <w:p w14:paraId="6D3D8EDE" w14:textId="77777777" w:rsidR="00455F3C" w:rsidRPr="00EF5F06" w:rsidRDefault="00EF5F06" w:rsidP="002C0414">
      <w:pPr>
        <w:pStyle w:val="ListParagraph"/>
        <w:numPr>
          <w:ilvl w:val="0"/>
          <w:numId w:val="10"/>
        </w:numPr>
        <w:tabs>
          <w:tab w:val="left" w:pos="1843"/>
        </w:tabs>
        <w:spacing w:line="440" w:lineRule="atLeast"/>
        <w:ind w:left="709" w:firstLine="567"/>
        <w:jc w:val="both"/>
        <w:rPr>
          <w:rFonts w:asciiTheme="minorHAnsi" w:hAnsiTheme="minorHAnsi" w:cs="Arial"/>
          <w:sz w:val="28"/>
          <w:szCs w:val="28"/>
        </w:rPr>
      </w:pPr>
      <w:r>
        <w:rPr>
          <w:rFonts w:asciiTheme="minorHAnsi" w:hAnsiTheme="minorHAnsi" w:cs="Arial"/>
          <w:sz w:val="28"/>
          <w:szCs w:val="28"/>
        </w:rPr>
        <w:lastRenderedPageBreak/>
        <w:t>Η</w:t>
      </w:r>
      <w:r w:rsidR="00455F3C" w:rsidRPr="00EF5F06">
        <w:rPr>
          <w:rFonts w:asciiTheme="minorHAnsi" w:hAnsiTheme="minorHAnsi" w:cs="Arial"/>
          <w:sz w:val="28"/>
          <w:szCs w:val="28"/>
        </w:rPr>
        <w:t xml:space="preserve"> διαχείριση των δεδομένων, η οποία γίνεται κωδικοποιώντας το σύνολο των προκαθορισμένων λεκτικών απαντήσεων που μπορεί να δοθούν από</w:t>
      </w:r>
      <w:r w:rsidR="00FD0F9B" w:rsidRPr="00EF5F06">
        <w:rPr>
          <w:rFonts w:asciiTheme="minorHAnsi" w:hAnsiTheme="minorHAnsi" w:cs="Arial"/>
          <w:sz w:val="28"/>
          <w:szCs w:val="28"/>
        </w:rPr>
        <w:t xml:space="preserve"> τους πελάτες.</w:t>
      </w:r>
    </w:p>
    <w:p w14:paraId="6D9EC1D3" w14:textId="77777777" w:rsidR="00FD0F9B" w:rsidRPr="00EF5F06" w:rsidRDefault="00EF5F06" w:rsidP="002C0414">
      <w:pPr>
        <w:pStyle w:val="ListParagraph"/>
        <w:numPr>
          <w:ilvl w:val="0"/>
          <w:numId w:val="10"/>
        </w:numPr>
        <w:tabs>
          <w:tab w:val="left" w:pos="1843"/>
        </w:tabs>
        <w:spacing w:line="440" w:lineRule="atLeast"/>
        <w:ind w:left="709" w:firstLine="567"/>
        <w:jc w:val="both"/>
        <w:rPr>
          <w:rFonts w:asciiTheme="minorHAnsi" w:hAnsiTheme="minorHAnsi" w:cs="Arial"/>
          <w:sz w:val="28"/>
          <w:szCs w:val="28"/>
        </w:rPr>
      </w:pPr>
      <w:r>
        <w:rPr>
          <w:rFonts w:asciiTheme="minorHAnsi" w:hAnsiTheme="minorHAnsi" w:cs="Arial"/>
          <w:sz w:val="28"/>
          <w:szCs w:val="28"/>
        </w:rPr>
        <w:t>Ο μη αυθαίρετος</w:t>
      </w:r>
      <w:r w:rsidR="00FD0F9B" w:rsidRPr="00EF5F06">
        <w:rPr>
          <w:rFonts w:asciiTheme="minorHAnsi" w:hAnsiTheme="minorHAnsi" w:cs="Arial"/>
          <w:sz w:val="28"/>
          <w:szCs w:val="28"/>
        </w:rPr>
        <w:t xml:space="preserve"> καθορισμός των παραμέτρων</w:t>
      </w:r>
      <w:r>
        <w:rPr>
          <w:rFonts w:asciiTheme="minorHAnsi" w:hAnsiTheme="minorHAnsi" w:cs="Arial"/>
          <w:sz w:val="28"/>
          <w:szCs w:val="28"/>
        </w:rPr>
        <w:t xml:space="preserve"> ο οποίος </w:t>
      </w:r>
      <w:r w:rsidR="00FD0F9B" w:rsidRPr="00EF5F06">
        <w:rPr>
          <w:rFonts w:asciiTheme="minorHAnsi" w:hAnsiTheme="minorHAnsi" w:cs="Arial"/>
          <w:sz w:val="28"/>
          <w:szCs w:val="28"/>
        </w:rPr>
        <w:t>γίνεται βάσει των δεδομένων που προκύπτουν από την έρευνα.</w:t>
      </w:r>
    </w:p>
    <w:p w14:paraId="7E7EA5AC" w14:textId="77777777" w:rsidR="00405B84" w:rsidRDefault="00455F3C" w:rsidP="002C0414">
      <w:pPr>
        <w:pStyle w:val="ListParagraph"/>
        <w:numPr>
          <w:ilvl w:val="0"/>
          <w:numId w:val="10"/>
        </w:numPr>
        <w:tabs>
          <w:tab w:val="left" w:pos="1843"/>
        </w:tabs>
        <w:spacing w:line="440" w:lineRule="atLeast"/>
        <w:ind w:left="709" w:firstLine="567"/>
        <w:jc w:val="both"/>
        <w:rPr>
          <w:rFonts w:asciiTheme="minorHAnsi" w:hAnsiTheme="minorHAnsi" w:cs="Arial"/>
          <w:sz w:val="28"/>
          <w:szCs w:val="28"/>
        </w:rPr>
      </w:pPr>
      <w:r w:rsidRPr="00EF5F06">
        <w:rPr>
          <w:rFonts w:asciiTheme="minorHAnsi" w:hAnsiTheme="minorHAnsi" w:cs="Arial"/>
          <w:sz w:val="28"/>
          <w:szCs w:val="28"/>
        </w:rPr>
        <w:t xml:space="preserve">Η πληρότητα των αποτελεσμάτων αφού προσδιορίζονται τόσο η ολική όσο και η μερική ικανοποίηση των πελατών </w:t>
      </w:r>
      <w:r w:rsidR="00405B84" w:rsidRPr="00EF5F06">
        <w:rPr>
          <w:rFonts w:asciiTheme="minorHAnsi" w:hAnsiTheme="minorHAnsi" w:cs="Arial"/>
          <w:sz w:val="28"/>
          <w:szCs w:val="28"/>
        </w:rPr>
        <w:t>για κάθε διάσταση ικανοποίησης.</w:t>
      </w:r>
    </w:p>
    <w:p w14:paraId="5BA6B896" w14:textId="77777777" w:rsidR="00EF5F06" w:rsidRPr="00EF5F06" w:rsidRDefault="00EF5F06" w:rsidP="002C0414">
      <w:pPr>
        <w:pStyle w:val="ListParagraph"/>
        <w:numPr>
          <w:ilvl w:val="0"/>
          <w:numId w:val="10"/>
        </w:numPr>
        <w:tabs>
          <w:tab w:val="left" w:pos="1843"/>
        </w:tabs>
        <w:spacing w:line="440" w:lineRule="atLeast"/>
        <w:ind w:left="709" w:firstLine="567"/>
        <w:jc w:val="both"/>
        <w:rPr>
          <w:rFonts w:asciiTheme="minorHAnsi" w:hAnsiTheme="minorHAnsi" w:cs="Arial"/>
          <w:sz w:val="28"/>
          <w:szCs w:val="28"/>
        </w:rPr>
      </w:pPr>
      <w:r>
        <w:rPr>
          <w:rFonts w:asciiTheme="minorHAnsi" w:hAnsiTheme="minorHAnsi" w:cs="Arial"/>
          <w:sz w:val="28"/>
          <w:szCs w:val="28"/>
        </w:rPr>
        <w:t>Η</w:t>
      </w:r>
      <w:r w:rsidRPr="00EF5F06">
        <w:rPr>
          <w:rFonts w:asciiTheme="minorHAnsi" w:hAnsiTheme="minorHAnsi" w:cs="Arial"/>
          <w:sz w:val="28"/>
          <w:szCs w:val="28"/>
        </w:rPr>
        <w:t xml:space="preserve"> δυνατότητα κατασκευής των διαγραμμάτων δράσης και βελτίωσης υποδεικνύοντας τα σημεία στα οποία η επιχείρηση πρέπει να βελτιωθεί για να αυξήσει την ικανοποίηση των πελατών της καθώς και την προτεραιότητα που πρέπει να δώσει στις ενέργειες βελτίωσης.</w:t>
      </w:r>
    </w:p>
    <w:p w14:paraId="26042B22" w14:textId="77777777" w:rsidR="00EF5F06" w:rsidRPr="00C92631" w:rsidRDefault="00EF5F06" w:rsidP="002C0414">
      <w:pPr>
        <w:pStyle w:val="ListParagraph"/>
        <w:spacing w:line="440" w:lineRule="atLeast"/>
        <w:ind w:left="1276"/>
        <w:jc w:val="both"/>
        <w:rPr>
          <w:rFonts w:asciiTheme="minorHAnsi" w:hAnsiTheme="minorHAnsi" w:cs="Arial"/>
          <w:sz w:val="28"/>
          <w:szCs w:val="28"/>
        </w:rPr>
      </w:pPr>
    </w:p>
    <w:p w14:paraId="08F78CA0" w14:textId="77777777" w:rsidR="00F119BB" w:rsidRDefault="00F119BB" w:rsidP="002C0414">
      <w:pPr>
        <w:spacing w:line="440" w:lineRule="atLeast"/>
        <w:ind w:firstLine="720"/>
        <w:jc w:val="both"/>
        <w:rPr>
          <w:rFonts w:asciiTheme="minorHAnsi" w:hAnsiTheme="minorHAnsi" w:cs="Arial"/>
          <w:sz w:val="28"/>
          <w:szCs w:val="28"/>
        </w:rPr>
      </w:pPr>
      <w:r w:rsidRPr="00C92631">
        <w:rPr>
          <w:rFonts w:asciiTheme="minorHAnsi" w:hAnsiTheme="minorHAnsi" w:cs="Arial"/>
          <w:sz w:val="28"/>
          <w:szCs w:val="28"/>
        </w:rPr>
        <w:t xml:space="preserve">Οι κύριες παραδοχές που αφορούν την ανάπτυξη της μεθόδου MUSA εστιάζονται στα εξής σημεία: </w:t>
      </w:r>
      <w:r w:rsidR="00195F3E" w:rsidRPr="00C92631">
        <w:rPr>
          <w:rFonts w:asciiTheme="minorHAnsi" w:hAnsiTheme="minorHAnsi" w:cs="Arial"/>
          <w:sz w:val="28"/>
          <w:szCs w:val="28"/>
        </w:rPr>
        <w:t>(Γρηγορούδης και Σίσκος, 2000):</w:t>
      </w:r>
    </w:p>
    <w:p w14:paraId="1BDA7E5D" w14:textId="77777777" w:rsidR="008B10EF" w:rsidRPr="00C92631" w:rsidRDefault="008B10EF" w:rsidP="002C0414">
      <w:pPr>
        <w:spacing w:line="440" w:lineRule="atLeast"/>
        <w:ind w:firstLine="720"/>
        <w:jc w:val="both"/>
        <w:rPr>
          <w:rFonts w:asciiTheme="minorHAnsi" w:hAnsiTheme="minorHAnsi" w:cs="Arial"/>
          <w:sz w:val="28"/>
          <w:szCs w:val="28"/>
        </w:rPr>
      </w:pPr>
    </w:p>
    <w:p w14:paraId="282E7E05" w14:textId="77777777" w:rsidR="00F119BB" w:rsidRPr="008B10EF" w:rsidRDefault="00F119BB" w:rsidP="002C0414">
      <w:pPr>
        <w:pStyle w:val="ListParagraph"/>
        <w:numPr>
          <w:ilvl w:val="0"/>
          <w:numId w:val="12"/>
        </w:numPr>
        <w:tabs>
          <w:tab w:val="left" w:pos="1843"/>
        </w:tabs>
        <w:spacing w:line="440" w:lineRule="atLeast"/>
        <w:ind w:left="709" w:firstLine="567"/>
        <w:jc w:val="both"/>
        <w:rPr>
          <w:rFonts w:asciiTheme="minorHAnsi" w:hAnsiTheme="minorHAnsi" w:cs="Arial"/>
          <w:sz w:val="28"/>
          <w:szCs w:val="28"/>
        </w:rPr>
      </w:pPr>
      <w:r w:rsidRPr="008B10EF">
        <w:rPr>
          <w:rFonts w:asciiTheme="minorHAnsi" w:hAnsiTheme="minorHAnsi" w:cs="Arial"/>
          <w:sz w:val="28"/>
          <w:szCs w:val="28"/>
        </w:rPr>
        <w:t>Ορθολογικός καταναλωτής: Η συγκεκριμένη υπόθεση σχετίζεται με την ύπαρξη ορθολογικών πελατών και συναντάται στο σύνολο του χώρου της επιστήμης των Αποφάσεων.</w:t>
      </w:r>
    </w:p>
    <w:p w14:paraId="1AA53D31" w14:textId="76DE6A91" w:rsidR="00F119BB" w:rsidRPr="008B10EF" w:rsidRDefault="00F119BB" w:rsidP="002C0414">
      <w:pPr>
        <w:pStyle w:val="ListParagraph"/>
        <w:numPr>
          <w:ilvl w:val="0"/>
          <w:numId w:val="12"/>
        </w:numPr>
        <w:tabs>
          <w:tab w:val="left" w:pos="1843"/>
        </w:tabs>
        <w:spacing w:line="440" w:lineRule="atLeast"/>
        <w:ind w:left="709" w:firstLine="567"/>
        <w:jc w:val="both"/>
        <w:rPr>
          <w:rFonts w:asciiTheme="minorHAnsi" w:hAnsiTheme="minorHAnsi" w:cs="Arial"/>
          <w:sz w:val="28"/>
          <w:szCs w:val="28"/>
        </w:rPr>
      </w:pPr>
      <w:r w:rsidRPr="008B10EF">
        <w:rPr>
          <w:rFonts w:asciiTheme="minorHAnsi" w:hAnsiTheme="minorHAnsi" w:cs="Arial"/>
          <w:sz w:val="28"/>
          <w:szCs w:val="28"/>
        </w:rPr>
        <w:t xml:space="preserve">Κριτήρια ικανοποίησης : η μέθοδος MUSA υποθέτει την ύπαρξη ενός συνόλου χαρακτηριστικών του εξεταζόμενου προϊόντος ή υπηρεσίας, σύμφωνα με τα οποία οι πελάτες αντιλαμβάνονται την ικανοποίηση τους. Το σύνολο αυτό των χαρακτηριστικών αποτελεί τα κριτήρια ικανοποίησης των πελατών και οφείλει να </w:t>
      </w:r>
      <w:r w:rsidR="00DC555F" w:rsidRPr="008B10EF">
        <w:rPr>
          <w:rFonts w:asciiTheme="minorHAnsi" w:hAnsiTheme="minorHAnsi" w:cs="Arial"/>
          <w:sz w:val="28"/>
          <w:szCs w:val="28"/>
        </w:rPr>
        <w:t>πληροί</w:t>
      </w:r>
      <w:r w:rsidRPr="008B10EF">
        <w:rPr>
          <w:rFonts w:asciiTheme="minorHAnsi" w:hAnsiTheme="minorHAnsi" w:cs="Arial"/>
          <w:sz w:val="28"/>
          <w:szCs w:val="28"/>
        </w:rPr>
        <w:t xml:space="preserve"> συγκεκριμένες ιδιότητες.</w:t>
      </w:r>
    </w:p>
    <w:p w14:paraId="50293D31" w14:textId="4DAB37C8" w:rsidR="00F119BB" w:rsidRPr="008B10EF" w:rsidRDefault="00F119BB" w:rsidP="002C0414">
      <w:pPr>
        <w:pStyle w:val="ListParagraph"/>
        <w:numPr>
          <w:ilvl w:val="0"/>
          <w:numId w:val="12"/>
        </w:numPr>
        <w:tabs>
          <w:tab w:val="left" w:pos="1843"/>
        </w:tabs>
        <w:spacing w:line="440" w:lineRule="atLeast"/>
        <w:ind w:left="709" w:firstLine="567"/>
        <w:jc w:val="both"/>
        <w:rPr>
          <w:rFonts w:asciiTheme="minorHAnsi" w:hAnsiTheme="minorHAnsi" w:cs="Arial"/>
          <w:sz w:val="28"/>
          <w:szCs w:val="28"/>
        </w:rPr>
      </w:pPr>
      <w:r w:rsidRPr="008B10EF">
        <w:rPr>
          <w:rFonts w:asciiTheme="minorHAnsi" w:hAnsiTheme="minorHAnsi" w:cs="Arial"/>
          <w:sz w:val="28"/>
          <w:szCs w:val="28"/>
        </w:rPr>
        <w:t>Προσθετικό μοντέλο σύνθεσης: Τέλος, γίνεται η παραδοχή ύπαρξης ενός προσθετικού μοντέλου σύνθεσης του συνόλου των κριτηρίων ικανοποίησης και ειδικότερα μια προσθετική συνάρτηση αξιών.</w:t>
      </w:r>
    </w:p>
    <w:p w14:paraId="591D6A13" w14:textId="77777777" w:rsidR="00C92631" w:rsidRDefault="00C92631" w:rsidP="002C0414">
      <w:pPr>
        <w:spacing w:line="440" w:lineRule="atLeast"/>
        <w:ind w:firstLine="720"/>
        <w:jc w:val="both"/>
        <w:rPr>
          <w:rFonts w:asciiTheme="minorHAnsi" w:hAnsiTheme="minorHAnsi" w:cs="Arial"/>
          <w:sz w:val="28"/>
          <w:szCs w:val="28"/>
          <w:highlight w:val="yellow"/>
        </w:rPr>
      </w:pPr>
    </w:p>
    <w:p w14:paraId="587B3C9C" w14:textId="77777777" w:rsidR="00C92631" w:rsidRPr="00C92631" w:rsidRDefault="00C92631" w:rsidP="002C0414">
      <w:pPr>
        <w:spacing w:line="440" w:lineRule="atLeast"/>
        <w:ind w:firstLine="720"/>
        <w:jc w:val="both"/>
        <w:rPr>
          <w:rFonts w:asciiTheme="minorHAnsi" w:hAnsiTheme="minorHAnsi" w:cs="Arial"/>
          <w:sz w:val="28"/>
          <w:szCs w:val="28"/>
        </w:rPr>
      </w:pPr>
      <w:r w:rsidRPr="00C92631">
        <w:rPr>
          <w:rFonts w:asciiTheme="minorHAnsi" w:hAnsiTheme="minorHAnsi" w:cs="Arial"/>
          <w:sz w:val="28"/>
          <w:szCs w:val="28"/>
        </w:rPr>
        <w:lastRenderedPageBreak/>
        <w:t>Ο βασικός σκοπός της πολυκριτήριας μεθόδου MUSA είναι η σύνθεση των προτιμήσεων ενός συνόλου πελατών σε μια ποσοτική μαθηματική συνάρτηση αξιών. Πιο συγκεκριμένα, η μέθοδος υποθέτει ότι η συνολική ικανοποίηση ενός μεμονωμένου πελάτη εξαρτάται από ένα σύνολο μεταβλητών, τα οποία αντιπροσωπεύουν τα χαρακτηριστικά του προσφερόμενου προϊόντος ή υπηρεσίας</w:t>
      </w:r>
      <w:r w:rsidR="008F72AD">
        <w:rPr>
          <w:rFonts w:asciiTheme="minorHAnsi" w:hAnsiTheme="minorHAnsi" w:cs="Arial"/>
          <w:sz w:val="28"/>
          <w:szCs w:val="28"/>
        </w:rPr>
        <w:t>.</w:t>
      </w:r>
    </w:p>
    <w:p w14:paraId="0AD1011F" w14:textId="77777777" w:rsidR="00DD5E0D" w:rsidRDefault="008F72AD"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Έτσι, η</w:t>
      </w:r>
      <w:r w:rsidR="00C92631" w:rsidRPr="00C92631">
        <w:rPr>
          <w:rFonts w:asciiTheme="minorHAnsi" w:hAnsiTheme="minorHAnsi" w:cs="Arial"/>
          <w:sz w:val="28"/>
          <w:szCs w:val="28"/>
        </w:rPr>
        <w:t xml:space="preserve"> εκτίμηση της ικανοποίησης ενός συνόλου πελατών μπορεί να θεωρηθεί σαν ένα πρόβλημα στο επιστημονικό πεδίο της πολυκριτήριας ανάλυσης, υποθέτοντας ότι η συνολική ικανοποίηση ενός πελάτη εξαρτάται από ένα σύνολο κριτηρίων :</w:t>
      </w:r>
    </w:p>
    <w:p w14:paraId="0F24AA94" w14:textId="77777777" w:rsidR="0066306F" w:rsidRPr="008F72AD" w:rsidRDefault="0066306F" w:rsidP="002C0414">
      <w:pPr>
        <w:spacing w:line="440" w:lineRule="atLeast"/>
        <w:ind w:firstLine="720"/>
        <w:jc w:val="both"/>
        <w:rPr>
          <w:rFonts w:asciiTheme="minorHAnsi" w:hAnsiTheme="minorHAnsi" w:cs="Arial"/>
          <w:sz w:val="28"/>
          <w:szCs w:val="28"/>
        </w:rPr>
      </w:pPr>
    </w:p>
    <w:p w14:paraId="0CB0989B" w14:textId="77777777" w:rsidR="00C92631" w:rsidRPr="0066306F" w:rsidRDefault="00DD5E0D" w:rsidP="002C0414">
      <w:pPr>
        <w:spacing w:line="440" w:lineRule="atLeast"/>
        <w:ind w:firstLine="720"/>
        <w:jc w:val="both"/>
        <w:rPr>
          <w:rFonts w:asciiTheme="minorHAnsi" w:hAnsiTheme="minorHAnsi" w:cs="Arial"/>
          <w:sz w:val="28"/>
          <w:szCs w:val="28"/>
        </w:rPr>
      </w:pPr>
      <m:oMathPara>
        <m:oMath>
          <m:r>
            <w:rPr>
              <w:rFonts w:ascii="Cambria Math" w:hAnsi="Cambria Math" w:cs="Arial"/>
              <w:sz w:val="28"/>
              <w:szCs w:val="28"/>
              <w:lang w:val="en-US"/>
            </w:rPr>
            <m:t xml:space="preserve">X= </m:t>
          </m:r>
          <m:d>
            <m:dPr>
              <m:ctrlPr>
                <w:rPr>
                  <w:rFonts w:ascii="Cambria Math" w:hAnsi="Cambria Math" w:cs="Arial"/>
                  <w:i/>
                  <w:sz w:val="28"/>
                  <w:szCs w:val="28"/>
                  <w:lang w:val="en-US"/>
                </w:rPr>
              </m:ctrlPr>
            </m:dPr>
            <m:e>
              <m:sSub>
                <m:sSubPr>
                  <m:ctrlPr>
                    <w:rPr>
                      <w:rFonts w:ascii="Cambria Math" w:hAnsi="Cambria Math" w:cs="Arial"/>
                      <w:i/>
                      <w:sz w:val="28"/>
                      <w:szCs w:val="28"/>
                      <w:lang w:val="en-US"/>
                    </w:rPr>
                  </m:ctrlPr>
                </m:sSubPr>
                <m:e>
                  <m:sSub>
                    <m:sSubPr>
                      <m:ctrlPr>
                        <w:rPr>
                          <w:rFonts w:ascii="Cambria Math" w:hAnsi="Cambria Math" w:cs="Arial"/>
                          <w:i/>
                          <w:sz w:val="28"/>
                          <w:szCs w:val="28"/>
                          <w:lang w:val="en-US"/>
                        </w:rPr>
                      </m:ctrlPr>
                    </m:sSubPr>
                    <m:e>
                      <m:r>
                        <w:rPr>
                          <w:rFonts w:ascii="Cambria Math" w:hAnsi="Cambria Math" w:cs="Arial"/>
                          <w:sz w:val="28"/>
                          <w:szCs w:val="28"/>
                          <w:lang w:val="en-US"/>
                        </w:rPr>
                        <m:t>X</m:t>
                      </m:r>
                    </m:e>
                    <m:sub>
                      <m:r>
                        <w:rPr>
                          <w:rFonts w:ascii="Cambria Math" w:hAnsi="Cambria Math" w:cs="Arial"/>
                          <w:sz w:val="28"/>
                          <w:szCs w:val="28"/>
                          <w:lang w:val="en-US"/>
                        </w:rPr>
                        <m:t>1</m:t>
                      </m:r>
                    </m:sub>
                  </m:sSub>
                  <m:sSub>
                    <m:sSubPr>
                      <m:ctrlPr>
                        <w:rPr>
                          <w:rFonts w:ascii="Cambria Math" w:hAnsi="Cambria Math" w:cs="Arial"/>
                          <w:i/>
                          <w:sz w:val="28"/>
                          <w:szCs w:val="28"/>
                          <w:lang w:val="en-US"/>
                        </w:rPr>
                      </m:ctrlPr>
                    </m:sSubPr>
                    <m:e>
                      <m:r>
                        <w:rPr>
                          <w:rFonts w:ascii="Cambria Math" w:hAnsi="Cambria Math" w:cs="Arial"/>
                          <w:sz w:val="28"/>
                          <w:szCs w:val="28"/>
                          <w:lang w:val="en-US"/>
                        </w:rPr>
                        <m:t>,X</m:t>
                      </m:r>
                    </m:e>
                    <m:sub>
                      <m:r>
                        <w:rPr>
                          <w:rFonts w:ascii="Cambria Math" w:hAnsi="Cambria Math" w:cs="Arial"/>
                          <w:sz w:val="28"/>
                          <w:szCs w:val="28"/>
                          <w:lang w:val="en-US"/>
                        </w:rPr>
                        <m:t>2</m:t>
                      </m:r>
                    </m:sub>
                  </m:sSub>
                  <m:r>
                    <w:rPr>
                      <w:rFonts w:ascii="Cambria Math" w:hAnsi="Cambria Math" w:cs="Arial"/>
                      <w:sz w:val="28"/>
                      <w:szCs w:val="28"/>
                      <w:lang w:val="en-US"/>
                    </w:rPr>
                    <m:t>,…,X</m:t>
                  </m:r>
                </m:e>
                <m:sub>
                  <m:r>
                    <w:rPr>
                      <w:rFonts w:ascii="Cambria Math" w:hAnsi="Cambria Math" w:cs="Arial"/>
                      <w:sz w:val="28"/>
                      <w:szCs w:val="28"/>
                      <w:lang w:val="en-US"/>
                    </w:rPr>
                    <m:t>n</m:t>
                  </m:r>
                </m:sub>
              </m:sSub>
            </m:e>
          </m:d>
        </m:oMath>
      </m:oMathPara>
    </w:p>
    <w:p w14:paraId="6DDB258F" w14:textId="77777777" w:rsidR="0066306F" w:rsidRPr="0066306F" w:rsidRDefault="0066306F" w:rsidP="002C0414">
      <w:pPr>
        <w:spacing w:line="440" w:lineRule="atLeast"/>
        <w:ind w:firstLine="720"/>
        <w:jc w:val="both"/>
        <w:rPr>
          <w:rFonts w:asciiTheme="minorHAnsi" w:hAnsiTheme="minorHAnsi" w:cs="Arial"/>
          <w:sz w:val="28"/>
          <w:szCs w:val="28"/>
        </w:rPr>
      </w:pPr>
    </w:p>
    <w:p w14:paraId="0B3CC215" w14:textId="77777777" w:rsidR="009D3D0E" w:rsidRDefault="009D3D0E" w:rsidP="009D3D0E">
      <w:pPr>
        <w:spacing w:line="440" w:lineRule="atLeast"/>
        <w:ind w:hanging="567"/>
        <w:rPr>
          <w:rFonts w:asciiTheme="minorHAnsi" w:hAnsiTheme="minorHAnsi" w:cs="Arial"/>
          <w:sz w:val="28"/>
          <w:szCs w:val="28"/>
          <w:lang w:val="en-US"/>
        </w:rPr>
      </w:pPr>
      <w:r>
        <w:rPr>
          <w:noProof/>
          <w:lang w:eastAsia="el-GR"/>
        </w:rPr>
        <w:drawing>
          <wp:inline distT="0" distB="0" distL="0" distR="0" wp14:anchorId="5305F3AB" wp14:editId="2661CB3A">
            <wp:extent cx="6167417" cy="312928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012" t="38364" r="34875" b="26355"/>
                    <a:stretch/>
                  </pic:blipFill>
                  <pic:spPr bwMode="auto">
                    <a:xfrm>
                      <a:off x="0" y="0"/>
                      <a:ext cx="6172232" cy="3131723"/>
                    </a:xfrm>
                    <a:prstGeom prst="rect">
                      <a:avLst/>
                    </a:prstGeom>
                    <a:ln>
                      <a:noFill/>
                    </a:ln>
                    <a:extLst>
                      <a:ext uri="{53640926-AAD7-44D8-BBD7-CCE9431645EC}">
                        <a14:shadowObscured xmlns:a14="http://schemas.microsoft.com/office/drawing/2010/main"/>
                      </a:ext>
                    </a:extLst>
                  </pic:spPr>
                </pic:pic>
              </a:graphicData>
            </a:graphic>
          </wp:inline>
        </w:drawing>
      </w:r>
    </w:p>
    <w:p w14:paraId="34EE5F18" w14:textId="77777777" w:rsidR="009D3D0E" w:rsidRPr="0038376B" w:rsidRDefault="009D3D0E" w:rsidP="009D3D0E">
      <w:pPr>
        <w:autoSpaceDE w:val="0"/>
        <w:spacing w:line="440" w:lineRule="atLeast"/>
        <w:jc w:val="center"/>
        <w:rPr>
          <w:rFonts w:asciiTheme="minorHAnsi" w:hAnsiTheme="minorHAnsi"/>
          <w:b/>
          <w:bCs/>
          <w:sz w:val="28"/>
          <w:szCs w:val="28"/>
        </w:rPr>
      </w:pPr>
      <w:r>
        <w:rPr>
          <w:rFonts w:asciiTheme="minorHAnsi" w:hAnsiTheme="minorHAnsi"/>
          <w:b/>
          <w:bCs/>
          <w:sz w:val="28"/>
          <w:szCs w:val="28"/>
        </w:rPr>
        <w:t>Σχήμα 5.6</w:t>
      </w:r>
      <w:r w:rsidRPr="00FE4714">
        <w:rPr>
          <w:rFonts w:asciiTheme="minorHAnsi" w:hAnsiTheme="minorHAnsi"/>
          <w:b/>
          <w:bCs/>
          <w:sz w:val="28"/>
          <w:szCs w:val="28"/>
        </w:rPr>
        <w:t xml:space="preserve">: </w:t>
      </w:r>
      <w:r>
        <w:rPr>
          <w:rFonts w:asciiTheme="minorHAnsi" w:hAnsiTheme="minorHAnsi"/>
          <w:bCs/>
          <w:sz w:val="28"/>
          <w:szCs w:val="28"/>
        </w:rPr>
        <w:t>Σύνθεσ</w:t>
      </w:r>
      <w:r w:rsidRPr="009D3D0E">
        <w:rPr>
          <w:rFonts w:asciiTheme="minorHAnsi" w:hAnsiTheme="minorHAnsi"/>
          <w:bCs/>
          <w:sz w:val="28"/>
          <w:szCs w:val="28"/>
        </w:rPr>
        <w:t>η Ολική</w:t>
      </w:r>
      <w:r>
        <w:rPr>
          <w:rFonts w:asciiTheme="minorHAnsi" w:hAnsiTheme="minorHAnsi"/>
          <w:bCs/>
          <w:sz w:val="28"/>
          <w:szCs w:val="28"/>
        </w:rPr>
        <w:t>ς</w:t>
      </w:r>
      <w:r w:rsidRPr="009D3D0E">
        <w:rPr>
          <w:rFonts w:asciiTheme="minorHAnsi" w:hAnsiTheme="minorHAnsi"/>
          <w:bCs/>
          <w:sz w:val="28"/>
          <w:szCs w:val="28"/>
        </w:rPr>
        <w:t xml:space="preserve"> Ικανοποίη</w:t>
      </w:r>
      <w:r>
        <w:rPr>
          <w:rFonts w:asciiTheme="minorHAnsi" w:hAnsiTheme="minorHAnsi"/>
          <w:bCs/>
          <w:sz w:val="28"/>
          <w:szCs w:val="28"/>
        </w:rPr>
        <w:t>σ</w:t>
      </w:r>
      <w:r w:rsidRPr="009D3D0E">
        <w:rPr>
          <w:rFonts w:asciiTheme="minorHAnsi" w:hAnsiTheme="minorHAnsi"/>
          <w:bCs/>
          <w:sz w:val="28"/>
          <w:szCs w:val="28"/>
        </w:rPr>
        <w:t>η</w:t>
      </w:r>
      <w:r>
        <w:rPr>
          <w:rFonts w:asciiTheme="minorHAnsi" w:hAnsiTheme="minorHAnsi"/>
          <w:bCs/>
          <w:sz w:val="28"/>
          <w:szCs w:val="28"/>
        </w:rPr>
        <w:t>ς</w:t>
      </w:r>
    </w:p>
    <w:p w14:paraId="37C2EFCA" w14:textId="77777777" w:rsidR="009D3D0E" w:rsidRPr="009D3D0E" w:rsidRDefault="009D3D0E" w:rsidP="009D3D0E">
      <w:pPr>
        <w:spacing w:line="440" w:lineRule="atLeast"/>
        <w:rPr>
          <w:rFonts w:asciiTheme="minorHAnsi" w:hAnsiTheme="minorHAnsi" w:cs="Arial"/>
          <w:sz w:val="28"/>
          <w:szCs w:val="28"/>
        </w:rPr>
      </w:pPr>
    </w:p>
    <w:p w14:paraId="4C75EA94" w14:textId="77777777" w:rsidR="008F72AD" w:rsidRDefault="00C92631" w:rsidP="002C0414">
      <w:pPr>
        <w:spacing w:line="440" w:lineRule="atLeast"/>
        <w:ind w:firstLine="720"/>
        <w:jc w:val="both"/>
        <w:rPr>
          <w:rFonts w:asciiTheme="minorHAnsi" w:hAnsiTheme="minorHAnsi" w:cs="Arial"/>
          <w:sz w:val="28"/>
          <w:szCs w:val="28"/>
        </w:rPr>
      </w:pPr>
      <w:r w:rsidRPr="00560E25">
        <w:rPr>
          <w:rFonts w:asciiTheme="minorHAnsi" w:hAnsiTheme="minorHAnsi" w:cs="Arial"/>
          <w:sz w:val="28"/>
          <w:szCs w:val="28"/>
        </w:rPr>
        <w:t>Τα απαιτούμενα δεδομένα της μεθόδου συλλέγονται από ένα απλό, αλλά εξειδικευμένο ερωτηματολόγιο, σύμφωνα με το οποίο ζητείται από κάθε πελάτη να αξιολογήσει τις υπηρεσίες που του προσφέρονται, δηλαδή να εκφράσει τόσο τη συνολική όσο και την επιμέρους ικανοποίηση για κάθε ένα από τα κριτήρια-χαρακτηριστικά του προϊόντος ή της υπηρεσίας αυτής.</w:t>
      </w:r>
    </w:p>
    <w:p w14:paraId="62B51391" w14:textId="77777777" w:rsidR="00C92631" w:rsidRPr="00096D7A" w:rsidRDefault="00C92631" w:rsidP="002C0414">
      <w:pPr>
        <w:spacing w:line="440" w:lineRule="atLeast"/>
        <w:ind w:firstLine="720"/>
        <w:jc w:val="both"/>
        <w:rPr>
          <w:rFonts w:asciiTheme="minorHAnsi" w:hAnsiTheme="minorHAnsi" w:cs="Arial"/>
          <w:sz w:val="28"/>
          <w:szCs w:val="28"/>
        </w:rPr>
      </w:pPr>
      <w:r w:rsidRPr="00560E25">
        <w:rPr>
          <w:rFonts w:asciiTheme="minorHAnsi" w:hAnsiTheme="minorHAnsi" w:cs="Arial"/>
          <w:sz w:val="28"/>
          <w:szCs w:val="28"/>
        </w:rPr>
        <w:lastRenderedPageBreak/>
        <w:t xml:space="preserve">Οι προτιμήσεις αυτές των πελατών εκφράζονται σύμφωνα με μια μονότονη προκαθορισμένη ποιοτική κλίμακα. </w:t>
      </w:r>
      <w:r w:rsidR="008F72AD">
        <w:rPr>
          <w:rFonts w:asciiTheme="minorHAnsi" w:hAnsiTheme="minorHAnsi" w:cs="Arial"/>
          <w:sz w:val="28"/>
          <w:szCs w:val="28"/>
        </w:rPr>
        <w:t>Τ</w:t>
      </w:r>
      <w:r w:rsidRPr="00560E25">
        <w:rPr>
          <w:rFonts w:asciiTheme="minorHAnsi" w:hAnsiTheme="minorHAnsi" w:cs="Arial"/>
          <w:sz w:val="28"/>
          <w:szCs w:val="28"/>
        </w:rPr>
        <w:t>ο μοντέλο</w:t>
      </w:r>
      <w:r w:rsidR="008F72AD">
        <w:rPr>
          <w:rFonts w:asciiTheme="minorHAnsi" w:hAnsiTheme="minorHAnsi" w:cs="Arial"/>
          <w:sz w:val="28"/>
          <w:szCs w:val="28"/>
        </w:rPr>
        <w:t xml:space="preserve"> της</w:t>
      </w:r>
      <w:r w:rsidRPr="00560E25">
        <w:rPr>
          <w:rFonts w:asciiTheme="minorHAnsi" w:hAnsiTheme="minorHAnsi" w:cs="Arial"/>
          <w:sz w:val="28"/>
          <w:szCs w:val="28"/>
        </w:rPr>
        <w:t xml:space="preserve"> MUSA προσπαθεί να εκτιμήσει τη συνολική και τις επιμέρους συναρτήσεις ικανοποίησης αντίστοιχα, δεδομένων </w:t>
      </w:r>
      <w:r w:rsidRPr="00096D7A">
        <w:rPr>
          <w:rFonts w:asciiTheme="minorHAnsi" w:hAnsiTheme="minorHAnsi" w:cs="Arial"/>
          <w:sz w:val="28"/>
          <w:szCs w:val="28"/>
        </w:rPr>
        <w:t>των προτιμήσεων που έχει εκφράσει το σύνολο των πελατών (Grigoroudis and Siskos, 2003).</w:t>
      </w:r>
    </w:p>
    <w:p w14:paraId="57BC9FC7" w14:textId="77777777" w:rsidR="00C92631" w:rsidRPr="008F72AD" w:rsidRDefault="00C92631" w:rsidP="002C0414">
      <w:pPr>
        <w:spacing w:line="440" w:lineRule="atLeast"/>
        <w:ind w:firstLine="720"/>
        <w:jc w:val="both"/>
        <w:rPr>
          <w:rFonts w:asciiTheme="minorHAnsi" w:hAnsiTheme="minorHAnsi" w:cs="Arial"/>
          <w:sz w:val="28"/>
          <w:szCs w:val="28"/>
        </w:rPr>
      </w:pPr>
      <w:r w:rsidRPr="00096D7A">
        <w:rPr>
          <w:rFonts w:asciiTheme="minorHAnsi" w:hAnsiTheme="minorHAnsi" w:cs="Arial"/>
          <w:sz w:val="28"/>
          <w:szCs w:val="28"/>
        </w:rPr>
        <w:t xml:space="preserve">Η βασική εξίσωση ποιοτικής </w:t>
      </w:r>
      <w:r w:rsidR="00766388">
        <w:rPr>
          <w:rFonts w:asciiTheme="minorHAnsi" w:hAnsiTheme="minorHAnsi" w:cs="Arial"/>
          <w:sz w:val="28"/>
          <w:szCs w:val="28"/>
        </w:rPr>
        <w:t xml:space="preserve">παλινδρόμησης </w:t>
      </w:r>
      <w:r w:rsidRPr="00096D7A">
        <w:rPr>
          <w:rFonts w:asciiTheme="minorHAnsi" w:hAnsiTheme="minorHAnsi" w:cs="Arial"/>
          <w:sz w:val="28"/>
          <w:szCs w:val="28"/>
        </w:rPr>
        <w:t>είναι η εξής:</w:t>
      </w:r>
    </w:p>
    <w:p w14:paraId="7A4A8A07" w14:textId="77777777" w:rsidR="006A193C" w:rsidRPr="008F72AD" w:rsidRDefault="006A193C" w:rsidP="002C0414">
      <w:pPr>
        <w:spacing w:line="440" w:lineRule="atLeast"/>
        <w:jc w:val="both"/>
        <w:rPr>
          <w:rFonts w:asciiTheme="minorHAnsi" w:hAnsiTheme="minorHAnsi" w:cs="Arial"/>
          <w:sz w:val="28"/>
          <w:szCs w:val="28"/>
        </w:rPr>
      </w:pPr>
    </w:p>
    <w:p w14:paraId="189E2E99" w14:textId="77777777" w:rsidR="00096D7A" w:rsidRPr="00096D7A" w:rsidRDefault="00E001BC" w:rsidP="002C0414">
      <w:pPr>
        <w:spacing w:line="440" w:lineRule="atLeast"/>
        <w:ind w:firstLine="720"/>
        <w:jc w:val="both"/>
        <w:rPr>
          <w:i/>
          <w:sz w:val="28"/>
          <w:szCs w:val="28"/>
          <w:lang w:val="en-US"/>
        </w:rPr>
      </w:pPr>
      <m:oMathPara>
        <m:oMath>
          <m:acc>
            <m:accPr>
              <m:chr m:val="̃"/>
              <m:ctrlPr>
                <w:rPr>
                  <w:rFonts w:ascii="Cambria Math" w:hAnsi="Cambria Math"/>
                  <w:i/>
                  <w:sz w:val="28"/>
                  <w:szCs w:val="28"/>
                </w:rPr>
              </m:ctrlPr>
            </m:accPr>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e>
          </m:acc>
          <m:r>
            <w:rPr>
              <w:rFonts w:ascii="Cambria Math" w:hAnsi="Cambria Math"/>
              <w:sz w:val="28"/>
              <w:szCs w:val="28"/>
            </w:rPr>
            <m:t xml:space="preserve">= </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i</m:t>
                  </m:r>
                </m:sub>
              </m:sSub>
              <m:r>
                <w:rPr>
                  <w:rFonts w:ascii="Cambria Math" w:hAnsi="Cambria Math"/>
                  <w:sz w:val="28"/>
                  <w:szCs w:val="28"/>
                </w:rPr>
                <m:t xml:space="preserve"> ∙ </m:t>
              </m:r>
              <m:sSubSup>
                <m:sSubSupPr>
                  <m:ctrlPr>
                    <w:rPr>
                      <w:rFonts w:ascii="Cambria Math" w:hAnsi="Cambria Math"/>
                      <w:i/>
                      <w:sz w:val="28"/>
                      <w:szCs w:val="28"/>
                    </w:rPr>
                  </m:ctrlPr>
                </m:sSubSupPr>
                <m:e>
                  <m:r>
                    <w:rPr>
                      <w:rFonts w:ascii="Cambria Math" w:hAnsi="Cambria Math"/>
                      <w:sz w:val="28"/>
                      <w:szCs w:val="28"/>
                    </w:rPr>
                    <m:t>X</m:t>
                  </m:r>
                </m:e>
                <m:sub>
                  <m:r>
                    <w:rPr>
                      <w:rFonts w:ascii="Cambria Math" w:hAnsi="Cambria Math"/>
                      <w:sz w:val="28"/>
                      <w:szCs w:val="28"/>
                    </w:rPr>
                    <m:t>i</m:t>
                  </m:r>
                </m:sub>
                <m:sup>
                  <m:r>
                    <w:rPr>
                      <w:rFonts w:ascii="Cambria Math" w:hAnsi="Cambria Math"/>
                      <w:sz w:val="28"/>
                      <w:szCs w:val="28"/>
                    </w:rPr>
                    <m:t>*</m:t>
                  </m:r>
                </m:sup>
              </m:sSubSup>
              <m:r>
                <w:rPr>
                  <w:rFonts w:ascii="Cambria Math" w:hAnsi="Cambria Math"/>
                  <w:sz w:val="28"/>
                  <w:szCs w:val="28"/>
                </w:rPr>
                <m:t xml:space="preserve">   </m:t>
              </m:r>
            </m:e>
          </m:nary>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r>
            <w:rPr>
              <w:rFonts w:ascii="Cambria Math" w:hAnsi="Cambria Math"/>
              <w:sz w:val="28"/>
              <w:szCs w:val="28"/>
            </w:rPr>
            <m:t xml:space="preserve">+ </m:t>
          </m:r>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oMath>
      </m:oMathPara>
    </w:p>
    <w:p w14:paraId="076E6765" w14:textId="77777777" w:rsidR="00096D7A" w:rsidRDefault="00096D7A" w:rsidP="002C0414">
      <w:pPr>
        <w:spacing w:line="440" w:lineRule="atLeast"/>
        <w:ind w:firstLine="720"/>
        <w:jc w:val="both"/>
        <w:rPr>
          <w:rFonts w:asciiTheme="minorHAnsi" w:hAnsiTheme="minorHAnsi" w:cs="Arial"/>
          <w:sz w:val="28"/>
          <w:szCs w:val="28"/>
          <w:lang w:val="en-US"/>
        </w:rPr>
      </w:pPr>
    </w:p>
    <w:p w14:paraId="31814FEE" w14:textId="77777777" w:rsidR="00096D7A" w:rsidRPr="00096D7A" w:rsidRDefault="00096D7A" w:rsidP="002C0414">
      <w:pPr>
        <w:spacing w:line="440" w:lineRule="atLeast"/>
        <w:ind w:firstLine="720"/>
        <w:jc w:val="both"/>
        <w:rPr>
          <w:rFonts w:asciiTheme="minorHAnsi" w:hAnsiTheme="minorHAnsi" w:cs="Arial"/>
          <w:sz w:val="28"/>
          <w:szCs w:val="28"/>
        </w:rPr>
      </w:pPr>
      <w:r w:rsidRPr="00096D7A">
        <w:rPr>
          <w:rFonts w:asciiTheme="minorHAnsi" w:hAnsiTheme="minorHAnsi" w:cs="Arial"/>
          <w:sz w:val="28"/>
          <w:szCs w:val="28"/>
        </w:rPr>
        <w:t xml:space="preserve">όπου οι συναρτήσεις </w:t>
      </w:r>
      <m:oMath>
        <m:acc>
          <m:accPr>
            <m:chr m:val="̃"/>
            <m:ctrlPr>
              <w:rPr>
                <w:rFonts w:ascii="Cambria Math" w:hAnsi="Cambria Math"/>
                <w:i/>
                <w:sz w:val="28"/>
                <w:szCs w:val="28"/>
              </w:rPr>
            </m:ctrlPr>
          </m:accPr>
          <m:e>
            <m:sSup>
              <m:sSupPr>
                <m:ctrlPr>
                  <w:rPr>
                    <w:rFonts w:ascii="Cambria Math" w:hAnsi="Cambria Math"/>
                    <w:i/>
                    <w:sz w:val="28"/>
                    <w:szCs w:val="28"/>
                  </w:rPr>
                </m:ctrlPr>
              </m:sSupPr>
              <m:e>
                <m:r>
                  <w:rPr>
                    <w:rFonts w:ascii="Cambria Math" w:hAnsi="Cambria Math"/>
                    <w:sz w:val="28"/>
                    <w:szCs w:val="28"/>
                  </w:rPr>
                  <m:t>Y</m:t>
                </m:r>
              </m:e>
              <m:sup>
                <m:r>
                  <w:rPr>
                    <w:rFonts w:ascii="Cambria Math" w:hAnsi="Cambria Math"/>
                    <w:sz w:val="28"/>
                    <w:szCs w:val="28"/>
                  </w:rPr>
                  <m:t>*</m:t>
                </m:r>
              </m:sup>
            </m:sSup>
          </m:e>
        </m:acc>
      </m:oMath>
      <w:r>
        <w:rPr>
          <w:rFonts w:asciiTheme="minorHAnsi" w:hAnsiTheme="minorHAnsi" w:cs="Arial"/>
          <w:sz w:val="28"/>
          <w:szCs w:val="28"/>
        </w:rPr>
        <w:t xml:space="preserve"> και </w:t>
      </w:r>
      <m:oMath>
        <m:sSubSup>
          <m:sSubSupPr>
            <m:ctrlPr>
              <w:rPr>
                <w:rFonts w:ascii="Cambria Math" w:hAnsi="Cambria Math"/>
                <w:i/>
                <w:sz w:val="28"/>
                <w:szCs w:val="28"/>
              </w:rPr>
            </m:ctrlPr>
          </m:sSubSupPr>
          <m:e>
            <m:r>
              <w:rPr>
                <w:rFonts w:ascii="Cambria Math" w:hAnsi="Cambria Math"/>
                <w:sz w:val="28"/>
                <w:szCs w:val="28"/>
              </w:rPr>
              <m:t>X</m:t>
            </m:r>
          </m:e>
          <m:sub>
            <m:r>
              <w:rPr>
                <w:rFonts w:ascii="Cambria Math" w:hAnsi="Cambria Math"/>
                <w:sz w:val="28"/>
                <w:szCs w:val="28"/>
              </w:rPr>
              <m:t>i</m:t>
            </m:r>
          </m:sub>
          <m:sup>
            <m:r>
              <w:rPr>
                <w:rFonts w:ascii="Cambria Math" w:hAnsi="Cambria Math"/>
                <w:sz w:val="28"/>
                <w:szCs w:val="28"/>
              </w:rPr>
              <m:t>*</m:t>
            </m:r>
          </m:sup>
        </m:sSubSup>
        <m:r>
          <w:rPr>
            <w:rFonts w:ascii="Cambria Math" w:hAnsi="Cambria Math"/>
            <w:sz w:val="28"/>
            <w:szCs w:val="28"/>
          </w:rPr>
          <m:t xml:space="preserve"> </m:t>
        </m:r>
      </m:oMath>
      <w:r>
        <w:rPr>
          <w:rFonts w:asciiTheme="minorHAnsi" w:hAnsiTheme="minorHAnsi" w:cs="Arial"/>
          <w:sz w:val="28"/>
          <w:szCs w:val="28"/>
        </w:rPr>
        <w:t>εκφράζουν</w:t>
      </w:r>
      <w:r w:rsidRPr="00096D7A">
        <w:rPr>
          <w:rFonts w:asciiTheme="minorHAnsi" w:hAnsiTheme="minorHAnsi" w:cs="Arial"/>
          <w:sz w:val="28"/>
          <w:szCs w:val="28"/>
        </w:rPr>
        <w:t xml:space="preserve"> τις προτιμήσεις ενός συνόλου καταναλωτών και </w:t>
      </w:r>
      <m:oMath>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oMath>
      <w:r w:rsidRPr="00096D7A">
        <w:rPr>
          <w:rFonts w:asciiTheme="minorHAnsi" w:hAnsiTheme="minorHAnsi" w:cs="Arial"/>
          <w:sz w:val="28"/>
          <w:szCs w:val="28"/>
        </w:rPr>
        <w:t xml:space="preserve">, </w:t>
      </w:r>
      <m:oMath>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m:t>
            </m:r>
          </m:sup>
        </m:sSup>
      </m:oMath>
      <w:r>
        <w:rPr>
          <w:rFonts w:asciiTheme="minorHAnsi" w:hAnsiTheme="minorHAnsi" w:cs="Arial"/>
          <w:sz w:val="28"/>
          <w:szCs w:val="28"/>
        </w:rPr>
        <w:t xml:space="preserve"> </w:t>
      </w:r>
      <w:r w:rsidRPr="00096D7A">
        <w:rPr>
          <w:rFonts w:asciiTheme="minorHAnsi" w:hAnsiTheme="minorHAnsi" w:cs="Arial"/>
          <w:sz w:val="28"/>
          <w:szCs w:val="28"/>
        </w:rPr>
        <w:t>είναι αντίστοιχα το σφάλμα υπερεκτίμησης και υποεκτίμησης. Η παραπάνω εξίσωση ισχύει για κάθε ένα πελάτη που έχει εκφράσει μια συγκεκριμένη άποψη ικανοποίησης και για το λόγο αυτό οι μεταβλητές σφάλματος θα πρέπει να οριστούν για κάθε πελάτη χωριστά.</w:t>
      </w:r>
    </w:p>
    <w:p w14:paraId="48E426D1" w14:textId="77777777" w:rsidR="00F119BB" w:rsidRPr="00560E25" w:rsidRDefault="008F72AD"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Βάσει</w:t>
      </w:r>
      <w:r w:rsidR="00F119BB" w:rsidRPr="00560E25">
        <w:rPr>
          <w:rFonts w:asciiTheme="minorHAnsi" w:hAnsiTheme="minorHAnsi" w:cs="Arial"/>
          <w:sz w:val="28"/>
          <w:szCs w:val="28"/>
        </w:rPr>
        <w:t xml:space="preserve"> των </w:t>
      </w:r>
      <w:r w:rsidR="00560E25" w:rsidRPr="00560E25">
        <w:rPr>
          <w:rFonts w:asciiTheme="minorHAnsi" w:hAnsiTheme="minorHAnsi" w:cs="Arial"/>
          <w:sz w:val="28"/>
          <w:szCs w:val="28"/>
        </w:rPr>
        <w:t xml:space="preserve">συλλεχθέντων </w:t>
      </w:r>
      <w:r w:rsidR="00F119BB" w:rsidRPr="00560E25">
        <w:rPr>
          <w:rFonts w:asciiTheme="minorHAnsi" w:hAnsiTheme="minorHAnsi" w:cs="Arial"/>
          <w:sz w:val="28"/>
          <w:szCs w:val="28"/>
        </w:rPr>
        <w:t>δεδομένων επιλύεται το αντί</w:t>
      </w:r>
      <w:r w:rsidR="00A63DD8">
        <w:rPr>
          <w:rFonts w:asciiTheme="minorHAnsi" w:hAnsiTheme="minorHAnsi" w:cs="Arial"/>
          <w:sz w:val="28"/>
          <w:szCs w:val="28"/>
        </w:rPr>
        <w:t xml:space="preserve">στοιχο γραμμικό πρόγραμμα με χρήση </w:t>
      </w:r>
      <w:r w:rsidR="00F119BB" w:rsidRPr="00560E25">
        <w:rPr>
          <w:rFonts w:asciiTheme="minorHAnsi" w:hAnsiTheme="minorHAnsi" w:cs="Arial"/>
          <w:sz w:val="28"/>
          <w:szCs w:val="28"/>
        </w:rPr>
        <w:t>της MUSA και εξάγονται τα αποτελέσματα που αφορούν στην ικανοποίηση των πελατών</w:t>
      </w:r>
      <w:r w:rsidR="00560E25" w:rsidRPr="00560E25">
        <w:rPr>
          <w:rFonts w:asciiTheme="minorHAnsi" w:hAnsiTheme="minorHAnsi" w:cs="Arial"/>
          <w:sz w:val="28"/>
          <w:szCs w:val="28"/>
        </w:rPr>
        <w:t xml:space="preserve"> τα οποία παρουσιάζονται τόσο αριθμητικά όσο και σε γραφήματα</w:t>
      </w:r>
      <w:r w:rsidR="00F119BB" w:rsidRPr="00560E25">
        <w:rPr>
          <w:rFonts w:asciiTheme="minorHAnsi" w:hAnsiTheme="minorHAnsi" w:cs="Arial"/>
          <w:sz w:val="28"/>
          <w:szCs w:val="28"/>
        </w:rPr>
        <w:t xml:space="preserve">. Τα </w:t>
      </w:r>
      <w:r w:rsidR="00560E25" w:rsidRPr="00560E25">
        <w:rPr>
          <w:rFonts w:asciiTheme="minorHAnsi" w:hAnsiTheme="minorHAnsi" w:cs="Arial"/>
          <w:sz w:val="28"/>
          <w:szCs w:val="28"/>
        </w:rPr>
        <w:t xml:space="preserve">κύρια </w:t>
      </w:r>
      <w:r w:rsidR="00F119BB" w:rsidRPr="00560E25">
        <w:rPr>
          <w:rFonts w:asciiTheme="minorHAnsi" w:hAnsiTheme="minorHAnsi" w:cs="Arial"/>
          <w:sz w:val="28"/>
          <w:szCs w:val="28"/>
        </w:rPr>
        <w:t xml:space="preserve">αποτελέσματα της μεθόδου MUSA </w:t>
      </w:r>
      <w:r w:rsidR="006A193C">
        <w:rPr>
          <w:rFonts w:asciiTheme="minorHAnsi" w:hAnsiTheme="minorHAnsi" w:cs="Arial"/>
          <w:sz w:val="28"/>
          <w:szCs w:val="28"/>
        </w:rPr>
        <w:t>είναι</w:t>
      </w:r>
      <w:r w:rsidR="00F119BB" w:rsidRPr="00560E25">
        <w:rPr>
          <w:rFonts w:asciiTheme="minorHAnsi" w:hAnsiTheme="minorHAnsi" w:cs="Arial"/>
          <w:sz w:val="28"/>
          <w:szCs w:val="28"/>
        </w:rPr>
        <w:t>:</w:t>
      </w:r>
    </w:p>
    <w:p w14:paraId="73B1F318" w14:textId="77777777" w:rsidR="00560E25" w:rsidRPr="00560E25" w:rsidRDefault="00560E25" w:rsidP="002C0414">
      <w:pPr>
        <w:spacing w:line="440" w:lineRule="atLeast"/>
        <w:ind w:firstLine="720"/>
        <w:jc w:val="both"/>
        <w:rPr>
          <w:rFonts w:asciiTheme="minorHAnsi" w:hAnsiTheme="minorHAnsi" w:cs="Arial"/>
          <w:sz w:val="28"/>
          <w:szCs w:val="28"/>
        </w:rPr>
      </w:pPr>
    </w:p>
    <w:p w14:paraId="0CC7D163" w14:textId="77777777" w:rsidR="00BF6CEC" w:rsidRPr="00A63DD8" w:rsidRDefault="00F119BB" w:rsidP="002C0414">
      <w:pPr>
        <w:pStyle w:val="ListParagraph"/>
        <w:tabs>
          <w:tab w:val="left" w:pos="284"/>
        </w:tabs>
        <w:spacing w:line="440" w:lineRule="atLeast"/>
        <w:ind w:left="0"/>
        <w:jc w:val="both"/>
        <w:rPr>
          <w:rFonts w:asciiTheme="minorHAnsi" w:hAnsiTheme="minorHAnsi" w:cs="Arial"/>
          <w:b/>
          <w:sz w:val="28"/>
          <w:szCs w:val="28"/>
        </w:rPr>
      </w:pPr>
      <w:r w:rsidRPr="00A63DD8">
        <w:rPr>
          <w:rFonts w:asciiTheme="minorHAnsi" w:hAnsiTheme="minorHAnsi" w:cs="Arial"/>
          <w:b/>
          <w:sz w:val="28"/>
          <w:szCs w:val="28"/>
        </w:rPr>
        <w:t>Τα βάρη που αποδίδονται σε κάθε διάσταση ικανοποίησης</w:t>
      </w:r>
    </w:p>
    <w:p w14:paraId="68B88B91" w14:textId="77777777" w:rsidR="00F119BB" w:rsidRDefault="00BF6CEC" w:rsidP="002C0414">
      <w:pPr>
        <w:tabs>
          <w:tab w:val="left" w:pos="1134"/>
        </w:tabs>
        <w:spacing w:line="440" w:lineRule="atLeast"/>
        <w:ind w:firstLine="709"/>
        <w:jc w:val="both"/>
        <w:rPr>
          <w:rFonts w:asciiTheme="minorHAnsi" w:hAnsiTheme="minorHAnsi" w:cs="Arial"/>
          <w:sz w:val="28"/>
          <w:szCs w:val="28"/>
        </w:rPr>
      </w:pPr>
      <w:r w:rsidRPr="00BF6CEC">
        <w:rPr>
          <w:rFonts w:asciiTheme="minorHAnsi" w:hAnsiTheme="minorHAnsi" w:cs="Arial"/>
          <w:sz w:val="28"/>
          <w:szCs w:val="28"/>
        </w:rPr>
        <w:t xml:space="preserve">Τα βάρη των κριτηρίων ικανοποίησης υποδηλώνουν το σχετικό βαθμό σπουδαιότητας που δίνει το σύνολο των πελατών στις αξίες των διαστάσεων ικανοποίησης που έχουν καθοριστεί. Το γεγονός αυτό υποδηλώνει ότι η απόφαση για να κριθεί κάποιο κριτήριο ως «σημαντικό», σε ένα βαθμό, εξαρτάται και από το πλήθος των κριτηρίων που χρησιμοποιούνται. Δε θα πρέπει να λησμονείται η φυσική ερμηνεία των συντελεστών βαρύτητας, ότι τα βάρη είναι βαθμοί παραχώρησης </w:t>
      </w:r>
      <w:r w:rsidR="00B92A68" w:rsidRPr="00B92A68">
        <w:rPr>
          <w:rFonts w:asciiTheme="minorHAnsi" w:hAnsiTheme="minorHAnsi" w:cs="Arial"/>
          <w:sz w:val="28"/>
          <w:szCs w:val="28"/>
        </w:rPr>
        <w:t>(trade-offs)</w:t>
      </w:r>
      <w:r w:rsidR="00B92A68">
        <w:rPr>
          <w:rFonts w:asciiTheme="minorHAnsi" w:hAnsiTheme="minorHAnsi" w:cs="Arial"/>
          <w:sz w:val="28"/>
          <w:szCs w:val="28"/>
        </w:rPr>
        <w:t xml:space="preserve"> </w:t>
      </w:r>
      <w:r w:rsidRPr="00BF6CEC">
        <w:rPr>
          <w:rFonts w:asciiTheme="minorHAnsi" w:hAnsiTheme="minorHAnsi" w:cs="Arial"/>
          <w:sz w:val="28"/>
          <w:szCs w:val="28"/>
        </w:rPr>
        <w:t xml:space="preserve">μεταξύ των αξιών στα </w:t>
      </w:r>
      <w:r w:rsidR="00B92A68">
        <w:rPr>
          <w:rFonts w:asciiTheme="minorHAnsi" w:hAnsiTheme="minorHAnsi" w:cs="Arial"/>
          <w:sz w:val="28"/>
          <w:szCs w:val="28"/>
        </w:rPr>
        <w:t xml:space="preserve">διαφορετικά </w:t>
      </w:r>
      <w:r w:rsidRPr="00BF6CEC">
        <w:rPr>
          <w:rFonts w:asciiTheme="minorHAnsi" w:hAnsiTheme="minorHAnsi" w:cs="Arial"/>
          <w:sz w:val="28"/>
          <w:szCs w:val="28"/>
        </w:rPr>
        <w:t>κριτήρια.</w:t>
      </w:r>
    </w:p>
    <w:p w14:paraId="0ACF3A42" w14:textId="77777777" w:rsidR="00BF6CEC" w:rsidRPr="00560E25" w:rsidRDefault="00BF6CEC" w:rsidP="002C0414">
      <w:pPr>
        <w:tabs>
          <w:tab w:val="left" w:pos="1134"/>
        </w:tabs>
        <w:spacing w:line="440" w:lineRule="atLeast"/>
        <w:jc w:val="both"/>
        <w:rPr>
          <w:rFonts w:asciiTheme="minorHAnsi" w:hAnsiTheme="minorHAnsi" w:cs="Arial"/>
          <w:sz w:val="28"/>
          <w:szCs w:val="28"/>
        </w:rPr>
      </w:pPr>
    </w:p>
    <w:p w14:paraId="4AFA9DC3" w14:textId="77777777" w:rsidR="00BF6CEC" w:rsidRPr="00A63DD8" w:rsidRDefault="00BF6CEC" w:rsidP="002C0414">
      <w:pPr>
        <w:tabs>
          <w:tab w:val="left" w:pos="1134"/>
        </w:tabs>
        <w:spacing w:line="440" w:lineRule="atLeast"/>
        <w:jc w:val="both"/>
        <w:rPr>
          <w:rFonts w:asciiTheme="minorHAnsi" w:hAnsiTheme="minorHAnsi" w:cs="Arial"/>
          <w:b/>
          <w:sz w:val="28"/>
          <w:szCs w:val="28"/>
        </w:rPr>
      </w:pPr>
      <w:r w:rsidRPr="00A63DD8">
        <w:rPr>
          <w:rFonts w:asciiTheme="minorHAnsi" w:hAnsiTheme="minorHAnsi" w:cs="Arial"/>
          <w:b/>
          <w:sz w:val="28"/>
          <w:szCs w:val="28"/>
        </w:rPr>
        <w:lastRenderedPageBreak/>
        <w:t>Ο</w:t>
      </w:r>
      <w:r w:rsidR="00F119BB" w:rsidRPr="00A63DD8">
        <w:rPr>
          <w:rFonts w:asciiTheme="minorHAnsi" w:hAnsiTheme="minorHAnsi" w:cs="Arial"/>
          <w:b/>
          <w:sz w:val="28"/>
          <w:szCs w:val="28"/>
        </w:rPr>
        <w:t xml:space="preserve"> μέσο</w:t>
      </w:r>
      <w:r w:rsidRPr="00A63DD8">
        <w:rPr>
          <w:rFonts w:asciiTheme="minorHAnsi" w:hAnsiTheme="minorHAnsi" w:cs="Arial"/>
          <w:b/>
          <w:sz w:val="28"/>
          <w:szCs w:val="28"/>
        </w:rPr>
        <w:t>ς</w:t>
      </w:r>
      <w:r w:rsidR="00F119BB" w:rsidRPr="00A63DD8">
        <w:rPr>
          <w:rFonts w:asciiTheme="minorHAnsi" w:hAnsiTheme="minorHAnsi" w:cs="Arial"/>
          <w:b/>
          <w:sz w:val="28"/>
          <w:szCs w:val="28"/>
        </w:rPr>
        <w:t xml:space="preserve"> δείκτη</w:t>
      </w:r>
      <w:r w:rsidRPr="00A63DD8">
        <w:rPr>
          <w:rFonts w:asciiTheme="minorHAnsi" w:hAnsiTheme="minorHAnsi" w:cs="Arial"/>
          <w:b/>
          <w:sz w:val="28"/>
          <w:szCs w:val="28"/>
        </w:rPr>
        <w:t>ς</w:t>
      </w:r>
      <w:r w:rsidR="00F119BB" w:rsidRPr="00A63DD8">
        <w:rPr>
          <w:rFonts w:asciiTheme="minorHAnsi" w:hAnsiTheme="minorHAnsi" w:cs="Arial"/>
          <w:b/>
          <w:sz w:val="28"/>
          <w:szCs w:val="28"/>
        </w:rPr>
        <w:t xml:space="preserve"> ικανοποίησης για κάθε διάσταση </w:t>
      </w:r>
      <w:r w:rsidRPr="00A63DD8">
        <w:rPr>
          <w:rFonts w:asciiTheme="minorHAnsi" w:hAnsiTheme="minorHAnsi" w:cs="Arial"/>
          <w:b/>
          <w:sz w:val="28"/>
          <w:szCs w:val="28"/>
        </w:rPr>
        <w:t>ικανοποίησης αλλά και ο ολικός δείκτης ικανοποίησης</w:t>
      </w:r>
    </w:p>
    <w:p w14:paraId="0B832CFE" w14:textId="77777777" w:rsidR="00BF6CEC" w:rsidRPr="00BF6CEC" w:rsidRDefault="00BF6CEC" w:rsidP="002C0414">
      <w:pPr>
        <w:tabs>
          <w:tab w:val="left" w:pos="1134"/>
        </w:tabs>
        <w:spacing w:line="440" w:lineRule="atLeast"/>
        <w:ind w:firstLine="709"/>
        <w:jc w:val="both"/>
        <w:rPr>
          <w:rFonts w:asciiTheme="minorHAnsi" w:hAnsiTheme="minorHAnsi" w:cs="Arial"/>
          <w:sz w:val="28"/>
          <w:szCs w:val="28"/>
        </w:rPr>
      </w:pPr>
      <w:r w:rsidRPr="00BF6CEC">
        <w:rPr>
          <w:rFonts w:asciiTheme="minorHAnsi" w:hAnsiTheme="minorHAnsi" w:cs="Arial"/>
          <w:sz w:val="28"/>
          <w:szCs w:val="28"/>
        </w:rPr>
        <w:t>Ο ορισμός των μέσων δεικτών ικανοποίησης συμπληρώνει τα δυνατά αποτελέσματα της μεθοδολογίας MUSA και κρίνεται αναγκαίος διότι:</w:t>
      </w:r>
    </w:p>
    <w:p w14:paraId="4261B602" w14:textId="77777777" w:rsidR="00BF6CEC" w:rsidRPr="00A63DD8" w:rsidRDefault="00BF6CEC" w:rsidP="002C0414">
      <w:pPr>
        <w:pStyle w:val="ListParagraph"/>
        <w:numPr>
          <w:ilvl w:val="0"/>
          <w:numId w:val="12"/>
        </w:numPr>
        <w:tabs>
          <w:tab w:val="left" w:pos="709"/>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παρουσιάζει με απλό και κατανοητό τρόπο την κατάσταση της ικανοποίησης ενός</w:t>
      </w:r>
      <w:r w:rsidR="006A193C" w:rsidRPr="00A63DD8">
        <w:rPr>
          <w:rFonts w:asciiTheme="minorHAnsi" w:hAnsiTheme="minorHAnsi" w:cs="Arial"/>
          <w:sz w:val="28"/>
          <w:szCs w:val="28"/>
        </w:rPr>
        <w:t xml:space="preserve"> </w:t>
      </w:r>
      <w:r w:rsidRPr="00A63DD8">
        <w:rPr>
          <w:rFonts w:asciiTheme="minorHAnsi" w:hAnsiTheme="minorHAnsi" w:cs="Arial"/>
          <w:sz w:val="28"/>
          <w:szCs w:val="28"/>
        </w:rPr>
        <w:t>συνόλου πελατών,</w:t>
      </w:r>
    </w:p>
    <w:p w14:paraId="39904B3C" w14:textId="77777777" w:rsidR="00BF6CEC" w:rsidRPr="00A63DD8" w:rsidRDefault="00BF6CEC" w:rsidP="002C0414">
      <w:pPr>
        <w:pStyle w:val="ListParagraph"/>
        <w:numPr>
          <w:ilvl w:val="0"/>
          <w:numId w:val="12"/>
        </w:numPr>
        <w:tabs>
          <w:tab w:val="left" w:pos="709"/>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συνδυάζει τα αποτελέσματα της μεθόδου MUSA με την περιγραφική στατιστική</w:t>
      </w:r>
      <w:r w:rsidR="006A193C" w:rsidRPr="00A63DD8">
        <w:rPr>
          <w:rFonts w:asciiTheme="minorHAnsi" w:hAnsiTheme="minorHAnsi" w:cs="Arial"/>
          <w:sz w:val="28"/>
          <w:szCs w:val="28"/>
        </w:rPr>
        <w:t xml:space="preserve"> </w:t>
      </w:r>
      <w:r w:rsidRPr="00A63DD8">
        <w:rPr>
          <w:rFonts w:asciiTheme="minorHAnsi" w:hAnsiTheme="minorHAnsi" w:cs="Arial"/>
          <w:sz w:val="28"/>
          <w:szCs w:val="28"/>
        </w:rPr>
        <w:t>ανάλυση τη</w:t>
      </w:r>
      <w:r w:rsidR="006A193C" w:rsidRPr="00A63DD8">
        <w:rPr>
          <w:rFonts w:asciiTheme="minorHAnsi" w:hAnsiTheme="minorHAnsi" w:cs="Arial"/>
          <w:sz w:val="28"/>
          <w:szCs w:val="28"/>
        </w:rPr>
        <w:t>ς έρευνας ικανοποίησης και</w:t>
      </w:r>
    </w:p>
    <w:p w14:paraId="6FA314D6" w14:textId="77777777" w:rsidR="00BF6CEC" w:rsidRPr="00A63DD8" w:rsidRDefault="00BF6CEC" w:rsidP="002C0414">
      <w:pPr>
        <w:pStyle w:val="ListParagraph"/>
        <w:numPr>
          <w:ilvl w:val="0"/>
          <w:numId w:val="12"/>
        </w:numPr>
        <w:tabs>
          <w:tab w:val="left" w:pos="709"/>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δίνει τη δυνατότητα υλοποίησης ενός συστήματος αξιολόγησης της επιχείρησης.</w:t>
      </w:r>
    </w:p>
    <w:p w14:paraId="5E633FFD" w14:textId="77777777" w:rsidR="00BF6CEC" w:rsidRPr="00BF6CEC" w:rsidRDefault="00BF6CEC" w:rsidP="002C0414">
      <w:pPr>
        <w:tabs>
          <w:tab w:val="left" w:pos="1134"/>
        </w:tabs>
        <w:spacing w:line="440" w:lineRule="atLeast"/>
        <w:jc w:val="both"/>
        <w:rPr>
          <w:rFonts w:asciiTheme="minorHAnsi" w:hAnsiTheme="minorHAnsi" w:cs="Arial"/>
          <w:sz w:val="28"/>
          <w:szCs w:val="28"/>
        </w:rPr>
      </w:pPr>
    </w:p>
    <w:p w14:paraId="209ABCA1" w14:textId="77777777" w:rsidR="00F119BB" w:rsidRPr="00A63DD8" w:rsidRDefault="00BF6CEC" w:rsidP="002C0414">
      <w:pPr>
        <w:tabs>
          <w:tab w:val="left" w:pos="1134"/>
        </w:tabs>
        <w:spacing w:line="440" w:lineRule="atLeast"/>
        <w:jc w:val="both"/>
        <w:rPr>
          <w:rFonts w:asciiTheme="minorHAnsi" w:hAnsiTheme="minorHAnsi" w:cs="Arial"/>
          <w:b/>
          <w:sz w:val="28"/>
          <w:szCs w:val="28"/>
        </w:rPr>
      </w:pPr>
      <w:r w:rsidRPr="00A63DD8">
        <w:rPr>
          <w:rFonts w:asciiTheme="minorHAnsi" w:hAnsiTheme="minorHAnsi" w:cs="Arial"/>
          <w:b/>
          <w:sz w:val="28"/>
          <w:szCs w:val="28"/>
        </w:rPr>
        <w:t>Ο</w:t>
      </w:r>
      <w:r w:rsidR="00F119BB" w:rsidRPr="00A63DD8">
        <w:rPr>
          <w:rFonts w:asciiTheme="minorHAnsi" w:hAnsiTheme="minorHAnsi" w:cs="Arial"/>
          <w:b/>
          <w:sz w:val="28"/>
          <w:szCs w:val="28"/>
        </w:rPr>
        <w:t xml:space="preserve"> μέσο</w:t>
      </w:r>
      <w:r w:rsidRPr="00A63DD8">
        <w:rPr>
          <w:rFonts w:asciiTheme="minorHAnsi" w:hAnsiTheme="minorHAnsi" w:cs="Arial"/>
          <w:b/>
          <w:sz w:val="28"/>
          <w:szCs w:val="28"/>
        </w:rPr>
        <w:t>ς</w:t>
      </w:r>
      <w:r w:rsidR="00F119BB" w:rsidRPr="00A63DD8">
        <w:rPr>
          <w:rFonts w:asciiTheme="minorHAnsi" w:hAnsiTheme="minorHAnsi" w:cs="Arial"/>
          <w:b/>
          <w:sz w:val="28"/>
          <w:szCs w:val="28"/>
        </w:rPr>
        <w:t xml:space="preserve"> δείκτη απαιτητικότητας για κάθε διάσταση </w:t>
      </w:r>
      <w:r w:rsidRPr="00A63DD8">
        <w:rPr>
          <w:rFonts w:asciiTheme="minorHAnsi" w:hAnsiTheme="minorHAnsi" w:cs="Arial"/>
          <w:b/>
          <w:sz w:val="28"/>
          <w:szCs w:val="28"/>
        </w:rPr>
        <w:t>ικανοποίησης αλλά και ο ολικός δείκτη απαιτητικότητας</w:t>
      </w:r>
    </w:p>
    <w:p w14:paraId="6B433FA8" w14:textId="77777777" w:rsidR="00BF6CEC" w:rsidRDefault="00BF6CEC" w:rsidP="002C0414">
      <w:pPr>
        <w:tabs>
          <w:tab w:val="left" w:pos="1134"/>
        </w:tabs>
        <w:spacing w:line="440" w:lineRule="atLeast"/>
        <w:ind w:firstLine="709"/>
        <w:jc w:val="both"/>
        <w:rPr>
          <w:rFonts w:asciiTheme="minorHAnsi" w:hAnsiTheme="minorHAnsi" w:cs="Arial"/>
          <w:sz w:val="28"/>
          <w:szCs w:val="28"/>
        </w:rPr>
      </w:pPr>
      <w:r w:rsidRPr="00BF6CEC">
        <w:rPr>
          <w:rFonts w:asciiTheme="minorHAnsi" w:hAnsiTheme="minorHAnsi" w:cs="Arial"/>
          <w:sz w:val="28"/>
          <w:szCs w:val="28"/>
        </w:rPr>
        <w:t>Οι δείκτες απαιτητικότητας εκφράζουν την μέση απόκλιση των συναρτήσεων ικανοποίησης από μια «κανονική» (γραμμική) συνάρτηση αξιών. Οι μέσοι δείκτες απαιτητικότητας δείχνουν το μέγεθος της προσπάθειας που καταβάλλεται για τη βελτίωση ενός χαρακτηριστικού, δεδομένου ότι όσο πιο απαιτητικοί είναι οι πελάτες, τόσο περισσότερο πρέπει να βελτιωθεί το επίπεδο ικανοποίησης για να εκπληρωθούν οι προσδοκίες τους.</w:t>
      </w:r>
    </w:p>
    <w:p w14:paraId="0DEE01B3" w14:textId="77777777" w:rsidR="00BF6CEC" w:rsidRPr="00BF6CEC" w:rsidRDefault="00BF6CEC" w:rsidP="002C0414">
      <w:pPr>
        <w:tabs>
          <w:tab w:val="left" w:pos="1134"/>
        </w:tabs>
        <w:spacing w:line="440" w:lineRule="atLeast"/>
        <w:jc w:val="both"/>
        <w:rPr>
          <w:rFonts w:asciiTheme="minorHAnsi" w:hAnsiTheme="minorHAnsi" w:cs="Arial"/>
          <w:sz w:val="28"/>
          <w:szCs w:val="28"/>
        </w:rPr>
      </w:pPr>
    </w:p>
    <w:p w14:paraId="7EC3F8A1" w14:textId="77777777" w:rsidR="00F119BB" w:rsidRPr="00A63DD8" w:rsidRDefault="00BF6CEC" w:rsidP="002C0414">
      <w:pPr>
        <w:pStyle w:val="ListParagraph"/>
        <w:tabs>
          <w:tab w:val="left" w:pos="1418"/>
        </w:tabs>
        <w:spacing w:line="440" w:lineRule="atLeast"/>
        <w:ind w:left="0"/>
        <w:jc w:val="both"/>
        <w:rPr>
          <w:rFonts w:asciiTheme="minorHAnsi" w:hAnsiTheme="minorHAnsi" w:cs="Arial"/>
          <w:b/>
          <w:sz w:val="28"/>
          <w:szCs w:val="28"/>
        </w:rPr>
      </w:pPr>
      <w:r w:rsidRPr="00A63DD8">
        <w:rPr>
          <w:rFonts w:asciiTheme="minorHAnsi" w:hAnsiTheme="minorHAnsi" w:cs="Arial"/>
          <w:b/>
          <w:sz w:val="28"/>
          <w:szCs w:val="28"/>
        </w:rPr>
        <w:t>Ο</w:t>
      </w:r>
      <w:r w:rsidR="00F119BB" w:rsidRPr="00A63DD8">
        <w:rPr>
          <w:rFonts w:asciiTheme="minorHAnsi" w:hAnsiTheme="minorHAnsi" w:cs="Arial"/>
          <w:b/>
          <w:sz w:val="28"/>
          <w:szCs w:val="28"/>
        </w:rPr>
        <w:t xml:space="preserve"> μέσο</w:t>
      </w:r>
      <w:r w:rsidRPr="00A63DD8">
        <w:rPr>
          <w:rFonts w:asciiTheme="minorHAnsi" w:hAnsiTheme="minorHAnsi" w:cs="Arial"/>
          <w:b/>
          <w:sz w:val="28"/>
          <w:szCs w:val="28"/>
        </w:rPr>
        <w:t>ς</w:t>
      </w:r>
      <w:r w:rsidR="00F119BB" w:rsidRPr="00A63DD8">
        <w:rPr>
          <w:rFonts w:asciiTheme="minorHAnsi" w:hAnsiTheme="minorHAnsi" w:cs="Arial"/>
          <w:b/>
          <w:sz w:val="28"/>
          <w:szCs w:val="28"/>
        </w:rPr>
        <w:t xml:space="preserve"> δείκτη αποτελεσματικότητας</w:t>
      </w:r>
      <w:r w:rsidRPr="00A63DD8">
        <w:rPr>
          <w:rFonts w:asciiTheme="minorHAnsi" w:hAnsiTheme="minorHAnsi" w:cs="Arial"/>
          <w:b/>
          <w:sz w:val="28"/>
          <w:szCs w:val="28"/>
        </w:rPr>
        <w:t xml:space="preserve"> για κάθε διάσταση ικανοποίησης</w:t>
      </w:r>
    </w:p>
    <w:p w14:paraId="3F263911" w14:textId="77777777" w:rsidR="00BF6CEC" w:rsidRDefault="00BF6CEC" w:rsidP="002C0414">
      <w:pPr>
        <w:pStyle w:val="ListParagraph"/>
        <w:tabs>
          <w:tab w:val="left" w:pos="1418"/>
        </w:tabs>
        <w:spacing w:line="440" w:lineRule="atLeast"/>
        <w:ind w:left="0" w:firstLine="709"/>
        <w:jc w:val="both"/>
        <w:rPr>
          <w:rFonts w:asciiTheme="minorHAnsi" w:hAnsiTheme="minorHAnsi" w:cs="Arial"/>
          <w:sz w:val="28"/>
          <w:szCs w:val="28"/>
        </w:rPr>
      </w:pPr>
      <w:r w:rsidRPr="00BF6CEC">
        <w:rPr>
          <w:rFonts w:asciiTheme="minorHAnsi" w:hAnsiTheme="minorHAnsi" w:cs="Arial"/>
          <w:sz w:val="28"/>
          <w:szCs w:val="28"/>
        </w:rPr>
        <w:t>Το αποτέλεσμα των ενεργειών βελτίωσης εξαρτάται τόσο από τη σημαντικότητα του κριτηρίου, όσο και από τη συνεισφορά του στη μη-ικανοποίηση (δυσαρέσκεια) των πελατών. Οι δείκτες αυτοί δείχνουν τα περιθώρια βελτίωσης σε ένα συγκεκριμένο κριτήριο ικανοποίησης, λαμβάνοντας υπόψη και τη σπουδαιότητά του. Επομένως, ο δείκτης αποτελεσματικότητας ενός κριτηρίου είναι το γενόμενο του βάρους με το δείκτη δυσαρέσκειας (συμπλήρωμα της ικανοποίησης) του συγκεκρι</w:t>
      </w:r>
      <w:r w:rsidR="00A63DD8">
        <w:rPr>
          <w:rFonts w:asciiTheme="minorHAnsi" w:hAnsiTheme="minorHAnsi" w:cs="Arial"/>
          <w:sz w:val="28"/>
          <w:szCs w:val="28"/>
        </w:rPr>
        <w:t>μένου κριτηρίου.</w:t>
      </w:r>
    </w:p>
    <w:p w14:paraId="38680F54" w14:textId="77777777" w:rsidR="00BF6CEC" w:rsidRPr="00BF6CEC" w:rsidRDefault="00BF6CEC" w:rsidP="002C0414">
      <w:pPr>
        <w:pStyle w:val="ListParagraph"/>
        <w:tabs>
          <w:tab w:val="left" w:pos="1418"/>
        </w:tabs>
        <w:spacing w:line="440" w:lineRule="atLeast"/>
        <w:ind w:left="0"/>
        <w:jc w:val="both"/>
        <w:rPr>
          <w:rFonts w:asciiTheme="minorHAnsi" w:hAnsiTheme="minorHAnsi" w:cs="Arial"/>
          <w:sz w:val="28"/>
          <w:szCs w:val="28"/>
          <w:u w:val="single"/>
        </w:rPr>
      </w:pPr>
    </w:p>
    <w:p w14:paraId="0B20CE4E" w14:textId="77777777" w:rsidR="00F119BB" w:rsidRPr="00A63DD8" w:rsidRDefault="00A63DD8" w:rsidP="002C0414">
      <w:pPr>
        <w:pStyle w:val="ListParagraph"/>
        <w:tabs>
          <w:tab w:val="left" w:pos="1418"/>
        </w:tabs>
        <w:spacing w:line="440" w:lineRule="atLeast"/>
        <w:ind w:left="0"/>
        <w:jc w:val="both"/>
        <w:rPr>
          <w:rFonts w:asciiTheme="minorHAnsi" w:hAnsiTheme="minorHAnsi" w:cs="Arial"/>
          <w:b/>
          <w:sz w:val="28"/>
          <w:szCs w:val="28"/>
        </w:rPr>
      </w:pPr>
      <w:r>
        <w:rPr>
          <w:rFonts w:asciiTheme="minorHAnsi" w:hAnsiTheme="minorHAnsi" w:cs="Arial"/>
          <w:b/>
          <w:sz w:val="28"/>
          <w:szCs w:val="28"/>
        </w:rPr>
        <w:lastRenderedPageBreak/>
        <w:t>Οι συναρτήσεις ικανοποίησης</w:t>
      </w:r>
    </w:p>
    <w:p w14:paraId="04973013" w14:textId="77777777" w:rsidR="00BF6CEC" w:rsidRPr="00BF6CEC" w:rsidRDefault="00BF6CEC" w:rsidP="002C0414">
      <w:pPr>
        <w:pStyle w:val="ListParagraph"/>
        <w:tabs>
          <w:tab w:val="left" w:pos="1418"/>
        </w:tabs>
        <w:spacing w:line="440" w:lineRule="atLeast"/>
        <w:ind w:left="0" w:firstLine="720"/>
        <w:jc w:val="both"/>
        <w:rPr>
          <w:rFonts w:asciiTheme="minorHAnsi" w:hAnsiTheme="minorHAnsi" w:cs="Arial"/>
          <w:sz w:val="28"/>
          <w:szCs w:val="28"/>
        </w:rPr>
      </w:pPr>
      <w:r w:rsidRPr="00BF6CEC">
        <w:rPr>
          <w:rFonts w:asciiTheme="minorHAnsi" w:hAnsiTheme="minorHAnsi" w:cs="Arial"/>
          <w:sz w:val="28"/>
          <w:szCs w:val="28"/>
        </w:rPr>
        <w:t xml:space="preserve">Οι εκτιμώμενες συναρτήσεις ικανοποίησης εκφράζουν την πραγματική αξία που προσδίδει το σύνολο των πελατών σε ένα καθορισμένο ποιοτικό επίπεδο ικανοποίησης. Η μορφή των συναρτήσεων αυτών είναι σε θέση να προσδιορίσει το βαθμό απαιτητικότητας των πελατών (τα αποτελέσματα ισχύουν τόσο για την ολική, όσο και για τις μερικές συναρτήσεις ικανοποίησης). </w:t>
      </w:r>
      <w:r w:rsidR="00A63DD8">
        <w:rPr>
          <w:rFonts w:asciiTheme="minorHAnsi" w:hAnsiTheme="minorHAnsi" w:cs="Arial"/>
          <w:sz w:val="28"/>
          <w:szCs w:val="28"/>
        </w:rPr>
        <w:t>Έτσι, έ</w:t>
      </w:r>
      <w:r w:rsidRPr="00BF6CEC">
        <w:rPr>
          <w:rFonts w:asciiTheme="minorHAnsi" w:hAnsiTheme="minorHAnsi" w:cs="Arial"/>
          <w:sz w:val="28"/>
          <w:szCs w:val="28"/>
        </w:rPr>
        <w:t>χουμε τις ακόλουθες ομάδες πελατών: (Γρηγορούδης και Σίσκος, 2000)</w:t>
      </w:r>
    </w:p>
    <w:p w14:paraId="371C030C" w14:textId="77777777" w:rsidR="00BF6CEC" w:rsidRPr="00BF6CEC" w:rsidRDefault="00BF6CEC" w:rsidP="002C0414">
      <w:pPr>
        <w:pStyle w:val="ListParagraph"/>
        <w:numPr>
          <w:ilvl w:val="0"/>
          <w:numId w:val="14"/>
        </w:numPr>
        <w:tabs>
          <w:tab w:val="left" w:pos="709"/>
          <w:tab w:val="left" w:pos="1843"/>
        </w:tabs>
        <w:spacing w:line="440" w:lineRule="atLeast"/>
        <w:ind w:left="709" w:firstLine="567"/>
        <w:jc w:val="both"/>
        <w:rPr>
          <w:rFonts w:asciiTheme="minorHAnsi" w:hAnsiTheme="minorHAnsi" w:cs="Arial"/>
          <w:sz w:val="28"/>
          <w:szCs w:val="28"/>
        </w:rPr>
      </w:pPr>
      <w:r w:rsidRPr="00BF6CEC">
        <w:rPr>
          <w:rFonts w:asciiTheme="minorHAnsi" w:hAnsiTheme="minorHAnsi" w:cs="Arial"/>
          <w:sz w:val="28"/>
          <w:szCs w:val="28"/>
        </w:rPr>
        <w:t>Ουδέτεροι πελάτες: η συνάρτηση ικανοποίησης έχει γραμμική μορφή, γεγονός που σημαίνει ότι οι συγκεκριμένοι πελάτες όσο περισσότερο ικανοποιημένοι δηλώνουν ότι είναι, τόσο μεγαλύτερο είναι το ποσοστό των προσδοκιών τους που εκπληρώνεται.</w:t>
      </w:r>
    </w:p>
    <w:p w14:paraId="48ADBB66" w14:textId="77777777" w:rsidR="00BF6CEC" w:rsidRPr="00BF6CEC" w:rsidRDefault="00BF6CEC" w:rsidP="002C0414">
      <w:pPr>
        <w:pStyle w:val="ListParagraph"/>
        <w:numPr>
          <w:ilvl w:val="0"/>
          <w:numId w:val="14"/>
        </w:numPr>
        <w:tabs>
          <w:tab w:val="left" w:pos="709"/>
          <w:tab w:val="left" w:pos="1843"/>
        </w:tabs>
        <w:spacing w:line="440" w:lineRule="atLeast"/>
        <w:ind w:left="709" w:firstLine="567"/>
        <w:jc w:val="both"/>
        <w:rPr>
          <w:rFonts w:asciiTheme="minorHAnsi" w:hAnsiTheme="minorHAnsi" w:cs="Arial"/>
          <w:sz w:val="28"/>
          <w:szCs w:val="28"/>
        </w:rPr>
      </w:pPr>
      <w:r w:rsidRPr="00BF6CEC">
        <w:rPr>
          <w:rFonts w:asciiTheme="minorHAnsi" w:hAnsiTheme="minorHAnsi" w:cs="Arial"/>
          <w:sz w:val="28"/>
          <w:szCs w:val="28"/>
        </w:rPr>
        <w:t>Απαιτητικοί πελάτες: η συνάρτηση ικανοποίησης έχει κυρτή μορφή, δεδομένου ότι η ομάδα αυτή των πελατών δεν είναι ικανοποιημένη παρά μόνο αν τους προσφέρεται το βέλτιστο επίπεδο υπηρεσιών.</w:t>
      </w:r>
    </w:p>
    <w:p w14:paraId="4BFB224D" w14:textId="77777777" w:rsidR="00BF6CEC" w:rsidRPr="006A193C" w:rsidRDefault="00BF6CEC" w:rsidP="002C0414">
      <w:pPr>
        <w:pStyle w:val="ListParagraph"/>
        <w:numPr>
          <w:ilvl w:val="0"/>
          <w:numId w:val="14"/>
        </w:numPr>
        <w:tabs>
          <w:tab w:val="left" w:pos="709"/>
          <w:tab w:val="left" w:pos="1843"/>
        </w:tabs>
        <w:spacing w:line="440" w:lineRule="atLeast"/>
        <w:ind w:left="709" w:firstLine="567"/>
        <w:jc w:val="both"/>
        <w:rPr>
          <w:rFonts w:asciiTheme="minorHAnsi" w:hAnsiTheme="minorHAnsi" w:cs="Arial"/>
          <w:sz w:val="28"/>
          <w:szCs w:val="28"/>
        </w:rPr>
      </w:pPr>
      <w:r w:rsidRPr="006A193C">
        <w:rPr>
          <w:rFonts w:asciiTheme="minorHAnsi" w:hAnsiTheme="minorHAnsi" w:cs="Arial"/>
          <w:sz w:val="28"/>
          <w:szCs w:val="28"/>
        </w:rPr>
        <w:t>Μη απαιτητικοί πελάτες:</w:t>
      </w:r>
      <w:r w:rsidR="006A193C">
        <w:rPr>
          <w:rFonts w:asciiTheme="minorHAnsi" w:hAnsiTheme="minorHAnsi" w:cs="Arial"/>
          <w:sz w:val="28"/>
          <w:szCs w:val="28"/>
        </w:rPr>
        <w:t xml:space="preserve"> </w:t>
      </w:r>
      <w:r w:rsidRPr="006A193C">
        <w:rPr>
          <w:rFonts w:asciiTheme="minorHAnsi" w:hAnsiTheme="minorHAnsi" w:cs="Arial"/>
          <w:sz w:val="28"/>
          <w:szCs w:val="28"/>
        </w:rPr>
        <w:t>η συνάρτηση ικανοποίησης έχει κοίλη μορφή, γεγονός που υποδηλώνει ότι οι συγκεκριμένοι πελάτες δηλώνουν ότι είναι ικανοποιημένοι παρόλο που μόνο ένα μικρό ποσοστό των προσδοκιών τους εκπληρώνεται.</w:t>
      </w:r>
    </w:p>
    <w:p w14:paraId="7C5FD38A" w14:textId="77777777" w:rsidR="00BF6CEC" w:rsidRPr="00BF6CEC" w:rsidRDefault="00BF6CEC" w:rsidP="002C0414">
      <w:pPr>
        <w:pStyle w:val="ListParagraph"/>
        <w:tabs>
          <w:tab w:val="left" w:pos="1418"/>
        </w:tabs>
        <w:spacing w:line="440" w:lineRule="atLeast"/>
        <w:ind w:left="0"/>
        <w:jc w:val="both"/>
        <w:rPr>
          <w:rFonts w:asciiTheme="minorHAnsi" w:hAnsiTheme="minorHAnsi" w:cs="Arial"/>
          <w:sz w:val="28"/>
          <w:szCs w:val="28"/>
        </w:rPr>
      </w:pPr>
    </w:p>
    <w:p w14:paraId="034340BC" w14:textId="77777777" w:rsidR="00914484" w:rsidRPr="00A63DD8" w:rsidRDefault="00F119BB" w:rsidP="002C0414">
      <w:pPr>
        <w:pStyle w:val="ListParagraph"/>
        <w:tabs>
          <w:tab w:val="left" w:pos="1418"/>
        </w:tabs>
        <w:spacing w:line="440" w:lineRule="atLeast"/>
        <w:ind w:left="0"/>
        <w:jc w:val="both"/>
        <w:rPr>
          <w:rFonts w:asciiTheme="minorHAnsi" w:hAnsiTheme="minorHAnsi" w:cs="Arial"/>
          <w:b/>
          <w:sz w:val="28"/>
          <w:szCs w:val="28"/>
        </w:rPr>
      </w:pPr>
      <w:r w:rsidRPr="00A63DD8">
        <w:rPr>
          <w:rFonts w:asciiTheme="minorHAnsi" w:hAnsiTheme="minorHAnsi" w:cs="Arial"/>
          <w:b/>
          <w:sz w:val="28"/>
          <w:szCs w:val="28"/>
        </w:rPr>
        <w:t>Το διάγραμμα δράσης</w:t>
      </w:r>
    </w:p>
    <w:p w14:paraId="4617197B" w14:textId="77777777" w:rsidR="008B10EF" w:rsidRPr="008B10EF" w:rsidRDefault="008B10EF" w:rsidP="002C0414">
      <w:pPr>
        <w:spacing w:line="440" w:lineRule="atLeast"/>
        <w:ind w:firstLine="720"/>
        <w:jc w:val="both"/>
        <w:rPr>
          <w:rFonts w:asciiTheme="minorHAnsi" w:hAnsiTheme="minorHAnsi" w:cs="Arial"/>
          <w:sz w:val="28"/>
          <w:szCs w:val="28"/>
        </w:rPr>
      </w:pPr>
      <w:r w:rsidRPr="008B10EF">
        <w:rPr>
          <w:rFonts w:asciiTheme="minorHAnsi" w:hAnsiTheme="minorHAnsi" w:cs="Arial"/>
          <w:sz w:val="28"/>
          <w:szCs w:val="28"/>
        </w:rPr>
        <w:t>Συνδυάζοντας τα βάρη των κριτηρίων ικανοποίησης με τους μέσους δείκτες ικανοποίησης είναι δυνατός ο υπολογισμός μιας σειράς διαγραμμάτων δράσης τα οποία μπορούν να προσδιορίσουν ποια είναι τα δυνατά και τα αδύνατα σημεία της ικανοποίησης των πελατών, καθώς και το που πρέπει να στραφούν οι προσπάθειες βελτίωσης.</w:t>
      </w:r>
    </w:p>
    <w:p w14:paraId="7F394B77" w14:textId="77777777" w:rsidR="008B10EF" w:rsidRPr="008B10EF" w:rsidRDefault="008B10EF" w:rsidP="002C0414">
      <w:pPr>
        <w:spacing w:line="440" w:lineRule="atLeast"/>
        <w:jc w:val="both"/>
        <w:rPr>
          <w:rFonts w:asciiTheme="minorHAnsi" w:hAnsiTheme="minorHAnsi" w:cs="Arial"/>
          <w:sz w:val="28"/>
          <w:szCs w:val="28"/>
        </w:rPr>
      </w:pPr>
      <w:r w:rsidRPr="008B10EF">
        <w:rPr>
          <w:rFonts w:asciiTheme="minorHAnsi" w:hAnsiTheme="minorHAnsi" w:cs="Arial"/>
          <w:sz w:val="28"/>
          <w:szCs w:val="28"/>
        </w:rPr>
        <w:t xml:space="preserve">Κάθε διάγραμμα δράσης χωρίζεται σε τεταρτημόρια ανάλογα με την απόδοση και τη σημαντικότητα των κριτηρίων. Με τον τρόπο αυτό είναι δυνατός ο προσδιορισμός των απαιτούμενων ενεργειών για τη βελτίωση ή τη διατήρηση του επιπέδου ικανοποίησης των πελατών. Τα </w:t>
      </w:r>
      <w:r w:rsidRPr="008B10EF">
        <w:rPr>
          <w:rFonts w:asciiTheme="minorHAnsi" w:hAnsiTheme="minorHAnsi" w:cs="Arial"/>
          <w:sz w:val="28"/>
          <w:szCs w:val="28"/>
        </w:rPr>
        <w:lastRenderedPageBreak/>
        <w:t>τεταρτημόρια αυτά με βάση την σειρά προτεραιότητας που πρέπει να δ</w:t>
      </w:r>
      <w:r w:rsidR="00452F9B">
        <w:rPr>
          <w:rFonts w:asciiTheme="minorHAnsi" w:hAnsiTheme="minorHAnsi" w:cs="Arial"/>
          <w:sz w:val="28"/>
          <w:szCs w:val="28"/>
        </w:rPr>
        <w:t>ο</w:t>
      </w:r>
      <w:r w:rsidR="006A193C">
        <w:rPr>
          <w:rFonts w:asciiTheme="minorHAnsi" w:hAnsiTheme="minorHAnsi" w:cs="Arial"/>
          <w:sz w:val="28"/>
          <w:szCs w:val="28"/>
        </w:rPr>
        <w:t>θεί</w:t>
      </w:r>
      <w:r w:rsidRPr="008B10EF">
        <w:rPr>
          <w:rFonts w:asciiTheme="minorHAnsi" w:hAnsiTheme="minorHAnsi" w:cs="Arial"/>
          <w:sz w:val="28"/>
          <w:szCs w:val="28"/>
        </w:rPr>
        <w:t>, είναι:</w:t>
      </w:r>
    </w:p>
    <w:p w14:paraId="54110585" w14:textId="77777777" w:rsidR="008B10EF" w:rsidRPr="00A63DD8" w:rsidRDefault="008B10EF" w:rsidP="002C0414">
      <w:pPr>
        <w:pStyle w:val="ListParagraph"/>
        <w:numPr>
          <w:ilvl w:val="1"/>
          <w:numId w:val="15"/>
        </w:numPr>
        <w:tabs>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Περιοχή δράσης (χαμηλή απόδοση και υψηλή σημαντικότητα).</w:t>
      </w:r>
      <w:r w:rsidR="00A63DD8">
        <w:rPr>
          <w:rFonts w:asciiTheme="minorHAnsi" w:hAnsiTheme="minorHAnsi" w:cs="Arial"/>
          <w:sz w:val="28"/>
          <w:szCs w:val="28"/>
        </w:rPr>
        <w:t xml:space="preserve"> </w:t>
      </w:r>
      <w:r w:rsidRPr="00A63DD8">
        <w:rPr>
          <w:rFonts w:asciiTheme="minorHAnsi" w:hAnsiTheme="minorHAnsi" w:cs="Arial"/>
          <w:sz w:val="28"/>
          <w:szCs w:val="28"/>
        </w:rPr>
        <w:t>Στο τεταρτημόριο αυτό ανήκουν τα πλέον κρίσιμα χαρακτηριστικά που πρέπει να βελτιωθούν οπωσδήποτε, ώστε να αυξηθεί το επίπεδο ικανοποίησης των τουριστών.</w:t>
      </w:r>
    </w:p>
    <w:p w14:paraId="2C0DB1BC" w14:textId="77777777" w:rsidR="008B10EF" w:rsidRPr="00A63DD8" w:rsidRDefault="008B10EF" w:rsidP="002C0414">
      <w:pPr>
        <w:pStyle w:val="ListParagraph"/>
        <w:numPr>
          <w:ilvl w:val="1"/>
          <w:numId w:val="15"/>
        </w:numPr>
        <w:tabs>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Περιοχή ισχύος (υψηλή απόδοση και υψηλή σημαντικότητα). Τα χαρακτηριστικά που ανήκουν σε αυτό το τεταρτημόριο είναι τα δυνατά σημεία και μπορούν να χρησιμοποιηθούν ως το συγκριτικό πλεονέκτημα σε σχέση με άλλα.</w:t>
      </w:r>
    </w:p>
    <w:p w14:paraId="24683AC9" w14:textId="77777777" w:rsidR="008B10EF" w:rsidRPr="00A63DD8" w:rsidRDefault="008B10EF" w:rsidP="002C0414">
      <w:pPr>
        <w:pStyle w:val="ListParagraph"/>
        <w:numPr>
          <w:ilvl w:val="1"/>
          <w:numId w:val="15"/>
        </w:numPr>
        <w:tabs>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 xml:space="preserve">Περιοχή ισχύουσας κατάστασης (χαμηλή απόδοση και χαμηλή σημαντικότητα). Η περιοχή αυτή παρουσιάζει τα αδύνατα σημεία, δεδομένου ότι οι συγκεκριμένες διαστάσεις ικανοποίησης δεν θεωρούνται σημαντικές από τους </w:t>
      </w:r>
      <w:r w:rsidR="009F59EA">
        <w:rPr>
          <w:rFonts w:asciiTheme="minorHAnsi" w:hAnsiTheme="minorHAnsi" w:cs="Arial"/>
          <w:sz w:val="28"/>
          <w:szCs w:val="28"/>
        </w:rPr>
        <w:t xml:space="preserve">πελάτες </w:t>
      </w:r>
      <w:r w:rsidRPr="00A63DD8">
        <w:rPr>
          <w:rFonts w:asciiTheme="minorHAnsi" w:hAnsiTheme="minorHAnsi" w:cs="Arial"/>
          <w:sz w:val="28"/>
          <w:szCs w:val="28"/>
        </w:rPr>
        <w:t>προς το παρόν, αλλά ενδέχεται να γίνουν σημαντικές στο μέλλον.</w:t>
      </w:r>
    </w:p>
    <w:p w14:paraId="4DA4016B" w14:textId="77777777" w:rsidR="008B10EF" w:rsidRPr="00A63DD8" w:rsidRDefault="008B10EF" w:rsidP="002C0414">
      <w:pPr>
        <w:pStyle w:val="ListParagraph"/>
        <w:numPr>
          <w:ilvl w:val="1"/>
          <w:numId w:val="15"/>
        </w:numPr>
        <w:tabs>
          <w:tab w:val="left" w:pos="1843"/>
        </w:tabs>
        <w:spacing w:line="440" w:lineRule="atLeast"/>
        <w:ind w:left="709" w:firstLine="567"/>
        <w:jc w:val="both"/>
        <w:rPr>
          <w:rFonts w:asciiTheme="minorHAnsi" w:hAnsiTheme="minorHAnsi" w:cs="Arial"/>
          <w:sz w:val="28"/>
          <w:szCs w:val="28"/>
        </w:rPr>
      </w:pPr>
      <w:r w:rsidRPr="00A63DD8">
        <w:rPr>
          <w:rFonts w:asciiTheme="minorHAnsi" w:hAnsiTheme="minorHAnsi" w:cs="Arial"/>
          <w:sz w:val="28"/>
          <w:szCs w:val="28"/>
        </w:rPr>
        <w:t>Περιοχή μεταφοράς πόρων (υψηλή απόδοση και χαμηλή σημαντικότητα).</w:t>
      </w:r>
      <w:r w:rsidR="006A193C" w:rsidRPr="00A63DD8">
        <w:rPr>
          <w:rFonts w:asciiTheme="minorHAnsi" w:hAnsiTheme="minorHAnsi" w:cs="Arial"/>
          <w:sz w:val="28"/>
          <w:szCs w:val="28"/>
        </w:rPr>
        <w:t xml:space="preserve"> </w:t>
      </w:r>
      <w:r w:rsidRPr="00A63DD8">
        <w:rPr>
          <w:rFonts w:asciiTheme="minorHAnsi" w:hAnsiTheme="minorHAnsi" w:cs="Arial"/>
          <w:sz w:val="28"/>
          <w:szCs w:val="28"/>
        </w:rPr>
        <w:t>Η περιοχή αυτή θα πρέπει να είναι η τελευταία προτεραιότητα, διότι περιλαμβάνει χαρακτηριστικά τα οποία αφενός δεν είναι σημαντικά για τους πελάτες και αφετέρου η απόδοση είναι υψηλή.</w:t>
      </w:r>
    </w:p>
    <w:p w14:paraId="27D73BE4" w14:textId="77777777" w:rsidR="008B10EF" w:rsidRPr="008B10EF" w:rsidRDefault="00A562B1" w:rsidP="002C0414">
      <w:pPr>
        <w:spacing w:line="440" w:lineRule="atLeast"/>
        <w:jc w:val="both"/>
        <w:rPr>
          <w:rFonts w:asciiTheme="minorHAnsi" w:hAnsiTheme="minorHAnsi" w:cs="Arial"/>
          <w:sz w:val="28"/>
          <w:szCs w:val="28"/>
        </w:rPr>
      </w:pPr>
      <w:r>
        <w:rPr>
          <w:rFonts w:asciiTheme="minorHAnsi" w:hAnsiTheme="minorHAnsi" w:cs="Arial"/>
          <w:noProof/>
          <w:sz w:val="28"/>
          <w:szCs w:val="28"/>
          <w:lang w:eastAsia="el-GR"/>
        </w:rPr>
        <w:lastRenderedPageBreak/>
        <w:drawing>
          <wp:inline distT="0" distB="0" distL="0" distR="0" wp14:anchorId="10BE3D53" wp14:editId="6D43570A">
            <wp:extent cx="5274310" cy="4367104"/>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4367104"/>
                    </a:xfrm>
                    <a:prstGeom prst="rect">
                      <a:avLst/>
                    </a:prstGeom>
                    <a:noFill/>
                    <a:ln>
                      <a:noFill/>
                    </a:ln>
                  </pic:spPr>
                </pic:pic>
              </a:graphicData>
            </a:graphic>
          </wp:inline>
        </w:drawing>
      </w:r>
    </w:p>
    <w:p w14:paraId="07216163" w14:textId="77777777" w:rsidR="00BF6CEC" w:rsidRDefault="00BF6CEC" w:rsidP="002C0414">
      <w:pPr>
        <w:spacing w:line="440" w:lineRule="atLeast"/>
        <w:jc w:val="center"/>
        <w:rPr>
          <w:rFonts w:asciiTheme="minorHAnsi" w:hAnsiTheme="minorHAnsi" w:cs="Arial"/>
          <w:sz w:val="28"/>
          <w:szCs w:val="28"/>
        </w:rPr>
      </w:pPr>
      <w:r w:rsidRPr="00A63DD8">
        <w:rPr>
          <w:rFonts w:asciiTheme="minorHAnsi" w:hAnsiTheme="minorHAnsi" w:cs="Arial"/>
          <w:b/>
          <w:sz w:val="28"/>
          <w:szCs w:val="28"/>
        </w:rPr>
        <w:t xml:space="preserve">Σχήμα </w:t>
      </w:r>
      <w:r w:rsidR="00A63DD8" w:rsidRPr="00A63DD8">
        <w:rPr>
          <w:rFonts w:asciiTheme="minorHAnsi" w:hAnsiTheme="minorHAnsi" w:cs="Arial"/>
          <w:b/>
          <w:sz w:val="28"/>
          <w:szCs w:val="28"/>
        </w:rPr>
        <w:t>5.</w:t>
      </w:r>
      <w:r w:rsidR="009D3D0E">
        <w:rPr>
          <w:rFonts w:asciiTheme="minorHAnsi" w:hAnsiTheme="minorHAnsi" w:cs="Arial"/>
          <w:b/>
          <w:sz w:val="28"/>
          <w:szCs w:val="28"/>
        </w:rPr>
        <w:t>7</w:t>
      </w:r>
      <w:r w:rsidR="00A63DD8" w:rsidRPr="00A63DD8">
        <w:rPr>
          <w:rFonts w:asciiTheme="minorHAnsi" w:hAnsiTheme="minorHAnsi" w:cs="Arial"/>
          <w:b/>
          <w:sz w:val="28"/>
          <w:szCs w:val="28"/>
        </w:rPr>
        <w:t>:</w:t>
      </w:r>
      <w:r w:rsidRPr="00A63DD8">
        <w:rPr>
          <w:rFonts w:asciiTheme="minorHAnsi" w:hAnsiTheme="minorHAnsi" w:cs="Arial"/>
          <w:sz w:val="28"/>
          <w:szCs w:val="28"/>
        </w:rPr>
        <w:t xml:space="preserve"> Διάγραμμα δράσης</w:t>
      </w:r>
    </w:p>
    <w:p w14:paraId="26A1D85A" w14:textId="77777777" w:rsidR="00BF6CEC" w:rsidRPr="00BF6CEC" w:rsidRDefault="00BF6CEC" w:rsidP="002C0414">
      <w:pPr>
        <w:spacing w:line="440" w:lineRule="atLeast"/>
        <w:jc w:val="both"/>
        <w:rPr>
          <w:rFonts w:asciiTheme="minorHAnsi" w:hAnsiTheme="minorHAnsi" w:cs="Arial"/>
          <w:sz w:val="28"/>
          <w:szCs w:val="28"/>
        </w:rPr>
      </w:pPr>
    </w:p>
    <w:p w14:paraId="29F5AFD1" w14:textId="77777777" w:rsidR="008B10EF" w:rsidRPr="00A63DD8" w:rsidRDefault="00BF6CEC" w:rsidP="002C0414">
      <w:pPr>
        <w:spacing w:line="440" w:lineRule="atLeast"/>
        <w:jc w:val="both"/>
        <w:rPr>
          <w:rFonts w:asciiTheme="minorHAnsi" w:hAnsiTheme="minorHAnsi" w:cs="Arial"/>
          <w:b/>
          <w:sz w:val="28"/>
          <w:szCs w:val="28"/>
        </w:rPr>
      </w:pPr>
      <w:r w:rsidRPr="00A63DD8">
        <w:rPr>
          <w:rFonts w:asciiTheme="minorHAnsi" w:hAnsiTheme="minorHAnsi" w:cs="Arial"/>
          <w:b/>
          <w:sz w:val="28"/>
          <w:szCs w:val="28"/>
        </w:rPr>
        <w:t>Το διάγραμμα βελτίωσης</w:t>
      </w:r>
    </w:p>
    <w:p w14:paraId="5166A477" w14:textId="77777777" w:rsidR="008B10EF" w:rsidRDefault="008B10EF" w:rsidP="002C0414">
      <w:pPr>
        <w:spacing w:line="440" w:lineRule="atLeast"/>
        <w:ind w:firstLine="720"/>
        <w:jc w:val="both"/>
        <w:rPr>
          <w:rFonts w:asciiTheme="minorHAnsi" w:hAnsiTheme="minorHAnsi" w:cs="Arial"/>
          <w:sz w:val="28"/>
          <w:szCs w:val="28"/>
        </w:rPr>
      </w:pPr>
      <w:r w:rsidRPr="008B10EF">
        <w:rPr>
          <w:rFonts w:asciiTheme="minorHAnsi" w:hAnsiTheme="minorHAnsi" w:cs="Arial"/>
          <w:sz w:val="28"/>
          <w:szCs w:val="28"/>
        </w:rPr>
        <w:t>Τα διαγράμματα δράσης μπορούν να υποδείξουν ποιες διαστάσεις ικανοποίησης πρέπει να βελτιωθούν, αλλά δεν είναι σε θέση να προσδιορίσουν ποιο είναι το αποτέλεσμα των ενεργειών βελτίωσης, ούτε το μέγεθος της προσπάθειας που χρειάζεται για να επιτευχθεί η προσδοκώμενη βελτίωση. Το πρόβλημα αυτό λύνεται με την κατασκευή διαγραμμάτων βελτίωσης. Τα διαγράμματα αυτά συνδυάζουν τους μέσους δείκτες απαιτητικότητας και αποτελεσματικότητας. Κάθε διάγραμμα βελτίωσης χωρίζεται σε τεταρτημόρια ανάλογα με την απαιτητικότητα και την αποτελεσματικότητα των διαστάσεων ικανοποίησης, με αποτέλεσμα τον προσδιορισ</w:t>
      </w:r>
      <w:r w:rsidR="001E65B2">
        <w:rPr>
          <w:rFonts w:asciiTheme="minorHAnsi" w:hAnsiTheme="minorHAnsi" w:cs="Arial"/>
          <w:sz w:val="28"/>
          <w:szCs w:val="28"/>
        </w:rPr>
        <w:t>μό των προτεραιοτήτων βελτίωσης.</w:t>
      </w:r>
    </w:p>
    <w:p w14:paraId="69C04444" w14:textId="77777777" w:rsidR="008B10EF" w:rsidRDefault="008B10EF" w:rsidP="002C0414">
      <w:pPr>
        <w:spacing w:line="440" w:lineRule="atLeast"/>
        <w:ind w:firstLine="720"/>
        <w:jc w:val="both"/>
        <w:rPr>
          <w:rFonts w:asciiTheme="minorHAnsi" w:hAnsiTheme="minorHAnsi" w:cs="Arial"/>
          <w:sz w:val="28"/>
          <w:szCs w:val="28"/>
        </w:rPr>
      </w:pPr>
      <w:r w:rsidRPr="008B10EF">
        <w:rPr>
          <w:rFonts w:asciiTheme="minorHAnsi" w:hAnsiTheme="minorHAnsi" w:cs="Arial"/>
          <w:sz w:val="28"/>
          <w:szCs w:val="28"/>
        </w:rPr>
        <w:t>Πρώτη προτεραιότητα αποτελούν οι διαστάσεις ικανοποίησης που έχουν μεγάλη αποτελεσματικότητα ενώ οι πελάτες δεν εμφανίζονται ιδιαίτερα απαιτητικοί.</w:t>
      </w:r>
    </w:p>
    <w:p w14:paraId="1007D925" w14:textId="77777777" w:rsidR="008B10EF" w:rsidRDefault="008B10EF" w:rsidP="002C0414">
      <w:pPr>
        <w:spacing w:line="440" w:lineRule="atLeast"/>
        <w:ind w:firstLine="720"/>
        <w:jc w:val="both"/>
        <w:rPr>
          <w:rFonts w:asciiTheme="minorHAnsi" w:hAnsiTheme="minorHAnsi" w:cs="Arial"/>
          <w:sz w:val="28"/>
          <w:szCs w:val="28"/>
        </w:rPr>
      </w:pPr>
      <w:r w:rsidRPr="008B10EF">
        <w:rPr>
          <w:rFonts w:asciiTheme="minorHAnsi" w:hAnsiTheme="minorHAnsi" w:cs="Arial"/>
          <w:sz w:val="28"/>
          <w:szCs w:val="28"/>
        </w:rPr>
        <w:lastRenderedPageBreak/>
        <w:t>Τη δεύτερη προτεραιότητα των ενεργειών βελτίωσης αποτελούν τα κριτήρια που είτε παρουσιάζουν μεγάλη αποτελεσματικότητα και μεγάλο βαθμό απαιτητικότητας, είτε εμφανίζουν μικρή αποτελεσματικότητα, ενώ οι πελάτες δεν φαίνονται ιδιαίτερα απαιτητικοί.</w:t>
      </w:r>
    </w:p>
    <w:p w14:paraId="18221E43" w14:textId="77777777" w:rsidR="008B10EF" w:rsidRPr="008B10EF" w:rsidRDefault="008B10EF" w:rsidP="002C0414">
      <w:pPr>
        <w:spacing w:line="440" w:lineRule="atLeast"/>
        <w:ind w:firstLine="720"/>
        <w:jc w:val="both"/>
        <w:rPr>
          <w:rFonts w:asciiTheme="minorHAnsi" w:hAnsiTheme="minorHAnsi" w:cs="Arial"/>
          <w:sz w:val="28"/>
          <w:szCs w:val="28"/>
        </w:rPr>
      </w:pPr>
      <w:r w:rsidRPr="008B10EF">
        <w:rPr>
          <w:rFonts w:asciiTheme="minorHAnsi" w:hAnsiTheme="minorHAnsi" w:cs="Arial"/>
          <w:sz w:val="28"/>
          <w:szCs w:val="28"/>
        </w:rPr>
        <w:t>Τα χαρακτηριστικά που παρουσιάζουν μικρή αποτελεσματικότητα και μεγάλη απαιτητικότητα αποτελούν την τελευταία προτεραιότητα βελτίωσης.</w:t>
      </w:r>
    </w:p>
    <w:p w14:paraId="6FEF9E32" w14:textId="77777777" w:rsidR="008B10EF" w:rsidRDefault="008B10EF" w:rsidP="002C0414">
      <w:pPr>
        <w:spacing w:line="440" w:lineRule="atLeast"/>
        <w:jc w:val="both"/>
        <w:rPr>
          <w:rFonts w:asciiTheme="minorHAnsi" w:hAnsiTheme="minorHAnsi" w:cs="Arial"/>
          <w:sz w:val="28"/>
          <w:szCs w:val="28"/>
          <w:highlight w:val="yellow"/>
        </w:rPr>
      </w:pPr>
    </w:p>
    <w:p w14:paraId="5694C44C" w14:textId="77777777" w:rsidR="008B10EF" w:rsidRPr="00405B84" w:rsidRDefault="00A562B1" w:rsidP="002C0414">
      <w:pPr>
        <w:spacing w:line="440" w:lineRule="atLeast"/>
        <w:jc w:val="both"/>
        <w:rPr>
          <w:rFonts w:asciiTheme="minorHAnsi" w:hAnsiTheme="minorHAnsi" w:cs="Arial"/>
          <w:sz w:val="28"/>
          <w:szCs w:val="28"/>
          <w:highlight w:val="yellow"/>
        </w:rPr>
      </w:pPr>
      <w:r>
        <w:rPr>
          <w:rFonts w:asciiTheme="minorHAnsi" w:hAnsiTheme="minorHAnsi" w:cs="Arial"/>
          <w:noProof/>
          <w:sz w:val="28"/>
          <w:szCs w:val="28"/>
          <w:lang w:eastAsia="el-GR"/>
        </w:rPr>
        <w:drawing>
          <wp:inline distT="0" distB="0" distL="0" distR="0" wp14:anchorId="4B6F1C2F" wp14:editId="0099132A">
            <wp:extent cx="5274310" cy="4049484"/>
            <wp:effectExtent l="0" t="0" r="254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4049484"/>
                    </a:xfrm>
                    <a:prstGeom prst="rect">
                      <a:avLst/>
                    </a:prstGeom>
                    <a:noFill/>
                    <a:ln>
                      <a:noFill/>
                    </a:ln>
                  </pic:spPr>
                </pic:pic>
              </a:graphicData>
            </a:graphic>
          </wp:inline>
        </w:drawing>
      </w:r>
    </w:p>
    <w:p w14:paraId="243B7340" w14:textId="77777777" w:rsidR="0086617E" w:rsidRPr="001E65B2" w:rsidRDefault="00BF6CEC" w:rsidP="002C0414">
      <w:pPr>
        <w:spacing w:line="440" w:lineRule="atLeast"/>
        <w:jc w:val="center"/>
        <w:rPr>
          <w:rFonts w:asciiTheme="minorHAnsi" w:hAnsiTheme="minorHAnsi" w:cs="Arial"/>
          <w:sz w:val="28"/>
          <w:szCs w:val="28"/>
        </w:rPr>
      </w:pPr>
      <w:r w:rsidRPr="001E65B2">
        <w:rPr>
          <w:rFonts w:asciiTheme="minorHAnsi" w:hAnsiTheme="minorHAnsi" w:cs="Arial"/>
          <w:b/>
          <w:sz w:val="28"/>
          <w:szCs w:val="28"/>
        </w:rPr>
        <w:t xml:space="preserve">Σχήμα </w:t>
      </w:r>
      <w:r w:rsidR="001E65B2" w:rsidRPr="001E65B2">
        <w:rPr>
          <w:rFonts w:asciiTheme="minorHAnsi" w:hAnsiTheme="minorHAnsi" w:cs="Arial"/>
          <w:b/>
          <w:sz w:val="28"/>
          <w:szCs w:val="28"/>
        </w:rPr>
        <w:t>5</w:t>
      </w:r>
      <w:r w:rsidRPr="001E65B2">
        <w:rPr>
          <w:rFonts w:asciiTheme="minorHAnsi" w:hAnsiTheme="minorHAnsi" w:cs="Arial"/>
          <w:b/>
          <w:sz w:val="28"/>
          <w:szCs w:val="28"/>
        </w:rPr>
        <w:t>.</w:t>
      </w:r>
      <w:r w:rsidR="009D3D0E">
        <w:rPr>
          <w:rFonts w:asciiTheme="minorHAnsi" w:hAnsiTheme="minorHAnsi" w:cs="Arial"/>
          <w:b/>
          <w:sz w:val="28"/>
          <w:szCs w:val="28"/>
        </w:rPr>
        <w:t>8</w:t>
      </w:r>
      <w:r w:rsidRPr="001E65B2">
        <w:rPr>
          <w:rFonts w:asciiTheme="minorHAnsi" w:hAnsiTheme="minorHAnsi" w:cs="Arial"/>
          <w:b/>
          <w:sz w:val="28"/>
          <w:szCs w:val="28"/>
        </w:rPr>
        <w:t>:</w:t>
      </w:r>
      <w:r w:rsidRPr="001E65B2">
        <w:rPr>
          <w:rFonts w:asciiTheme="minorHAnsi" w:hAnsiTheme="minorHAnsi" w:cs="Arial"/>
          <w:sz w:val="28"/>
          <w:szCs w:val="28"/>
        </w:rPr>
        <w:t xml:space="preserve"> Διάγραμμα βελτίωσης</w:t>
      </w:r>
    </w:p>
    <w:p w14:paraId="17C11759" w14:textId="77777777" w:rsidR="00455F3C" w:rsidRPr="00455F3C" w:rsidRDefault="00455F3C" w:rsidP="002C0414">
      <w:pPr>
        <w:suppressAutoHyphens w:val="0"/>
        <w:autoSpaceDE w:val="0"/>
        <w:autoSpaceDN w:val="0"/>
        <w:adjustRightInd w:val="0"/>
        <w:spacing w:line="440" w:lineRule="atLeast"/>
        <w:rPr>
          <w:rFonts w:ascii="Arial" w:hAnsi="Arial" w:cs="Arial"/>
          <w:color w:val="000000"/>
          <w:highlight w:val="yellow"/>
          <w:lang w:eastAsia="el-GR"/>
        </w:rPr>
      </w:pPr>
    </w:p>
    <w:p w14:paraId="65A9748A" w14:textId="77777777" w:rsidR="00796730" w:rsidRPr="00796730" w:rsidRDefault="00796730" w:rsidP="002C0414">
      <w:pPr>
        <w:autoSpaceDE w:val="0"/>
        <w:spacing w:line="440" w:lineRule="atLeast"/>
        <w:jc w:val="both"/>
        <w:rPr>
          <w:rFonts w:ascii="Calibri" w:hAnsi="Calibri" w:cs="Arial"/>
          <w:sz w:val="28"/>
          <w:szCs w:val="28"/>
          <w:u w:val="single"/>
        </w:rPr>
      </w:pPr>
      <w:r w:rsidRPr="00796730">
        <w:rPr>
          <w:rFonts w:ascii="Calibri" w:hAnsi="Calibri" w:cs="Arial"/>
          <w:sz w:val="28"/>
          <w:szCs w:val="28"/>
          <w:u w:val="single"/>
        </w:rPr>
        <w:t>5.2.3 Αποτελέσματα</w:t>
      </w:r>
    </w:p>
    <w:p w14:paraId="30E8CFB7" w14:textId="77777777" w:rsidR="00796730" w:rsidRDefault="00796730" w:rsidP="002C0414">
      <w:pPr>
        <w:spacing w:line="440" w:lineRule="atLeast"/>
        <w:jc w:val="both"/>
        <w:rPr>
          <w:rFonts w:asciiTheme="minorHAnsi" w:hAnsiTheme="minorHAnsi" w:cs="Arial"/>
          <w:sz w:val="28"/>
          <w:szCs w:val="28"/>
        </w:rPr>
      </w:pPr>
    </w:p>
    <w:p w14:paraId="6E756370" w14:textId="77777777" w:rsidR="005D1230" w:rsidRDefault="007F75AB" w:rsidP="00B92A68">
      <w:pPr>
        <w:pStyle w:val="Default"/>
        <w:spacing w:line="440" w:lineRule="atLeast"/>
        <w:ind w:firstLine="720"/>
        <w:jc w:val="both"/>
        <w:rPr>
          <w:rFonts w:asciiTheme="minorHAnsi" w:hAnsiTheme="minorHAnsi" w:cs="Arial"/>
          <w:sz w:val="28"/>
          <w:szCs w:val="28"/>
        </w:rPr>
      </w:pPr>
      <w:r w:rsidRPr="007F75AB">
        <w:rPr>
          <w:rFonts w:asciiTheme="minorHAnsi" w:hAnsiTheme="minorHAnsi" w:cs="Arial"/>
          <w:color w:val="auto"/>
          <w:sz w:val="28"/>
          <w:szCs w:val="28"/>
          <w:lang w:eastAsia="zh-CN"/>
        </w:rPr>
        <w:t>Ο νέος συμπληρωμένος πίνακας που προέκυψε</w:t>
      </w:r>
      <w:r>
        <w:rPr>
          <w:rFonts w:asciiTheme="minorHAnsi" w:hAnsiTheme="minorHAnsi" w:cs="Arial"/>
          <w:color w:val="auto"/>
          <w:sz w:val="28"/>
          <w:szCs w:val="28"/>
          <w:lang w:eastAsia="zh-CN"/>
        </w:rPr>
        <w:t xml:space="preserve"> εισήχθη στο πρόγραμμα </w:t>
      </w:r>
      <w:r>
        <w:rPr>
          <w:rFonts w:asciiTheme="minorHAnsi" w:hAnsiTheme="minorHAnsi" w:cs="Arial"/>
          <w:color w:val="auto"/>
          <w:sz w:val="28"/>
          <w:szCs w:val="28"/>
          <w:lang w:val="en-US" w:eastAsia="zh-CN"/>
        </w:rPr>
        <w:t>MUSA</w:t>
      </w:r>
      <w:r w:rsidRPr="007F75AB">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 xml:space="preserve">και παρακάτω παρουσιάζονται τα βασικά αποτελέσματα ικανοποίησης των ασθενών του </w:t>
      </w:r>
      <w:r w:rsidR="00C1325C">
        <w:rPr>
          <w:rFonts w:asciiTheme="minorHAnsi" w:hAnsiTheme="minorHAnsi" w:cs="Arial"/>
          <w:color w:val="auto"/>
          <w:sz w:val="28"/>
          <w:szCs w:val="28"/>
          <w:lang w:eastAsia="zh-CN"/>
        </w:rPr>
        <w:t>νοσοκομείου</w:t>
      </w:r>
      <w:r>
        <w:rPr>
          <w:rFonts w:asciiTheme="minorHAnsi" w:hAnsiTheme="minorHAnsi" w:cs="Arial"/>
          <w:color w:val="auto"/>
          <w:sz w:val="28"/>
          <w:szCs w:val="28"/>
          <w:lang w:eastAsia="zh-CN"/>
        </w:rPr>
        <w:t xml:space="preserve">. </w:t>
      </w:r>
      <w:r w:rsidRPr="007F75AB">
        <w:rPr>
          <w:rFonts w:asciiTheme="minorHAnsi" w:hAnsiTheme="minorHAnsi" w:cs="Arial"/>
          <w:color w:val="auto"/>
          <w:sz w:val="28"/>
          <w:szCs w:val="28"/>
          <w:lang w:eastAsia="zh-CN"/>
        </w:rPr>
        <w:t xml:space="preserve">Τα βασικά αποτελέσματα της μεθόδου </w:t>
      </w:r>
      <w:r w:rsidR="001E65B2">
        <w:rPr>
          <w:rFonts w:asciiTheme="minorHAnsi" w:hAnsiTheme="minorHAnsi" w:cs="Arial"/>
          <w:color w:val="auto"/>
          <w:sz w:val="28"/>
          <w:szCs w:val="28"/>
          <w:lang w:eastAsia="zh-CN"/>
        </w:rPr>
        <w:t xml:space="preserve">που παρουσιάζονται </w:t>
      </w:r>
      <w:r w:rsidRPr="007F75AB">
        <w:rPr>
          <w:rFonts w:asciiTheme="minorHAnsi" w:hAnsiTheme="minorHAnsi" w:cs="Arial"/>
          <w:color w:val="auto"/>
          <w:sz w:val="28"/>
          <w:szCs w:val="28"/>
          <w:lang w:eastAsia="zh-CN"/>
        </w:rPr>
        <w:t xml:space="preserve">επικεντρώνονται κυρίως στην εκτίμηση της σημαντικότητας των κριτηρίων ικανοποίησης, </w:t>
      </w:r>
      <w:r w:rsidRPr="007F75AB">
        <w:rPr>
          <w:rFonts w:asciiTheme="minorHAnsi" w:hAnsiTheme="minorHAnsi" w:cs="Arial"/>
          <w:color w:val="auto"/>
          <w:sz w:val="28"/>
          <w:szCs w:val="28"/>
          <w:lang w:eastAsia="zh-CN"/>
        </w:rPr>
        <w:lastRenderedPageBreak/>
        <w:t>τον υπολογισμό των μέσων δεικτών ικανοποίησης και τον καθορισμό των δυνατών και αδύνατων σημείων μέσω της ανάπτυξης σχετικών διαγραμμάτων δράσης</w:t>
      </w:r>
      <w:r w:rsidR="001E65B2">
        <w:rPr>
          <w:rFonts w:asciiTheme="minorHAnsi" w:hAnsiTheme="minorHAnsi" w:cs="Arial"/>
          <w:color w:val="auto"/>
          <w:sz w:val="28"/>
          <w:szCs w:val="28"/>
          <w:lang w:eastAsia="zh-CN"/>
        </w:rPr>
        <w:t xml:space="preserve"> και βελτίωσης</w:t>
      </w:r>
      <w:r w:rsidRPr="007F75AB">
        <w:rPr>
          <w:rFonts w:asciiTheme="minorHAnsi" w:hAnsiTheme="minorHAnsi" w:cs="Arial"/>
          <w:color w:val="auto"/>
          <w:sz w:val="28"/>
          <w:szCs w:val="28"/>
          <w:lang w:eastAsia="zh-CN"/>
        </w:rPr>
        <w:t>.</w:t>
      </w:r>
    </w:p>
    <w:p w14:paraId="2874B63A" w14:textId="77777777" w:rsidR="007F75AB" w:rsidRPr="007F75AB" w:rsidRDefault="00B92A68"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Σ</w:t>
      </w:r>
      <w:r w:rsidR="007F75AB" w:rsidRPr="007F75AB">
        <w:rPr>
          <w:rFonts w:asciiTheme="minorHAnsi" w:hAnsiTheme="minorHAnsi" w:cs="Arial"/>
          <w:sz w:val="28"/>
          <w:szCs w:val="28"/>
        </w:rPr>
        <w:t xml:space="preserve">ε γενικές γραμμές </w:t>
      </w:r>
      <w:r w:rsidRPr="007F75AB">
        <w:rPr>
          <w:rFonts w:asciiTheme="minorHAnsi" w:hAnsiTheme="minorHAnsi" w:cs="Arial"/>
          <w:sz w:val="28"/>
          <w:szCs w:val="28"/>
        </w:rPr>
        <w:t xml:space="preserve">φαίνεται ότι </w:t>
      </w:r>
      <w:r w:rsidR="007F75AB" w:rsidRPr="007F75AB">
        <w:rPr>
          <w:rFonts w:asciiTheme="minorHAnsi" w:hAnsiTheme="minorHAnsi" w:cs="Arial"/>
          <w:sz w:val="28"/>
          <w:szCs w:val="28"/>
        </w:rPr>
        <w:t xml:space="preserve">οι </w:t>
      </w:r>
      <w:r w:rsidR="007F75AB">
        <w:rPr>
          <w:rFonts w:asciiTheme="minorHAnsi" w:hAnsiTheme="minorHAnsi" w:cs="Arial"/>
          <w:sz w:val="28"/>
          <w:szCs w:val="28"/>
        </w:rPr>
        <w:t>ασθενείς</w:t>
      </w:r>
      <w:r w:rsidR="007F75AB" w:rsidRPr="007F75AB">
        <w:rPr>
          <w:rFonts w:asciiTheme="minorHAnsi" w:hAnsiTheme="minorHAnsi" w:cs="Arial"/>
          <w:sz w:val="28"/>
          <w:szCs w:val="28"/>
        </w:rPr>
        <w:t xml:space="preserve"> είναι σχετικά ικανοποιημένοι από τις </w:t>
      </w:r>
      <w:r w:rsidR="007F75AB">
        <w:rPr>
          <w:rFonts w:asciiTheme="minorHAnsi" w:hAnsiTheme="minorHAnsi" w:cs="Arial"/>
          <w:sz w:val="28"/>
          <w:szCs w:val="28"/>
        </w:rPr>
        <w:t>υπηρεσίες που τους παρασχέθηκαν</w:t>
      </w:r>
      <w:r w:rsidR="007F75AB" w:rsidRPr="007F75AB">
        <w:rPr>
          <w:rFonts w:asciiTheme="minorHAnsi" w:hAnsiTheme="minorHAnsi" w:cs="Arial"/>
          <w:sz w:val="28"/>
          <w:szCs w:val="28"/>
        </w:rPr>
        <w:t xml:space="preserve">, </w:t>
      </w:r>
      <w:r w:rsidR="007F75AB">
        <w:rPr>
          <w:rFonts w:asciiTheme="minorHAnsi" w:hAnsiTheme="minorHAnsi" w:cs="Arial"/>
          <w:sz w:val="28"/>
          <w:szCs w:val="28"/>
        </w:rPr>
        <w:t>αφού η μέση τιμή του δείκτη</w:t>
      </w:r>
      <w:r w:rsidR="007F75AB" w:rsidRPr="007F75AB">
        <w:rPr>
          <w:rFonts w:asciiTheme="minorHAnsi" w:hAnsiTheme="minorHAnsi" w:cs="Arial"/>
          <w:sz w:val="28"/>
          <w:szCs w:val="28"/>
        </w:rPr>
        <w:t xml:space="preserve"> ολικής ικανοποίησης ανέρχεται σε </w:t>
      </w:r>
      <w:r w:rsidR="007F75AB">
        <w:rPr>
          <w:rFonts w:asciiTheme="minorHAnsi" w:hAnsiTheme="minorHAnsi" w:cs="Arial"/>
          <w:sz w:val="28"/>
          <w:szCs w:val="28"/>
        </w:rPr>
        <w:t>73,2%.</w:t>
      </w:r>
    </w:p>
    <w:p w14:paraId="207F9056" w14:textId="77777777" w:rsidR="007F75AB" w:rsidRPr="007F75AB" w:rsidRDefault="007F75AB" w:rsidP="002C0414">
      <w:pPr>
        <w:spacing w:line="440" w:lineRule="atLeast"/>
        <w:ind w:firstLine="720"/>
        <w:jc w:val="both"/>
        <w:rPr>
          <w:rFonts w:asciiTheme="minorHAnsi" w:hAnsiTheme="minorHAnsi" w:cs="Arial"/>
          <w:sz w:val="28"/>
          <w:szCs w:val="28"/>
        </w:rPr>
      </w:pPr>
      <w:r w:rsidRPr="007F75AB">
        <w:rPr>
          <w:rFonts w:asciiTheme="minorHAnsi" w:hAnsiTheme="minorHAnsi" w:cs="Arial"/>
          <w:sz w:val="28"/>
          <w:szCs w:val="28"/>
        </w:rPr>
        <w:t>Όσ</w:t>
      </w:r>
      <w:r w:rsidR="003E2608">
        <w:rPr>
          <w:rFonts w:asciiTheme="minorHAnsi" w:hAnsiTheme="minorHAnsi" w:cs="Arial"/>
          <w:sz w:val="28"/>
          <w:szCs w:val="28"/>
        </w:rPr>
        <w:t>ον αφορά τα επιμέρους κριτήρια</w:t>
      </w:r>
      <w:r w:rsidR="00D87ADD">
        <w:rPr>
          <w:rFonts w:asciiTheme="minorHAnsi" w:hAnsiTheme="minorHAnsi" w:cs="Arial"/>
          <w:sz w:val="28"/>
          <w:szCs w:val="28"/>
        </w:rPr>
        <w:t xml:space="preserve">, φαίνεται ότι υπάρχουν </w:t>
      </w:r>
      <w:r w:rsidR="003E2608">
        <w:rPr>
          <w:rFonts w:asciiTheme="minorHAnsi" w:hAnsiTheme="minorHAnsi" w:cs="Arial"/>
          <w:sz w:val="28"/>
          <w:szCs w:val="28"/>
        </w:rPr>
        <w:t xml:space="preserve">τομείς </w:t>
      </w:r>
      <w:r w:rsidR="00D87ADD">
        <w:rPr>
          <w:rFonts w:asciiTheme="minorHAnsi" w:hAnsiTheme="minorHAnsi" w:cs="Arial"/>
          <w:sz w:val="28"/>
          <w:szCs w:val="28"/>
        </w:rPr>
        <w:t>που συγκεντρώνουν πολύ υψηλή ικανοποίηση και άλλοι οι οποίοι εμφανίζουν μέτρια ικανοποίηση με σημαντικά περιθώρια βελτίωσης.</w:t>
      </w:r>
      <w:r w:rsidRPr="007F75AB">
        <w:rPr>
          <w:rFonts w:asciiTheme="minorHAnsi" w:hAnsiTheme="minorHAnsi" w:cs="Arial"/>
          <w:sz w:val="28"/>
          <w:szCs w:val="28"/>
        </w:rPr>
        <w:t xml:space="preserve"> Συγκεκριμένα: </w:t>
      </w:r>
    </w:p>
    <w:p w14:paraId="58D0EEBC" w14:textId="77777777" w:rsidR="007F75AB" w:rsidRDefault="00D87ADD" w:rsidP="002C0414">
      <w:pPr>
        <w:pStyle w:val="ListParagraph"/>
        <w:numPr>
          <w:ilvl w:val="0"/>
          <w:numId w:val="9"/>
        </w:numPr>
        <w:tabs>
          <w:tab w:val="left" w:pos="1843"/>
        </w:tabs>
        <w:spacing w:line="440" w:lineRule="atLeast"/>
        <w:ind w:left="709" w:firstLine="567"/>
        <w:jc w:val="both"/>
        <w:rPr>
          <w:rFonts w:asciiTheme="minorHAnsi" w:hAnsiTheme="minorHAnsi" w:cs="Arial"/>
          <w:sz w:val="28"/>
          <w:szCs w:val="28"/>
        </w:rPr>
      </w:pPr>
      <w:r w:rsidRPr="000F7328">
        <w:rPr>
          <w:rFonts w:asciiTheme="minorHAnsi" w:hAnsiTheme="minorHAnsi" w:cs="Arial"/>
          <w:sz w:val="28"/>
          <w:szCs w:val="28"/>
        </w:rPr>
        <w:t>Οι ασθενείς</w:t>
      </w:r>
      <w:r w:rsidR="007F75AB" w:rsidRPr="000F7328">
        <w:rPr>
          <w:rFonts w:asciiTheme="minorHAnsi" w:hAnsiTheme="minorHAnsi" w:cs="Arial"/>
          <w:sz w:val="28"/>
          <w:szCs w:val="28"/>
        </w:rPr>
        <w:t xml:space="preserve"> </w:t>
      </w:r>
      <w:r w:rsidRPr="000F7328">
        <w:rPr>
          <w:rFonts w:asciiTheme="minorHAnsi" w:hAnsiTheme="minorHAnsi" w:cs="Arial"/>
          <w:sz w:val="28"/>
          <w:szCs w:val="28"/>
        </w:rPr>
        <w:t xml:space="preserve">εμφανίζονται πολύ ικανοποιημένοι από τη συμπεριφορά του προσωπικού που σχετίζεται με τη νοσηλεία τους και το σεβασμό </w:t>
      </w:r>
      <w:r w:rsidR="000F7328">
        <w:rPr>
          <w:rFonts w:asciiTheme="minorHAnsi" w:hAnsiTheme="minorHAnsi" w:cs="Arial"/>
          <w:sz w:val="28"/>
          <w:szCs w:val="28"/>
        </w:rPr>
        <w:t>που δείχνουν σ</w:t>
      </w:r>
      <w:r w:rsidRPr="000F7328">
        <w:rPr>
          <w:rFonts w:asciiTheme="minorHAnsi" w:hAnsiTheme="minorHAnsi" w:cs="Arial"/>
          <w:sz w:val="28"/>
          <w:szCs w:val="28"/>
        </w:rPr>
        <w:t>τη</w:t>
      </w:r>
      <w:r w:rsidR="000F7328">
        <w:rPr>
          <w:rFonts w:asciiTheme="minorHAnsi" w:hAnsiTheme="minorHAnsi" w:cs="Arial"/>
          <w:sz w:val="28"/>
          <w:szCs w:val="28"/>
        </w:rPr>
        <w:t>ν</w:t>
      </w:r>
      <w:r w:rsidRPr="000F7328">
        <w:rPr>
          <w:rFonts w:asciiTheme="minorHAnsi" w:hAnsiTheme="minorHAnsi" w:cs="Arial"/>
          <w:sz w:val="28"/>
          <w:szCs w:val="28"/>
        </w:rPr>
        <w:t xml:space="preserve"> προσωπικ</w:t>
      </w:r>
      <w:r w:rsidR="000F7328">
        <w:rPr>
          <w:rFonts w:asciiTheme="minorHAnsi" w:hAnsiTheme="minorHAnsi" w:cs="Arial"/>
          <w:sz w:val="28"/>
          <w:szCs w:val="28"/>
        </w:rPr>
        <w:t>ότητα</w:t>
      </w:r>
      <w:r w:rsidRPr="000F7328">
        <w:rPr>
          <w:rFonts w:asciiTheme="minorHAnsi" w:hAnsiTheme="minorHAnsi" w:cs="Arial"/>
          <w:sz w:val="28"/>
          <w:szCs w:val="28"/>
        </w:rPr>
        <w:t xml:space="preserve"> τους, με μέσους δείκτες ικανοποίησης πάνω από 80%.</w:t>
      </w:r>
    </w:p>
    <w:p w14:paraId="626384AD" w14:textId="77777777" w:rsidR="007F75AB" w:rsidRDefault="007F75AB" w:rsidP="002C0414">
      <w:pPr>
        <w:pStyle w:val="ListParagraph"/>
        <w:numPr>
          <w:ilvl w:val="0"/>
          <w:numId w:val="9"/>
        </w:numPr>
        <w:tabs>
          <w:tab w:val="left" w:pos="1843"/>
        </w:tabs>
        <w:spacing w:line="440" w:lineRule="atLeast"/>
        <w:ind w:left="709" w:firstLine="567"/>
        <w:jc w:val="both"/>
        <w:rPr>
          <w:rFonts w:asciiTheme="minorHAnsi" w:hAnsiTheme="minorHAnsi" w:cs="Arial"/>
          <w:sz w:val="28"/>
          <w:szCs w:val="28"/>
        </w:rPr>
      </w:pPr>
      <w:r w:rsidRPr="000F7328">
        <w:rPr>
          <w:rFonts w:asciiTheme="minorHAnsi" w:hAnsiTheme="minorHAnsi" w:cs="Arial"/>
          <w:sz w:val="28"/>
          <w:szCs w:val="28"/>
        </w:rPr>
        <w:t xml:space="preserve">Αντίθετα, </w:t>
      </w:r>
      <w:r w:rsidR="00D87ADD" w:rsidRPr="000F7328">
        <w:rPr>
          <w:rFonts w:asciiTheme="minorHAnsi" w:hAnsiTheme="minorHAnsi" w:cs="Arial"/>
          <w:sz w:val="28"/>
          <w:szCs w:val="28"/>
        </w:rPr>
        <w:t xml:space="preserve">οι ασθενείς χαρακτηρίζουν με μέτρια βαθμολογία τα κριτήρια που σχετίζονται </w:t>
      </w:r>
      <w:r w:rsidR="000F7328" w:rsidRPr="000F7328">
        <w:rPr>
          <w:rFonts w:asciiTheme="minorHAnsi" w:hAnsiTheme="minorHAnsi" w:cs="Arial"/>
          <w:sz w:val="28"/>
          <w:szCs w:val="28"/>
        </w:rPr>
        <w:t xml:space="preserve">γενικά </w:t>
      </w:r>
      <w:r w:rsidR="00D87ADD" w:rsidRPr="000F7328">
        <w:rPr>
          <w:rFonts w:asciiTheme="minorHAnsi" w:hAnsiTheme="minorHAnsi" w:cs="Arial"/>
          <w:sz w:val="28"/>
          <w:szCs w:val="28"/>
        </w:rPr>
        <w:t>με χρόνους αναμονής</w:t>
      </w:r>
      <w:r w:rsidR="000F7328" w:rsidRPr="000F7328">
        <w:rPr>
          <w:rFonts w:asciiTheme="minorHAnsi" w:hAnsiTheme="minorHAnsi" w:cs="Arial"/>
          <w:sz w:val="28"/>
          <w:szCs w:val="28"/>
        </w:rPr>
        <w:t xml:space="preserve"> και καθαριότητας βοηθητικών χώρων με μέσους δείκτες ικανοποίησης κοντά στο 60-65%</w:t>
      </w:r>
      <w:r w:rsidR="000F7328">
        <w:rPr>
          <w:rFonts w:asciiTheme="minorHAnsi" w:hAnsiTheme="minorHAnsi" w:cs="Arial"/>
          <w:sz w:val="28"/>
          <w:szCs w:val="28"/>
        </w:rPr>
        <w:t>. Συνδυάζοντας τη βαρύτητα που δίνουν οι ασθενείς στους χρόνους αναμονής και τη χαμηλή ικανοποίηση σε αυτά τα κριτήρια, εύκολα διαπιστώνεται ότι απαιτούνται άμεσες ενέργειες για επίλυση των προβλημάτων</w:t>
      </w:r>
      <w:r w:rsidR="00452F9B">
        <w:rPr>
          <w:rFonts w:asciiTheme="minorHAnsi" w:hAnsiTheme="minorHAnsi" w:cs="Arial"/>
          <w:sz w:val="28"/>
          <w:szCs w:val="28"/>
        </w:rPr>
        <w:t xml:space="preserve"> </w:t>
      </w:r>
      <w:r w:rsidR="0001534F">
        <w:rPr>
          <w:rFonts w:asciiTheme="minorHAnsi" w:hAnsiTheme="minorHAnsi" w:cs="Arial"/>
          <w:sz w:val="28"/>
          <w:szCs w:val="28"/>
        </w:rPr>
        <w:t>ώστε να υπάρξει</w:t>
      </w:r>
      <w:r w:rsidR="000F7328">
        <w:rPr>
          <w:rFonts w:asciiTheme="minorHAnsi" w:hAnsiTheme="minorHAnsi" w:cs="Arial"/>
          <w:sz w:val="28"/>
          <w:szCs w:val="28"/>
        </w:rPr>
        <w:t xml:space="preserve"> </w:t>
      </w:r>
      <w:r w:rsidR="0001534F">
        <w:rPr>
          <w:rFonts w:asciiTheme="minorHAnsi" w:hAnsiTheme="minorHAnsi" w:cs="Arial"/>
          <w:sz w:val="28"/>
          <w:szCs w:val="28"/>
        </w:rPr>
        <w:t>αύξηση των ποσοστών ικανοποίησης.</w:t>
      </w:r>
    </w:p>
    <w:p w14:paraId="1EE5CDA5" w14:textId="77777777" w:rsidR="007F75AB" w:rsidRPr="000F7328" w:rsidRDefault="007F75AB" w:rsidP="002C0414">
      <w:pPr>
        <w:pStyle w:val="ListParagraph"/>
        <w:numPr>
          <w:ilvl w:val="0"/>
          <w:numId w:val="9"/>
        </w:numPr>
        <w:tabs>
          <w:tab w:val="left" w:pos="1843"/>
        </w:tabs>
        <w:spacing w:line="440" w:lineRule="atLeast"/>
        <w:ind w:left="709" w:firstLine="567"/>
        <w:jc w:val="both"/>
        <w:rPr>
          <w:rFonts w:asciiTheme="minorHAnsi" w:hAnsiTheme="minorHAnsi" w:cs="Arial"/>
          <w:sz w:val="28"/>
          <w:szCs w:val="28"/>
        </w:rPr>
      </w:pPr>
      <w:r w:rsidRPr="000F7328">
        <w:rPr>
          <w:rFonts w:asciiTheme="minorHAnsi" w:hAnsiTheme="minorHAnsi" w:cs="Arial"/>
          <w:sz w:val="28"/>
          <w:szCs w:val="28"/>
        </w:rPr>
        <w:t xml:space="preserve">Τα υπόλοιπα κριτήρια παρουσιάζουν ένα </w:t>
      </w:r>
      <w:r w:rsidR="00FE4714">
        <w:rPr>
          <w:rFonts w:asciiTheme="minorHAnsi" w:hAnsiTheme="minorHAnsi" w:cs="Arial"/>
          <w:sz w:val="28"/>
          <w:szCs w:val="28"/>
        </w:rPr>
        <w:t>καλό</w:t>
      </w:r>
      <w:r w:rsidRPr="000F7328">
        <w:rPr>
          <w:rFonts w:asciiTheme="minorHAnsi" w:hAnsiTheme="minorHAnsi" w:cs="Arial"/>
          <w:sz w:val="28"/>
          <w:szCs w:val="28"/>
        </w:rPr>
        <w:t xml:space="preserve"> επίπεδο ικανοποίησης (</w:t>
      </w:r>
      <w:r w:rsidR="00FE4714">
        <w:rPr>
          <w:rFonts w:asciiTheme="minorHAnsi" w:hAnsiTheme="minorHAnsi" w:cs="Arial"/>
          <w:sz w:val="28"/>
          <w:szCs w:val="28"/>
        </w:rPr>
        <w:t>68</w:t>
      </w:r>
      <w:r w:rsidRPr="000F7328">
        <w:rPr>
          <w:rFonts w:asciiTheme="minorHAnsi" w:hAnsiTheme="minorHAnsi" w:cs="Arial"/>
          <w:sz w:val="28"/>
          <w:szCs w:val="28"/>
        </w:rPr>
        <w:t xml:space="preserve">-83%), </w:t>
      </w:r>
      <w:r w:rsidR="00FE4714">
        <w:rPr>
          <w:rFonts w:asciiTheme="minorHAnsi" w:hAnsiTheme="minorHAnsi" w:cs="Arial"/>
          <w:sz w:val="28"/>
          <w:szCs w:val="28"/>
        </w:rPr>
        <w:t>κοντά στην τιμή του</w:t>
      </w:r>
      <w:r w:rsidRPr="000F7328">
        <w:rPr>
          <w:rFonts w:asciiTheme="minorHAnsi" w:hAnsiTheme="minorHAnsi" w:cs="Arial"/>
          <w:sz w:val="28"/>
          <w:szCs w:val="28"/>
        </w:rPr>
        <w:t xml:space="preserve"> μέσο</w:t>
      </w:r>
      <w:r w:rsidR="00FE4714">
        <w:rPr>
          <w:rFonts w:asciiTheme="minorHAnsi" w:hAnsiTheme="minorHAnsi" w:cs="Arial"/>
          <w:sz w:val="28"/>
          <w:szCs w:val="28"/>
        </w:rPr>
        <w:t>υ</w:t>
      </w:r>
      <w:r w:rsidRPr="000F7328">
        <w:rPr>
          <w:rFonts w:asciiTheme="minorHAnsi" w:hAnsiTheme="minorHAnsi" w:cs="Arial"/>
          <w:sz w:val="28"/>
          <w:szCs w:val="28"/>
        </w:rPr>
        <w:t xml:space="preserve"> δείκτη ολικής ικανοποίησης.</w:t>
      </w:r>
    </w:p>
    <w:p w14:paraId="710F02E3" w14:textId="77777777" w:rsidR="00CB72B6" w:rsidRDefault="00CB72B6" w:rsidP="002C0414">
      <w:pPr>
        <w:spacing w:line="440" w:lineRule="atLeast"/>
        <w:jc w:val="both"/>
        <w:rPr>
          <w:rFonts w:asciiTheme="minorHAnsi" w:hAnsiTheme="minorHAnsi" w:cs="Arial"/>
          <w:sz w:val="28"/>
          <w:szCs w:val="28"/>
        </w:rPr>
      </w:pPr>
    </w:p>
    <w:p w14:paraId="67EEB766" w14:textId="77777777" w:rsidR="009A17F4" w:rsidRDefault="009A17F4" w:rsidP="002C0414">
      <w:pPr>
        <w:spacing w:line="440" w:lineRule="atLeast"/>
        <w:jc w:val="both"/>
        <w:rPr>
          <w:rFonts w:asciiTheme="minorHAnsi" w:hAnsiTheme="minorHAnsi" w:cs="Arial"/>
          <w:sz w:val="28"/>
          <w:szCs w:val="28"/>
        </w:rPr>
      </w:pPr>
    </w:p>
    <w:p w14:paraId="4BFEA47D" w14:textId="77777777" w:rsidR="000D48D9" w:rsidRDefault="000D48D9" w:rsidP="002C0414">
      <w:pPr>
        <w:spacing w:line="440" w:lineRule="atLeast"/>
        <w:jc w:val="both"/>
        <w:rPr>
          <w:rFonts w:asciiTheme="minorHAnsi" w:hAnsiTheme="minorHAnsi" w:cs="Arial"/>
          <w:sz w:val="28"/>
          <w:szCs w:val="28"/>
        </w:rPr>
      </w:pPr>
    </w:p>
    <w:p w14:paraId="02F9207D" w14:textId="77777777" w:rsidR="009A17F4" w:rsidRDefault="009A17F4" w:rsidP="002C0414">
      <w:pPr>
        <w:spacing w:line="440" w:lineRule="atLeast"/>
        <w:ind w:hanging="993"/>
        <w:jc w:val="both"/>
        <w:rPr>
          <w:rFonts w:asciiTheme="minorHAnsi" w:hAnsiTheme="minorHAnsi" w:cs="Arial"/>
          <w:sz w:val="28"/>
          <w:szCs w:val="28"/>
        </w:rPr>
        <w:sectPr w:rsidR="009A17F4" w:rsidSect="00A3274C">
          <w:pgSz w:w="11906" w:h="16838"/>
          <w:pgMar w:top="851" w:right="1800" w:bottom="764" w:left="1800" w:header="720" w:footer="708" w:gutter="0"/>
          <w:pgNumType w:start="1"/>
          <w:cols w:space="720"/>
          <w:docGrid w:linePitch="360"/>
        </w:sectPr>
      </w:pPr>
    </w:p>
    <w:p w14:paraId="2A5FFD0E" w14:textId="77777777" w:rsidR="009A17F4" w:rsidRDefault="00B06460" w:rsidP="009A17F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0B80EECE" wp14:editId="6C55FF52">
            <wp:extent cx="7599510" cy="4556632"/>
            <wp:effectExtent l="0" t="0" r="20955" b="158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F7BCAEB" w14:textId="77777777" w:rsidR="009A17F4" w:rsidRDefault="009A17F4" w:rsidP="002C0414">
      <w:pPr>
        <w:spacing w:line="440" w:lineRule="atLeast"/>
        <w:ind w:hanging="993"/>
        <w:jc w:val="both"/>
        <w:rPr>
          <w:rFonts w:asciiTheme="minorHAnsi" w:hAnsiTheme="minorHAnsi" w:cs="Arial"/>
          <w:sz w:val="28"/>
          <w:szCs w:val="28"/>
        </w:rPr>
      </w:pPr>
      <w:r>
        <w:rPr>
          <w:rFonts w:asciiTheme="minorHAnsi" w:hAnsiTheme="minorHAnsi" w:cs="Arial"/>
          <w:noProof/>
          <w:sz w:val="28"/>
          <w:szCs w:val="28"/>
          <w:lang w:eastAsia="el-GR"/>
        </w:rPr>
        <mc:AlternateContent>
          <mc:Choice Requires="wps">
            <w:drawing>
              <wp:anchor distT="0" distB="0" distL="114300" distR="114300" simplePos="0" relativeHeight="251659264" behindDoc="0" locked="0" layoutInCell="1" allowOverlap="1" wp14:anchorId="3A30D1C1" wp14:editId="7DEBBCFD">
                <wp:simplePos x="0" y="0"/>
                <wp:positionH relativeFrom="column">
                  <wp:posOffset>2149849</wp:posOffset>
                </wp:positionH>
                <wp:positionV relativeFrom="paragraph">
                  <wp:posOffset>157507</wp:posOffset>
                </wp:positionV>
                <wp:extent cx="5524820" cy="422622"/>
                <wp:effectExtent l="0" t="0" r="19050" b="15875"/>
                <wp:wrapNone/>
                <wp:docPr id="54" name="Text Box 54"/>
                <wp:cNvGraphicFramePr/>
                <a:graphic xmlns:a="http://schemas.openxmlformats.org/drawingml/2006/main">
                  <a:graphicData uri="http://schemas.microsoft.com/office/word/2010/wordprocessingShape">
                    <wps:wsp>
                      <wps:cNvSpPr txBox="1"/>
                      <wps:spPr>
                        <a:xfrm>
                          <a:off x="0" y="0"/>
                          <a:ext cx="5524820" cy="42262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7C0E28E" w14:textId="77777777" w:rsidR="00657955" w:rsidRDefault="00657955" w:rsidP="009A17F4">
                            <w:pPr>
                              <w:jc w:val="center"/>
                            </w:pPr>
                            <w:r>
                              <w:rPr>
                                <w:rFonts w:asciiTheme="minorHAnsi" w:hAnsiTheme="minorHAnsi"/>
                                <w:b/>
                                <w:bCs/>
                                <w:sz w:val="28"/>
                                <w:szCs w:val="28"/>
                              </w:rPr>
                              <w:t>Σχήμα 5.9</w:t>
                            </w:r>
                            <w:r w:rsidRPr="00FE4714">
                              <w:rPr>
                                <w:rFonts w:asciiTheme="minorHAnsi" w:hAnsiTheme="minorHAnsi"/>
                                <w:b/>
                                <w:bCs/>
                                <w:sz w:val="28"/>
                                <w:szCs w:val="28"/>
                              </w:rPr>
                              <w:t xml:space="preserve">: </w:t>
                            </w:r>
                            <w:r w:rsidRPr="008F7A69">
                              <w:rPr>
                                <w:rFonts w:asciiTheme="minorHAnsi" w:hAnsiTheme="minorHAnsi"/>
                                <w:bCs/>
                                <w:sz w:val="28"/>
                                <w:szCs w:val="28"/>
                              </w:rPr>
                              <w:t xml:space="preserve">Δείκτες ικανοποίησης </w:t>
                            </w:r>
                            <w:r>
                              <w:rPr>
                                <w:rFonts w:asciiTheme="minorHAnsi" w:hAnsiTheme="minorHAnsi"/>
                                <w:bCs/>
                                <w:sz w:val="28"/>
                                <w:szCs w:val="28"/>
                              </w:rPr>
                              <w:t>ασθεν</w:t>
                            </w:r>
                            <w:r w:rsidRPr="008F7A69">
                              <w:rPr>
                                <w:rFonts w:asciiTheme="minorHAnsi" w:hAnsiTheme="minorHAnsi"/>
                                <w:bCs/>
                                <w:sz w:val="28"/>
                                <w:szCs w:val="28"/>
                              </w:rPr>
                              <w:t>ών ανά κριτήριο ικανοποίησης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4" o:spid="_x0000_s1026" type="#_x0000_t202" style="position:absolute;left:0;text-align:left;margin-left:169.3pt;margin-top:12.4pt;width:435.05pt;height:33.3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" fillcolor="white [3201]" strokecolor="white [3212]" strokeweight=".5pt">
                <v:textbox>
                  <w:txbxContent>
                    <w:p w14:paraId="07C0E28E" w14:textId="77777777" w:rsidR="00657955" w:rsidRDefault="00657955" w:rsidP="009A17F4">
                      <w:pPr>
                        <w:jc w:val="center"/>
                      </w:pPr>
                      <w:r>
                        <w:rPr>
                          <w:rFonts w:asciiTheme="minorHAnsi" w:hAnsiTheme="minorHAnsi"/>
                          <w:b/>
                          <w:bCs/>
                          <w:sz w:val="28"/>
                          <w:szCs w:val="28"/>
                        </w:rPr>
                        <w:t>Σχήμα 5.9</w:t>
                      </w:r>
                      <w:r w:rsidRPr="00FE4714">
                        <w:rPr>
                          <w:rFonts w:asciiTheme="minorHAnsi" w:hAnsiTheme="minorHAnsi"/>
                          <w:b/>
                          <w:bCs/>
                          <w:sz w:val="28"/>
                          <w:szCs w:val="28"/>
                        </w:rPr>
                        <w:t xml:space="preserve">: </w:t>
                      </w:r>
                      <w:r w:rsidRPr="008F7A69">
                        <w:rPr>
                          <w:rFonts w:asciiTheme="minorHAnsi" w:hAnsiTheme="minorHAnsi"/>
                          <w:bCs/>
                          <w:sz w:val="28"/>
                          <w:szCs w:val="28"/>
                        </w:rPr>
                        <w:t xml:space="preserve">Δείκτες ικανοποίησης </w:t>
                      </w:r>
                      <w:r>
                        <w:rPr>
                          <w:rFonts w:asciiTheme="minorHAnsi" w:hAnsiTheme="minorHAnsi"/>
                          <w:bCs/>
                          <w:sz w:val="28"/>
                          <w:szCs w:val="28"/>
                        </w:rPr>
                        <w:t>ασθεν</w:t>
                      </w:r>
                      <w:r w:rsidRPr="008F7A69">
                        <w:rPr>
                          <w:rFonts w:asciiTheme="minorHAnsi" w:hAnsiTheme="minorHAnsi"/>
                          <w:bCs/>
                          <w:sz w:val="28"/>
                          <w:szCs w:val="28"/>
                        </w:rPr>
                        <w:t>ών ανά κριτήριο ικανοποίησης</w:t>
                      </w:r>
                    </w:p>
                  </w:txbxContent>
                </v:textbox>
              </v:shape>
            </w:pict>
          </mc:Fallback>
        </mc:AlternateContent>
      </w:r>
    </w:p>
    <w:p w14:paraId="0B247922" w14:textId="77777777" w:rsidR="009A17F4" w:rsidRDefault="009A17F4" w:rsidP="009A17F4">
      <w:pPr>
        <w:spacing w:line="440" w:lineRule="atLeast"/>
        <w:jc w:val="center"/>
        <w:rPr>
          <w:rFonts w:asciiTheme="minorHAnsi" w:hAnsiTheme="minorHAnsi" w:cs="Arial"/>
          <w:sz w:val="28"/>
          <w:szCs w:val="28"/>
        </w:rPr>
        <w:sectPr w:rsidR="009A17F4" w:rsidSect="00A3274C">
          <w:pgSz w:w="16838" w:h="11906" w:orient="landscape"/>
          <w:pgMar w:top="1797" w:right="851" w:bottom="1797" w:left="765" w:header="720" w:footer="709" w:gutter="0"/>
          <w:cols w:space="720"/>
          <w:docGrid w:linePitch="360"/>
        </w:sectPr>
      </w:pPr>
    </w:p>
    <w:p w14:paraId="1147C613" w14:textId="77777777" w:rsidR="00CB72B6" w:rsidRDefault="00CB72B6" w:rsidP="002C0414">
      <w:pPr>
        <w:spacing w:line="440" w:lineRule="atLeast"/>
        <w:ind w:hanging="993"/>
        <w:jc w:val="both"/>
        <w:rPr>
          <w:rFonts w:asciiTheme="minorHAnsi" w:hAnsiTheme="minorHAnsi" w:cs="Arial"/>
          <w:sz w:val="28"/>
          <w:szCs w:val="28"/>
        </w:rPr>
      </w:pPr>
    </w:p>
    <w:p w14:paraId="09868DA3" w14:textId="3C87DE48" w:rsidR="00B92A68" w:rsidRDefault="00B92A68" w:rsidP="00B92A68">
      <w:pPr>
        <w:pStyle w:val="Default"/>
        <w:spacing w:line="440" w:lineRule="atLeast"/>
        <w:ind w:firstLine="709"/>
        <w:jc w:val="both"/>
        <w:rPr>
          <w:sz w:val="23"/>
          <w:szCs w:val="23"/>
          <w:highlight w:val="yellow"/>
        </w:rPr>
      </w:pPr>
      <w:r>
        <w:rPr>
          <w:rFonts w:asciiTheme="minorHAnsi" w:hAnsiTheme="minorHAnsi" w:cs="Arial"/>
          <w:color w:val="auto"/>
          <w:sz w:val="28"/>
          <w:szCs w:val="28"/>
          <w:lang w:eastAsia="zh-CN"/>
        </w:rPr>
        <w:t xml:space="preserve">Στο Παράρτημα </w:t>
      </w:r>
      <w:r w:rsidR="00BA5761">
        <w:rPr>
          <w:rFonts w:asciiTheme="minorHAnsi" w:hAnsiTheme="minorHAnsi" w:cs="Arial"/>
          <w:color w:val="auto"/>
          <w:sz w:val="28"/>
          <w:szCs w:val="28"/>
          <w:lang w:val="en-US" w:eastAsia="zh-CN"/>
        </w:rPr>
        <w:t>IV</w:t>
      </w:r>
      <w:r>
        <w:rPr>
          <w:rFonts w:asciiTheme="minorHAnsi" w:hAnsiTheme="minorHAnsi" w:cs="Arial"/>
          <w:color w:val="auto"/>
          <w:sz w:val="28"/>
          <w:szCs w:val="28"/>
          <w:lang w:eastAsia="zh-CN"/>
        </w:rPr>
        <w:t xml:space="preserve"> </w:t>
      </w:r>
      <w:r w:rsidRPr="0001534F">
        <w:rPr>
          <w:rFonts w:asciiTheme="minorHAnsi" w:hAnsiTheme="minorHAnsi" w:cs="Arial"/>
          <w:color w:val="auto"/>
          <w:sz w:val="28"/>
          <w:szCs w:val="28"/>
          <w:lang w:eastAsia="zh-CN"/>
        </w:rPr>
        <w:t xml:space="preserve">παρουσιάζονται τα αποτελέσματα </w:t>
      </w:r>
      <w:r>
        <w:rPr>
          <w:rFonts w:asciiTheme="minorHAnsi" w:hAnsiTheme="minorHAnsi" w:cs="Arial"/>
          <w:color w:val="auto"/>
          <w:sz w:val="28"/>
          <w:szCs w:val="28"/>
          <w:lang w:eastAsia="zh-CN"/>
        </w:rPr>
        <w:t>ικανοποίησης ανά κριτήριο και για την ερώτηση ολικής ικανοποίησης των ασθενών από τις υπηρεσίες του ΤΕΠ.</w:t>
      </w:r>
    </w:p>
    <w:p w14:paraId="09F46BAD" w14:textId="77777777" w:rsidR="00B92A68" w:rsidRDefault="00B92A68" w:rsidP="00B92A68">
      <w:pPr>
        <w:pStyle w:val="Default"/>
        <w:spacing w:line="440" w:lineRule="atLeast"/>
        <w:ind w:firstLine="720"/>
        <w:jc w:val="both"/>
        <w:rPr>
          <w:rFonts w:asciiTheme="minorHAnsi" w:hAnsiTheme="minorHAnsi" w:cs="Arial"/>
          <w:color w:val="auto"/>
          <w:sz w:val="28"/>
          <w:szCs w:val="28"/>
          <w:lang w:eastAsia="zh-CN"/>
        </w:rPr>
      </w:pPr>
      <w:r w:rsidRPr="007F75AB">
        <w:rPr>
          <w:rFonts w:asciiTheme="minorHAnsi" w:hAnsiTheme="minorHAnsi" w:cs="Arial"/>
          <w:color w:val="auto"/>
          <w:sz w:val="28"/>
          <w:szCs w:val="28"/>
          <w:lang w:eastAsia="zh-CN"/>
        </w:rPr>
        <w:t xml:space="preserve">Όπως φαίνεται στο </w:t>
      </w:r>
      <w:r>
        <w:rPr>
          <w:rFonts w:asciiTheme="minorHAnsi" w:hAnsiTheme="minorHAnsi" w:cs="Arial"/>
          <w:color w:val="auto"/>
          <w:sz w:val="28"/>
          <w:szCs w:val="28"/>
          <w:lang w:eastAsia="zh-CN"/>
        </w:rPr>
        <w:t>σχήμα 5.10</w:t>
      </w:r>
      <w:r w:rsidRPr="007F75AB">
        <w:rPr>
          <w:rFonts w:asciiTheme="minorHAnsi" w:hAnsiTheme="minorHAnsi" w:cs="Arial"/>
          <w:color w:val="auto"/>
          <w:sz w:val="28"/>
          <w:szCs w:val="28"/>
          <w:lang w:eastAsia="zh-CN"/>
        </w:rPr>
        <w:t xml:space="preserve">, το σύνολο των </w:t>
      </w:r>
      <w:r>
        <w:rPr>
          <w:rFonts w:asciiTheme="minorHAnsi" w:hAnsiTheme="minorHAnsi" w:cs="Arial"/>
          <w:color w:val="auto"/>
          <w:sz w:val="28"/>
          <w:szCs w:val="28"/>
          <w:lang w:eastAsia="zh-CN"/>
        </w:rPr>
        <w:t>ασθενών δίνει ιδιαίτερη βαρύτητα στα κριτήρια του χρόνου αναμονής και της ποιότητας ιατρικής φροντίδας</w:t>
      </w:r>
      <w:r w:rsidRPr="007F75AB">
        <w:rPr>
          <w:rFonts w:asciiTheme="minorHAnsi" w:hAnsiTheme="minorHAnsi" w:cs="Arial"/>
          <w:color w:val="auto"/>
          <w:sz w:val="28"/>
          <w:szCs w:val="28"/>
          <w:lang w:eastAsia="zh-CN"/>
        </w:rPr>
        <w:t>, ενώ η σημαντικότητα των υπόλοιπω</w:t>
      </w:r>
      <w:r>
        <w:rPr>
          <w:rFonts w:asciiTheme="minorHAnsi" w:hAnsiTheme="minorHAnsi" w:cs="Arial"/>
          <w:color w:val="auto"/>
          <w:sz w:val="28"/>
          <w:szCs w:val="28"/>
          <w:lang w:eastAsia="zh-CN"/>
        </w:rPr>
        <w:t xml:space="preserve">ν κριτηρίων είναι περίπου ίση και </w:t>
      </w:r>
      <w:r w:rsidRPr="007F75AB">
        <w:rPr>
          <w:rFonts w:asciiTheme="minorHAnsi" w:hAnsiTheme="minorHAnsi" w:cs="Arial"/>
          <w:color w:val="auto"/>
          <w:sz w:val="28"/>
          <w:szCs w:val="28"/>
          <w:lang w:eastAsia="zh-CN"/>
        </w:rPr>
        <w:t xml:space="preserve">κυμαίνεται μεταξύ </w:t>
      </w:r>
      <w:r>
        <w:rPr>
          <w:rFonts w:asciiTheme="minorHAnsi" w:hAnsiTheme="minorHAnsi" w:cs="Arial"/>
          <w:color w:val="auto"/>
          <w:sz w:val="28"/>
          <w:szCs w:val="28"/>
          <w:lang w:eastAsia="zh-CN"/>
        </w:rPr>
        <w:t>4,5-5%.</w:t>
      </w:r>
    </w:p>
    <w:p w14:paraId="00D38DF0" w14:textId="77777777" w:rsidR="00B92A68" w:rsidRPr="007F75AB" w:rsidRDefault="00B92A68" w:rsidP="00B92A68">
      <w:pPr>
        <w:pStyle w:val="Default"/>
        <w:spacing w:line="440" w:lineRule="atLeast"/>
        <w:ind w:firstLine="720"/>
        <w:jc w:val="both"/>
        <w:rPr>
          <w:rFonts w:asciiTheme="minorHAnsi" w:hAnsiTheme="minorHAnsi" w:cs="Arial"/>
          <w:color w:val="auto"/>
          <w:sz w:val="28"/>
          <w:szCs w:val="28"/>
          <w:lang w:eastAsia="zh-CN"/>
        </w:rPr>
      </w:pPr>
    </w:p>
    <w:p w14:paraId="3E7374B9" w14:textId="77777777" w:rsidR="00B92A68" w:rsidRDefault="009A17F4" w:rsidP="009A17F4">
      <w:pPr>
        <w:spacing w:line="440" w:lineRule="atLeast"/>
        <w:ind w:hanging="426"/>
        <w:jc w:val="both"/>
        <w:rPr>
          <w:rFonts w:asciiTheme="minorHAnsi" w:hAnsiTheme="minorHAnsi" w:cs="Arial"/>
          <w:sz w:val="28"/>
          <w:szCs w:val="28"/>
        </w:rPr>
      </w:pPr>
      <w:r>
        <w:rPr>
          <w:noProof/>
          <w:lang w:eastAsia="el-GR"/>
        </w:rPr>
        <w:drawing>
          <wp:inline distT="0" distB="0" distL="0" distR="0" wp14:anchorId="29F137DA" wp14:editId="32F23D5B">
            <wp:extent cx="5844845" cy="6093561"/>
            <wp:effectExtent l="0" t="0" r="22860" b="2159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E51B339" w14:textId="77777777" w:rsidR="00B92A68" w:rsidRPr="0038376B" w:rsidRDefault="00B92A68" w:rsidP="00B92A68">
      <w:pPr>
        <w:autoSpaceDE w:val="0"/>
        <w:spacing w:line="440" w:lineRule="atLeast"/>
        <w:jc w:val="center"/>
        <w:rPr>
          <w:rFonts w:asciiTheme="minorHAnsi" w:hAnsiTheme="minorHAnsi"/>
          <w:b/>
          <w:bCs/>
          <w:sz w:val="28"/>
          <w:szCs w:val="28"/>
        </w:rPr>
      </w:pPr>
      <w:r>
        <w:rPr>
          <w:rFonts w:asciiTheme="minorHAnsi" w:hAnsiTheme="minorHAnsi"/>
          <w:b/>
          <w:bCs/>
          <w:sz w:val="28"/>
          <w:szCs w:val="28"/>
        </w:rPr>
        <w:t>Σχήμα 5.10</w:t>
      </w:r>
      <w:r w:rsidRPr="00FE4714">
        <w:rPr>
          <w:rFonts w:asciiTheme="minorHAnsi" w:hAnsiTheme="minorHAnsi"/>
          <w:b/>
          <w:bCs/>
          <w:sz w:val="28"/>
          <w:szCs w:val="28"/>
        </w:rPr>
        <w:t xml:space="preserve">: </w:t>
      </w:r>
      <w:r>
        <w:rPr>
          <w:rFonts w:asciiTheme="minorHAnsi" w:hAnsiTheme="minorHAnsi"/>
          <w:bCs/>
          <w:sz w:val="28"/>
          <w:szCs w:val="28"/>
        </w:rPr>
        <w:t>Βάρη κριτηρίων</w:t>
      </w:r>
    </w:p>
    <w:p w14:paraId="4F557FA0" w14:textId="77777777" w:rsidR="00B92A68" w:rsidRDefault="00B92A68" w:rsidP="002C0414">
      <w:pPr>
        <w:pStyle w:val="Default"/>
        <w:spacing w:line="440" w:lineRule="atLeast"/>
        <w:rPr>
          <w:sz w:val="23"/>
          <w:szCs w:val="23"/>
          <w:highlight w:val="yellow"/>
        </w:rPr>
      </w:pPr>
    </w:p>
    <w:p w14:paraId="1E0E08F3" w14:textId="77777777" w:rsidR="000E0150" w:rsidRDefault="00170C59" w:rsidP="002C0414">
      <w:pPr>
        <w:pStyle w:val="Default"/>
        <w:spacing w:line="440" w:lineRule="atLeast"/>
        <w:ind w:firstLine="709"/>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lastRenderedPageBreak/>
        <w:t>Στ</w:t>
      </w:r>
      <w:r w:rsidR="000E0150" w:rsidRPr="00170C59">
        <w:rPr>
          <w:rFonts w:asciiTheme="minorHAnsi" w:hAnsiTheme="minorHAnsi" w:cs="Arial"/>
          <w:color w:val="auto"/>
          <w:sz w:val="28"/>
          <w:szCs w:val="28"/>
          <w:lang w:eastAsia="zh-CN"/>
        </w:rPr>
        <w:t xml:space="preserve">ο Σχήμα </w:t>
      </w:r>
      <w:r>
        <w:rPr>
          <w:rFonts w:asciiTheme="minorHAnsi" w:hAnsiTheme="minorHAnsi" w:cs="Arial"/>
          <w:color w:val="auto"/>
          <w:sz w:val="28"/>
          <w:szCs w:val="28"/>
          <w:lang w:eastAsia="zh-CN"/>
        </w:rPr>
        <w:t>5.1</w:t>
      </w:r>
      <w:r w:rsidR="00B92A68">
        <w:rPr>
          <w:rFonts w:asciiTheme="minorHAnsi" w:hAnsiTheme="minorHAnsi" w:cs="Arial"/>
          <w:color w:val="auto"/>
          <w:sz w:val="28"/>
          <w:szCs w:val="28"/>
          <w:lang w:eastAsia="zh-CN"/>
        </w:rPr>
        <w:t>1</w:t>
      </w:r>
      <w:r>
        <w:rPr>
          <w:rFonts w:asciiTheme="minorHAnsi" w:hAnsiTheme="minorHAnsi" w:cs="Arial"/>
          <w:color w:val="auto"/>
          <w:sz w:val="28"/>
          <w:szCs w:val="28"/>
          <w:lang w:eastAsia="zh-CN"/>
        </w:rPr>
        <w:t xml:space="preserve"> παρουσιάζεται</w:t>
      </w:r>
      <w:r w:rsidR="000E0150" w:rsidRPr="00170C59">
        <w:rPr>
          <w:rFonts w:asciiTheme="minorHAnsi" w:hAnsiTheme="minorHAnsi" w:cs="Arial"/>
          <w:color w:val="auto"/>
          <w:sz w:val="28"/>
          <w:szCs w:val="28"/>
          <w:lang w:eastAsia="zh-CN"/>
        </w:rPr>
        <w:t xml:space="preserve"> το διάγραμμα δράσ</w:t>
      </w:r>
      <w:r>
        <w:rPr>
          <w:rFonts w:asciiTheme="minorHAnsi" w:hAnsiTheme="minorHAnsi" w:cs="Arial"/>
          <w:color w:val="auto"/>
          <w:sz w:val="28"/>
          <w:szCs w:val="28"/>
          <w:lang w:eastAsia="zh-CN"/>
        </w:rPr>
        <w:t xml:space="preserve">ης για το σύνολο του δείγματος των ασθενών </w:t>
      </w:r>
      <w:r w:rsidR="000E0150" w:rsidRPr="00170C59">
        <w:rPr>
          <w:rFonts w:asciiTheme="minorHAnsi" w:hAnsiTheme="minorHAnsi" w:cs="Arial"/>
          <w:color w:val="auto"/>
          <w:sz w:val="28"/>
          <w:szCs w:val="28"/>
          <w:lang w:eastAsia="zh-CN"/>
        </w:rPr>
        <w:t>όπου</w:t>
      </w:r>
      <w:r>
        <w:rPr>
          <w:rFonts w:asciiTheme="minorHAnsi" w:hAnsiTheme="minorHAnsi" w:cs="Arial"/>
          <w:color w:val="auto"/>
          <w:sz w:val="28"/>
          <w:szCs w:val="28"/>
          <w:lang w:eastAsia="zh-CN"/>
        </w:rPr>
        <w:t xml:space="preserve"> μπορούν να σημειωθούν τα εξής:</w:t>
      </w:r>
    </w:p>
    <w:p w14:paraId="1B7A145E" w14:textId="77777777" w:rsidR="00170C59" w:rsidRPr="00170C59" w:rsidRDefault="00170C59" w:rsidP="002C0414">
      <w:pPr>
        <w:pStyle w:val="Default"/>
        <w:tabs>
          <w:tab w:val="left" w:pos="1843"/>
        </w:tabs>
        <w:spacing w:line="440" w:lineRule="atLeast"/>
        <w:ind w:left="709" w:firstLine="567"/>
        <w:jc w:val="both"/>
        <w:rPr>
          <w:rFonts w:asciiTheme="minorHAnsi" w:hAnsiTheme="minorHAnsi" w:cs="Arial"/>
          <w:color w:val="auto"/>
          <w:sz w:val="28"/>
          <w:szCs w:val="28"/>
          <w:lang w:eastAsia="zh-CN"/>
        </w:rPr>
      </w:pPr>
    </w:p>
    <w:p w14:paraId="356C1591" w14:textId="77777777" w:rsidR="000E0150" w:rsidRPr="00170C59" w:rsidRDefault="000E0150" w:rsidP="002C0414">
      <w:pPr>
        <w:pStyle w:val="Default"/>
        <w:numPr>
          <w:ilvl w:val="1"/>
          <w:numId w:val="16"/>
        </w:numPr>
        <w:tabs>
          <w:tab w:val="left" w:pos="1843"/>
        </w:tabs>
        <w:spacing w:after="68" w:line="440" w:lineRule="atLeast"/>
        <w:ind w:left="709" w:firstLine="567"/>
        <w:jc w:val="both"/>
        <w:rPr>
          <w:rFonts w:asciiTheme="minorHAnsi" w:hAnsiTheme="minorHAnsi" w:cs="Arial"/>
          <w:color w:val="auto"/>
          <w:sz w:val="28"/>
          <w:szCs w:val="28"/>
          <w:lang w:eastAsia="zh-CN"/>
        </w:rPr>
      </w:pPr>
      <w:r w:rsidRPr="00170C59">
        <w:rPr>
          <w:rFonts w:asciiTheme="minorHAnsi" w:hAnsiTheme="minorHAnsi" w:cs="Arial"/>
          <w:color w:val="auto"/>
          <w:sz w:val="28"/>
          <w:szCs w:val="28"/>
          <w:lang w:eastAsia="zh-CN"/>
        </w:rPr>
        <w:t xml:space="preserve">Το κριτήριο </w:t>
      </w:r>
      <w:r w:rsidR="00170C59">
        <w:rPr>
          <w:rFonts w:asciiTheme="minorHAnsi" w:hAnsiTheme="minorHAnsi" w:cs="Arial"/>
          <w:color w:val="auto"/>
          <w:sz w:val="28"/>
          <w:szCs w:val="28"/>
          <w:lang w:eastAsia="zh-CN"/>
        </w:rPr>
        <w:t>του χρόνου αναμονής είναι το σημείο στο οποίο το νοσοκομείο πρέπει να καταβάλει προσπάθειες για αύξηση της απόδοσης</w:t>
      </w:r>
      <w:r w:rsidR="00914484">
        <w:rPr>
          <w:rFonts w:asciiTheme="minorHAnsi" w:hAnsiTheme="minorHAnsi" w:cs="Arial"/>
          <w:color w:val="auto"/>
          <w:sz w:val="28"/>
          <w:szCs w:val="28"/>
          <w:lang w:eastAsia="zh-CN"/>
        </w:rPr>
        <w:t>,</w:t>
      </w:r>
      <w:r w:rsidR="00170C59">
        <w:rPr>
          <w:rFonts w:asciiTheme="minorHAnsi" w:hAnsiTheme="minorHAnsi" w:cs="Arial"/>
          <w:color w:val="auto"/>
          <w:sz w:val="28"/>
          <w:szCs w:val="28"/>
          <w:lang w:eastAsia="zh-CN"/>
        </w:rPr>
        <w:t xml:space="preserve"> δεδομέν</w:t>
      </w:r>
      <w:r w:rsidR="00914484">
        <w:rPr>
          <w:rFonts w:asciiTheme="minorHAnsi" w:hAnsiTheme="minorHAnsi" w:cs="Arial"/>
          <w:color w:val="auto"/>
          <w:sz w:val="28"/>
          <w:szCs w:val="28"/>
          <w:lang w:eastAsia="zh-CN"/>
        </w:rPr>
        <w:t>ο</w:t>
      </w:r>
      <w:r w:rsidR="00170C59">
        <w:rPr>
          <w:rFonts w:asciiTheme="minorHAnsi" w:hAnsiTheme="minorHAnsi" w:cs="Arial"/>
          <w:color w:val="auto"/>
          <w:sz w:val="28"/>
          <w:szCs w:val="28"/>
          <w:lang w:eastAsia="zh-CN"/>
        </w:rPr>
        <w:t xml:space="preserve">υ ότι ανήκει στην περιοχή δράσης δηλαδή έχει </w:t>
      </w:r>
      <w:r w:rsidR="00170C59" w:rsidRPr="00170C59">
        <w:rPr>
          <w:rFonts w:asciiTheme="minorHAnsi" w:hAnsiTheme="minorHAnsi" w:cs="Arial"/>
          <w:color w:val="auto"/>
          <w:sz w:val="28"/>
          <w:szCs w:val="28"/>
          <w:lang w:eastAsia="zh-CN"/>
        </w:rPr>
        <w:t xml:space="preserve">χαμηλή απόδοση </w:t>
      </w:r>
      <w:r w:rsidR="00914484">
        <w:rPr>
          <w:rFonts w:asciiTheme="minorHAnsi" w:hAnsiTheme="minorHAnsi" w:cs="Arial"/>
          <w:color w:val="auto"/>
          <w:sz w:val="28"/>
          <w:szCs w:val="28"/>
          <w:lang w:eastAsia="zh-CN"/>
        </w:rPr>
        <w:t>αλλά</w:t>
      </w:r>
      <w:r w:rsidR="00170C59" w:rsidRPr="00170C59">
        <w:rPr>
          <w:rFonts w:asciiTheme="minorHAnsi" w:hAnsiTheme="minorHAnsi" w:cs="Arial"/>
          <w:color w:val="auto"/>
          <w:sz w:val="28"/>
          <w:szCs w:val="28"/>
          <w:lang w:eastAsia="zh-CN"/>
        </w:rPr>
        <w:t xml:space="preserve"> </w:t>
      </w:r>
      <w:r w:rsidR="00914484">
        <w:rPr>
          <w:rFonts w:asciiTheme="minorHAnsi" w:hAnsiTheme="minorHAnsi" w:cs="Arial"/>
          <w:color w:val="auto"/>
          <w:sz w:val="28"/>
          <w:szCs w:val="28"/>
          <w:lang w:eastAsia="zh-CN"/>
        </w:rPr>
        <w:t xml:space="preserve">θεωρείται πολύ </w:t>
      </w:r>
      <w:r w:rsidR="00170C59" w:rsidRPr="00170C59">
        <w:rPr>
          <w:rFonts w:asciiTheme="minorHAnsi" w:hAnsiTheme="minorHAnsi" w:cs="Arial"/>
          <w:color w:val="auto"/>
          <w:sz w:val="28"/>
          <w:szCs w:val="28"/>
          <w:lang w:eastAsia="zh-CN"/>
        </w:rPr>
        <w:t xml:space="preserve">σημαντικό </w:t>
      </w:r>
      <w:r w:rsidR="00914484">
        <w:rPr>
          <w:rFonts w:asciiTheme="minorHAnsi" w:hAnsiTheme="minorHAnsi" w:cs="Arial"/>
          <w:color w:val="auto"/>
          <w:sz w:val="28"/>
          <w:szCs w:val="28"/>
          <w:lang w:eastAsia="zh-CN"/>
        </w:rPr>
        <w:t>για τους ασθενείς.</w:t>
      </w:r>
      <w:r w:rsidR="00464F55">
        <w:rPr>
          <w:rFonts w:asciiTheme="minorHAnsi" w:hAnsiTheme="minorHAnsi" w:cs="Arial"/>
          <w:color w:val="auto"/>
          <w:sz w:val="28"/>
          <w:szCs w:val="28"/>
          <w:lang w:eastAsia="zh-CN"/>
        </w:rPr>
        <w:t xml:space="preserve"> Στην περιοχή δράσης επίσης ανήκει οριακά και το κριτήριο ποιότητα ιατρικής φροντίδας όπου οι ασθενείς έχουν υψηλές απαιτήσεις αλλά ο μέσος δείκτης ικανοποίησης είναι οριακά κάτω από το 0 (-0,004).</w:t>
      </w:r>
    </w:p>
    <w:p w14:paraId="0E843717" w14:textId="77777777" w:rsidR="000E0150" w:rsidRPr="00170C59" w:rsidRDefault="000E0150" w:rsidP="002C0414">
      <w:pPr>
        <w:pStyle w:val="Default"/>
        <w:numPr>
          <w:ilvl w:val="1"/>
          <w:numId w:val="16"/>
        </w:numPr>
        <w:tabs>
          <w:tab w:val="left" w:pos="1843"/>
        </w:tabs>
        <w:spacing w:after="68" w:line="440" w:lineRule="atLeast"/>
        <w:ind w:left="709" w:firstLine="567"/>
        <w:jc w:val="both"/>
        <w:rPr>
          <w:rFonts w:asciiTheme="minorHAnsi" w:hAnsiTheme="minorHAnsi" w:cs="Arial"/>
          <w:color w:val="auto"/>
          <w:sz w:val="28"/>
          <w:szCs w:val="28"/>
          <w:lang w:eastAsia="zh-CN"/>
        </w:rPr>
      </w:pPr>
      <w:r w:rsidRPr="00170C59">
        <w:rPr>
          <w:rFonts w:asciiTheme="minorHAnsi" w:hAnsiTheme="minorHAnsi" w:cs="Arial"/>
          <w:color w:val="auto"/>
          <w:sz w:val="28"/>
          <w:szCs w:val="28"/>
          <w:lang w:eastAsia="zh-CN"/>
        </w:rPr>
        <w:t xml:space="preserve">Δεν εντοπίζεται κάποιο κριτήριο στην περιοχή </w:t>
      </w:r>
      <w:r w:rsidR="00914484">
        <w:rPr>
          <w:rFonts w:asciiTheme="minorHAnsi" w:hAnsiTheme="minorHAnsi" w:cs="Arial"/>
          <w:color w:val="auto"/>
          <w:sz w:val="28"/>
          <w:szCs w:val="28"/>
          <w:lang w:eastAsia="zh-CN"/>
        </w:rPr>
        <w:t>ισχύος</w:t>
      </w:r>
      <w:r w:rsidRPr="00170C59">
        <w:rPr>
          <w:rFonts w:asciiTheme="minorHAnsi" w:hAnsiTheme="minorHAnsi" w:cs="Arial"/>
          <w:color w:val="auto"/>
          <w:sz w:val="28"/>
          <w:szCs w:val="28"/>
          <w:lang w:eastAsia="zh-CN"/>
        </w:rPr>
        <w:t xml:space="preserve"> (</w:t>
      </w:r>
      <w:r w:rsidR="00914484" w:rsidRPr="00914484">
        <w:rPr>
          <w:rFonts w:asciiTheme="minorHAnsi" w:hAnsiTheme="minorHAnsi" w:cs="Arial"/>
          <w:color w:val="auto"/>
          <w:sz w:val="28"/>
          <w:szCs w:val="28"/>
          <w:lang w:eastAsia="zh-CN"/>
        </w:rPr>
        <w:t>υψηλή απόδοση και υψηλή σημαντικότητα</w:t>
      </w:r>
      <w:r w:rsidRPr="00170C59">
        <w:rPr>
          <w:rFonts w:asciiTheme="minorHAnsi" w:hAnsiTheme="minorHAnsi" w:cs="Arial"/>
          <w:color w:val="auto"/>
          <w:sz w:val="28"/>
          <w:szCs w:val="28"/>
          <w:lang w:eastAsia="zh-CN"/>
        </w:rPr>
        <w:t xml:space="preserve">), γεγονός που σημαίνει ότι δεν υπάρχει κάποιο κρίσιμο </w:t>
      </w:r>
      <w:r w:rsidR="00914484">
        <w:rPr>
          <w:rFonts w:asciiTheme="minorHAnsi" w:hAnsiTheme="minorHAnsi" w:cs="Arial"/>
          <w:color w:val="auto"/>
          <w:sz w:val="28"/>
          <w:szCs w:val="28"/>
          <w:lang w:eastAsia="zh-CN"/>
        </w:rPr>
        <w:t xml:space="preserve">κριτήριο το οποίο οι ασθενείς να αξιολογούν με υψηλή απόδοση και θα μπορούσε να χαρακτηριστεί ως ισχυρό πλεονέκτημα του </w:t>
      </w:r>
      <w:r w:rsidR="00C1325C">
        <w:rPr>
          <w:rFonts w:asciiTheme="minorHAnsi" w:hAnsiTheme="minorHAnsi" w:cs="Arial"/>
          <w:color w:val="auto"/>
          <w:sz w:val="28"/>
          <w:szCs w:val="28"/>
          <w:lang w:eastAsia="zh-CN"/>
        </w:rPr>
        <w:t>ν</w:t>
      </w:r>
      <w:r w:rsidR="006E66EF">
        <w:rPr>
          <w:rFonts w:asciiTheme="minorHAnsi" w:hAnsiTheme="minorHAnsi" w:cs="Arial"/>
          <w:color w:val="auto"/>
          <w:sz w:val="28"/>
          <w:szCs w:val="28"/>
          <w:lang w:eastAsia="zh-CN"/>
        </w:rPr>
        <w:t>οσοκομείου</w:t>
      </w:r>
      <w:r w:rsidR="00914484">
        <w:rPr>
          <w:rFonts w:asciiTheme="minorHAnsi" w:hAnsiTheme="minorHAnsi" w:cs="Arial"/>
          <w:color w:val="auto"/>
          <w:sz w:val="28"/>
          <w:szCs w:val="28"/>
          <w:lang w:eastAsia="zh-CN"/>
        </w:rPr>
        <w:t>.</w:t>
      </w:r>
      <w:r w:rsidRPr="00170C59">
        <w:rPr>
          <w:rFonts w:asciiTheme="minorHAnsi" w:hAnsiTheme="minorHAnsi" w:cs="Arial"/>
          <w:color w:val="auto"/>
          <w:sz w:val="28"/>
          <w:szCs w:val="28"/>
          <w:lang w:eastAsia="zh-CN"/>
        </w:rPr>
        <w:t xml:space="preserve"> </w:t>
      </w:r>
    </w:p>
    <w:p w14:paraId="014237EA" w14:textId="77777777" w:rsidR="000E0150" w:rsidRPr="00753B7B" w:rsidRDefault="00914484" w:rsidP="002C0414">
      <w:pPr>
        <w:pStyle w:val="Default"/>
        <w:numPr>
          <w:ilvl w:val="1"/>
          <w:numId w:val="16"/>
        </w:numPr>
        <w:tabs>
          <w:tab w:val="left" w:pos="1843"/>
        </w:tabs>
        <w:spacing w:after="68" w:line="440" w:lineRule="atLeast"/>
        <w:ind w:left="709" w:firstLine="567"/>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 xml:space="preserve">Στην περιοχή μεταφοράς πόρων </w:t>
      </w:r>
      <w:r w:rsidRPr="00170C59">
        <w:rPr>
          <w:rFonts w:asciiTheme="minorHAnsi" w:hAnsiTheme="minorHAnsi" w:cs="Arial"/>
          <w:color w:val="auto"/>
          <w:sz w:val="28"/>
          <w:szCs w:val="28"/>
          <w:lang w:eastAsia="zh-CN"/>
        </w:rPr>
        <w:t>(</w:t>
      </w:r>
      <w:r>
        <w:rPr>
          <w:rFonts w:asciiTheme="minorHAnsi" w:hAnsiTheme="minorHAnsi" w:cs="Arial"/>
          <w:color w:val="auto"/>
          <w:sz w:val="28"/>
          <w:szCs w:val="28"/>
          <w:lang w:eastAsia="zh-CN"/>
        </w:rPr>
        <w:t>υψηλή απόδοση αλλά</w:t>
      </w:r>
      <w:r w:rsidRPr="00914484">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χαμηλή</w:t>
      </w:r>
      <w:r w:rsidRPr="00914484">
        <w:rPr>
          <w:rFonts w:asciiTheme="minorHAnsi" w:hAnsiTheme="minorHAnsi" w:cs="Arial"/>
          <w:color w:val="auto"/>
          <w:sz w:val="28"/>
          <w:szCs w:val="28"/>
          <w:lang w:eastAsia="zh-CN"/>
        </w:rPr>
        <w:t xml:space="preserve"> σημαντικότητα</w:t>
      </w:r>
      <w:r w:rsidRPr="00170C59">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 xml:space="preserve">ανήκουν </w:t>
      </w:r>
      <w:r w:rsidR="00FA1E75">
        <w:rPr>
          <w:rFonts w:asciiTheme="minorHAnsi" w:hAnsiTheme="minorHAnsi" w:cs="Arial"/>
          <w:color w:val="auto"/>
          <w:sz w:val="28"/>
          <w:szCs w:val="28"/>
          <w:lang w:eastAsia="zh-CN"/>
        </w:rPr>
        <w:t>τα περισσότερα</w:t>
      </w:r>
      <w:r>
        <w:rPr>
          <w:rFonts w:asciiTheme="minorHAnsi" w:hAnsiTheme="minorHAnsi" w:cs="Arial"/>
          <w:color w:val="auto"/>
          <w:sz w:val="28"/>
          <w:szCs w:val="28"/>
          <w:lang w:eastAsia="zh-CN"/>
        </w:rPr>
        <w:t xml:space="preserve"> κριτήρια </w:t>
      </w:r>
      <w:r w:rsidR="00FA1E75">
        <w:rPr>
          <w:rFonts w:asciiTheme="minorHAnsi" w:hAnsiTheme="minorHAnsi" w:cs="Arial"/>
          <w:color w:val="auto"/>
          <w:sz w:val="28"/>
          <w:szCs w:val="28"/>
          <w:lang w:eastAsia="zh-CN"/>
        </w:rPr>
        <w:t>(συμπεριφορά γιατρών, σεβασμός προσωπικότητας, συμπεριφορά γιατρών σε εξέταση</w:t>
      </w:r>
      <w:r w:rsidR="00452F9B">
        <w:rPr>
          <w:rFonts w:asciiTheme="minorHAnsi" w:hAnsiTheme="minorHAnsi" w:cs="Arial"/>
          <w:color w:val="auto"/>
          <w:sz w:val="28"/>
          <w:szCs w:val="28"/>
          <w:lang w:eastAsia="zh-CN"/>
        </w:rPr>
        <w:t>, συμπεριφορά προσωπικού, πινακί</w:t>
      </w:r>
      <w:r w:rsidR="00FA1E75">
        <w:rPr>
          <w:rFonts w:asciiTheme="minorHAnsi" w:hAnsiTheme="minorHAnsi" w:cs="Arial"/>
          <w:color w:val="auto"/>
          <w:sz w:val="28"/>
          <w:szCs w:val="28"/>
          <w:lang w:eastAsia="zh-CN"/>
        </w:rPr>
        <w:t xml:space="preserve">δες, συμπεριφορά νοσηλευτών, ποιότητα ιατρικής φροντίδας, θερμοκρασία, ενημέρωση από γιατρούς) </w:t>
      </w:r>
      <w:r>
        <w:rPr>
          <w:rFonts w:asciiTheme="minorHAnsi" w:hAnsiTheme="minorHAnsi" w:cs="Arial"/>
          <w:color w:val="auto"/>
          <w:sz w:val="28"/>
          <w:szCs w:val="28"/>
          <w:lang w:eastAsia="zh-CN"/>
        </w:rPr>
        <w:t>στα οποία όμως δεν θα πρέπει να επικεντρωθούν οι προσπάθειες βελτίωσης αφού δεν προσφέρουν σημαντικά στους ασθενείς.</w:t>
      </w:r>
      <w:r w:rsidR="00FA1E75">
        <w:rPr>
          <w:rFonts w:asciiTheme="minorHAnsi" w:hAnsiTheme="minorHAnsi" w:cs="Arial"/>
          <w:color w:val="auto"/>
          <w:sz w:val="28"/>
          <w:szCs w:val="28"/>
          <w:lang w:eastAsia="zh-CN"/>
        </w:rPr>
        <w:t xml:space="preserve"> </w:t>
      </w:r>
    </w:p>
    <w:p w14:paraId="6467B537" w14:textId="77777777" w:rsidR="000E0150" w:rsidRPr="0007187C" w:rsidRDefault="00753B7B" w:rsidP="002C0414">
      <w:pPr>
        <w:pStyle w:val="Default"/>
        <w:numPr>
          <w:ilvl w:val="1"/>
          <w:numId w:val="16"/>
        </w:numPr>
        <w:tabs>
          <w:tab w:val="left" w:pos="1843"/>
        </w:tabs>
        <w:spacing w:after="68" w:line="440" w:lineRule="atLeast"/>
        <w:ind w:left="709" w:firstLine="567"/>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 xml:space="preserve">Τέλος τα κριτήρια που βρίσκονται στην περιοχή ισχύουσας κατάστασης (χρόνος έκδοσης αποτελεσμάτων, καθαριότητα βοηθητικών χώρων, ελεύθερα καθίσματα, ησυχία, ταχύτητα διεκπεραίωσης διοικητικών, συμπεριφορά διοικητικού προσωπικού), αποτελούν </w:t>
      </w:r>
      <w:r w:rsidRPr="00753B7B">
        <w:rPr>
          <w:rFonts w:asciiTheme="minorHAnsi" w:hAnsiTheme="minorHAnsi" w:cs="Arial"/>
          <w:color w:val="auto"/>
          <w:sz w:val="28"/>
          <w:szCs w:val="28"/>
          <w:lang w:eastAsia="zh-CN"/>
        </w:rPr>
        <w:t>τα αδύνατα σημεία</w:t>
      </w:r>
      <w:r>
        <w:rPr>
          <w:rFonts w:asciiTheme="minorHAnsi" w:hAnsiTheme="minorHAnsi" w:cs="Arial"/>
          <w:color w:val="auto"/>
          <w:sz w:val="28"/>
          <w:szCs w:val="28"/>
          <w:lang w:eastAsia="zh-CN"/>
        </w:rPr>
        <w:t xml:space="preserve"> του </w:t>
      </w:r>
      <w:r w:rsidR="00C1325C">
        <w:rPr>
          <w:rFonts w:asciiTheme="minorHAnsi" w:hAnsiTheme="minorHAnsi" w:cs="Arial"/>
          <w:color w:val="auto"/>
          <w:sz w:val="28"/>
          <w:szCs w:val="28"/>
          <w:lang w:eastAsia="zh-CN"/>
        </w:rPr>
        <w:t>ν</w:t>
      </w:r>
      <w:r w:rsidR="006E66EF">
        <w:rPr>
          <w:rFonts w:asciiTheme="minorHAnsi" w:hAnsiTheme="minorHAnsi" w:cs="Arial"/>
          <w:color w:val="auto"/>
          <w:sz w:val="28"/>
          <w:szCs w:val="28"/>
          <w:lang w:eastAsia="zh-CN"/>
        </w:rPr>
        <w:t>οσοκομείου</w:t>
      </w:r>
      <w:r w:rsidRPr="00753B7B">
        <w:rPr>
          <w:rFonts w:asciiTheme="minorHAnsi" w:hAnsiTheme="minorHAnsi" w:cs="Arial"/>
          <w:color w:val="auto"/>
          <w:sz w:val="28"/>
          <w:szCs w:val="28"/>
          <w:lang w:eastAsia="zh-CN"/>
        </w:rPr>
        <w:t xml:space="preserve">, δεδομένου ότι οι </w:t>
      </w:r>
      <w:r w:rsidR="0007187C">
        <w:rPr>
          <w:rFonts w:asciiTheme="minorHAnsi" w:hAnsiTheme="minorHAnsi" w:cs="Arial"/>
          <w:color w:val="auto"/>
          <w:sz w:val="28"/>
          <w:szCs w:val="28"/>
          <w:lang w:eastAsia="zh-CN"/>
        </w:rPr>
        <w:t xml:space="preserve">έχουν χαμηλή απόδοση αλλά ταυτόχρονα </w:t>
      </w:r>
      <w:r w:rsidRPr="00753B7B">
        <w:rPr>
          <w:rFonts w:asciiTheme="minorHAnsi" w:hAnsiTheme="minorHAnsi" w:cs="Arial"/>
          <w:color w:val="auto"/>
          <w:sz w:val="28"/>
          <w:szCs w:val="28"/>
          <w:lang w:eastAsia="zh-CN"/>
        </w:rPr>
        <w:t>δεν θεωρούντ</w:t>
      </w:r>
      <w:r>
        <w:rPr>
          <w:rFonts w:asciiTheme="minorHAnsi" w:hAnsiTheme="minorHAnsi" w:cs="Arial"/>
          <w:color w:val="auto"/>
          <w:sz w:val="28"/>
          <w:szCs w:val="28"/>
          <w:lang w:eastAsia="zh-CN"/>
        </w:rPr>
        <w:t>αι σημαντικ</w:t>
      </w:r>
      <w:r w:rsidR="0007187C">
        <w:rPr>
          <w:rFonts w:asciiTheme="minorHAnsi" w:hAnsiTheme="minorHAnsi" w:cs="Arial"/>
          <w:color w:val="auto"/>
          <w:sz w:val="28"/>
          <w:szCs w:val="28"/>
          <w:lang w:eastAsia="zh-CN"/>
        </w:rPr>
        <w:t>ά</w:t>
      </w:r>
      <w:r>
        <w:rPr>
          <w:rFonts w:asciiTheme="minorHAnsi" w:hAnsiTheme="minorHAnsi" w:cs="Arial"/>
          <w:color w:val="auto"/>
          <w:sz w:val="28"/>
          <w:szCs w:val="28"/>
          <w:lang w:eastAsia="zh-CN"/>
        </w:rPr>
        <w:t xml:space="preserve"> από τους ασθενείς</w:t>
      </w:r>
      <w:r w:rsidRPr="00753B7B">
        <w:rPr>
          <w:rFonts w:asciiTheme="minorHAnsi" w:hAnsiTheme="minorHAnsi" w:cs="Arial"/>
          <w:color w:val="auto"/>
          <w:sz w:val="28"/>
          <w:szCs w:val="28"/>
          <w:lang w:eastAsia="zh-CN"/>
        </w:rPr>
        <w:t xml:space="preserve"> προς το παρόν</w:t>
      </w:r>
      <w:r w:rsidR="0007187C">
        <w:rPr>
          <w:rFonts w:asciiTheme="minorHAnsi" w:hAnsiTheme="minorHAnsi" w:cs="Arial"/>
          <w:color w:val="auto"/>
          <w:sz w:val="28"/>
          <w:szCs w:val="28"/>
          <w:lang w:eastAsia="zh-CN"/>
        </w:rPr>
        <w:t>.</w:t>
      </w:r>
    </w:p>
    <w:p w14:paraId="385E46AA" w14:textId="2CB30E3E" w:rsidR="004B4BFC" w:rsidRDefault="004B4BFC" w:rsidP="004B4BFC">
      <w:pPr>
        <w:spacing w:line="440" w:lineRule="atLeast"/>
        <w:ind w:hanging="284"/>
        <w:jc w:val="both"/>
        <w:rPr>
          <w:rFonts w:asciiTheme="minorHAnsi" w:hAnsiTheme="minorHAnsi"/>
          <w:b/>
          <w:bCs/>
          <w:sz w:val="28"/>
          <w:szCs w:val="28"/>
          <w:lang w:val="en-US"/>
        </w:rPr>
      </w:pPr>
      <w:r>
        <w:rPr>
          <w:noProof/>
          <w:lang w:eastAsia="el-GR"/>
        </w:rPr>
        <w:lastRenderedPageBreak/>
        <w:drawing>
          <wp:inline distT="0" distB="0" distL="0" distR="0" wp14:anchorId="66354A16" wp14:editId="1281F517">
            <wp:extent cx="5639516" cy="297728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1945" t="32346" r="18333" b="20988"/>
                    <a:stretch/>
                  </pic:blipFill>
                  <pic:spPr bwMode="auto">
                    <a:xfrm>
                      <a:off x="0" y="0"/>
                      <a:ext cx="5654914" cy="2985415"/>
                    </a:xfrm>
                    <a:prstGeom prst="rect">
                      <a:avLst/>
                    </a:prstGeom>
                    <a:ln>
                      <a:noFill/>
                    </a:ln>
                    <a:extLst>
                      <a:ext uri="{53640926-AAD7-44D8-BBD7-CCE9431645EC}">
                        <a14:shadowObscured xmlns:a14="http://schemas.microsoft.com/office/drawing/2010/main"/>
                      </a:ext>
                    </a:extLst>
                  </pic:spPr>
                </pic:pic>
              </a:graphicData>
            </a:graphic>
          </wp:inline>
        </w:drawing>
      </w:r>
    </w:p>
    <w:p w14:paraId="00976E87" w14:textId="77777777" w:rsidR="00170C59" w:rsidRPr="0038376B" w:rsidRDefault="00170C59"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Σχήμα 5.1</w:t>
      </w:r>
      <w:r w:rsidR="009D3D0E">
        <w:rPr>
          <w:rFonts w:asciiTheme="minorHAnsi" w:hAnsiTheme="minorHAnsi"/>
          <w:b/>
          <w:bCs/>
          <w:sz w:val="28"/>
          <w:szCs w:val="28"/>
        </w:rPr>
        <w:t>1</w:t>
      </w:r>
      <w:r w:rsidRPr="00FE4714">
        <w:rPr>
          <w:rFonts w:asciiTheme="minorHAnsi" w:hAnsiTheme="minorHAnsi"/>
          <w:b/>
          <w:bCs/>
          <w:sz w:val="28"/>
          <w:szCs w:val="28"/>
        </w:rPr>
        <w:t xml:space="preserve">: </w:t>
      </w:r>
      <w:r w:rsidRPr="008F7A69">
        <w:rPr>
          <w:rFonts w:asciiTheme="minorHAnsi" w:hAnsiTheme="minorHAnsi"/>
          <w:bCs/>
          <w:sz w:val="28"/>
          <w:szCs w:val="28"/>
        </w:rPr>
        <w:t>Δ</w:t>
      </w:r>
      <w:r>
        <w:rPr>
          <w:rFonts w:asciiTheme="minorHAnsi" w:hAnsiTheme="minorHAnsi"/>
          <w:bCs/>
          <w:sz w:val="28"/>
          <w:szCs w:val="28"/>
        </w:rPr>
        <w:t>ιάγραμμα δράσης</w:t>
      </w:r>
    </w:p>
    <w:p w14:paraId="4C77D588" w14:textId="77777777" w:rsidR="00373DED" w:rsidRPr="00170C59" w:rsidRDefault="00373DED" w:rsidP="002C0414">
      <w:pPr>
        <w:spacing w:line="440" w:lineRule="atLeast"/>
        <w:jc w:val="both"/>
        <w:rPr>
          <w:rFonts w:asciiTheme="minorHAnsi" w:hAnsiTheme="minorHAnsi" w:cs="Arial"/>
          <w:sz w:val="28"/>
          <w:szCs w:val="28"/>
        </w:rPr>
      </w:pPr>
    </w:p>
    <w:p w14:paraId="2C47ADDB" w14:textId="7348030C" w:rsidR="0007610D" w:rsidRDefault="008F7A69" w:rsidP="002C0414">
      <w:pPr>
        <w:spacing w:line="440" w:lineRule="atLeast"/>
        <w:ind w:firstLine="709"/>
        <w:jc w:val="both"/>
        <w:rPr>
          <w:rFonts w:asciiTheme="minorHAnsi" w:hAnsiTheme="minorHAnsi" w:cs="Arial"/>
          <w:sz w:val="28"/>
          <w:szCs w:val="28"/>
        </w:rPr>
      </w:pPr>
      <w:r w:rsidRPr="0007610D">
        <w:rPr>
          <w:rFonts w:asciiTheme="minorHAnsi" w:hAnsiTheme="minorHAnsi" w:cs="Arial"/>
          <w:sz w:val="28"/>
          <w:szCs w:val="28"/>
        </w:rPr>
        <w:t>Στο σχήμα 5.1</w:t>
      </w:r>
      <w:r w:rsidR="0007187C">
        <w:rPr>
          <w:rFonts w:asciiTheme="minorHAnsi" w:hAnsiTheme="minorHAnsi" w:cs="Arial"/>
          <w:sz w:val="28"/>
          <w:szCs w:val="28"/>
        </w:rPr>
        <w:t>2</w:t>
      </w:r>
      <w:r w:rsidRPr="0007610D">
        <w:rPr>
          <w:rFonts w:asciiTheme="minorHAnsi" w:hAnsiTheme="minorHAnsi" w:cs="Arial"/>
          <w:sz w:val="28"/>
          <w:szCs w:val="28"/>
        </w:rPr>
        <w:t xml:space="preserve"> παρουσιάζεται το διάγρα</w:t>
      </w:r>
      <w:r w:rsidR="004B4BFC">
        <w:rPr>
          <w:rFonts w:asciiTheme="minorHAnsi" w:hAnsiTheme="minorHAnsi" w:cs="Arial"/>
          <w:sz w:val="28"/>
          <w:szCs w:val="28"/>
        </w:rPr>
        <w:t>μμ</w:t>
      </w:r>
      <w:r w:rsidRPr="0007610D">
        <w:rPr>
          <w:rFonts w:asciiTheme="minorHAnsi" w:hAnsiTheme="minorHAnsi" w:cs="Arial"/>
          <w:sz w:val="28"/>
          <w:szCs w:val="28"/>
        </w:rPr>
        <w:t xml:space="preserve">α βελτίωσης </w:t>
      </w:r>
      <w:r w:rsidR="0007610D">
        <w:rPr>
          <w:rFonts w:asciiTheme="minorHAnsi" w:hAnsiTheme="minorHAnsi" w:cs="Arial"/>
          <w:sz w:val="28"/>
          <w:szCs w:val="28"/>
        </w:rPr>
        <w:t>για</w:t>
      </w:r>
      <w:r w:rsidR="0007610D" w:rsidRPr="0007610D">
        <w:rPr>
          <w:rFonts w:asciiTheme="minorHAnsi" w:hAnsiTheme="minorHAnsi" w:cs="Arial"/>
          <w:sz w:val="28"/>
          <w:szCs w:val="28"/>
        </w:rPr>
        <w:t xml:space="preserve"> το σύνολο του δείγματος των ασθενών όπου μπορούν να σημειωθούν τα εξής:</w:t>
      </w:r>
    </w:p>
    <w:p w14:paraId="54E57BA1" w14:textId="77777777" w:rsidR="0007610D" w:rsidRDefault="0007610D" w:rsidP="002C0414">
      <w:pPr>
        <w:spacing w:line="440" w:lineRule="atLeast"/>
        <w:jc w:val="both"/>
        <w:rPr>
          <w:rFonts w:asciiTheme="minorHAnsi" w:hAnsiTheme="minorHAnsi" w:cs="Arial"/>
          <w:sz w:val="28"/>
          <w:szCs w:val="28"/>
        </w:rPr>
      </w:pPr>
    </w:p>
    <w:p w14:paraId="02C4BDDD" w14:textId="77777777" w:rsidR="0007610D" w:rsidRDefault="0007610D" w:rsidP="002C0414">
      <w:pPr>
        <w:pStyle w:val="Default"/>
        <w:numPr>
          <w:ilvl w:val="1"/>
          <w:numId w:val="16"/>
        </w:numPr>
        <w:tabs>
          <w:tab w:val="left" w:pos="1843"/>
        </w:tabs>
        <w:spacing w:after="68" w:line="440" w:lineRule="atLeast"/>
        <w:ind w:left="709" w:firstLine="567"/>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Πρώτη προτεραιότητα πρέπει να δ</w:t>
      </w:r>
      <w:r w:rsidR="00452F9B">
        <w:rPr>
          <w:rFonts w:asciiTheme="minorHAnsi" w:hAnsiTheme="minorHAnsi" w:cs="Arial"/>
          <w:color w:val="auto"/>
          <w:sz w:val="28"/>
          <w:szCs w:val="28"/>
          <w:lang w:eastAsia="zh-CN"/>
        </w:rPr>
        <w:t>ο</w:t>
      </w:r>
      <w:r>
        <w:rPr>
          <w:rFonts w:asciiTheme="minorHAnsi" w:hAnsiTheme="minorHAnsi" w:cs="Arial"/>
          <w:color w:val="auto"/>
          <w:sz w:val="28"/>
          <w:szCs w:val="28"/>
          <w:lang w:eastAsia="zh-CN"/>
        </w:rPr>
        <w:t>θεί στα κριτήρια χρόνου αναμονής εξέτασης, χρόνου έκδοσης αποτελεσμάτων, κ</w:t>
      </w:r>
      <w:r w:rsidR="005303CE">
        <w:rPr>
          <w:rFonts w:asciiTheme="minorHAnsi" w:hAnsiTheme="minorHAnsi" w:cs="Arial"/>
          <w:color w:val="auto"/>
          <w:sz w:val="28"/>
          <w:szCs w:val="28"/>
          <w:lang w:eastAsia="zh-CN"/>
        </w:rPr>
        <w:t>α</w:t>
      </w:r>
      <w:r>
        <w:rPr>
          <w:rFonts w:asciiTheme="minorHAnsi" w:hAnsiTheme="minorHAnsi" w:cs="Arial"/>
          <w:color w:val="auto"/>
          <w:sz w:val="28"/>
          <w:szCs w:val="28"/>
          <w:lang w:eastAsia="zh-CN"/>
        </w:rPr>
        <w:t xml:space="preserve">θαριότητας βοηθητικών χώρων, </w:t>
      </w:r>
      <w:r w:rsidR="00452F9B">
        <w:rPr>
          <w:rFonts w:asciiTheme="minorHAnsi" w:hAnsiTheme="minorHAnsi" w:cs="Arial"/>
          <w:color w:val="auto"/>
          <w:sz w:val="28"/>
          <w:szCs w:val="28"/>
          <w:lang w:eastAsia="zh-CN"/>
        </w:rPr>
        <w:t>ελεύ</w:t>
      </w:r>
      <w:r>
        <w:rPr>
          <w:rFonts w:asciiTheme="minorHAnsi" w:hAnsiTheme="minorHAnsi" w:cs="Arial"/>
          <w:color w:val="auto"/>
          <w:sz w:val="28"/>
          <w:szCs w:val="28"/>
          <w:lang w:eastAsia="zh-CN"/>
        </w:rPr>
        <w:t xml:space="preserve">θερων καθισμάτων και καθαριότητας γενικά. </w:t>
      </w:r>
      <w:r w:rsidR="00653FDD">
        <w:rPr>
          <w:rFonts w:asciiTheme="minorHAnsi" w:hAnsiTheme="minorHAnsi" w:cs="Arial"/>
          <w:color w:val="auto"/>
          <w:sz w:val="28"/>
          <w:szCs w:val="28"/>
          <w:lang w:eastAsia="zh-CN"/>
        </w:rPr>
        <w:t>Η βελτίωση της ικανοποίησης των ασθενών στα κριτήρια αυτά αφενός απαιτεί μικρή προσπάθεια γιατί οι ασθενείς δεν είναι ιδιαίτερα απαιτητικοί, αφετ</w:t>
      </w:r>
      <w:r w:rsidR="00452F9B">
        <w:rPr>
          <w:rFonts w:asciiTheme="minorHAnsi" w:hAnsiTheme="minorHAnsi" w:cs="Arial"/>
          <w:color w:val="auto"/>
          <w:sz w:val="28"/>
          <w:szCs w:val="28"/>
          <w:lang w:eastAsia="zh-CN"/>
        </w:rPr>
        <w:t>έ</w:t>
      </w:r>
      <w:r w:rsidR="00653FDD">
        <w:rPr>
          <w:rFonts w:asciiTheme="minorHAnsi" w:hAnsiTheme="minorHAnsi" w:cs="Arial"/>
          <w:color w:val="auto"/>
          <w:sz w:val="28"/>
          <w:szCs w:val="28"/>
          <w:lang w:eastAsia="zh-CN"/>
        </w:rPr>
        <w:t>ρου θα αυξήσει την ικανοποίηση σε μεγάλο βαθμό λόγω υψηλής αποτελεσματικότητας.</w:t>
      </w:r>
    </w:p>
    <w:p w14:paraId="50B469C0" w14:textId="69895018" w:rsidR="00653FDD" w:rsidRDefault="00653FDD" w:rsidP="002C0414">
      <w:pPr>
        <w:pStyle w:val="Default"/>
        <w:numPr>
          <w:ilvl w:val="1"/>
          <w:numId w:val="16"/>
        </w:numPr>
        <w:tabs>
          <w:tab w:val="left" w:pos="709"/>
          <w:tab w:val="left" w:pos="1843"/>
        </w:tabs>
        <w:spacing w:after="68" w:line="440" w:lineRule="atLeast"/>
        <w:ind w:left="709" w:firstLine="567"/>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 xml:space="preserve">Στις περιοχές δεύτερης προτεραιότητας βρίσκεται και το μεγαλύτερο πλήθος κριτηρίων. Σε αυτές τις περιοχές βρίσκονται τα κριτήρια που οι ασθενείς </w:t>
      </w:r>
      <w:r w:rsidR="00DC555F">
        <w:rPr>
          <w:rFonts w:asciiTheme="minorHAnsi" w:hAnsiTheme="minorHAnsi" w:cs="Arial"/>
          <w:color w:val="auto"/>
          <w:sz w:val="28"/>
          <w:szCs w:val="28"/>
          <w:lang w:eastAsia="zh-CN"/>
        </w:rPr>
        <w:t xml:space="preserve">αφενός </w:t>
      </w:r>
      <w:r>
        <w:rPr>
          <w:rFonts w:asciiTheme="minorHAnsi" w:hAnsiTheme="minorHAnsi" w:cs="Arial"/>
          <w:color w:val="auto"/>
          <w:sz w:val="28"/>
          <w:szCs w:val="28"/>
          <w:lang w:eastAsia="zh-CN"/>
        </w:rPr>
        <w:t xml:space="preserve">έχουν χαμηλές απαιτήσεις </w:t>
      </w:r>
      <w:r w:rsidR="004D6DB9">
        <w:rPr>
          <w:rFonts w:asciiTheme="minorHAnsi" w:hAnsiTheme="minorHAnsi" w:cs="Arial"/>
          <w:color w:val="auto"/>
          <w:sz w:val="28"/>
          <w:szCs w:val="28"/>
          <w:lang w:eastAsia="zh-CN"/>
        </w:rPr>
        <w:t>και</w:t>
      </w:r>
      <w:r>
        <w:rPr>
          <w:rFonts w:asciiTheme="minorHAnsi" w:hAnsiTheme="minorHAnsi" w:cs="Arial"/>
          <w:color w:val="auto"/>
          <w:sz w:val="28"/>
          <w:szCs w:val="28"/>
          <w:lang w:eastAsia="zh-CN"/>
        </w:rPr>
        <w:t xml:space="preserve"> η βελτίωση τους</w:t>
      </w:r>
      <w:r w:rsidR="004D6DB9">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 xml:space="preserve">δεν θα </w:t>
      </w:r>
      <w:r w:rsidR="00DC555F">
        <w:rPr>
          <w:rFonts w:asciiTheme="minorHAnsi" w:hAnsiTheme="minorHAnsi" w:cs="Arial"/>
          <w:color w:val="auto"/>
          <w:sz w:val="28"/>
          <w:szCs w:val="28"/>
          <w:lang w:eastAsia="zh-CN"/>
        </w:rPr>
        <w:t>έχει μεγάλο αποτέλεσμα, καθώς και αφετέρου</w:t>
      </w:r>
      <w:r>
        <w:rPr>
          <w:rFonts w:asciiTheme="minorHAnsi" w:hAnsiTheme="minorHAnsi" w:cs="Arial"/>
          <w:color w:val="auto"/>
          <w:sz w:val="28"/>
          <w:szCs w:val="28"/>
          <w:lang w:eastAsia="zh-CN"/>
        </w:rPr>
        <w:t xml:space="preserve"> τα κριτήρια που μπορούν να αυξήσουν σε μεγάλο βαθμό την ικανοποί</w:t>
      </w:r>
      <w:r w:rsidR="004D6DB9">
        <w:rPr>
          <w:rFonts w:asciiTheme="minorHAnsi" w:hAnsiTheme="minorHAnsi" w:cs="Arial"/>
          <w:color w:val="auto"/>
          <w:sz w:val="28"/>
          <w:szCs w:val="28"/>
          <w:lang w:eastAsia="zh-CN"/>
        </w:rPr>
        <w:t>η</w:t>
      </w:r>
      <w:r>
        <w:rPr>
          <w:rFonts w:asciiTheme="minorHAnsi" w:hAnsiTheme="minorHAnsi" w:cs="Arial"/>
          <w:color w:val="auto"/>
          <w:sz w:val="28"/>
          <w:szCs w:val="28"/>
          <w:lang w:eastAsia="zh-CN"/>
        </w:rPr>
        <w:t>ση των ασθενών αλλά απαιτούν και μεγάλη προσπάθεια λόγω υψηλ</w:t>
      </w:r>
      <w:r w:rsidR="004D6DB9">
        <w:rPr>
          <w:rFonts w:asciiTheme="minorHAnsi" w:hAnsiTheme="minorHAnsi" w:cs="Arial"/>
          <w:color w:val="auto"/>
          <w:sz w:val="28"/>
          <w:szCs w:val="28"/>
          <w:lang w:eastAsia="zh-CN"/>
        </w:rPr>
        <w:t xml:space="preserve">ών </w:t>
      </w:r>
      <w:r>
        <w:rPr>
          <w:rFonts w:asciiTheme="minorHAnsi" w:hAnsiTheme="minorHAnsi" w:cs="Arial"/>
          <w:color w:val="auto"/>
          <w:sz w:val="28"/>
          <w:szCs w:val="28"/>
          <w:lang w:eastAsia="zh-CN"/>
        </w:rPr>
        <w:t>π</w:t>
      </w:r>
      <w:r w:rsidR="004D6DB9">
        <w:rPr>
          <w:rFonts w:asciiTheme="minorHAnsi" w:hAnsiTheme="minorHAnsi" w:cs="Arial"/>
          <w:color w:val="auto"/>
          <w:sz w:val="28"/>
          <w:szCs w:val="28"/>
          <w:lang w:eastAsia="zh-CN"/>
        </w:rPr>
        <w:t>ρ</w:t>
      </w:r>
      <w:r>
        <w:rPr>
          <w:rFonts w:asciiTheme="minorHAnsi" w:hAnsiTheme="minorHAnsi" w:cs="Arial"/>
          <w:color w:val="auto"/>
          <w:sz w:val="28"/>
          <w:szCs w:val="28"/>
          <w:lang w:eastAsia="zh-CN"/>
        </w:rPr>
        <w:t>οσδοκιών</w:t>
      </w:r>
      <w:r w:rsidR="004D6DB9">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από τους ασθενείς.</w:t>
      </w:r>
      <w:r w:rsidR="004D6DB9">
        <w:rPr>
          <w:rFonts w:asciiTheme="minorHAnsi" w:hAnsiTheme="minorHAnsi" w:cs="Arial"/>
          <w:color w:val="auto"/>
          <w:sz w:val="28"/>
          <w:szCs w:val="28"/>
          <w:lang w:eastAsia="zh-CN"/>
        </w:rPr>
        <w:t xml:space="preserve"> Στην πρώτη περίπτωση βρίσκονται τα κριτήρια </w:t>
      </w:r>
      <w:r w:rsidR="004D6DB9">
        <w:rPr>
          <w:rFonts w:asciiTheme="minorHAnsi" w:hAnsiTheme="minorHAnsi" w:cs="Arial"/>
          <w:color w:val="auto"/>
          <w:sz w:val="28"/>
          <w:szCs w:val="28"/>
          <w:lang w:eastAsia="zh-CN"/>
        </w:rPr>
        <w:lastRenderedPageBreak/>
        <w:t>συμπεριφοράς γιατρών, συμπεριφορά γιατρών σε εξέταση, σεβασμός προσωπικότητας, πινακίδες, συμπεριφορά νοσηλευτών, ποιότητα νοσηλευτικής φροντίδας, θερμοκρασία, συμπεριφορά διοικητικού προσωπικού, ταχύτητα διεκπεραίωσης διοικητικών και ησυχίας.</w:t>
      </w:r>
      <w:r w:rsidR="00452F9B">
        <w:rPr>
          <w:rFonts w:asciiTheme="minorHAnsi" w:hAnsiTheme="minorHAnsi" w:cs="Arial"/>
          <w:color w:val="auto"/>
          <w:sz w:val="28"/>
          <w:szCs w:val="28"/>
          <w:lang w:eastAsia="zh-CN"/>
        </w:rPr>
        <w:t xml:space="preserve"> </w:t>
      </w:r>
      <w:r w:rsidR="00594F76">
        <w:rPr>
          <w:rFonts w:asciiTheme="minorHAnsi" w:hAnsiTheme="minorHAnsi" w:cs="Arial"/>
          <w:color w:val="auto"/>
          <w:sz w:val="28"/>
          <w:szCs w:val="28"/>
          <w:lang w:eastAsia="zh-CN"/>
        </w:rPr>
        <w:t>Στην δεύτερη περίπτωση βρίσκονται τα κριτήρια χρόνου αναμονής και ποιότητας ιατρικής φροντίδας.</w:t>
      </w:r>
    </w:p>
    <w:p w14:paraId="3449D9DF" w14:textId="53D2A480" w:rsidR="00594F76" w:rsidRPr="00170C59" w:rsidRDefault="00594F76" w:rsidP="002C0414">
      <w:pPr>
        <w:pStyle w:val="Default"/>
        <w:numPr>
          <w:ilvl w:val="1"/>
          <w:numId w:val="16"/>
        </w:numPr>
        <w:tabs>
          <w:tab w:val="left" w:pos="709"/>
          <w:tab w:val="left" w:pos="1843"/>
        </w:tabs>
        <w:spacing w:after="68" w:line="440" w:lineRule="atLeast"/>
        <w:ind w:left="709" w:firstLine="567"/>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Τέλος, τελευταία προτεραιότητα για το νοσοκομείο πρέπει να έχουν τα κριτήρια συμπεριφοράς προσωπικού και ενημέρωσης από γιατρούς, αφού η βελτίωση τους απαιτεί σχετικά υψηλή προσπάθεια</w:t>
      </w:r>
      <w:r w:rsidR="00FE0FEB">
        <w:rPr>
          <w:rFonts w:asciiTheme="minorHAnsi" w:hAnsiTheme="minorHAnsi" w:cs="Arial"/>
          <w:color w:val="auto"/>
          <w:sz w:val="28"/>
          <w:szCs w:val="28"/>
          <w:lang w:eastAsia="zh-CN"/>
        </w:rPr>
        <w:t>, ενώ η αποτελεσματικότητα θα είναι σχετικά χαμηλή.</w:t>
      </w:r>
    </w:p>
    <w:p w14:paraId="103818CE" w14:textId="77777777" w:rsidR="008F7A69" w:rsidRPr="008F7A69" w:rsidRDefault="008F7A69" w:rsidP="002C0414">
      <w:pPr>
        <w:spacing w:line="440" w:lineRule="atLeast"/>
        <w:jc w:val="both"/>
        <w:rPr>
          <w:rFonts w:asciiTheme="minorHAnsi" w:hAnsiTheme="minorHAnsi" w:cs="Arial"/>
          <w:sz w:val="28"/>
          <w:szCs w:val="28"/>
        </w:rPr>
      </w:pPr>
    </w:p>
    <w:p w14:paraId="531C53AD" w14:textId="29DCA5CA" w:rsidR="00A7680A" w:rsidRDefault="004B4BFC" w:rsidP="00FA509F">
      <w:pPr>
        <w:spacing w:line="440" w:lineRule="atLeast"/>
        <w:ind w:hanging="142"/>
        <w:jc w:val="both"/>
        <w:rPr>
          <w:rFonts w:asciiTheme="minorHAnsi" w:hAnsiTheme="minorHAnsi" w:cs="Arial"/>
          <w:sz w:val="28"/>
          <w:szCs w:val="28"/>
          <w:lang w:val="en-US"/>
        </w:rPr>
      </w:pPr>
      <w:r>
        <w:rPr>
          <w:noProof/>
          <w:lang w:eastAsia="el-GR"/>
        </w:rPr>
        <w:drawing>
          <wp:inline distT="0" distB="0" distL="0" distR="0" wp14:anchorId="10D11086" wp14:editId="713A3170">
            <wp:extent cx="5484165" cy="3079699"/>
            <wp:effectExtent l="0" t="0" r="254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5000" t="37778" r="18750" b="16050"/>
                    <a:stretch/>
                  </pic:blipFill>
                  <pic:spPr bwMode="auto">
                    <a:xfrm>
                      <a:off x="0" y="0"/>
                      <a:ext cx="5494326" cy="3085405"/>
                    </a:xfrm>
                    <a:prstGeom prst="rect">
                      <a:avLst/>
                    </a:prstGeom>
                    <a:ln>
                      <a:noFill/>
                    </a:ln>
                    <a:extLst>
                      <a:ext uri="{53640926-AAD7-44D8-BBD7-CCE9431645EC}">
                        <a14:shadowObscured xmlns:a14="http://schemas.microsoft.com/office/drawing/2010/main"/>
                      </a:ext>
                    </a:extLst>
                  </pic:spPr>
                </pic:pic>
              </a:graphicData>
            </a:graphic>
          </wp:inline>
        </w:drawing>
      </w:r>
    </w:p>
    <w:p w14:paraId="00C30093" w14:textId="77777777" w:rsidR="0007610D" w:rsidRPr="0038376B" w:rsidRDefault="0007610D" w:rsidP="002C0414">
      <w:pPr>
        <w:autoSpaceDE w:val="0"/>
        <w:spacing w:line="440" w:lineRule="atLeast"/>
        <w:jc w:val="center"/>
        <w:rPr>
          <w:rFonts w:asciiTheme="minorHAnsi" w:hAnsiTheme="minorHAnsi"/>
          <w:b/>
          <w:bCs/>
          <w:sz w:val="28"/>
          <w:szCs w:val="28"/>
        </w:rPr>
      </w:pPr>
      <w:r>
        <w:rPr>
          <w:rFonts w:asciiTheme="minorHAnsi" w:hAnsiTheme="minorHAnsi"/>
          <w:b/>
          <w:bCs/>
          <w:sz w:val="28"/>
          <w:szCs w:val="28"/>
        </w:rPr>
        <w:t>Σχήμα 5.1</w:t>
      </w:r>
      <w:r w:rsidR="009D3D0E">
        <w:rPr>
          <w:rFonts w:asciiTheme="minorHAnsi" w:hAnsiTheme="minorHAnsi"/>
          <w:b/>
          <w:bCs/>
          <w:sz w:val="28"/>
          <w:szCs w:val="28"/>
        </w:rPr>
        <w:t>2</w:t>
      </w:r>
      <w:r w:rsidRPr="00FE4714">
        <w:rPr>
          <w:rFonts w:asciiTheme="minorHAnsi" w:hAnsiTheme="minorHAnsi"/>
          <w:b/>
          <w:bCs/>
          <w:sz w:val="28"/>
          <w:szCs w:val="28"/>
        </w:rPr>
        <w:t xml:space="preserve">: </w:t>
      </w:r>
      <w:r w:rsidRPr="008F7A69">
        <w:rPr>
          <w:rFonts w:asciiTheme="minorHAnsi" w:hAnsiTheme="minorHAnsi"/>
          <w:bCs/>
          <w:sz w:val="28"/>
          <w:szCs w:val="28"/>
        </w:rPr>
        <w:t>Δ</w:t>
      </w:r>
      <w:r>
        <w:rPr>
          <w:rFonts w:asciiTheme="minorHAnsi" w:hAnsiTheme="minorHAnsi"/>
          <w:bCs/>
          <w:sz w:val="28"/>
          <w:szCs w:val="28"/>
        </w:rPr>
        <w:t>ιάγραμμα βελτίωσης</w:t>
      </w:r>
    </w:p>
    <w:p w14:paraId="53F9AA05" w14:textId="77777777" w:rsidR="0065774C" w:rsidRPr="00F8332B" w:rsidRDefault="0065774C" w:rsidP="002C0414">
      <w:pPr>
        <w:spacing w:line="440" w:lineRule="atLeast"/>
        <w:ind w:firstLine="709"/>
        <w:jc w:val="both"/>
        <w:rPr>
          <w:rFonts w:asciiTheme="minorHAnsi" w:hAnsiTheme="minorHAnsi" w:cs="Arial"/>
          <w:sz w:val="28"/>
          <w:szCs w:val="28"/>
        </w:rPr>
      </w:pPr>
    </w:p>
    <w:p w14:paraId="2BFC5883" w14:textId="77777777" w:rsidR="009C7DF2" w:rsidRPr="00357325" w:rsidRDefault="00FA509F" w:rsidP="002C0414">
      <w:pPr>
        <w:spacing w:line="440" w:lineRule="atLeast"/>
        <w:jc w:val="both"/>
        <w:rPr>
          <w:rFonts w:asciiTheme="minorHAnsi" w:hAnsiTheme="minorHAnsi" w:cs="Arial"/>
          <w:sz w:val="28"/>
          <w:szCs w:val="28"/>
          <w:u w:val="single"/>
        </w:rPr>
      </w:pPr>
      <w:r>
        <w:rPr>
          <w:rFonts w:asciiTheme="minorHAnsi" w:hAnsiTheme="minorHAnsi" w:cs="Arial"/>
          <w:sz w:val="28"/>
          <w:szCs w:val="28"/>
          <w:u w:val="single"/>
        </w:rPr>
        <w:t>5</w:t>
      </w:r>
      <w:r w:rsidR="009C7DF2" w:rsidRPr="00357325">
        <w:rPr>
          <w:rFonts w:asciiTheme="minorHAnsi" w:hAnsiTheme="minorHAnsi" w:cs="Arial"/>
          <w:sz w:val="28"/>
          <w:szCs w:val="28"/>
          <w:u w:val="single"/>
        </w:rPr>
        <w:t>.</w:t>
      </w:r>
      <w:r>
        <w:rPr>
          <w:rFonts w:asciiTheme="minorHAnsi" w:hAnsiTheme="minorHAnsi" w:cs="Arial"/>
          <w:sz w:val="28"/>
          <w:szCs w:val="28"/>
          <w:u w:val="single"/>
        </w:rPr>
        <w:t>2.4</w:t>
      </w:r>
      <w:r w:rsidR="009C7DF2" w:rsidRPr="00357325">
        <w:rPr>
          <w:rFonts w:asciiTheme="minorHAnsi" w:hAnsiTheme="minorHAnsi" w:cs="Arial"/>
          <w:sz w:val="28"/>
          <w:szCs w:val="28"/>
          <w:u w:val="single"/>
        </w:rPr>
        <w:t xml:space="preserve"> Σ</w:t>
      </w:r>
      <w:r w:rsidR="00357325" w:rsidRPr="00357325">
        <w:rPr>
          <w:rFonts w:asciiTheme="minorHAnsi" w:hAnsiTheme="minorHAnsi" w:cs="Arial"/>
          <w:sz w:val="28"/>
          <w:szCs w:val="28"/>
          <w:u w:val="single"/>
        </w:rPr>
        <w:t>υμπεράσματα</w:t>
      </w:r>
    </w:p>
    <w:p w14:paraId="0ADC5E9A" w14:textId="77777777" w:rsidR="00B12ABD" w:rsidRDefault="00B12ABD" w:rsidP="002C0414">
      <w:pPr>
        <w:spacing w:line="440" w:lineRule="atLeast"/>
        <w:ind w:firstLine="720"/>
        <w:jc w:val="both"/>
        <w:rPr>
          <w:rFonts w:asciiTheme="minorHAnsi" w:hAnsiTheme="minorHAnsi" w:cs="Arial"/>
          <w:sz w:val="28"/>
          <w:szCs w:val="28"/>
        </w:rPr>
      </w:pPr>
    </w:p>
    <w:p w14:paraId="4325F896" w14:textId="77777777" w:rsidR="003B1EA2" w:rsidRDefault="00B12ABD"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 xml:space="preserve">Τα αποτελέσματα της μεθόδου </w:t>
      </w:r>
      <w:r>
        <w:rPr>
          <w:rFonts w:asciiTheme="minorHAnsi" w:hAnsiTheme="minorHAnsi" w:cs="Arial"/>
          <w:sz w:val="28"/>
          <w:szCs w:val="28"/>
          <w:lang w:val="en-US"/>
        </w:rPr>
        <w:t>MUSA</w:t>
      </w:r>
      <w:r w:rsidRPr="00B12ABD">
        <w:rPr>
          <w:rFonts w:asciiTheme="minorHAnsi" w:hAnsiTheme="minorHAnsi" w:cs="Arial"/>
          <w:sz w:val="28"/>
          <w:szCs w:val="28"/>
        </w:rPr>
        <w:t xml:space="preserve"> </w:t>
      </w:r>
      <w:r>
        <w:rPr>
          <w:rFonts w:asciiTheme="minorHAnsi" w:hAnsiTheme="minorHAnsi" w:cs="Arial"/>
          <w:sz w:val="28"/>
          <w:szCs w:val="28"/>
        </w:rPr>
        <w:t xml:space="preserve">φανερώνουν </w:t>
      </w:r>
      <w:r w:rsidRPr="007F75AB">
        <w:rPr>
          <w:rFonts w:asciiTheme="minorHAnsi" w:hAnsiTheme="minorHAnsi" w:cs="Arial"/>
          <w:sz w:val="28"/>
          <w:szCs w:val="28"/>
        </w:rPr>
        <w:t xml:space="preserve">ότι σε γενικές γραμμές οι </w:t>
      </w:r>
      <w:r>
        <w:rPr>
          <w:rFonts w:asciiTheme="minorHAnsi" w:hAnsiTheme="minorHAnsi" w:cs="Arial"/>
          <w:sz w:val="28"/>
          <w:szCs w:val="28"/>
        </w:rPr>
        <w:t>ασθενείς</w:t>
      </w:r>
      <w:r w:rsidRPr="007F75AB">
        <w:rPr>
          <w:rFonts w:asciiTheme="minorHAnsi" w:hAnsiTheme="minorHAnsi" w:cs="Arial"/>
          <w:sz w:val="28"/>
          <w:szCs w:val="28"/>
        </w:rPr>
        <w:t xml:space="preserve"> είναι σχετικά ικανοποιημένοι από τις </w:t>
      </w:r>
      <w:r>
        <w:rPr>
          <w:rFonts w:asciiTheme="minorHAnsi" w:hAnsiTheme="minorHAnsi" w:cs="Arial"/>
          <w:sz w:val="28"/>
          <w:szCs w:val="28"/>
        </w:rPr>
        <w:t>υπηρεσίες που τους παρασχέθηκαν</w:t>
      </w:r>
      <w:r w:rsidRPr="007F75AB">
        <w:rPr>
          <w:rFonts w:asciiTheme="minorHAnsi" w:hAnsiTheme="minorHAnsi" w:cs="Arial"/>
          <w:sz w:val="28"/>
          <w:szCs w:val="28"/>
        </w:rPr>
        <w:t xml:space="preserve"> </w:t>
      </w:r>
      <w:r>
        <w:rPr>
          <w:rFonts w:asciiTheme="minorHAnsi" w:hAnsiTheme="minorHAnsi" w:cs="Arial"/>
          <w:sz w:val="28"/>
          <w:szCs w:val="28"/>
        </w:rPr>
        <w:t>με μέση τιμή του δείκτη</w:t>
      </w:r>
      <w:r w:rsidRPr="007F75AB">
        <w:rPr>
          <w:rFonts w:asciiTheme="minorHAnsi" w:hAnsiTheme="minorHAnsi" w:cs="Arial"/>
          <w:sz w:val="28"/>
          <w:szCs w:val="28"/>
        </w:rPr>
        <w:t xml:space="preserve"> ολικής ικανοποίησης </w:t>
      </w:r>
      <w:r>
        <w:rPr>
          <w:rFonts w:asciiTheme="minorHAnsi" w:hAnsiTheme="minorHAnsi" w:cs="Arial"/>
          <w:sz w:val="28"/>
          <w:szCs w:val="28"/>
        </w:rPr>
        <w:t xml:space="preserve">73,2%. </w:t>
      </w:r>
      <w:r w:rsidRPr="007F75AB">
        <w:rPr>
          <w:rFonts w:asciiTheme="minorHAnsi" w:hAnsiTheme="minorHAnsi" w:cs="Arial"/>
          <w:sz w:val="28"/>
          <w:szCs w:val="28"/>
        </w:rPr>
        <w:t>Όσ</w:t>
      </w:r>
      <w:r>
        <w:rPr>
          <w:rFonts w:asciiTheme="minorHAnsi" w:hAnsiTheme="minorHAnsi" w:cs="Arial"/>
          <w:sz w:val="28"/>
          <w:szCs w:val="28"/>
        </w:rPr>
        <w:t>ον αφορά τα επιμέρους κριτήρια, ο</w:t>
      </w:r>
      <w:r w:rsidRPr="000F7328">
        <w:rPr>
          <w:rFonts w:asciiTheme="minorHAnsi" w:hAnsiTheme="minorHAnsi" w:cs="Arial"/>
          <w:sz w:val="28"/>
          <w:szCs w:val="28"/>
        </w:rPr>
        <w:t xml:space="preserve">ι ασθενείς εμφανίζονται πολύ ικανοποιημένοι από τη συμπεριφορά του προσωπικού που σχετίζεται με τη νοσηλεία τους και το σεβασμό </w:t>
      </w:r>
      <w:r>
        <w:rPr>
          <w:rFonts w:asciiTheme="minorHAnsi" w:hAnsiTheme="minorHAnsi" w:cs="Arial"/>
          <w:sz w:val="28"/>
          <w:szCs w:val="28"/>
        </w:rPr>
        <w:t>που δείχνουν σ</w:t>
      </w:r>
      <w:r w:rsidRPr="000F7328">
        <w:rPr>
          <w:rFonts w:asciiTheme="minorHAnsi" w:hAnsiTheme="minorHAnsi" w:cs="Arial"/>
          <w:sz w:val="28"/>
          <w:szCs w:val="28"/>
        </w:rPr>
        <w:t>τη</w:t>
      </w:r>
      <w:r>
        <w:rPr>
          <w:rFonts w:asciiTheme="minorHAnsi" w:hAnsiTheme="minorHAnsi" w:cs="Arial"/>
          <w:sz w:val="28"/>
          <w:szCs w:val="28"/>
        </w:rPr>
        <w:t>ν</w:t>
      </w:r>
      <w:r w:rsidRPr="000F7328">
        <w:rPr>
          <w:rFonts w:asciiTheme="minorHAnsi" w:hAnsiTheme="minorHAnsi" w:cs="Arial"/>
          <w:sz w:val="28"/>
          <w:szCs w:val="28"/>
        </w:rPr>
        <w:t xml:space="preserve"> </w:t>
      </w:r>
      <w:r w:rsidRPr="000F7328">
        <w:rPr>
          <w:rFonts w:asciiTheme="minorHAnsi" w:hAnsiTheme="minorHAnsi" w:cs="Arial"/>
          <w:sz w:val="28"/>
          <w:szCs w:val="28"/>
        </w:rPr>
        <w:lastRenderedPageBreak/>
        <w:t>προσωπικ</w:t>
      </w:r>
      <w:r>
        <w:rPr>
          <w:rFonts w:asciiTheme="minorHAnsi" w:hAnsiTheme="minorHAnsi" w:cs="Arial"/>
          <w:sz w:val="28"/>
          <w:szCs w:val="28"/>
        </w:rPr>
        <w:t>ότητα τους, ενώ αντίθετα</w:t>
      </w:r>
      <w:r w:rsidRPr="000F7328">
        <w:rPr>
          <w:rFonts w:asciiTheme="minorHAnsi" w:hAnsiTheme="minorHAnsi" w:cs="Arial"/>
          <w:sz w:val="28"/>
          <w:szCs w:val="28"/>
        </w:rPr>
        <w:t xml:space="preserve"> χαρακτηρίζουν με μέτρια βαθμολογία τα κριτήρια που σχετίζονται γενικά με χρόνους αναμονής κα</w:t>
      </w:r>
      <w:r>
        <w:rPr>
          <w:rFonts w:asciiTheme="minorHAnsi" w:hAnsiTheme="minorHAnsi" w:cs="Arial"/>
          <w:sz w:val="28"/>
          <w:szCs w:val="28"/>
        </w:rPr>
        <w:t xml:space="preserve">ι καθαριότητας βοηθητικών χώρων. Όλα τα υπόλοιπα κριτήρια </w:t>
      </w:r>
      <w:r w:rsidRPr="00B12ABD">
        <w:rPr>
          <w:rFonts w:asciiTheme="minorHAnsi" w:hAnsiTheme="minorHAnsi" w:cs="Arial"/>
          <w:sz w:val="28"/>
          <w:szCs w:val="28"/>
        </w:rPr>
        <w:t>παρουσιάζουν</w:t>
      </w:r>
      <w:r>
        <w:rPr>
          <w:rFonts w:asciiTheme="minorHAnsi" w:hAnsiTheme="minorHAnsi" w:cs="Arial"/>
          <w:sz w:val="28"/>
          <w:szCs w:val="28"/>
        </w:rPr>
        <w:t xml:space="preserve"> ένα καλό επίπεδο ικανοποίησης </w:t>
      </w:r>
      <w:r w:rsidRPr="00B12ABD">
        <w:rPr>
          <w:rFonts w:asciiTheme="minorHAnsi" w:hAnsiTheme="minorHAnsi" w:cs="Arial"/>
          <w:sz w:val="28"/>
          <w:szCs w:val="28"/>
        </w:rPr>
        <w:t>κοντά στην τιμή του μέσου δείκτη ολικής ικανοποίησης.</w:t>
      </w:r>
    </w:p>
    <w:p w14:paraId="22BE66A4" w14:textId="77777777" w:rsidR="00B12ABD" w:rsidRDefault="003B1EA2" w:rsidP="002C0414">
      <w:pPr>
        <w:spacing w:line="440" w:lineRule="atLeast"/>
        <w:ind w:firstLine="720"/>
        <w:jc w:val="both"/>
        <w:rPr>
          <w:rFonts w:asciiTheme="minorHAnsi" w:hAnsiTheme="minorHAnsi" w:cs="Arial"/>
          <w:sz w:val="28"/>
          <w:szCs w:val="28"/>
        </w:rPr>
      </w:pPr>
      <w:r>
        <w:rPr>
          <w:rFonts w:asciiTheme="minorHAnsi" w:hAnsiTheme="minorHAnsi" w:cs="Arial"/>
          <w:sz w:val="28"/>
          <w:szCs w:val="28"/>
        </w:rPr>
        <w:t>Τ</w:t>
      </w:r>
      <w:r w:rsidRPr="007F75AB">
        <w:rPr>
          <w:rFonts w:asciiTheme="minorHAnsi" w:hAnsiTheme="minorHAnsi" w:cs="Arial"/>
          <w:sz w:val="28"/>
          <w:szCs w:val="28"/>
        </w:rPr>
        <w:t xml:space="preserve">ο σύνολο των </w:t>
      </w:r>
      <w:r>
        <w:rPr>
          <w:rFonts w:asciiTheme="minorHAnsi" w:hAnsiTheme="minorHAnsi" w:cs="Arial"/>
          <w:sz w:val="28"/>
          <w:szCs w:val="28"/>
        </w:rPr>
        <w:t xml:space="preserve">ασθενών δίνει ιδιαίτερη βαρύτητα στα κριτήρια του χρόνου αναμονής και της ποιότητας ιατρικής φροντίδας και έχει αυξημένες απαιτήσεις για την ικανοποίηση του σε αυτούς τους τομείς. </w:t>
      </w:r>
      <w:r w:rsidR="00B12ABD">
        <w:rPr>
          <w:rFonts w:asciiTheme="minorHAnsi" w:hAnsiTheme="minorHAnsi" w:cs="Arial"/>
          <w:sz w:val="28"/>
          <w:szCs w:val="28"/>
        </w:rPr>
        <w:t xml:space="preserve">Συνδυάζοντας τη βαρύτητα που δίνουν οι ασθενείς </w:t>
      </w:r>
      <w:r>
        <w:rPr>
          <w:rFonts w:asciiTheme="minorHAnsi" w:hAnsiTheme="minorHAnsi" w:cs="Arial"/>
          <w:sz w:val="28"/>
          <w:szCs w:val="28"/>
        </w:rPr>
        <w:t xml:space="preserve">σε αυτά τα κριτήρια </w:t>
      </w:r>
      <w:r w:rsidR="00B12ABD">
        <w:rPr>
          <w:rFonts w:asciiTheme="minorHAnsi" w:hAnsiTheme="minorHAnsi" w:cs="Arial"/>
          <w:sz w:val="28"/>
          <w:szCs w:val="28"/>
        </w:rPr>
        <w:t xml:space="preserve">και τη χαμηλή ικανοποίηση, </w:t>
      </w:r>
      <w:r w:rsidR="00475EA5">
        <w:rPr>
          <w:rFonts w:asciiTheme="minorHAnsi" w:hAnsiTheme="minorHAnsi" w:cs="Arial"/>
          <w:sz w:val="28"/>
          <w:szCs w:val="28"/>
        </w:rPr>
        <w:t>συνεπάγεται</w:t>
      </w:r>
      <w:r w:rsidR="00B12ABD">
        <w:rPr>
          <w:rFonts w:asciiTheme="minorHAnsi" w:hAnsiTheme="minorHAnsi" w:cs="Arial"/>
          <w:sz w:val="28"/>
          <w:szCs w:val="28"/>
        </w:rPr>
        <w:t xml:space="preserve"> ότι απαιτούνται άμεσες ενέργειες για επίλυση των προβλημάτων</w:t>
      </w:r>
      <w:r>
        <w:rPr>
          <w:rFonts w:asciiTheme="minorHAnsi" w:hAnsiTheme="minorHAnsi" w:cs="Arial"/>
          <w:sz w:val="28"/>
          <w:szCs w:val="28"/>
        </w:rPr>
        <w:t xml:space="preserve"> </w:t>
      </w:r>
      <w:r w:rsidR="00B12ABD">
        <w:rPr>
          <w:rFonts w:asciiTheme="minorHAnsi" w:hAnsiTheme="minorHAnsi" w:cs="Arial"/>
          <w:sz w:val="28"/>
          <w:szCs w:val="28"/>
        </w:rPr>
        <w:t xml:space="preserve">ώστε να υπάρξει αύξηση των </w:t>
      </w:r>
      <w:r>
        <w:rPr>
          <w:rFonts w:asciiTheme="minorHAnsi" w:hAnsiTheme="minorHAnsi" w:cs="Arial"/>
          <w:sz w:val="28"/>
          <w:szCs w:val="28"/>
        </w:rPr>
        <w:t>δεικτών</w:t>
      </w:r>
      <w:r w:rsidR="00B12ABD">
        <w:rPr>
          <w:rFonts w:asciiTheme="minorHAnsi" w:hAnsiTheme="minorHAnsi" w:cs="Arial"/>
          <w:sz w:val="28"/>
          <w:szCs w:val="28"/>
        </w:rPr>
        <w:t xml:space="preserve"> ικανοποίησης.</w:t>
      </w:r>
    </w:p>
    <w:p w14:paraId="7D745460" w14:textId="77777777" w:rsidR="003B1EA2" w:rsidRPr="00170C59" w:rsidRDefault="003B1EA2" w:rsidP="002C0414">
      <w:pPr>
        <w:pStyle w:val="Default"/>
        <w:spacing w:line="440" w:lineRule="atLeast"/>
        <w:ind w:firstLine="709"/>
        <w:jc w:val="both"/>
        <w:rPr>
          <w:rFonts w:asciiTheme="minorHAnsi" w:hAnsiTheme="minorHAnsi" w:cs="Arial"/>
          <w:color w:val="auto"/>
          <w:sz w:val="28"/>
          <w:szCs w:val="28"/>
          <w:lang w:eastAsia="zh-CN"/>
        </w:rPr>
      </w:pPr>
      <w:r>
        <w:rPr>
          <w:rFonts w:asciiTheme="minorHAnsi" w:hAnsiTheme="minorHAnsi" w:cs="Arial"/>
          <w:color w:val="auto"/>
          <w:sz w:val="28"/>
          <w:szCs w:val="28"/>
          <w:lang w:eastAsia="zh-CN"/>
        </w:rPr>
        <w:t xml:space="preserve">Από το </w:t>
      </w:r>
      <w:r w:rsidRPr="00170C59">
        <w:rPr>
          <w:rFonts w:asciiTheme="minorHAnsi" w:hAnsiTheme="minorHAnsi" w:cs="Arial"/>
          <w:color w:val="auto"/>
          <w:sz w:val="28"/>
          <w:szCs w:val="28"/>
          <w:lang w:eastAsia="zh-CN"/>
        </w:rPr>
        <w:t>διάγραμμα δράσ</w:t>
      </w:r>
      <w:r>
        <w:rPr>
          <w:rFonts w:asciiTheme="minorHAnsi" w:hAnsiTheme="minorHAnsi" w:cs="Arial"/>
          <w:color w:val="auto"/>
          <w:sz w:val="28"/>
          <w:szCs w:val="28"/>
          <w:lang w:eastAsia="zh-CN"/>
        </w:rPr>
        <w:t>ης για το σύνολο του δείγματος των ασθενών εύκολα διαπιστώνεται αυτό</w:t>
      </w:r>
      <w:r w:rsidR="00475EA5">
        <w:rPr>
          <w:rFonts w:asciiTheme="minorHAnsi" w:hAnsiTheme="minorHAnsi" w:cs="Arial"/>
          <w:color w:val="auto"/>
          <w:sz w:val="28"/>
          <w:szCs w:val="28"/>
          <w:lang w:eastAsia="zh-CN"/>
        </w:rPr>
        <w:t>,</w:t>
      </w:r>
      <w:r>
        <w:rPr>
          <w:rFonts w:asciiTheme="minorHAnsi" w:hAnsiTheme="minorHAnsi" w:cs="Arial"/>
          <w:color w:val="auto"/>
          <w:sz w:val="28"/>
          <w:szCs w:val="28"/>
          <w:lang w:eastAsia="zh-CN"/>
        </w:rPr>
        <w:t xml:space="preserve"> αφού τα</w:t>
      </w:r>
      <w:r w:rsidRPr="00170C59">
        <w:rPr>
          <w:rFonts w:asciiTheme="minorHAnsi" w:hAnsiTheme="minorHAnsi" w:cs="Arial"/>
          <w:color w:val="auto"/>
          <w:sz w:val="28"/>
          <w:szCs w:val="28"/>
          <w:lang w:eastAsia="zh-CN"/>
        </w:rPr>
        <w:t xml:space="preserve"> κριτήρι</w:t>
      </w:r>
      <w:r>
        <w:rPr>
          <w:rFonts w:asciiTheme="minorHAnsi" w:hAnsiTheme="minorHAnsi" w:cs="Arial"/>
          <w:color w:val="auto"/>
          <w:sz w:val="28"/>
          <w:szCs w:val="28"/>
          <w:lang w:eastAsia="zh-CN"/>
        </w:rPr>
        <w:t>α</w:t>
      </w:r>
      <w:r w:rsidRPr="00170C59">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 xml:space="preserve">του χρόνου αναμονής και ποιότητα ιατρικής φροντίδας βρίσκονται στην περιοχή δράσης και απαιτείται προσοχή από τη διοίκηση του </w:t>
      </w:r>
      <w:r w:rsidR="00C1325C">
        <w:rPr>
          <w:rFonts w:asciiTheme="minorHAnsi" w:hAnsiTheme="minorHAnsi" w:cs="Arial"/>
          <w:color w:val="auto"/>
          <w:sz w:val="28"/>
          <w:szCs w:val="28"/>
          <w:lang w:eastAsia="zh-CN"/>
        </w:rPr>
        <w:t>ν</w:t>
      </w:r>
      <w:r w:rsidR="006E66EF">
        <w:rPr>
          <w:rFonts w:asciiTheme="minorHAnsi" w:hAnsiTheme="minorHAnsi" w:cs="Arial"/>
          <w:color w:val="auto"/>
          <w:sz w:val="28"/>
          <w:szCs w:val="28"/>
          <w:lang w:eastAsia="zh-CN"/>
        </w:rPr>
        <w:t>οσοκομείου</w:t>
      </w:r>
      <w:r>
        <w:rPr>
          <w:rFonts w:asciiTheme="minorHAnsi" w:hAnsiTheme="minorHAnsi" w:cs="Arial"/>
          <w:color w:val="auto"/>
          <w:sz w:val="28"/>
          <w:szCs w:val="28"/>
          <w:lang w:eastAsia="zh-CN"/>
        </w:rPr>
        <w:t xml:space="preserve"> αφού είναι πολύ σημαντικά</w:t>
      </w:r>
      <w:r w:rsidRPr="00170C59">
        <w:rPr>
          <w:rFonts w:asciiTheme="minorHAnsi" w:hAnsiTheme="minorHAnsi" w:cs="Arial"/>
          <w:color w:val="auto"/>
          <w:sz w:val="28"/>
          <w:szCs w:val="28"/>
          <w:lang w:eastAsia="zh-CN"/>
        </w:rPr>
        <w:t xml:space="preserve"> </w:t>
      </w:r>
      <w:r>
        <w:rPr>
          <w:rFonts w:asciiTheme="minorHAnsi" w:hAnsiTheme="minorHAnsi" w:cs="Arial"/>
          <w:color w:val="auto"/>
          <w:sz w:val="28"/>
          <w:szCs w:val="28"/>
          <w:lang w:eastAsia="zh-CN"/>
        </w:rPr>
        <w:t xml:space="preserve">για τους ασθενείς. Επίσης από το διάγραμμα δράσης </w:t>
      </w:r>
      <w:r w:rsidR="005303CE">
        <w:rPr>
          <w:rFonts w:asciiTheme="minorHAnsi" w:hAnsiTheme="minorHAnsi" w:cs="Arial"/>
          <w:color w:val="auto"/>
          <w:sz w:val="28"/>
          <w:szCs w:val="28"/>
          <w:lang w:eastAsia="zh-CN"/>
        </w:rPr>
        <w:t xml:space="preserve">φαίνεται ότι υπάρχουν αρκετά κριτήρια (χρόνος έκδοσης αποτελεσμάτων, καθαριότητα βοηθητικών χώρων, ελεύθερα καθίσματα, ησυχία, ταχύτητα διεκπεραίωσης διοικητικών, συμπεριφορά διοικητικού προσωπικού) στην </w:t>
      </w:r>
      <w:r>
        <w:rPr>
          <w:rFonts w:asciiTheme="minorHAnsi" w:hAnsiTheme="minorHAnsi" w:cs="Arial"/>
          <w:color w:val="auto"/>
          <w:sz w:val="28"/>
          <w:szCs w:val="28"/>
          <w:lang w:eastAsia="zh-CN"/>
        </w:rPr>
        <w:t xml:space="preserve">περιοχή ισχύουσας κατάστασης </w:t>
      </w:r>
      <w:r w:rsidR="005303CE">
        <w:rPr>
          <w:rFonts w:asciiTheme="minorHAnsi" w:hAnsiTheme="minorHAnsi" w:cs="Arial"/>
          <w:color w:val="auto"/>
          <w:sz w:val="28"/>
          <w:szCs w:val="28"/>
          <w:lang w:eastAsia="zh-CN"/>
        </w:rPr>
        <w:t xml:space="preserve">και αποτελούν </w:t>
      </w:r>
      <w:r w:rsidR="005303CE" w:rsidRPr="00753B7B">
        <w:rPr>
          <w:rFonts w:asciiTheme="minorHAnsi" w:hAnsiTheme="minorHAnsi" w:cs="Arial"/>
          <w:color w:val="auto"/>
          <w:sz w:val="28"/>
          <w:szCs w:val="28"/>
          <w:lang w:eastAsia="zh-CN"/>
        </w:rPr>
        <w:t>τα αδύνατα σημεία</w:t>
      </w:r>
      <w:r w:rsidR="005303CE">
        <w:rPr>
          <w:rFonts w:asciiTheme="minorHAnsi" w:hAnsiTheme="minorHAnsi" w:cs="Arial"/>
          <w:color w:val="auto"/>
          <w:sz w:val="28"/>
          <w:szCs w:val="28"/>
          <w:lang w:eastAsia="zh-CN"/>
        </w:rPr>
        <w:t xml:space="preserve"> του </w:t>
      </w:r>
      <w:r w:rsidR="00C1325C">
        <w:rPr>
          <w:rFonts w:asciiTheme="minorHAnsi" w:hAnsiTheme="minorHAnsi" w:cs="Arial"/>
          <w:color w:val="auto"/>
          <w:sz w:val="28"/>
          <w:szCs w:val="28"/>
          <w:lang w:eastAsia="zh-CN"/>
        </w:rPr>
        <w:t>ν</w:t>
      </w:r>
      <w:r w:rsidR="006E66EF">
        <w:rPr>
          <w:rFonts w:asciiTheme="minorHAnsi" w:hAnsiTheme="minorHAnsi" w:cs="Arial"/>
          <w:color w:val="auto"/>
          <w:sz w:val="28"/>
          <w:szCs w:val="28"/>
          <w:lang w:eastAsia="zh-CN"/>
        </w:rPr>
        <w:t>οσοκομείου</w:t>
      </w:r>
      <w:r w:rsidR="005303CE">
        <w:rPr>
          <w:rFonts w:asciiTheme="minorHAnsi" w:hAnsiTheme="minorHAnsi" w:cs="Arial"/>
          <w:color w:val="auto"/>
          <w:sz w:val="28"/>
          <w:szCs w:val="28"/>
          <w:lang w:eastAsia="zh-CN"/>
        </w:rPr>
        <w:t xml:space="preserve"> με χαμηλή ικανοποίηση, αλλά </w:t>
      </w:r>
      <w:r w:rsidR="005303CE" w:rsidRPr="00753B7B">
        <w:rPr>
          <w:rFonts w:asciiTheme="minorHAnsi" w:hAnsiTheme="minorHAnsi" w:cs="Arial"/>
          <w:color w:val="auto"/>
          <w:sz w:val="28"/>
          <w:szCs w:val="28"/>
          <w:lang w:eastAsia="zh-CN"/>
        </w:rPr>
        <w:t>ενδέχεται να γίνουν σημαν</w:t>
      </w:r>
      <w:r w:rsidR="005303CE">
        <w:rPr>
          <w:rFonts w:asciiTheme="minorHAnsi" w:hAnsiTheme="minorHAnsi" w:cs="Arial"/>
          <w:color w:val="auto"/>
          <w:sz w:val="28"/>
          <w:szCs w:val="28"/>
          <w:lang w:eastAsia="zh-CN"/>
        </w:rPr>
        <w:t xml:space="preserve">τικά </w:t>
      </w:r>
      <w:r w:rsidR="005303CE" w:rsidRPr="00753B7B">
        <w:rPr>
          <w:rFonts w:asciiTheme="minorHAnsi" w:hAnsiTheme="minorHAnsi" w:cs="Arial"/>
          <w:color w:val="auto"/>
          <w:sz w:val="28"/>
          <w:szCs w:val="28"/>
          <w:lang w:eastAsia="zh-CN"/>
        </w:rPr>
        <w:t>στο μέλλον</w:t>
      </w:r>
      <w:r w:rsidR="005303CE">
        <w:rPr>
          <w:rFonts w:asciiTheme="minorHAnsi" w:hAnsiTheme="minorHAnsi" w:cs="Arial"/>
          <w:color w:val="auto"/>
          <w:sz w:val="28"/>
          <w:szCs w:val="28"/>
          <w:lang w:eastAsia="zh-CN"/>
        </w:rPr>
        <w:t xml:space="preserve"> και δεν πρέπει να παραβλέπονται.</w:t>
      </w:r>
      <w:r w:rsidRPr="00753B7B">
        <w:rPr>
          <w:rFonts w:asciiTheme="minorHAnsi" w:hAnsiTheme="minorHAnsi" w:cs="Arial"/>
          <w:color w:val="auto"/>
          <w:sz w:val="28"/>
          <w:szCs w:val="28"/>
          <w:lang w:eastAsia="zh-CN"/>
        </w:rPr>
        <w:t xml:space="preserve"> </w:t>
      </w:r>
    </w:p>
    <w:p w14:paraId="72D5ECEB" w14:textId="77777777" w:rsidR="004F09E5" w:rsidRDefault="005303CE" w:rsidP="00475EA5">
      <w:pPr>
        <w:spacing w:line="440" w:lineRule="atLeast"/>
        <w:ind w:firstLine="709"/>
        <w:jc w:val="both"/>
        <w:rPr>
          <w:rFonts w:asciiTheme="minorHAnsi" w:hAnsiTheme="minorHAnsi" w:cs="Arial"/>
          <w:sz w:val="28"/>
          <w:szCs w:val="28"/>
        </w:rPr>
      </w:pPr>
      <w:r>
        <w:rPr>
          <w:rFonts w:asciiTheme="minorHAnsi" w:hAnsiTheme="minorHAnsi" w:cs="Arial"/>
          <w:sz w:val="28"/>
          <w:szCs w:val="28"/>
        </w:rPr>
        <w:t>Τέλος από το διάγραμμα βελτίωσης παρατηρείται ότι η συνολική ικανοποίηση των ασθενών μπορεί να αυξηθεί με ευκολία εάν η διοίκηση δώσει βαρύτητα στις ενέργειες βελτίωσης των κριτηρίων   χρόνου αναμονής εξέτασης, χρόνου έκδοσης αποτελεσμάτων, καθαριότητας βοηθητικών χώρων, ελ</w:t>
      </w:r>
      <w:r w:rsidR="00452F9B">
        <w:rPr>
          <w:rFonts w:asciiTheme="minorHAnsi" w:hAnsiTheme="minorHAnsi" w:cs="Arial"/>
          <w:sz w:val="28"/>
          <w:szCs w:val="28"/>
        </w:rPr>
        <w:t>εύ</w:t>
      </w:r>
      <w:r>
        <w:rPr>
          <w:rFonts w:asciiTheme="minorHAnsi" w:hAnsiTheme="minorHAnsi" w:cs="Arial"/>
          <w:sz w:val="28"/>
          <w:szCs w:val="28"/>
        </w:rPr>
        <w:t>θερων καθισμάτων και καθαριότητας αφού οι ασθενείς δεν είναι ιδιαίτερα απαιτητικοί σε αυτά αλλά τα αποτελέσματα θα έχουν υψηλή απόδοση</w:t>
      </w:r>
      <w:r w:rsidR="003551F6">
        <w:rPr>
          <w:rFonts w:asciiTheme="minorHAnsi" w:hAnsiTheme="minorHAnsi" w:cs="Arial"/>
          <w:sz w:val="28"/>
          <w:szCs w:val="28"/>
        </w:rPr>
        <w:t xml:space="preserve"> στην ικανοποίηση</w:t>
      </w:r>
      <w:r>
        <w:rPr>
          <w:rFonts w:asciiTheme="minorHAnsi" w:hAnsiTheme="minorHAnsi" w:cs="Arial"/>
          <w:sz w:val="28"/>
          <w:szCs w:val="28"/>
        </w:rPr>
        <w:t>.</w:t>
      </w:r>
    </w:p>
    <w:p w14:paraId="13EEF1EE" w14:textId="77777777" w:rsidR="007E658E" w:rsidRDefault="00122743" w:rsidP="00475EA5">
      <w:pPr>
        <w:spacing w:line="440" w:lineRule="atLeast"/>
        <w:ind w:firstLine="709"/>
        <w:jc w:val="both"/>
        <w:rPr>
          <w:rFonts w:asciiTheme="minorHAnsi" w:hAnsiTheme="minorHAnsi" w:cs="Arial"/>
          <w:sz w:val="28"/>
          <w:szCs w:val="28"/>
        </w:rPr>
      </w:pPr>
      <w:r>
        <w:rPr>
          <w:rFonts w:asciiTheme="minorHAnsi" w:hAnsiTheme="minorHAnsi" w:cs="Arial"/>
          <w:sz w:val="28"/>
          <w:szCs w:val="28"/>
        </w:rPr>
        <w:t>Επίσης φαίνεται ότι τα κριτήρια χρόνου αναμονής και ποιότητας ιατρικής φροντίδας</w:t>
      </w:r>
      <w:r w:rsidRPr="00122743">
        <w:rPr>
          <w:rFonts w:asciiTheme="minorHAnsi" w:hAnsiTheme="minorHAnsi" w:cs="Arial"/>
          <w:sz w:val="28"/>
          <w:szCs w:val="28"/>
        </w:rPr>
        <w:t xml:space="preserve"> </w:t>
      </w:r>
      <w:r>
        <w:rPr>
          <w:rFonts w:asciiTheme="minorHAnsi" w:hAnsiTheme="minorHAnsi" w:cs="Arial"/>
          <w:sz w:val="28"/>
          <w:szCs w:val="28"/>
        </w:rPr>
        <w:t xml:space="preserve">μπορούν να αυξήσουν σε μεγάλο βαθμό την </w:t>
      </w:r>
      <w:r>
        <w:rPr>
          <w:rFonts w:asciiTheme="minorHAnsi" w:hAnsiTheme="minorHAnsi" w:cs="Arial"/>
          <w:sz w:val="28"/>
          <w:szCs w:val="28"/>
        </w:rPr>
        <w:lastRenderedPageBreak/>
        <w:t>ικανοποίηση των ασθενών αλλά απαιτούν και μεγάλη προσπάθεια λόγω υψηλών προσδοκιών από τους ασθενείς</w:t>
      </w:r>
      <w:r w:rsidR="00665AB6">
        <w:rPr>
          <w:rFonts w:asciiTheme="minorHAnsi" w:hAnsiTheme="minorHAnsi" w:cs="Arial"/>
          <w:sz w:val="28"/>
          <w:szCs w:val="28"/>
        </w:rPr>
        <w:t>, ενώ</w:t>
      </w:r>
      <w:r>
        <w:rPr>
          <w:rFonts w:asciiTheme="minorHAnsi" w:hAnsiTheme="minorHAnsi" w:cs="Arial"/>
          <w:sz w:val="28"/>
          <w:szCs w:val="28"/>
        </w:rPr>
        <w:t xml:space="preserve"> </w:t>
      </w:r>
      <w:r w:rsidR="00665AB6">
        <w:rPr>
          <w:rFonts w:asciiTheme="minorHAnsi" w:hAnsiTheme="minorHAnsi" w:cs="Arial"/>
          <w:sz w:val="28"/>
          <w:szCs w:val="28"/>
        </w:rPr>
        <w:t>σ</w:t>
      </w:r>
      <w:r>
        <w:rPr>
          <w:rFonts w:asciiTheme="minorHAnsi" w:hAnsiTheme="minorHAnsi" w:cs="Arial"/>
          <w:sz w:val="28"/>
          <w:szCs w:val="28"/>
        </w:rPr>
        <w:t xml:space="preserve">τα κριτήρια </w:t>
      </w:r>
      <w:r w:rsidR="00665AB6">
        <w:rPr>
          <w:rFonts w:asciiTheme="minorHAnsi" w:hAnsiTheme="minorHAnsi" w:cs="Arial"/>
          <w:sz w:val="28"/>
          <w:szCs w:val="28"/>
        </w:rPr>
        <w:t>συμπεριφοράς γιατρών, συμπεριφορά γιατρών σε εξέταση, σεβασμός προσωπικότητας, πινακίδες, συμπεριφορά νοσηλευτών, ποιότητα νοσηλευτικής φροντίδας, θερμοκρασία, συμπεριφορά διοικητικού προσωπικού, ταχύτητα διεκπεραίωσης διοικητικών και ησυχίας</w:t>
      </w:r>
      <w:r w:rsidR="00665AB6" w:rsidRPr="00665AB6">
        <w:rPr>
          <w:rFonts w:asciiTheme="minorHAnsi" w:hAnsiTheme="minorHAnsi" w:cs="Arial"/>
          <w:sz w:val="28"/>
          <w:szCs w:val="28"/>
        </w:rPr>
        <w:t xml:space="preserve"> </w:t>
      </w:r>
      <w:r w:rsidR="00665AB6">
        <w:rPr>
          <w:rFonts w:asciiTheme="minorHAnsi" w:hAnsiTheme="minorHAnsi" w:cs="Arial"/>
          <w:sz w:val="28"/>
          <w:szCs w:val="28"/>
        </w:rPr>
        <w:t>οι ασθενείς έχουν χαμηλές απαιτήσεις και η βελτίωση τους δεν θα αποδ</w:t>
      </w:r>
      <w:r w:rsidR="004F09E5">
        <w:rPr>
          <w:rFonts w:asciiTheme="minorHAnsi" w:hAnsiTheme="minorHAnsi" w:cs="Arial"/>
          <w:sz w:val="28"/>
          <w:szCs w:val="28"/>
        </w:rPr>
        <w:t>ώ</w:t>
      </w:r>
      <w:r w:rsidR="00665AB6">
        <w:rPr>
          <w:rFonts w:asciiTheme="minorHAnsi" w:hAnsiTheme="minorHAnsi" w:cs="Arial"/>
          <w:sz w:val="28"/>
          <w:szCs w:val="28"/>
        </w:rPr>
        <w:t>σει ιδιαίτερα. Τ</w:t>
      </w:r>
      <w:r w:rsidR="005303CE">
        <w:rPr>
          <w:rFonts w:asciiTheme="minorHAnsi" w:hAnsiTheme="minorHAnsi" w:cs="Arial"/>
          <w:sz w:val="28"/>
          <w:szCs w:val="28"/>
        </w:rPr>
        <w:t>ελευταία προτεραιότητα για το νοσοκομείο πρέπει να έχουν τα κριτήρια συμπεριφοράς προσωπικού και ενημέρωσης από γιατρούς, αφού η βελτίωση τους απαιτεί σχετικά υψηλή προσπάθεια αλλά δεν θα αποδ</w:t>
      </w:r>
      <w:r w:rsidR="004F09E5">
        <w:rPr>
          <w:rFonts w:asciiTheme="minorHAnsi" w:hAnsiTheme="minorHAnsi" w:cs="Arial"/>
          <w:sz w:val="28"/>
          <w:szCs w:val="28"/>
        </w:rPr>
        <w:t>ώ</w:t>
      </w:r>
      <w:r w:rsidR="005303CE">
        <w:rPr>
          <w:rFonts w:asciiTheme="minorHAnsi" w:hAnsiTheme="minorHAnsi" w:cs="Arial"/>
          <w:sz w:val="28"/>
          <w:szCs w:val="28"/>
        </w:rPr>
        <w:t>σει και ανάλογα στην ικανοποίηση των ασθενών.</w:t>
      </w:r>
    </w:p>
    <w:p w14:paraId="50C3E2FE" w14:textId="77777777" w:rsidR="007E658E" w:rsidRPr="00F8332B" w:rsidRDefault="007E658E" w:rsidP="002C0414">
      <w:pPr>
        <w:spacing w:line="440" w:lineRule="atLeast"/>
        <w:ind w:firstLine="709"/>
        <w:jc w:val="both"/>
        <w:rPr>
          <w:rFonts w:asciiTheme="minorHAnsi" w:hAnsiTheme="minorHAnsi" w:cs="Arial"/>
          <w:sz w:val="28"/>
          <w:szCs w:val="28"/>
        </w:rPr>
      </w:pPr>
    </w:p>
    <w:p w14:paraId="05E81892" w14:textId="77777777" w:rsidR="0065774C" w:rsidRPr="00F8332B" w:rsidRDefault="0065774C" w:rsidP="002C0414">
      <w:pPr>
        <w:spacing w:line="440" w:lineRule="atLeast"/>
        <w:ind w:firstLine="709"/>
        <w:jc w:val="both"/>
        <w:rPr>
          <w:rFonts w:asciiTheme="minorHAnsi" w:hAnsiTheme="minorHAnsi" w:cs="Arial"/>
          <w:sz w:val="28"/>
          <w:szCs w:val="28"/>
        </w:rPr>
      </w:pPr>
    </w:p>
    <w:p w14:paraId="34035AE7" w14:textId="77777777" w:rsidR="0065774C" w:rsidRPr="00F8332B" w:rsidRDefault="0065774C" w:rsidP="002C0414">
      <w:pPr>
        <w:spacing w:line="440" w:lineRule="atLeast"/>
        <w:ind w:firstLine="709"/>
        <w:jc w:val="both"/>
        <w:rPr>
          <w:rFonts w:asciiTheme="minorHAnsi" w:hAnsiTheme="minorHAnsi" w:cs="Arial"/>
          <w:sz w:val="28"/>
          <w:szCs w:val="28"/>
        </w:rPr>
      </w:pPr>
    </w:p>
    <w:p w14:paraId="7FC31CCA" w14:textId="77777777" w:rsidR="0065774C" w:rsidRPr="00F8332B" w:rsidRDefault="0065774C" w:rsidP="002C0414">
      <w:pPr>
        <w:spacing w:line="440" w:lineRule="atLeast"/>
        <w:ind w:firstLine="709"/>
        <w:jc w:val="both"/>
        <w:rPr>
          <w:rFonts w:asciiTheme="minorHAnsi" w:hAnsiTheme="minorHAnsi" w:cs="Arial"/>
          <w:sz w:val="28"/>
          <w:szCs w:val="28"/>
        </w:rPr>
      </w:pPr>
    </w:p>
    <w:p w14:paraId="7B347F85" w14:textId="77777777" w:rsidR="0065774C" w:rsidRPr="00F8332B" w:rsidRDefault="0065774C" w:rsidP="002C0414">
      <w:pPr>
        <w:spacing w:line="440" w:lineRule="atLeast"/>
        <w:ind w:firstLine="709"/>
        <w:jc w:val="both"/>
        <w:rPr>
          <w:rFonts w:asciiTheme="minorHAnsi" w:hAnsiTheme="minorHAnsi" w:cs="Arial"/>
          <w:sz w:val="28"/>
          <w:szCs w:val="28"/>
        </w:rPr>
      </w:pPr>
    </w:p>
    <w:p w14:paraId="280D0130" w14:textId="77777777" w:rsidR="0065774C" w:rsidRPr="00F8332B" w:rsidRDefault="0065774C" w:rsidP="002C0414">
      <w:pPr>
        <w:spacing w:line="440" w:lineRule="atLeast"/>
        <w:ind w:firstLine="709"/>
        <w:jc w:val="both"/>
        <w:rPr>
          <w:rFonts w:asciiTheme="minorHAnsi" w:hAnsiTheme="minorHAnsi" w:cs="Arial"/>
          <w:sz w:val="28"/>
          <w:szCs w:val="28"/>
        </w:rPr>
      </w:pPr>
    </w:p>
    <w:p w14:paraId="15F34942" w14:textId="77777777" w:rsidR="0065774C" w:rsidRPr="00F8332B" w:rsidRDefault="0065774C" w:rsidP="002C0414">
      <w:pPr>
        <w:spacing w:line="440" w:lineRule="atLeast"/>
        <w:ind w:firstLine="709"/>
        <w:jc w:val="both"/>
        <w:rPr>
          <w:rFonts w:asciiTheme="minorHAnsi" w:hAnsiTheme="minorHAnsi" w:cs="Arial"/>
          <w:sz w:val="28"/>
          <w:szCs w:val="28"/>
        </w:rPr>
      </w:pPr>
    </w:p>
    <w:p w14:paraId="314E3302" w14:textId="77777777" w:rsidR="0065774C" w:rsidRPr="00F8332B" w:rsidRDefault="0065774C" w:rsidP="002C0414">
      <w:pPr>
        <w:spacing w:line="440" w:lineRule="atLeast"/>
        <w:ind w:firstLine="709"/>
        <w:jc w:val="both"/>
        <w:rPr>
          <w:rFonts w:asciiTheme="minorHAnsi" w:hAnsiTheme="minorHAnsi" w:cs="Arial"/>
          <w:sz w:val="28"/>
          <w:szCs w:val="28"/>
        </w:rPr>
      </w:pPr>
    </w:p>
    <w:p w14:paraId="200798E3" w14:textId="77777777" w:rsidR="0065774C" w:rsidRPr="00F8332B" w:rsidRDefault="0065774C" w:rsidP="002C0414">
      <w:pPr>
        <w:spacing w:line="440" w:lineRule="atLeast"/>
        <w:ind w:firstLine="709"/>
        <w:jc w:val="both"/>
        <w:rPr>
          <w:rFonts w:asciiTheme="minorHAnsi" w:hAnsiTheme="minorHAnsi" w:cs="Arial"/>
          <w:sz w:val="28"/>
          <w:szCs w:val="28"/>
        </w:rPr>
      </w:pPr>
    </w:p>
    <w:p w14:paraId="5E81090A" w14:textId="77777777" w:rsidR="0065774C" w:rsidRDefault="0065774C" w:rsidP="002C0414">
      <w:pPr>
        <w:spacing w:line="440" w:lineRule="atLeast"/>
        <w:ind w:firstLine="709"/>
        <w:jc w:val="both"/>
        <w:rPr>
          <w:rFonts w:asciiTheme="minorHAnsi" w:hAnsiTheme="minorHAnsi" w:cs="Arial"/>
          <w:sz w:val="28"/>
          <w:szCs w:val="28"/>
        </w:rPr>
      </w:pPr>
    </w:p>
    <w:p w14:paraId="1744B6E7" w14:textId="77777777" w:rsidR="0066306F" w:rsidRDefault="0066306F" w:rsidP="002C0414">
      <w:pPr>
        <w:spacing w:line="440" w:lineRule="atLeast"/>
        <w:ind w:firstLine="709"/>
        <w:jc w:val="both"/>
        <w:rPr>
          <w:rFonts w:asciiTheme="minorHAnsi" w:hAnsiTheme="minorHAnsi" w:cs="Arial"/>
          <w:sz w:val="28"/>
          <w:szCs w:val="28"/>
        </w:rPr>
      </w:pPr>
    </w:p>
    <w:p w14:paraId="42296F78" w14:textId="77777777" w:rsidR="0066306F" w:rsidRDefault="0066306F" w:rsidP="002C0414">
      <w:pPr>
        <w:spacing w:line="440" w:lineRule="atLeast"/>
        <w:ind w:firstLine="709"/>
        <w:jc w:val="both"/>
        <w:rPr>
          <w:rFonts w:asciiTheme="minorHAnsi" w:hAnsiTheme="minorHAnsi" w:cs="Arial"/>
          <w:sz w:val="28"/>
          <w:szCs w:val="28"/>
        </w:rPr>
      </w:pPr>
    </w:p>
    <w:p w14:paraId="4AA6273C" w14:textId="77777777" w:rsidR="0066306F" w:rsidRDefault="0066306F" w:rsidP="002C0414">
      <w:pPr>
        <w:spacing w:line="440" w:lineRule="atLeast"/>
        <w:ind w:firstLine="709"/>
        <w:jc w:val="both"/>
        <w:rPr>
          <w:rFonts w:asciiTheme="minorHAnsi" w:hAnsiTheme="minorHAnsi" w:cs="Arial"/>
          <w:sz w:val="28"/>
          <w:szCs w:val="28"/>
        </w:rPr>
      </w:pPr>
    </w:p>
    <w:p w14:paraId="633BFE10" w14:textId="77777777" w:rsidR="0066306F" w:rsidRDefault="0066306F" w:rsidP="002C0414">
      <w:pPr>
        <w:spacing w:line="440" w:lineRule="atLeast"/>
        <w:ind w:firstLine="709"/>
        <w:jc w:val="both"/>
        <w:rPr>
          <w:rFonts w:asciiTheme="minorHAnsi" w:hAnsiTheme="minorHAnsi" w:cs="Arial"/>
          <w:sz w:val="28"/>
          <w:szCs w:val="28"/>
        </w:rPr>
      </w:pPr>
    </w:p>
    <w:p w14:paraId="0F8EA0C7" w14:textId="77777777" w:rsidR="0066306F" w:rsidRDefault="0066306F" w:rsidP="002C0414">
      <w:pPr>
        <w:spacing w:line="440" w:lineRule="atLeast"/>
        <w:ind w:firstLine="709"/>
        <w:jc w:val="both"/>
        <w:rPr>
          <w:rFonts w:asciiTheme="minorHAnsi" w:hAnsiTheme="minorHAnsi" w:cs="Arial"/>
          <w:sz w:val="28"/>
          <w:szCs w:val="28"/>
        </w:rPr>
      </w:pPr>
    </w:p>
    <w:p w14:paraId="6DBABA85" w14:textId="77777777" w:rsidR="0066306F" w:rsidRDefault="0066306F" w:rsidP="002C0414">
      <w:pPr>
        <w:spacing w:line="440" w:lineRule="atLeast"/>
        <w:ind w:firstLine="709"/>
        <w:jc w:val="both"/>
        <w:rPr>
          <w:rFonts w:asciiTheme="minorHAnsi" w:hAnsiTheme="minorHAnsi" w:cs="Arial"/>
          <w:sz w:val="28"/>
          <w:szCs w:val="28"/>
        </w:rPr>
      </w:pPr>
    </w:p>
    <w:p w14:paraId="2F92846B" w14:textId="77777777" w:rsidR="0066306F" w:rsidRDefault="0066306F" w:rsidP="002C0414">
      <w:pPr>
        <w:spacing w:line="440" w:lineRule="atLeast"/>
        <w:ind w:firstLine="709"/>
        <w:jc w:val="both"/>
        <w:rPr>
          <w:rFonts w:asciiTheme="minorHAnsi" w:hAnsiTheme="minorHAnsi" w:cs="Arial"/>
          <w:sz w:val="28"/>
          <w:szCs w:val="28"/>
        </w:rPr>
      </w:pPr>
    </w:p>
    <w:p w14:paraId="22EEB957" w14:textId="77777777" w:rsidR="0066306F" w:rsidRDefault="0066306F" w:rsidP="002C0414">
      <w:pPr>
        <w:spacing w:line="440" w:lineRule="atLeast"/>
        <w:ind w:firstLine="709"/>
        <w:jc w:val="both"/>
        <w:rPr>
          <w:rFonts w:asciiTheme="minorHAnsi" w:hAnsiTheme="minorHAnsi" w:cs="Arial"/>
          <w:sz w:val="28"/>
          <w:szCs w:val="28"/>
        </w:rPr>
      </w:pPr>
    </w:p>
    <w:p w14:paraId="60877F69" w14:textId="77777777" w:rsidR="004B4BFC" w:rsidRDefault="004B4BFC" w:rsidP="002C0414">
      <w:pPr>
        <w:spacing w:line="440" w:lineRule="atLeast"/>
        <w:ind w:firstLine="709"/>
        <w:jc w:val="both"/>
        <w:rPr>
          <w:rFonts w:asciiTheme="minorHAnsi" w:hAnsiTheme="minorHAnsi" w:cs="Arial"/>
          <w:sz w:val="28"/>
          <w:szCs w:val="28"/>
        </w:rPr>
      </w:pPr>
    </w:p>
    <w:p w14:paraId="492FC45F" w14:textId="77777777" w:rsidR="004B4BFC" w:rsidRDefault="004B4BFC" w:rsidP="002C0414">
      <w:pPr>
        <w:spacing w:line="440" w:lineRule="atLeast"/>
        <w:ind w:firstLine="709"/>
        <w:jc w:val="both"/>
        <w:rPr>
          <w:rFonts w:asciiTheme="minorHAnsi" w:hAnsiTheme="minorHAnsi" w:cs="Arial"/>
          <w:sz w:val="28"/>
          <w:szCs w:val="28"/>
        </w:rPr>
      </w:pPr>
    </w:p>
    <w:p w14:paraId="0FBCCDAC" w14:textId="77777777" w:rsidR="0065774C" w:rsidRPr="00ED2794" w:rsidRDefault="0065774C" w:rsidP="002C0414">
      <w:pPr>
        <w:spacing w:line="440" w:lineRule="atLeast"/>
        <w:ind w:firstLine="709"/>
        <w:jc w:val="both"/>
        <w:rPr>
          <w:rFonts w:asciiTheme="minorHAnsi" w:hAnsiTheme="minorHAnsi" w:cs="Arial"/>
          <w:sz w:val="28"/>
          <w:szCs w:val="28"/>
        </w:rPr>
      </w:pPr>
    </w:p>
    <w:p w14:paraId="592B0AA3" w14:textId="77777777" w:rsidR="009C7DF2" w:rsidRPr="00ED2794" w:rsidRDefault="00FA509F" w:rsidP="002C0414">
      <w:pPr>
        <w:spacing w:line="440" w:lineRule="atLeast"/>
        <w:jc w:val="both"/>
        <w:rPr>
          <w:rFonts w:asciiTheme="minorHAnsi" w:hAnsiTheme="minorHAnsi" w:cs="Arial"/>
          <w:b/>
          <w:sz w:val="40"/>
          <w:szCs w:val="40"/>
        </w:rPr>
      </w:pPr>
      <w:r w:rsidRPr="007829D2">
        <w:rPr>
          <w:rFonts w:asciiTheme="minorHAnsi" w:hAnsiTheme="minorHAnsi" w:cs="Arial"/>
          <w:b/>
          <w:sz w:val="40"/>
          <w:szCs w:val="40"/>
        </w:rPr>
        <w:lastRenderedPageBreak/>
        <w:t>6</w:t>
      </w:r>
      <w:r w:rsidR="009C7DF2" w:rsidRPr="007829D2">
        <w:rPr>
          <w:rFonts w:asciiTheme="minorHAnsi" w:hAnsiTheme="minorHAnsi" w:cs="Arial"/>
          <w:b/>
          <w:sz w:val="40"/>
          <w:szCs w:val="40"/>
        </w:rPr>
        <w:t>. Ε</w:t>
      </w:r>
      <w:r w:rsidR="00916217" w:rsidRPr="007829D2">
        <w:rPr>
          <w:rFonts w:asciiTheme="minorHAnsi" w:hAnsiTheme="minorHAnsi" w:cs="Arial"/>
          <w:b/>
          <w:sz w:val="40"/>
          <w:szCs w:val="40"/>
        </w:rPr>
        <w:t>πίλογος</w:t>
      </w:r>
    </w:p>
    <w:p w14:paraId="4F380366" w14:textId="77777777" w:rsidR="00104308" w:rsidRPr="00ED2794" w:rsidRDefault="00104308" w:rsidP="002C0414">
      <w:pPr>
        <w:spacing w:line="440" w:lineRule="atLeast"/>
        <w:jc w:val="both"/>
        <w:rPr>
          <w:rFonts w:asciiTheme="minorHAnsi" w:hAnsiTheme="minorHAnsi" w:cs="Arial"/>
          <w:b/>
          <w:sz w:val="40"/>
          <w:szCs w:val="40"/>
        </w:rPr>
      </w:pPr>
    </w:p>
    <w:p w14:paraId="6343F02C" w14:textId="77777777" w:rsidR="00F97923" w:rsidRPr="00766388" w:rsidRDefault="00FA509F" w:rsidP="002C0414">
      <w:pPr>
        <w:autoSpaceDE w:val="0"/>
        <w:spacing w:line="440" w:lineRule="atLeast"/>
        <w:jc w:val="both"/>
        <w:rPr>
          <w:rFonts w:asciiTheme="minorHAnsi" w:hAnsiTheme="minorHAnsi" w:cs="Arial"/>
          <w:sz w:val="28"/>
          <w:szCs w:val="28"/>
        </w:rPr>
      </w:pPr>
      <w:r>
        <w:rPr>
          <w:rFonts w:ascii="Calibri" w:hAnsi="Calibri" w:cs="Arial"/>
          <w:sz w:val="28"/>
          <w:szCs w:val="28"/>
          <w:u w:val="single"/>
        </w:rPr>
        <w:t>6</w:t>
      </w:r>
      <w:r w:rsidR="00F97923" w:rsidRPr="00796730">
        <w:rPr>
          <w:rFonts w:ascii="Calibri" w:hAnsi="Calibri" w:cs="Arial"/>
          <w:sz w:val="28"/>
          <w:szCs w:val="28"/>
          <w:u w:val="single"/>
        </w:rPr>
        <w:t xml:space="preserve">.1 </w:t>
      </w:r>
      <w:r w:rsidR="00F97923">
        <w:rPr>
          <w:rFonts w:ascii="Calibri" w:hAnsi="Calibri" w:cs="Arial"/>
          <w:sz w:val="28"/>
          <w:szCs w:val="28"/>
          <w:u w:val="single"/>
        </w:rPr>
        <w:t>Σύνοψη</w:t>
      </w:r>
    </w:p>
    <w:p w14:paraId="4061A379" w14:textId="77777777" w:rsidR="009C7DF2" w:rsidRDefault="009C7DF2" w:rsidP="002C0414">
      <w:pPr>
        <w:spacing w:line="440" w:lineRule="atLeast"/>
        <w:ind w:firstLine="709"/>
        <w:jc w:val="both"/>
        <w:rPr>
          <w:rFonts w:asciiTheme="minorHAnsi" w:hAnsiTheme="minorHAnsi" w:cs="TimesNewRoman"/>
          <w:color w:val="000000"/>
          <w:sz w:val="20"/>
          <w:szCs w:val="20"/>
        </w:rPr>
      </w:pPr>
    </w:p>
    <w:p w14:paraId="7CC92A7A" w14:textId="77777777" w:rsidR="009C7DF2" w:rsidRPr="00713A24" w:rsidRDefault="009C7DF2" w:rsidP="002C0414">
      <w:pPr>
        <w:spacing w:line="440" w:lineRule="atLeast"/>
        <w:ind w:firstLine="709"/>
        <w:jc w:val="both"/>
        <w:rPr>
          <w:rFonts w:asciiTheme="minorHAnsi" w:hAnsiTheme="minorHAnsi" w:cs="TimesNewRoman"/>
          <w:color w:val="000000"/>
          <w:sz w:val="20"/>
          <w:szCs w:val="20"/>
        </w:rPr>
      </w:pPr>
      <w:r>
        <w:rPr>
          <w:rFonts w:ascii="Calibri" w:hAnsi="Calibri" w:cs="Arial"/>
          <w:color w:val="000000"/>
          <w:sz w:val="28"/>
          <w:szCs w:val="28"/>
        </w:rPr>
        <w:t>Η έλλειψη δεδομένων σε έρευνες</w:t>
      </w:r>
      <w:r w:rsidRPr="00123AE6">
        <w:rPr>
          <w:rFonts w:ascii="Calibri" w:hAnsi="Calibri" w:cs="Arial"/>
          <w:color w:val="000000"/>
          <w:sz w:val="28"/>
          <w:szCs w:val="28"/>
        </w:rPr>
        <w:t xml:space="preserve"> </w:t>
      </w:r>
      <w:r>
        <w:rPr>
          <w:rFonts w:ascii="Calibri" w:hAnsi="Calibri" w:cs="Arial"/>
          <w:color w:val="000000"/>
          <w:sz w:val="28"/>
          <w:szCs w:val="28"/>
        </w:rPr>
        <w:t xml:space="preserve">ικανοποίησης πελατών είναι ένα σύνηθες πρόβλημα το οποίο απαντάται γενικότερα στις στατιστικές έρευνες και έχει ονομαστεί με τον όρο </w:t>
      </w:r>
      <w:r>
        <w:rPr>
          <w:rFonts w:ascii="Calibri" w:hAnsi="Calibri" w:cs="Arial"/>
          <w:color w:val="000000"/>
          <w:sz w:val="28"/>
          <w:szCs w:val="28"/>
          <w:lang w:val="en-US"/>
        </w:rPr>
        <w:t>missing</w:t>
      </w:r>
      <w:r w:rsidRPr="009B05F8">
        <w:rPr>
          <w:rFonts w:ascii="Calibri" w:hAnsi="Calibri" w:cs="Arial"/>
          <w:color w:val="000000"/>
          <w:sz w:val="28"/>
          <w:szCs w:val="28"/>
        </w:rPr>
        <w:t xml:space="preserve"> </w:t>
      </w:r>
      <w:r>
        <w:rPr>
          <w:rFonts w:ascii="Calibri" w:hAnsi="Calibri" w:cs="Arial"/>
          <w:color w:val="000000"/>
          <w:sz w:val="28"/>
          <w:szCs w:val="28"/>
          <w:lang w:val="en-US"/>
        </w:rPr>
        <w:t>data</w:t>
      </w:r>
      <w:r w:rsidRPr="009B05F8">
        <w:rPr>
          <w:rFonts w:ascii="Calibri" w:hAnsi="Calibri" w:cs="Arial"/>
          <w:color w:val="000000"/>
          <w:sz w:val="28"/>
          <w:szCs w:val="28"/>
        </w:rPr>
        <w:t xml:space="preserve">. </w:t>
      </w:r>
      <w:r>
        <w:rPr>
          <w:rFonts w:ascii="Calibri" w:hAnsi="Calibri" w:cs="Arial"/>
          <w:color w:val="000000"/>
          <w:sz w:val="28"/>
          <w:szCs w:val="28"/>
        </w:rPr>
        <w:t xml:space="preserve">Το πρόβλημα αυτό </w:t>
      </w:r>
      <w:r w:rsidRPr="00123AE6">
        <w:rPr>
          <w:rFonts w:ascii="Calibri" w:hAnsi="Calibri" w:cs="Arial"/>
          <w:color w:val="000000"/>
          <w:sz w:val="28"/>
          <w:szCs w:val="28"/>
        </w:rPr>
        <w:t xml:space="preserve">μειώνει τη δυνατότητα των αναλυτών να εξάγουν ασφαλή συμπεράσματα για το σύνολο </w:t>
      </w:r>
      <w:r>
        <w:rPr>
          <w:rFonts w:ascii="Calibri" w:hAnsi="Calibri" w:cs="Arial"/>
          <w:color w:val="000000"/>
          <w:sz w:val="28"/>
          <w:szCs w:val="28"/>
        </w:rPr>
        <w:t>του πληθυσμού, γιατί</w:t>
      </w:r>
      <w:r w:rsidRPr="00123AE6">
        <w:rPr>
          <w:rFonts w:ascii="Calibri" w:hAnsi="Calibri" w:cs="Arial"/>
          <w:color w:val="000000"/>
          <w:sz w:val="28"/>
          <w:szCs w:val="28"/>
        </w:rPr>
        <w:t xml:space="preserve"> πολλές φορές </w:t>
      </w:r>
      <w:r>
        <w:rPr>
          <w:rFonts w:ascii="Calibri" w:hAnsi="Calibri" w:cs="Arial"/>
          <w:color w:val="000000"/>
          <w:sz w:val="28"/>
          <w:szCs w:val="28"/>
        </w:rPr>
        <w:t xml:space="preserve"> αναγκάζονται να μειώσουν σημαντικά </w:t>
      </w:r>
      <w:r w:rsidRPr="00123AE6">
        <w:rPr>
          <w:rFonts w:ascii="Calibri" w:hAnsi="Calibri" w:cs="Arial"/>
          <w:color w:val="000000"/>
          <w:sz w:val="28"/>
          <w:szCs w:val="28"/>
        </w:rPr>
        <w:t xml:space="preserve">το δείγμα </w:t>
      </w:r>
      <w:r>
        <w:rPr>
          <w:rFonts w:ascii="Calibri" w:hAnsi="Calibri" w:cs="Arial"/>
          <w:color w:val="000000"/>
          <w:sz w:val="28"/>
          <w:szCs w:val="28"/>
        </w:rPr>
        <w:t>ώστε να σχηματιστεί μια πλήρης συλλογή δεδομένων.</w:t>
      </w:r>
    </w:p>
    <w:p w14:paraId="4C6F7C23" w14:textId="77777777" w:rsidR="009C7DF2" w:rsidRDefault="009C7DF2" w:rsidP="002C0414">
      <w:pPr>
        <w:spacing w:line="440" w:lineRule="atLeast"/>
        <w:ind w:firstLine="709"/>
        <w:jc w:val="both"/>
        <w:rPr>
          <w:rFonts w:ascii="Calibri" w:hAnsi="Calibri" w:cs="Arial"/>
          <w:sz w:val="28"/>
          <w:szCs w:val="28"/>
        </w:rPr>
      </w:pPr>
      <w:r>
        <w:rPr>
          <w:rFonts w:asciiTheme="minorHAnsi" w:hAnsiTheme="minorHAnsi" w:cs="Arial"/>
          <w:sz w:val="28"/>
          <w:szCs w:val="28"/>
        </w:rPr>
        <w:t>Η</w:t>
      </w:r>
      <w:r w:rsidRPr="00ED6C28">
        <w:rPr>
          <w:rFonts w:asciiTheme="minorHAnsi" w:hAnsiTheme="minorHAnsi" w:cs="Arial"/>
          <w:sz w:val="28"/>
          <w:szCs w:val="28"/>
        </w:rPr>
        <w:t xml:space="preserve"> </w:t>
      </w:r>
      <w:r>
        <w:rPr>
          <w:rFonts w:asciiTheme="minorHAnsi" w:hAnsiTheme="minorHAnsi" w:cs="Arial"/>
          <w:sz w:val="28"/>
          <w:szCs w:val="28"/>
        </w:rPr>
        <w:t>μέθοδος</w:t>
      </w:r>
      <w:r w:rsidRPr="00ED6C28">
        <w:rPr>
          <w:rFonts w:asciiTheme="minorHAnsi" w:hAnsiTheme="minorHAnsi" w:cs="Arial"/>
          <w:sz w:val="28"/>
          <w:szCs w:val="28"/>
        </w:rPr>
        <w:t xml:space="preserve"> </w:t>
      </w:r>
      <w:r>
        <w:rPr>
          <w:rFonts w:asciiTheme="minorHAnsi" w:hAnsiTheme="minorHAnsi" w:cs="Arial"/>
          <w:sz w:val="28"/>
          <w:szCs w:val="28"/>
          <w:lang w:val="en-US"/>
        </w:rPr>
        <w:t>hot</w:t>
      </w:r>
      <w:r w:rsidRPr="00ED6C28">
        <w:rPr>
          <w:rFonts w:asciiTheme="minorHAnsi" w:hAnsiTheme="minorHAnsi" w:cs="Arial"/>
          <w:sz w:val="28"/>
          <w:szCs w:val="28"/>
        </w:rPr>
        <w:t xml:space="preserve"> </w:t>
      </w:r>
      <w:r>
        <w:rPr>
          <w:rFonts w:asciiTheme="minorHAnsi" w:hAnsiTheme="minorHAnsi" w:cs="Arial"/>
          <w:sz w:val="28"/>
          <w:szCs w:val="28"/>
          <w:lang w:val="en-US"/>
        </w:rPr>
        <w:t>deck</w:t>
      </w:r>
      <w:r w:rsidRPr="00ED6C28">
        <w:rPr>
          <w:rFonts w:asciiTheme="minorHAnsi" w:hAnsiTheme="minorHAnsi" w:cs="Arial"/>
          <w:sz w:val="28"/>
          <w:szCs w:val="28"/>
        </w:rPr>
        <w:t xml:space="preserve"> </w:t>
      </w:r>
      <w:r>
        <w:rPr>
          <w:rFonts w:asciiTheme="minorHAnsi" w:hAnsiTheme="minorHAnsi" w:cs="Arial"/>
          <w:sz w:val="28"/>
          <w:szCs w:val="28"/>
          <w:lang w:val="en-US"/>
        </w:rPr>
        <w:t>imputation</w:t>
      </w:r>
      <w:r w:rsidRPr="00ED6C28">
        <w:rPr>
          <w:rFonts w:asciiTheme="minorHAnsi" w:hAnsiTheme="minorHAnsi" w:cs="Arial"/>
          <w:sz w:val="28"/>
          <w:szCs w:val="28"/>
        </w:rPr>
        <w:t xml:space="preserve"> </w:t>
      </w:r>
      <w:r>
        <w:rPr>
          <w:rFonts w:asciiTheme="minorHAnsi" w:hAnsiTheme="minorHAnsi" w:cs="Arial"/>
          <w:sz w:val="28"/>
          <w:szCs w:val="28"/>
        </w:rPr>
        <w:t xml:space="preserve">είναι μια μέθοδος καταλογισμού, δηλαδή απόδοσης τιμών για προβλήματα ελλιπών δεδομένων. Το βασικό πλεονεκτήματα που προσφέρει η μέθοδος </w:t>
      </w:r>
      <w:r>
        <w:rPr>
          <w:rFonts w:ascii="Calibri" w:hAnsi="Calibri" w:cs="Arial"/>
          <w:sz w:val="28"/>
          <w:szCs w:val="28"/>
        </w:rPr>
        <w:t>είναι ότι η τιμή που τοποθετείται στο κενό είναι πραγματική και με αυτό τον τρόπο μειώνεται το πρόβλημα υποεκτίμησης της διασποράς άλλων μεθόδων. Παρόλα αυτά, επειδή δεν υπάρχει ένας αντικειμενικός τρόπος υπολογισμού της βέλτιστης περίπτωσης από την οποία θα γίνει ο καταλογισμός, απαιτείται μεγάλη προσοχή από τον ερευνητή κατά τον καθορισμό των κριτηρίων για την εύρεση των όμοιων περιπτώσεων.</w:t>
      </w:r>
    </w:p>
    <w:p w14:paraId="6BFA2141" w14:textId="77777777" w:rsidR="009C7DF2" w:rsidRDefault="009C7DF2" w:rsidP="002C0414">
      <w:pPr>
        <w:autoSpaceDE w:val="0"/>
        <w:spacing w:line="440" w:lineRule="atLeast"/>
        <w:ind w:firstLine="709"/>
        <w:jc w:val="both"/>
        <w:rPr>
          <w:rFonts w:asciiTheme="minorHAnsi" w:hAnsiTheme="minorHAnsi" w:cs="Arial"/>
          <w:sz w:val="28"/>
          <w:szCs w:val="28"/>
        </w:rPr>
      </w:pPr>
      <w:r>
        <w:rPr>
          <w:rFonts w:asciiTheme="minorHAnsi" w:hAnsiTheme="minorHAnsi" w:cs="Arial"/>
          <w:color w:val="000000"/>
          <w:sz w:val="28"/>
          <w:szCs w:val="28"/>
        </w:rPr>
        <w:t xml:space="preserve">Ένας απλός τρόπος </w:t>
      </w:r>
      <w:r w:rsidRPr="00E416D1">
        <w:rPr>
          <w:rFonts w:asciiTheme="minorHAnsi" w:hAnsiTheme="minorHAnsi" w:cs="Arial"/>
          <w:sz w:val="28"/>
          <w:szCs w:val="28"/>
        </w:rPr>
        <w:t xml:space="preserve">για την εύρεση όμοιων ερωτηματολογίων </w:t>
      </w:r>
      <w:r>
        <w:rPr>
          <w:rFonts w:asciiTheme="minorHAnsi" w:hAnsiTheme="minorHAnsi" w:cs="Arial"/>
          <w:sz w:val="28"/>
          <w:szCs w:val="28"/>
        </w:rPr>
        <w:t xml:space="preserve">στη μέθοδο </w:t>
      </w:r>
      <w:r>
        <w:rPr>
          <w:rFonts w:asciiTheme="minorHAnsi" w:hAnsiTheme="minorHAnsi" w:cs="Arial"/>
          <w:sz w:val="28"/>
          <w:szCs w:val="28"/>
          <w:lang w:val="en-US"/>
        </w:rPr>
        <w:t>hot</w:t>
      </w:r>
      <w:r w:rsidRPr="00047435">
        <w:rPr>
          <w:rFonts w:asciiTheme="minorHAnsi" w:hAnsiTheme="minorHAnsi" w:cs="Arial"/>
          <w:sz w:val="28"/>
          <w:szCs w:val="28"/>
        </w:rPr>
        <w:t xml:space="preserve"> </w:t>
      </w:r>
      <w:r>
        <w:rPr>
          <w:rFonts w:asciiTheme="minorHAnsi" w:hAnsiTheme="minorHAnsi" w:cs="Arial"/>
          <w:sz w:val="28"/>
          <w:szCs w:val="28"/>
          <w:lang w:val="en-US"/>
        </w:rPr>
        <w:t>deck</w:t>
      </w:r>
      <w:r w:rsidRPr="00047435">
        <w:rPr>
          <w:rFonts w:asciiTheme="minorHAnsi" w:hAnsiTheme="minorHAnsi" w:cs="Arial"/>
          <w:sz w:val="28"/>
          <w:szCs w:val="28"/>
        </w:rPr>
        <w:t xml:space="preserve">, </w:t>
      </w:r>
      <w:r w:rsidRPr="00E416D1">
        <w:rPr>
          <w:rFonts w:asciiTheme="minorHAnsi" w:hAnsiTheme="minorHAnsi" w:cs="Arial"/>
          <w:sz w:val="28"/>
          <w:szCs w:val="28"/>
        </w:rPr>
        <w:t>είναι η απόσταση των δεδομένων του συνόλου</w:t>
      </w:r>
      <w:r w:rsidRPr="00047435">
        <w:rPr>
          <w:rFonts w:asciiTheme="minorHAnsi" w:hAnsiTheme="minorHAnsi" w:cs="Arial"/>
          <w:sz w:val="28"/>
          <w:szCs w:val="28"/>
        </w:rPr>
        <w:t xml:space="preserve"> </w:t>
      </w:r>
      <w:r>
        <w:rPr>
          <w:rFonts w:asciiTheme="minorHAnsi" w:hAnsiTheme="minorHAnsi" w:cs="Arial"/>
          <w:sz w:val="28"/>
          <w:szCs w:val="28"/>
        </w:rPr>
        <w:t>η οποία σε έρευνες αριθμητικών δεδομένων έχει πλήθος πιθανών τρόπων υπολογισμού</w:t>
      </w:r>
      <w:r w:rsidRPr="00E416D1">
        <w:rPr>
          <w:rFonts w:asciiTheme="minorHAnsi" w:hAnsiTheme="minorHAnsi" w:cs="Arial"/>
          <w:sz w:val="28"/>
          <w:szCs w:val="28"/>
        </w:rPr>
        <w:t>.</w:t>
      </w:r>
      <w:r w:rsidRPr="00047435">
        <w:rPr>
          <w:rFonts w:asciiTheme="minorHAnsi" w:hAnsiTheme="minorHAnsi" w:cs="Arial"/>
          <w:sz w:val="28"/>
          <w:szCs w:val="28"/>
        </w:rPr>
        <w:t xml:space="preserve"> </w:t>
      </w:r>
      <w:r>
        <w:rPr>
          <w:rFonts w:asciiTheme="minorHAnsi" w:hAnsiTheme="minorHAnsi" w:cs="Arial"/>
          <w:sz w:val="28"/>
          <w:szCs w:val="28"/>
        </w:rPr>
        <w:t xml:space="preserve">Σε </w:t>
      </w:r>
      <w:r>
        <w:rPr>
          <w:rFonts w:asciiTheme="minorHAnsi" w:hAnsiTheme="minorHAnsi" w:cs="Arial"/>
          <w:sz w:val="28"/>
          <w:szCs w:val="28"/>
          <w:lang w:val="en-US"/>
        </w:rPr>
        <w:t>ordinal</w:t>
      </w:r>
      <w:r w:rsidRPr="00047435">
        <w:rPr>
          <w:rFonts w:asciiTheme="minorHAnsi" w:hAnsiTheme="minorHAnsi" w:cs="Arial"/>
          <w:sz w:val="28"/>
          <w:szCs w:val="28"/>
        </w:rPr>
        <w:t xml:space="preserve"> </w:t>
      </w:r>
      <w:r>
        <w:rPr>
          <w:rFonts w:asciiTheme="minorHAnsi" w:hAnsiTheme="minorHAnsi" w:cs="Arial"/>
          <w:sz w:val="28"/>
          <w:szCs w:val="28"/>
        </w:rPr>
        <w:t xml:space="preserve">δεδομένα όμως, που απαντώνται πολύ συχνά στις έρευνες ικανοποίησης πελατών, δεν υπάρχει κάποιος ευρέως αποδεκτός τρόπος υπολογισμού αποστάσεων και ο κάθε ερευνητής μπορεί να εφαρμόσει ένα δικό του κατά την αναζήτηση των </w:t>
      </w:r>
      <w:r w:rsidRPr="00E416D1">
        <w:rPr>
          <w:rFonts w:asciiTheme="minorHAnsi" w:hAnsiTheme="minorHAnsi" w:cs="Arial"/>
          <w:sz w:val="28"/>
          <w:szCs w:val="28"/>
        </w:rPr>
        <w:t>όμοιων ερωτηματολογίων</w:t>
      </w:r>
      <w:r>
        <w:rPr>
          <w:rFonts w:asciiTheme="minorHAnsi" w:hAnsiTheme="minorHAnsi" w:cs="Arial"/>
          <w:sz w:val="28"/>
          <w:szCs w:val="28"/>
        </w:rPr>
        <w:t>.</w:t>
      </w:r>
    </w:p>
    <w:p w14:paraId="75DAB2F2" w14:textId="77777777" w:rsidR="009C7DF2" w:rsidRDefault="009C7DF2" w:rsidP="002C0414">
      <w:pPr>
        <w:autoSpaceDE w:val="0"/>
        <w:spacing w:line="440" w:lineRule="atLeast"/>
        <w:ind w:firstLine="709"/>
        <w:jc w:val="both"/>
        <w:rPr>
          <w:rFonts w:asciiTheme="minorHAnsi" w:hAnsiTheme="minorHAnsi" w:cs="Arial"/>
          <w:sz w:val="28"/>
          <w:szCs w:val="28"/>
        </w:rPr>
      </w:pPr>
      <w:r>
        <w:rPr>
          <w:rFonts w:asciiTheme="minorHAnsi" w:hAnsiTheme="minorHAnsi" w:cs="Arial"/>
          <w:sz w:val="28"/>
          <w:szCs w:val="28"/>
        </w:rPr>
        <w:t xml:space="preserve">Στην παρούσα εργασία όπου αναπτύχθηκε αλγόριθμος υλοποίησης της μεθόδου </w:t>
      </w:r>
      <w:r>
        <w:rPr>
          <w:rFonts w:asciiTheme="minorHAnsi" w:hAnsiTheme="minorHAnsi" w:cs="Arial"/>
          <w:sz w:val="28"/>
          <w:szCs w:val="28"/>
          <w:lang w:val="en-US"/>
        </w:rPr>
        <w:t>hot</w:t>
      </w:r>
      <w:r w:rsidRPr="00047435">
        <w:rPr>
          <w:rFonts w:asciiTheme="minorHAnsi" w:hAnsiTheme="minorHAnsi" w:cs="Arial"/>
          <w:sz w:val="28"/>
          <w:szCs w:val="28"/>
        </w:rPr>
        <w:t xml:space="preserve"> </w:t>
      </w:r>
      <w:r>
        <w:rPr>
          <w:rFonts w:asciiTheme="minorHAnsi" w:hAnsiTheme="minorHAnsi" w:cs="Arial"/>
          <w:sz w:val="28"/>
          <w:szCs w:val="28"/>
          <w:lang w:val="en-US"/>
        </w:rPr>
        <w:t>deck</w:t>
      </w:r>
      <w:r w:rsidRPr="00047435">
        <w:rPr>
          <w:rFonts w:asciiTheme="minorHAnsi" w:hAnsiTheme="minorHAnsi" w:cs="Arial"/>
          <w:sz w:val="28"/>
          <w:szCs w:val="28"/>
        </w:rPr>
        <w:t xml:space="preserve"> </w:t>
      </w:r>
      <w:r>
        <w:rPr>
          <w:rFonts w:asciiTheme="minorHAnsi" w:hAnsiTheme="minorHAnsi" w:cs="Arial"/>
          <w:sz w:val="28"/>
          <w:szCs w:val="28"/>
          <w:lang w:val="en-US"/>
        </w:rPr>
        <w:t>imputation</w:t>
      </w:r>
      <w:r w:rsidRPr="00047435">
        <w:rPr>
          <w:rFonts w:asciiTheme="minorHAnsi" w:hAnsiTheme="minorHAnsi" w:cs="Arial"/>
          <w:sz w:val="28"/>
          <w:szCs w:val="28"/>
        </w:rPr>
        <w:t xml:space="preserve"> </w:t>
      </w:r>
      <w:r>
        <w:rPr>
          <w:rFonts w:asciiTheme="minorHAnsi" w:hAnsiTheme="minorHAnsi" w:cs="Arial"/>
          <w:sz w:val="28"/>
          <w:szCs w:val="28"/>
        </w:rPr>
        <w:t xml:space="preserve">για έρευνες ικανοποίησης με </w:t>
      </w:r>
      <w:r>
        <w:rPr>
          <w:rFonts w:asciiTheme="minorHAnsi" w:hAnsiTheme="minorHAnsi" w:cs="Arial"/>
          <w:sz w:val="28"/>
          <w:szCs w:val="28"/>
          <w:lang w:val="en-US"/>
        </w:rPr>
        <w:t>ordinal</w:t>
      </w:r>
      <w:r w:rsidRPr="00047435">
        <w:rPr>
          <w:rFonts w:asciiTheme="minorHAnsi" w:hAnsiTheme="minorHAnsi" w:cs="Arial"/>
          <w:sz w:val="28"/>
          <w:szCs w:val="28"/>
        </w:rPr>
        <w:t xml:space="preserve"> </w:t>
      </w:r>
      <w:r>
        <w:rPr>
          <w:rFonts w:asciiTheme="minorHAnsi" w:hAnsiTheme="minorHAnsi" w:cs="Arial"/>
          <w:sz w:val="28"/>
          <w:szCs w:val="28"/>
        </w:rPr>
        <w:t xml:space="preserve">δεδομένα, χρησιμοποιήθηκε η μέθοδος υπολογισμού </w:t>
      </w:r>
      <w:r w:rsidR="006E66EF">
        <w:rPr>
          <w:rFonts w:asciiTheme="minorHAnsi" w:hAnsiTheme="minorHAnsi" w:cs="Arial"/>
          <w:sz w:val="28"/>
          <w:szCs w:val="28"/>
          <w:lang w:val="en-US"/>
        </w:rPr>
        <w:t>Walesiak</w:t>
      </w:r>
      <w:r w:rsidRPr="00E416D1">
        <w:rPr>
          <w:rFonts w:asciiTheme="minorHAnsi" w:hAnsiTheme="minorHAnsi" w:cs="Arial"/>
          <w:sz w:val="28"/>
          <w:szCs w:val="28"/>
        </w:rPr>
        <w:t xml:space="preserve"> (1993).</w:t>
      </w:r>
      <w:r>
        <w:rPr>
          <w:rFonts w:asciiTheme="minorHAnsi" w:hAnsiTheme="minorHAnsi" w:cs="Arial"/>
          <w:sz w:val="28"/>
          <w:szCs w:val="28"/>
        </w:rPr>
        <w:t xml:space="preserve"> Η εν λόγω μέθοδος προϋποθέτει την ύπαρξη πλήρων συλλογών δεδομένων για τη χρήση της, γεγονός που </w:t>
      </w:r>
      <w:r>
        <w:rPr>
          <w:rFonts w:asciiTheme="minorHAnsi" w:hAnsiTheme="minorHAnsi" w:cs="Arial"/>
          <w:sz w:val="28"/>
          <w:szCs w:val="28"/>
        </w:rPr>
        <w:lastRenderedPageBreak/>
        <w:t xml:space="preserve">από τη φύση του προβλήματος μας αποτρέπει να τη χρησιμοποιήσουμε </w:t>
      </w:r>
      <w:r w:rsidR="00452F9B">
        <w:rPr>
          <w:rFonts w:asciiTheme="minorHAnsi" w:hAnsiTheme="minorHAnsi" w:cs="Arial"/>
          <w:sz w:val="28"/>
          <w:szCs w:val="28"/>
        </w:rPr>
        <w:t>ω</w:t>
      </w:r>
      <w:r>
        <w:rPr>
          <w:rFonts w:asciiTheme="minorHAnsi" w:hAnsiTheme="minorHAnsi" w:cs="Arial"/>
          <w:sz w:val="28"/>
          <w:szCs w:val="28"/>
        </w:rPr>
        <w:t xml:space="preserve">ς έχει. Τα ελλιπή στοιχεία </w:t>
      </w:r>
      <w:r w:rsidR="00452F9B">
        <w:rPr>
          <w:rFonts w:asciiTheme="minorHAnsi" w:hAnsiTheme="minorHAnsi" w:cs="Arial"/>
          <w:sz w:val="28"/>
          <w:szCs w:val="28"/>
        </w:rPr>
        <w:t>ω</w:t>
      </w:r>
      <w:r>
        <w:rPr>
          <w:rFonts w:asciiTheme="minorHAnsi" w:hAnsiTheme="minorHAnsi" w:cs="Arial"/>
          <w:sz w:val="28"/>
          <w:szCs w:val="28"/>
        </w:rPr>
        <w:t>ς μέρος του προβλήματος δεν είναι δυνατό να αγνοηθούν αφού η αναζήτηση όμοιων περιπτώσεων απαιτείται να γίνει μεταξύ περιπτώσεων με πλήρη και ελλιπή δεδομένα.</w:t>
      </w:r>
    </w:p>
    <w:p w14:paraId="620FE353" w14:textId="52FD9F09" w:rsidR="009C7DF2" w:rsidRDefault="009C7DF2" w:rsidP="002C0414">
      <w:pPr>
        <w:autoSpaceDE w:val="0"/>
        <w:spacing w:line="440" w:lineRule="atLeast"/>
        <w:ind w:firstLine="709"/>
        <w:jc w:val="both"/>
        <w:rPr>
          <w:rFonts w:asciiTheme="minorHAnsi" w:hAnsiTheme="minorHAnsi" w:cs="Arial"/>
          <w:sz w:val="28"/>
          <w:szCs w:val="28"/>
        </w:rPr>
      </w:pPr>
      <w:r>
        <w:rPr>
          <w:rFonts w:asciiTheme="minorHAnsi" w:hAnsiTheme="minorHAnsi" w:cs="Arial"/>
          <w:sz w:val="28"/>
          <w:szCs w:val="28"/>
        </w:rPr>
        <w:t>Γι</w:t>
      </w:r>
      <w:r w:rsidR="002211B5">
        <w:rPr>
          <w:rFonts w:asciiTheme="minorHAnsi" w:hAnsiTheme="minorHAnsi" w:cs="Arial"/>
          <w:sz w:val="28"/>
          <w:szCs w:val="28"/>
        </w:rPr>
        <w:t>α</w:t>
      </w:r>
      <w:r>
        <w:rPr>
          <w:rFonts w:asciiTheme="minorHAnsi" w:hAnsiTheme="minorHAnsi" w:cs="Arial"/>
          <w:sz w:val="28"/>
          <w:szCs w:val="28"/>
        </w:rPr>
        <w:t xml:space="preserve"> αυτό το λόγο η μέθοδος </w:t>
      </w:r>
      <w:r w:rsidR="006E66EF">
        <w:rPr>
          <w:rFonts w:asciiTheme="minorHAnsi" w:hAnsiTheme="minorHAnsi" w:cs="Arial"/>
          <w:sz w:val="28"/>
          <w:szCs w:val="28"/>
          <w:lang w:val="en-US"/>
        </w:rPr>
        <w:t>Walesiak</w:t>
      </w:r>
      <w:r w:rsidRPr="009365BD">
        <w:rPr>
          <w:rFonts w:asciiTheme="minorHAnsi" w:hAnsiTheme="minorHAnsi" w:cs="Arial"/>
          <w:sz w:val="28"/>
          <w:szCs w:val="28"/>
        </w:rPr>
        <w:t xml:space="preserve"> </w:t>
      </w:r>
      <w:r>
        <w:rPr>
          <w:rFonts w:asciiTheme="minorHAnsi" w:hAnsiTheme="minorHAnsi" w:cs="Arial"/>
          <w:sz w:val="28"/>
          <w:szCs w:val="28"/>
        </w:rPr>
        <w:t>τροποποιήθηκε ώστε ο υπολογισμός αποστάσεων σε κάθε ζεύγος περιπτώσεων να γίνεται μόνο μεταξύ των μεταβλητών με πλήρη στοιχεία. Αυτός ο τρόπος υπολογισμού</w:t>
      </w:r>
      <w:r w:rsidRPr="00E416D1">
        <w:rPr>
          <w:rFonts w:asciiTheme="minorHAnsi" w:hAnsiTheme="minorHAnsi" w:cs="Arial"/>
          <w:sz w:val="28"/>
          <w:szCs w:val="28"/>
        </w:rPr>
        <w:t xml:space="preserve"> </w:t>
      </w:r>
      <w:r>
        <w:rPr>
          <w:rFonts w:asciiTheme="minorHAnsi" w:hAnsiTheme="minorHAnsi" w:cs="Arial"/>
          <w:sz w:val="28"/>
          <w:szCs w:val="28"/>
        </w:rPr>
        <w:t>όμως δημιουργεί πρόβλημα</w:t>
      </w:r>
      <w:r w:rsidRPr="008C763E">
        <w:rPr>
          <w:rFonts w:asciiTheme="minorHAnsi" w:hAnsiTheme="minorHAnsi" w:cs="Arial"/>
          <w:sz w:val="28"/>
          <w:szCs w:val="28"/>
        </w:rPr>
        <w:t xml:space="preserve"> </w:t>
      </w:r>
      <w:r w:rsidRPr="00E416D1">
        <w:rPr>
          <w:rFonts w:asciiTheme="minorHAnsi" w:hAnsiTheme="minorHAnsi" w:cs="Arial"/>
          <w:sz w:val="28"/>
          <w:szCs w:val="28"/>
        </w:rPr>
        <w:t>αξιοπιστία</w:t>
      </w:r>
      <w:r>
        <w:rPr>
          <w:rFonts w:asciiTheme="minorHAnsi" w:hAnsiTheme="minorHAnsi" w:cs="Arial"/>
          <w:sz w:val="28"/>
          <w:szCs w:val="28"/>
        </w:rPr>
        <w:t>ς</w:t>
      </w:r>
      <w:r w:rsidRPr="00E416D1">
        <w:rPr>
          <w:rFonts w:asciiTheme="minorHAnsi" w:hAnsiTheme="minorHAnsi" w:cs="Arial"/>
          <w:sz w:val="28"/>
          <w:szCs w:val="28"/>
        </w:rPr>
        <w:t xml:space="preserve"> του αποτελέσματος</w:t>
      </w:r>
      <w:r>
        <w:rPr>
          <w:rFonts w:asciiTheme="minorHAnsi" w:hAnsiTheme="minorHAnsi" w:cs="Arial"/>
          <w:sz w:val="28"/>
          <w:szCs w:val="28"/>
        </w:rPr>
        <w:t>.</w:t>
      </w:r>
      <w:r w:rsidR="002211B5">
        <w:rPr>
          <w:rFonts w:asciiTheme="minorHAnsi" w:hAnsiTheme="minorHAnsi" w:cs="Arial"/>
          <w:sz w:val="28"/>
          <w:szCs w:val="28"/>
        </w:rPr>
        <w:t xml:space="preserve"> </w:t>
      </w:r>
      <w:r>
        <w:rPr>
          <w:rFonts w:asciiTheme="minorHAnsi" w:hAnsiTheme="minorHAnsi" w:cs="Arial"/>
          <w:sz w:val="28"/>
          <w:szCs w:val="28"/>
        </w:rPr>
        <w:t>Α</w:t>
      </w:r>
      <w:r w:rsidRPr="00E416D1">
        <w:rPr>
          <w:rFonts w:asciiTheme="minorHAnsi" w:hAnsiTheme="minorHAnsi" w:cs="Arial"/>
          <w:sz w:val="28"/>
          <w:szCs w:val="28"/>
        </w:rPr>
        <w:t>φαιρ</w:t>
      </w:r>
      <w:r>
        <w:rPr>
          <w:rFonts w:asciiTheme="minorHAnsi" w:hAnsiTheme="minorHAnsi" w:cs="Arial"/>
          <w:sz w:val="28"/>
          <w:szCs w:val="28"/>
        </w:rPr>
        <w:t>ώντας διαφορετικό πλήθος δεδομένων</w:t>
      </w:r>
      <w:r w:rsidRPr="00E416D1">
        <w:rPr>
          <w:rFonts w:asciiTheme="minorHAnsi" w:hAnsiTheme="minorHAnsi" w:cs="Arial"/>
          <w:sz w:val="28"/>
          <w:szCs w:val="28"/>
        </w:rPr>
        <w:t xml:space="preserve"> από τον υπολογισμό τ</w:t>
      </w:r>
      <w:r>
        <w:rPr>
          <w:rFonts w:asciiTheme="minorHAnsi" w:hAnsiTheme="minorHAnsi" w:cs="Arial"/>
          <w:sz w:val="28"/>
          <w:szCs w:val="28"/>
        </w:rPr>
        <w:t xml:space="preserve">ης </w:t>
      </w:r>
      <w:r w:rsidR="00452F9B" w:rsidRPr="00452F9B">
        <w:rPr>
          <w:rFonts w:asciiTheme="minorHAnsi" w:hAnsiTheme="minorHAnsi" w:cs="Arial"/>
          <w:sz w:val="28"/>
          <w:szCs w:val="28"/>
        </w:rPr>
        <w:t>απόστασης</w:t>
      </w:r>
      <w:r>
        <w:rPr>
          <w:rFonts w:asciiTheme="minorHAnsi" w:hAnsiTheme="minorHAnsi" w:cs="Arial"/>
          <w:sz w:val="28"/>
          <w:szCs w:val="28"/>
        </w:rPr>
        <w:t>, σημαίνει ότι ο τελικός πίνακας αποστάσεων έχει υπολογιστεί με διαφορετικές συνθήκες κάθε φορά.</w:t>
      </w:r>
    </w:p>
    <w:p w14:paraId="1690D945" w14:textId="7DB58898" w:rsidR="009C7DF2" w:rsidRPr="0096319B" w:rsidRDefault="009C7DF2" w:rsidP="002C0414">
      <w:pPr>
        <w:autoSpaceDE w:val="0"/>
        <w:spacing w:line="440" w:lineRule="atLeast"/>
        <w:ind w:firstLine="709"/>
        <w:jc w:val="both"/>
        <w:rPr>
          <w:sz w:val="28"/>
          <w:szCs w:val="28"/>
        </w:rPr>
      </w:pPr>
      <w:r>
        <w:rPr>
          <w:rFonts w:asciiTheme="minorHAnsi" w:hAnsiTheme="minorHAnsi" w:cs="Arial"/>
          <w:sz w:val="28"/>
          <w:szCs w:val="28"/>
        </w:rPr>
        <w:t xml:space="preserve">Έτσι έγινε επιτακτική </w:t>
      </w:r>
      <w:r w:rsidRPr="00E416D1">
        <w:rPr>
          <w:rFonts w:asciiTheme="minorHAnsi" w:hAnsiTheme="minorHAnsi" w:cs="Arial"/>
          <w:sz w:val="28"/>
          <w:szCs w:val="28"/>
        </w:rPr>
        <w:t xml:space="preserve">η </w:t>
      </w:r>
      <w:r>
        <w:rPr>
          <w:rFonts w:asciiTheme="minorHAnsi" w:hAnsiTheme="minorHAnsi" w:cs="Arial"/>
          <w:sz w:val="28"/>
          <w:szCs w:val="28"/>
        </w:rPr>
        <w:t>εφαρμογή</w:t>
      </w:r>
      <w:r w:rsidRPr="00E416D1">
        <w:rPr>
          <w:rFonts w:asciiTheme="minorHAnsi" w:hAnsiTheme="minorHAnsi" w:cs="Arial"/>
          <w:sz w:val="28"/>
          <w:szCs w:val="28"/>
        </w:rPr>
        <w:t xml:space="preserve"> ενός δείκτη όπου θα δείχνει τ</w:t>
      </w:r>
      <w:r>
        <w:rPr>
          <w:rFonts w:asciiTheme="minorHAnsi" w:hAnsiTheme="minorHAnsi" w:cs="Arial"/>
          <w:sz w:val="28"/>
          <w:szCs w:val="28"/>
        </w:rPr>
        <w:t xml:space="preserve">ην </w:t>
      </w:r>
      <w:r w:rsidRPr="00E416D1">
        <w:rPr>
          <w:rFonts w:asciiTheme="minorHAnsi" w:hAnsiTheme="minorHAnsi" w:cs="Arial"/>
          <w:sz w:val="28"/>
          <w:szCs w:val="28"/>
        </w:rPr>
        <w:t>αξι</w:t>
      </w:r>
      <w:r>
        <w:rPr>
          <w:rFonts w:asciiTheme="minorHAnsi" w:hAnsiTheme="minorHAnsi" w:cs="Arial"/>
          <w:sz w:val="28"/>
          <w:szCs w:val="28"/>
        </w:rPr>
        <w:t>οπιστία</w:t>
      </w:r>
      <w:r w:rsidRPr="00E416D1">
        <w:rPr>
          <w:rFonts w:asciiTheme="minorHAnsi" w:hAnsiTheme="minorHAnsi" w:cs="Arial"/>
          <w:sz w:val="28"/>
          <w:szCs w:val="28"/>
        </w:rPr>
        <w:t xml:space="preserve"> υπολογισμ</w:t>
      </w:r>
      <w:r>
        <w:rPr>
          <w:rFonts w:asciiTheme="minorHAnsi" w:hAnsiTheme="minorHAnsi" w:cs="Arial"/>
          <w:sz w:val="28"/>
          <w:szCs w:val="28"/>
        </w:rPr>
        <w:t>ού</w:t>
      </w:r>
      <w:r w:rsidRPr="00E416D1">
        <w:rPr>
          <w:rFonts w:asciiTheme="minorHAnsi" w:hAnsiTheme="minorHAnsi" w:cs="Arial"/>
          <w:sz w:val="28"/>
          <w:szCs w:val="28"/>
        </w:rPr>
        <w:t xml:space="preserve"> της απόστασης</w:t>
      </w:r>
      <w:r>
        <w:rPr>
          <w:rFonts w:asciiTheme="minorHAnsi" w:hAnsiTheme="minorHAnsi" w:cs="Arial"/>
          <w:sz w:val="28"/>
          <w:szCs w:val="28"/>
        </w:rPr>
        <w:t xml:space="preserve"> σε κάθε ζεύγος περιπτώσεων</w:t>
      </w:r>
      <w:r w:rsidRPr="00E416D1">
        <w:rPr>
          <w:rFonts w:asciiTheme="minorHAnsi" w:hAnsiTheme="minorHAnsi" w:cs="Arial"/>
          <w:sz w:val="28"/>
          <w:szCs w:val="28"/>
        </w:rPr>
        <w:t xml:space="preserve">. </w:t>
      </w:r>
      <w:r w:rsidRPr="00C52340">
        <w:rPr>
          <w:rFonts w:asciiTheme="minorHAnsi" w:hAnsiTheme="minorHAnsi" w:cs="Arial"/>
          <w:sz w:val="28"/>
          <w:szCs w:val="28"/>
        </w:rPr>
        <w:t xml:space="preserve">Χρησιμοποιήθηκε </w:t>
      </w:r>
      <w:r w:rsidR="002211B5">
        <w:rPr>
          <w:rFonts w:asciiTheme="minorHAnsi" w:hAnsiTheme="minorHAnsi" w:cs="Arial"/>
          <w:sz w:val="28"/>
          <w:szCs w:val="28"/>
        </w:rPr>
        <w:t>για</w:t>
      </w:r>
      <w:r>
        <w:rPr>
          <w:rFonts w:asciiTheme="minorHAnsi" w:hAnsiTheme="minorHAnsi" w:cs="Arial"/>
          <w:sz w:val="28"/>
          <w:szCs w:val="28"/>
        </w:rPr>
        <w:t xml:space="preserve"> αυτό το λόγο </w:t>
      </w:r>
      <w:r w:rsidRPr="00C52340">
        <w:rPr>
          <w:rFonts w:asciiTheme="minorHAnsi" w:hAnsiTheme="minorHAnsi" w:cs="Arial"/>
          <w:sz w:val="28"/>
          <w:szCs w:val="28"/>
        </w:rPr>
        <w:t>ο δείκτης</w:t>
      </w:r>
      <w:r w:rsidR="002211B5">
        <w:rPr>
          <w:rFonts w:asciiTheme="minorHAnsi" w:hAnsiTheme="minorHAnsi" w:cs="Arial"/>
          <w:sz w:val="28"/>
          <w:szCs w:val="28"/>
        </w:rPr>
        <w:t xml:space="preserve"> </w:t>
      </w:r>
      <w:r w:rsidRPr="00C52340">
        <w:rPr>
          <w:rFonts w:asciiTheme="minorHAnsi" w:hAnsiTheme="minorHAnsi" w:cs="Arial"/>
          <w:sz w:val="28"/>
          <w:szCs w:val="28"/>
        </w:rPr>
        <w:t>“</w:t>
      </w:r>
      <w:r w:rsidR="0072262D">
        <w:rPr>
          <w:rFonts w:asciiTheme="minorHAnsi" w:hAnsiTheme="minorHAnsi" w:cs="Arial"/>
          <w:sz w:val="28"/>
          <w:szCs w:val="28"/>
        </w:rPr>
        <w:t>συντελεστή</w:t>
      </w:r>
      <w:r>
        <w:rPr>
          <w:rFonts w:asciiTheme="minorHAnsi" w:hAnsiTheme="minorHAnsi" w:cs="Arial"/>
          <w:sz w:val="28"/>
          <w:szCs w:val="28"/>
        </w:rPr>
        <w:t xml:space="preserve">ς Καταλογισμού” ο οποίος </w:t>
      </w:r>
      <w:r w:rsidRPr="00C52340">
        <w:rPr>
          <w:rFonts w:asciiTheme="minorHAnsi" w:hAnsiTheme="minorHAnsi" w:cs="Arial"/>
          <w:sz w:val="28"/>
          <w:szCs w:val="28"/>
        </w:rPr>
        <w:t xml:space="preserve">φανερώνει ουσιαστικά το πλήθος των μεταβλητών που </w:t>
      </w:r>
      <w:r>
        <w:rPr>
          <w:rFonts w:asciiTheme="minorHAnsi" w:hAnsiTheme="minorHAnsi" w:cs="Arial"/>
          <w:sz w:val="28"/>
          <w:szCs w:val="28"/>
        </w:rPr>
        <w:t xml:space="preserve">χρησιμοποιήθηκαν </w:t>
      </w:r>
      <w:r w:rsidRPr="00C52340">
        <w:rPr>
          <w:rFonts w:asciiTheme="minorHAnsi" w:hAnsiTheme="minorHAnsi" w:cs="Arial"/>
          <w:sz w:val="28"/>
          <w:szCs w:val="28"/>
        </w:rPr>
        <w:t xml:space="preserve">στον υπολογισμό της απόστασης. </w:t>
      </w:r>
    </w:p>
    <w:p w14:paraId="4DEBF80B" w14:textId="77777777" w:rsidR="009C7DF2" w:rsidRPr="007137DD" w:rsidRDefault="009C7DF2" w:rsidP="002C0414">
      <w:pPr>
        <w:autoSpaceDE w:val="0"/>
        <w:spacing w:line="440" w:lineRule="atLeast"/>
        <w:ind w:firstLine="709"/>
        <w:jc w:val="both"/>
        <w:rPr>
          <w:rFonts w:asciiTheme="minorHAnsi" w:hAnsiTheme="minorHAnsi" w:cs="Arial"/>
          <w:sz w:val="28"/>
          <w:szCs w:val="28"/>
        </w:rPr>
      </w:pPr>
      <w:r>
        <w:rPr>
          <w:rFonts w:asciiTheme="minorHAnsi" w:hAnsiTheme="minorHAnsi" w:cs="Arial"/>
          <w:sz w:val="28"/>
          <w:szCs w:val="28"/>
        </w:rPr>
        <w:t>Με χρήση του παραπάνω δείκτη,</w:t>
      </w:r>
      <w:r w:rsidRPr="00E416D1">
        <w:rPr>
          <w:rFonts w:asciiTheme="minorHAnsi" w:hAnsiTheme="minorHAnsi" w:cs="Arial"/>
          <w:sz w:val="28"/>
          <w:szCs w:val="28"/>
        </w:rPr>
        <w:t xml:space="preserve"> ο </w:t>
      </w:r>
      <w:r>
        <w:rPr>
          <w:rFonts w:asciiTheme="minorHAnsi" w:hAnsiTheme="minorHAnsi" w:cs="Arial"/>
          <w:sz w:val="28"/>
          <w:szCs w:val="28"/>
        </w:rPr>
        <w:t>πίνακας</w:t>
      </w:r>
      <w:r w:rsidRPr="00E416D1">
        <w:rPr>
          <w:rFonts w:asciiTheme="minorHAnsi" w:hAnsiTheme="minorHAnsi" w:cs="Arial"/>
          <w:sz w:val="28"/>
          <w:szCs w:val="28"/>
        </w:rPr>
        <w:t xml:space="preserve"> τ</w:t>
      </w:r>
      <w:r>
        <w:rPr>
          <w:rFonts w:asciiTheme="minorHAnsi" w:hAnsiTheme="minorHAnsi" w:cs="Arial"/>
          <w:sz w:val="28"/>
          <w:szCs w:val="28"/>
        </w:rPr>
        <w:t>ων</w:t>
      </w:r>
      <w:r w:rsidRPr="00E416D1">
        <w:rPr>
          <w:rFonts w:asciiTheme="minorHAnsi" w:hAnsiTheme="minorHAnsi" w:cs="Arial"/>
          <w:sz w:val="28"/>
          <w:szCs w:val="28"/>
        </w:rPr>
        <w:t xml:space="preserve"> απ</w:t>
      </w:r>
      <w:r>
        <w:rPr>
          <w:rFonts w:asciiTheme="minorHAnsi" w:hAnsiTheme="minorHAnsi" w:cs="Arial"/>
          <w:sz w:val="28"/>
          <w:szCs w:val="28"/>
        </w:rPr>
        <w:t>ο</w:t>
      </w:r>
      <w:r w:rsidRPr="00E416D1">
        <w:rPr>
          <w:rFonts w:asciiTheme="minorHAnsi" w:hAnsiTheme="minorHAnsi" w:cs="Arial"/>
          <w:sz w:val="28"/>
          <w:szCs w:val="28"/>
        </w:rPr>
        <w:t>στ</w:t>
      </w:r>
      <w:r>
        <w:rPr>
          <w:rFonts w:asciiTheme="minorHAnsi" w:hAnsiTheme="minorHAnsi" w:cs="Arial"/>
          <w:sz w:val="28"/>
          <w:szCs w:val="28"/>
        </w:rPr>
        <w:t>ά</w:t>
      </w:r>
      <w:r w:rsidRPr="00E416D1">
        <w:rPr>
          <w:rFonts w:asciiTheme="minorHAnsi" w:hAnsiTheme="minorHAnsi" w:cs="Arial"/>
          <w:sz w:val="28"/>
          <w:szCs w:val="28"/>
        </w:rPr>
        <w:t>σ</w:t>
      </w:r>
      <w:r>
        <w:rPr>
          <w:rFonts w:asciiTheme="minorHAnsi" w:hAnsiTheme="minorHAnsi" w:cs="Arial"/>
          <w:sz w:val="28"/>
          <w:szCs w:val="28"/>
        </w:rPr>
        <w:t>εων</w:t>
      </w:r>
      <w:r w:rsidRPr="00E416D1">
        <w:rPr>
          <w:rFonts w:asciiTheme="minorHAnsi" w:hAnsiTheme="minorHAnsi" w:cs="Arial"/>
          <w:sz w:val="28"/>
          <w:szCs w:val="28"/>
        </w:rPr>
        <w:t xml:space="preserve"> “συνοδεύεται” από </w:t>
      </w:r>
      <w:r>
        <w:rPr>
          <w:rFonts w:asciiTheme="minorHAnsi" w:hAnsiTheme="minorHAnsi" w:cs="Arial"/>
          <w:sz w:val="28"/>
          <w:szCs w:val="28"/>
        </w:rPr>
        <w:t xml:space="preserve">τον πίνακα των </w:t>
      </w:r>
      <w:r w:rsidR="0072262D">
        <w:rPr>
          <w:rFonts w:asciiTheme="minorHAnsi" w:hAnsiTheme="minorHAnsi" w:cs="Arial"/>
          <w:sz w:val="28"/>
          <w:szCs w:val="28"/>
        </w:rPr>
        <w:t>συντ</w:t>
      </w:r>
      <w:r>
        <w:rPr>
          <w:rFonts w:asciiTheme="minorHAnsi" w:hAnsiTheme="minorHAnsi" w:cs="Arial"/>
          <w:sz w:val="28"/>
          <w:szCs w:val="28"/>
        </w:rPr>
        <w:t>ελεστών Καταλογισμού</w:t>
      </w:r>
      <w:r w:rsidRPr="00E416D1">
        <w:rPr>
          <w:rFonts w:asciiTheme="minorHAnsi" w:hAnsiTheme="minorHAnsi" w:cs="Arial"/>
          <w:sz w:val="28"/>
          <w:szCs w:val="28"/>
        </w:rPr>
        <w:t xml:space="preserve"> </w:t>
      </w:r>
      <w:r>
        <w:rPr>
          <w:rFonts w:asciiTheme="minorHAnsi" w:hAnsiTheme="minorHAnsi" w:cs="Arial"/>
          <w:sz w:val="28"/>
          <w:szCs w:val="28"/>
        </w:rPr>
        <w:t xml:space="preserve">και δίνεται η δυνατότητα στον ερευνητή να περιορίσει στο εύρος που θέλει την επιλογή περιπτώσεων-δοτών για </w:t>
      </w:r>
      <w:r w:rsidR="0072262D">
        <w:rPr>
          <w:rFonts w:asciiTheme="minorHAnsi" w:hAnsiTheme="minorHAnsi" w:cs="Arial"/>
          <w:sz w:val="28"/>
          <w:szCs w:val="28"/>
          <w:lang w:val="en-US"/>
        </w:rPr>
        <w:t>imput</w:t>
      </w:r>
      <w:r>
        <w:rPr>
          <w:rFonts w:asciiTheme="minorHAnsi" w:hAnsiTheme="minorHAnsi" w:cs="Arial"/>
          <w:sz w:val="28"/>
          <w:szCs w:val="28"/>
          <w:lang w:val="en-US"/>
        </w:rPr>
        <w:t>ation</w:t>
      </w:r>
      <w:r w:rsidRPr="007B25A5">
        <w:rPr>
          <w:rFonts w:asciiTheme="minorHAnsi" w:hAnsiTheme="minorHAnsi" w:cs="Arial"/>
          <w:sz w:val="28"/>
          <w:szCs w:val="28"/>
        </w:rPr>
        <w:t xml:space="preserve">. </w:t>
      </w:r>
      <w:r>
        <w:rPr>
          <w:rFonts w:asciiTheme="minorHAnsi" w:hAnsiTheme="minorHAnsi" w:cs="Arial"/>
          <w:sz w:val="28"/>
          <w:szCs w:val="28"/>
        </w:rPr>
        <w:t xml:space="preserve">Αυτό επιτυγχάνεται μέσω επιλογής για </w:t>
      </w:r>
      <w:r w:rsidR="0072262D">
        <w:rPr>
          <w:rFonts w:asciiTheme="minorHAnsi" w:hAnsiTheme="minorHAnsi" w:cs="Arial"/>
          <w:sz w:val="28"/>
          <w:szCs w:val="28"/>
          <w:lang w:val="en-US"/>
        </w:rPr>
        <w:t>imput</w:t>
      </w:r>
      <w:r>
        <w:rPr>
          <w:rFonts w:asciiTheme="minorHAnsi" w:hAnsiTheme="minorHAnsi" w:cs="Arial"/>
          <w:sz w:val="28"/>
          <w:szCs w:val="28"/>
          <w:lang w:val="en-US"/>
        </w:rPr>
        <w:t>ation</w:t>
      </w:r>
      <w:r w:rsidRPr="00E2247E">
        <w:rPr>
          <w:rFonts w:asciiTheme="minorHAnsi" w:hAnsiTheme="minorHAnsi" w:cs="Arial"/>
          <w:sz w:val="28"/>
          <w:szCs w:val="28"/>
        </w:rPr>
        <w:t xml:space="preserve"> </w:t>
      </w:r>
      <w:r>
        <w:rPr>
          <w:rFonts w:asciiTheme="minorHAnsi" w:hAnsiTheme="minorHAnsi" w:cs="Arial"/>
          <w:sz w:val="28"/>
          <w:szCs w:val="28"/>
        </w:rPr>
        <w:t xml:space="preserve">όχι μόνο μέσω της ελάχιστης απόστασης δύο περιπτώσεων, αλλά μέσω της ελάχιστης απόστασης μεταξύ των περιπτώσεων που έχουν τιμή </w:t>
      </w:r>
      <w:r w:rsidR="0072262D">
        <w:rPr>
          <w:rFonts w:asciiTheme="minorHAnsi" w:hAnsiTheme="minorHAnsi" w:cs="Arial"/>
          <w:sz w:val="28"/>
          <w:szCs w:val="28"/>
        </w:rPr>
        <w:t>συντελεστή</w:t>
      </w:r>
      <w:r>
        <w:rPr>
          <w:rFonts w:asciiTheme="minorHAnsi" w:hAnsiTheme="minorHAnsi" w:cs="Arial"/>
          <w:sz w:val="28"/>
          <w:szCs w:val="28"/>
        </w:rPr>
        <w:t xml:space="preserve"> Καταλογισμού μεγαλύτερη από κάποια προκαθορισμένη τιμή που εισάγει ο χρήστης.</w:t>
      </w:r>
    </w:p>
    <w:p w14:paraId="70979EE0" w14:textId="77777777" w:rsidR="009C7DF2" w:rsidRDefault="009C7DF2"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 xml:space="preserve">Ο αλγόριθμος ολοκληρώθηκε με προσθήκη της ερώτησης ολικής ικανοποίησης που απαντάται πολύ συχνά στις έρευνες </w:t>
      </w:r>
      <w:r w:rsidR="00452F9B" w:rsidRPr="00452F9B">
        <w:rPr>
          <w:rFonts w:asciiTheme="minorHAnsi" w:hAnsiTheme="minorHAnsi" w:cs="Arial"/>
          <w:color w:val="000000"/>
          <w:sz w:val="28"/>
          <w:szCs w:val="28"/>
        </w:rPr>
        <w:t xml:space="preserve">ικανοποίησης </w:t>
      </w:r>
      <w:r>
        <w:rPr>
          <w:rFonts w:asciiTheme="minorHAnsi" w:hAnsiTheme="minorHAnsi" w:cs="Arial"/>
          <w:color w:val="000000"/>
          <w:sz w:val="28"/>
          <w:szCs w:val="28"/>
        </w:rPr>
        <w:t xml:space="preserve">πελατών. Αποφασίστηκε λοιπόν, ο υπολογισμός αποστάσεων με τη μέθοδο </w:t>
      </w:r>
      <w:r w:rsidR="006E66EF">
        <w:rPr>
          <w:rFonts w:asciiTheme="minorHAnsi" w:hAnsiTheme="minorHAnsi" w:cs="Arial"/>
          <w:color w:val="000000"/>
          <w:sz w:val="28"/>
          <w:szCs w:val="28"/>
          <w:lang w:val="en-US"/>
        </w:rPr>
        <w:t>Walesiak</w:t>
      </w:r>
      <w:r w:rsidRPr="00272FD5">
        <w:rPr>
          <w:rFonts w:asciiTheme="minorHAnsi" w:hAnsiTheme="minorHAnsi" w:cs="Arial"/>
          <w:color w:val="000000"/>
          <w:sz w:val="28"/>
          <w:szCs w:val="28"/>
        </w:rPr>
        <w:t xml:space="preserve"> </w:t>
      </w:r>
      <w:r>
        <w:rPr>
          <w:rFonts w:asciiTheme="minorHAnsi" w:hAnsiTheme="minorHAnsi" w:cs="Arial"/>
          <w:color w:val="000000"/>
          <w:sz w:val="28"/>
          <w:szCs w:val="28"/>
        </w:rPr>
        <w:t xml:space="preserve">να γίνεται με τρόπο ώστε η ερώτηση ολικής ικανοποίησης να έχει </w:t>
      </w:r>
      <w:r w:rsidR="00C1325C">
        <w:rPr>
          <w:rFonts w:asciiTheme="minorHAnsi" w:hAnsiTheme="minorHAnsi" w:cs="Arial"/>
          <w:color w:val="000000"/>
          <w:sz w:val="28"/>
          <w:szCs w:val="28"/>
        </w:rPr>
        <w:t xml:space="preserve">κάποια </w:t>
      </w:r>
      <w:r>
        <w:rPr>
          <w:rFonts w:asciiTheme="minorHAnsi" w:hAnsiTheme="minorHAnsi" w:cs="Arial"/>
          <w:color w:val="000000"/>
          <w:sz w:val="28"/>
          <w:szCs w:val="28"/>
        </w:rPr>
        <w:t>βαρύτητα</w:t>
      </w:r>
      <w:r w:rsidR="00C1325C">
        <w:rPr>
          <w:rFonts w:asciiTheme="minorHAnsi" w:hAnsiTheme="minorHAnsi" w:cs="Arial"/>
          <w:color w:val="000000"/>
          <w:sz w:val="28"/>
          <w:szCs w:val="28"/>
        </w:rPr>
        <w:t>,</w:t>
      </w:r>
      <w:r>
        <w:rPr>
          <w:rFonts w:asciiTheme="minorHAnsi" w:hAnsiTheme="minorHAnsi" w:cs="Arial"/>
          <w:color w:val="000000"/>
          <w:sz w:val="28"/>
          <w:szCs w:val="28"/>
        </w:rPr>
        <w:t xml:space="preserve"> ως ερώτηση που απεικονίζει καλύτερα την ικανοποίηση του πελάτη.</w:t>
      </w:r>
    </w:p>
    <w:p w14:paraId="03B6F243" w14:textId="7978FE40" w:rsidR="009C7DF2" w:rsidRDefault="009C7DF2" w:rsidP="002C0414">
      <w:pPr>
        <w:pStyle w:val="NormalWeb"/>
        <w:spacing w:before="0" w:beforeAutospacing="0" w:after="0" w:afterAutospacing="0"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Στη συνέχεια ο αλγόριθμος προγραμματίστηκε σε γλώσσα</w:t>
      </w:r>
      <w:r w:rsidRPr="00E416D1">
        <w:rPr>
          <w:rFonts w:asciiTheme="minorHAnsi" w:hAnsiTheme="minorHAnsi" w:cs="Arial"/>
          <w:color w:val="000000"/>
          <w:sz w:val="28"/>
          <w:szCs w:val="28"/>
        </w:rPr>
        <w:t xml:space="preserve"> </w:t>
      </w:r>
      <w:r w:rsidRPr="002E3672">
        <w:rPr>
          <w:rFonts w:asciiTheme="minorHAnsi" w:hAnsiTheme="minorHAnsi" w:cs="Arial"/>
          <w:color w:val="000000"/>
          <w:sz w:val="28"/>
          <w:szCs w:val="28"/>
          <w:lang w:val="en-US"/>
        </w:rPr>
        <w:t>Java</w:t>
      </w:r>
      <w:r w:rsidR="002211B5">
        <w:rPr>
          <w:rFonts w:asciiTheme="minorHAnsi" w:hAnsiTheme="minorHAnsi" w:cs="Arial"/>
          <w:color w:val="000000"/>
          <w:sz w:val="28"/>
          <w:szCs w:val="28"/>
        </w:rPr>
        <w:t xml:space="preserve"> </w:t>
      </w:r>
      <w:r>
        <w:rPr>
          <w:rFonts w:asciiTheme="minorHAnsi" w:hAnsiTheme="minorHAnsi" w:cs="Arial"/>
          <w:color w:val="000000"/>
          <w:sz w:val="28"/>
          <w:szCs w:val="28"/>
        </w:rPr>
        <w:t>όπου αναπτύχθηκε γραφικό περιβάλλον</w:t>
      </w:r>
      <w:r w:rsidRPr="00E416D1">
        <w:rPr>
          <w:rFonts w:asciiTheme="minorHAnsi" w:hAnsiTheme="minorHAnsi" w:cs="Arial"/>
          <w:color w:val="000000"/>
          <w:sz w:val="28"/>
          <w:szCs w:val="28"/>
        </w:rPr>
        <w:t xml:space="preserve"> </w:t>
      </w:r>
      <w:r>
        <w:rPr>
          <w:rFonts w:asciiTheme="minorHAnsi" w:hAnsiTheme="minorHAnsi" w:cs="Arial"/>
          <w:color w:val="000000"/>
          <w:sz w:val="28"/>
          <w:szCs w:val="28"/>
        </w:rPr>
        <w:t xml:space="preserve">το οποίο προσφέρει </w:t>
      </w:r>
      <w:r w:rsidRPr="00E416D1">
        <w:rPr>
          <w:rFonts w:asciiTheme="minorHAnsi" w:hAnsiTheme="minorHAnsi" w:cs="Arial"/>
          <w:color w:val="000000"/>
          <w:sz w:val="28"/>
          <w:szCs w:val="28"/>
        </w:rPr>
        <w:t>απλότητα και η ευκολία χρήσης από οποιονδήποτε χρήστη</w:t>
      </w:r>
      <w:r>
        <w:rPr>
          <w:rFonts w:asciiTheme="minorHAnsi" w:hAnsiTheme="minorHAnsi" w:cs="Arial"/>
          <w:color w:val="000000"/>
          <w:sz w:val="28"/>
          <w:szCs w:val="28"/>
        </w:rPr>
        <w:t xml:space="preserve"> έχει τις βασικές </w:t>
      </w:r>
      <w:r>
        <w:rPr>
          <w:rFonts w:asciiTheme="minorHAnsi" w:hAnsiTheme="minorHAnsi" w:cs="Arial"/>
          <w:color w:val="000000"/>
          <w:sz w:val="28"/>
          <w:szCs w:val="28"/>
        </w:rPr>
        <w:lastRenderedPageBreak/>
        <w:t xml:space="preserve">γνώσεις της μεθόδου </w:t>
      </w:r>
      <w:r>
        <w:rPr>
          <w:rFonts w:asciiTheme="minorHAnsi" w:hAnsiTheme="minorHAnsi" w:cs="Arial"/>
          <w:color w:val="000000"/>
          <w:sz w:val="28"/>
          <w:szCs w:val="28"/>
          <w:lang w:val="en-US"/>
        </w:rPr>
        <w:t>hot</w:t>
      </w:r>
      <w:r w:rsidRPr="002E3672">
        <w:rPr>
          <w:rFonts w:asciiTheme="minorHAnsi" w:hAnsiTheme="minorHAnsi" w:cs="Arial"/>
          <w:color w:val="000000"/>
          <w:sz w:val="28"/>
          <w:szCs w:val="28"/>
        </w:rPr>
        <w:t xml:space="preserve"> </w:t>
      </w:r>
      <w:r>
        <w:rPr>
          <w:rFonts w:asciiTheme="minorHAnsi" w:hAnsiTheme="minorHAnsi" w:cs="Arial"/>
          <w:color w:val="000000"/>
          <w:sz w:val="28"/>
          <w:szCs w:val="28"/>
          <w:lang w:val="en-US"/>
        </w:rPr>
        <w:t>deck</w:t>
      </w:r>
      <w:r w:rsidRPr="00E416D1">
        <w:rPr>
          <w:rFonts w:asciiTheme="minorHAnsi" w:hAnsiTheme="minorHAnsi" w:cs="Arial"/>
          <w:color w:val="000000"/>
          <w:sz w:val="28"/>
          <w:szCs w:val="28"/>
        </w:rPr>
        <w:t>.</w:t>
      </w:r>
      <w:r>
        <w:rPr>
          <w:rFonts w:asciiTheme="minorHAnsi" w:hAnsiTheme="minorHAnsi" w:cs="Arial"/>
          <w:color w:val="000000"/>
          <w:sz w:val="28"/>
          <w:szCs w:val="28"/>
        </w:rPr>
        <w:t xml:space="preserve"> Χρησιμοποιώντας</w:t>
      </w:r>
      <w:r w:rsidRPr="00E416D1">
        <w:rPr>
          <w:rFonts w:asciiTheme="minorHAnsi" w:hAnsiTheme="minorHAnsi" w:cs="Arial"/>
          <w:color w:val="000000"/>
          <w:sz w:val="28"/>
          <w:szCs w:val="28"/>
        </w:rPr>
        <w:t xml:space="preserve"> μια απλή και </w:t>
      </w:r>
      <w:r>
        <w:rPr>
          <w:rFonts w:asciiTheme="minorHAnsi" w:hAnsiTheme="minorHAnsi" w:cs="Arial"/>
          <w:color w:val="000000"/>
          <w:sz w:val="28"/>
          <w:szCs w:val="28"/>
        </w:rPr>
        <w:t xml:space="preserve">ευρέως </w:t>
      </w:r>
      <w:r w:rsidRPr="00E416D1">
        <w:rPr>
          <w:rFonts w:asciiTheme="minorHAnsi" w:hAnsiTheme="minorHAnsi" w:cs="Arial"/>
          <w:color w:val="000000"/>
          <w:sz w:val="28"/>
          <w:szCs w:val="28"/>
        </w:rPr>
        <w:t>αναγνωρίσιμη μορφή προγράμματος</w:t>
      </w:r>
      <w:r>
        <w:rPr>
          <w:rFonts w:asciiTheme="minorHAnsi" w:hAnsiTheme="minorHAnsi" w:cs="Arial"/>
          <w:color w:val="000000"/>
          <w:sz w:val="28"/>
          <w:szCs w:val="28"/>
        </w:rPr>
        <w:t xml:space="preserve"> το πρόγραμμα περιλαμβάνει</w:t>
      </w:r>
      <w:r w:rsidRPr="00E416D1">
        <w:rPr>
          <w:rFonts w:asciiTheme="minorHAnsi" w:hAnsiTheme="minorHAnsi" w:cs="Arial"/>
          <w:color w:val="000000"/>
          <w:sz w:val="28"/>
          <w:szCs w:val="28"/>
        </w:rPr>
        <w:t xml:space="preserve"> κενά πεδία για την εισαγωγή των απαραίτητων δεδομένων και κουμπιά για την </w:t>
      </w:r>
      <w:r>
        <w:rPr>
          <w:rFonts w:asciiTheme="minorHAnsi" w:hAnsiTheme="minorHAnsi" w:cs="Arial"/>
          <w:color w:val="000000"/>
          <w:sz w:val="28"/>
          <w:szCs w:val="28"/>
        </w:rPr>
        <w:t xml:space="preserve">εκτέλεση </w:t>
      </w:r>
      <w:r w:rsidRPr="00E416D1">
        <w:rPr>
          <w:rFonts w:asciiTheme="minorHAnsi" w:hAnsiTheme="minorHAnsi" w:cs="Arial"/>
          <w:color w:val="000000"/>
          <w:sz w:val="28"/>
          <w:szCs w:val="28"/>
        </w:rPr>
        <w:t>των</w:t>
      </w:r>
      <w:r>
        <w:rPr>
          <w:rFonts w:asciiTheme="minorHAnsi" w:hAnsiTheme="minorHAnsi" w:cs="Arial"/>
          <w:color w:val="000000"/>
          <w:sz w:val="28"/>
          <w:szCs w:val="28"/>
        </w:rPr>
        <w:t xml:space="preserve"> </w:t>
      </w:r>
      <w:r w:rsidRPr="00E416D1">
        <w:rPr>
          <w:rFonts w:asciiTheme="minorHAnsi" w:hAnsiTheme="minorHAnsi" w:cs="Arial"/>
          <w:color w:val="000000"/>
          <w:sz w:val="28"/>
          <w:szCs w:val="28"/>
        </w:rPr>
        <w:t>εντολών και την αναζήτηση των αρχείων.</w:t>
      </w:r>
    </w:p>
    <w:p w14:paraId="1C78A39F" w14:textId="31BEE22D" w:rsidR="009C7DF2" w:rsidRDefault="009C7DF2"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sz w:val="28"/>
          <w:szCs w:val="28"/>
        </w:rPr>
        <w:t>Στη συνέχεια εκτελέσ</w:t>
      </w:r>
      <w:r w:rsidR="00C1325C">
        <w:rPr>
          <w:rFonts w:asciiTheme="minorHAnsi" w:hAnsiTheme="minorHAnsi" w:cs="Arial"/>
          <w:sz w:val="28"/>
          <w:szCs w:val="28"/>
        </w:rPr>
        <w:t>τηκ</w:t>
      </w:r>
      <w:r>
        <w:rPr>
          <w:rFonts w:asciiTheme="minorHAnsi" w:hAnsiTheme="minorHAnsi" w:cs="Arial"/>
          <w:sz w:val="28"/>
          <w:szCs w:val="28"/>
        </w:rPr>
        <w:t>ε έλεγχο</w:t>
      </w:r>
      <w:r w:rsidR="00C1325C">
        <w:rPr>
          <w:rFonts w:asciiTheme="minorHAnsi" w:hAnsiTheme="minorHAnsi" w:cs="Arial"/>
          <w:sz w:val="28"/>
          <w:szCs w:val="28"/>
        </w:rPr>
        <w:t>ς</w:t>
      </w:r>
      <w:r>
        <w:rPr>
          <w:rFonts w:asciiTheme="minorHAnsi" w:hAnsiTheme="minorHAnsi" w:cs="Arial"/>
          <w:sz w:val="28"/>
          <w:szCs w:val="28"/>
        </w:rPr>
        <w:t xml:space="preserve"> </w:t>
      </w:r>
      <w:r w:rsidRPr="00F81510">
        <w:rPr>
          <w:rFonts w:asciiTheme="minorHAnsi" w:hAnsiTheme="minorHAnsi" w:cs="Arial"/>
          <w:sz w:val="28"/>
          <w:szCs w:val="28"/>
        </w:rPr>
        <w:t xml:space="preserve">ορθής λειτουργίας και σωστής απόδοσης </w:t>
      </w:r>
      <w:r>
        <w:rPr>
          <w:rFonts w:asciiTheme="minorHAnsi" w:hAnsiTheme="minorHAnsi" w:cs="Arial"/>
          <w:sz w:val="28"/>
          <w:szCs w:val="28"/>
        </w:rPr>
        <w:t xml:space="preserve">των </w:t>
      </w:r>
      <w:r w:rsidRPr="00F81510">
        <w:rPr>
          <w:rFonts w:asciiTheme="minorHAnsi" w:hAnsiTheme="minorHAnsi" w:cs="Arial"/>
          <w:sz w:val="28"/>
          <w:szCs w:val="28"/>
        </w:rPr>
        <w:t xml:space="preserve">αποτελεσμάτων από τον αλγόριθμο και </w:t>
      </w:r>
      <w:r>
        <w:rPr>
          <w:rFonts w:asciiTheme="minorHAnsi" w:hAnsiTheme="minorHAnsi" w:cs="Arial"/>
          <w:sz w:val="28"/>
          <w:szCs w:val="28"/>
        </w:rPr>
        <w:t>έλεγχο</w:t>
      </w:r>
      <w:r w:rsidR="00C1325C">
        <w:rPr>
          <w:rFonts w:asciiTheme="minorHAnsi" w:hAnsiTheme="minorHAnsi" w:cs="Arial"/>
          <w:sz w:val="28"/>
          <w:szCs w:val="28"/>
        </w:rPr>
        <w:t>ς</w:t>
      </w:r>
      <w:r w:rsidRPr="0075786F">
        <w:rPr>
          <w:rFonts w:asciiTheme="minorHAnsi" w:hAnsiTheme="minorHAnsi" w:cs="Arial"/>
          <w:sz w:val="28"/>
          <w:szCs w:val="28"/>
        </w:rPr>
        <w:t xml:space="preserve"> σωστή</w:t>
      </w:r>
      <w:r>
        <w:rPr>
          <w:rFonts w:asciiTheme="minorHAnsi" w:hAnsiTheme="minorHAnsi" w:cs="Arial"/>
          <w:sz w:val="28"/>
          <w:szCs w:val="28"/>
        </w:rPr>
        <w:t>ς</w:t>
      </w:r>
      <w:r w:rsidRPr="0075786F">
        <w:rPr>
          <w:rFonts w:asciiTheme="minorHAnsi" w:hAnsiTheme="minorHAnsi" w:cs="Arial"/>
          <w:sz w:val="28"/>
          <w:szCs w:val="28"/>
        </w:rPr>
        <w:t xml:space="preserve"> λειτουργία της φόρμας εκτέλεσης του προγράμματος. </w:t>
      </w:r>
      <w:r>
        <w:rPr>
          <w:rFonts w:asciiTheme="minorHAnsi" w:hAnsiTheme="minorHAnsi" w:cs="Arial"/>
          <w:sz w:val="28"/>
          <w:szCs w:val="28"/>
        </w:rPr>
        <w:t>Οι ανωτέρω έλεγχοι έγιναν με εφαρμογή του προγράμματος σ</w:t>
      </w:r>
      <w:r w:rsidRPr="0075786F">
        <w:rPr>
          <w:rFonts w:asciiTheme="minorHAnsi" w:hAnsiTheme="minorHAnsi" w:cs="Arial"/>
          <w:sz w:val="28"/>
          <w:szCs w:val="28"/>
        </w:rPr>
        <w:t xml:space="preserve">ε </w:t>
      </w:r>
      <w:r>
        <w:rPr>
          <w:rFonts w:asciiTheme="minorHAnsi" w:hAnsiTheme="minorHAnsi" w:cs="Arial"/>
          <w:sz w:val="28"/>
          <w:szCs w:val="28"/>
        </w:rPr>
        <w:t>πλήρη</w:t>
      </w:r>
      <w:r w:rsidRPr="0075786F">
        <w:rPr>
          <w:rFonts w:asciiTheme="minorHAnsi" w:hAnsiTheme="minorHAnsi" w:cs="Arial"/>
          <w:sz w:val="28"/>
          <w:szCs w:val="28"/>
        </w:rPr>
        <w:t xml:space="preserve"> </w:t>
      </w:r>
      <w:r>
        <w:rPr>
          <w:rFonts w:asciiTheme="minorHAnsi" w:hAnsiTheme="minorHAnsi" w:cs="Arial"/>
          <w:sz w:val="28"/>
          <w:szCs w:val="28"/>
        </w:rPr>
        <w:t>πίνακα</w:t>
      </w:r>
      <w:r w:rsidR="002211B5">
        <w:rPr>
          <w:rFonts w:asciiTheme="minorHAnsi" w:hAnsiTheme="minorHAnsi" w:cs="Arial"/>
          <w:sz w:val="28"/>
          <w:szCs w:val="28"/>
        </w:rPr>
        <w:t xml:space="preserve"> </w:t>
      </w:r>
      <w:r w:rsidRPr="0075786F">
        <w:rPr>
          <w:rFonts w:asciiTheme="minorHAnsi" w:hAnsiTheme="minorHAnsi" w:cs="Arial"/>
          <w:sz w:val="28"/>
          <w:szCs w:val="28"/>
        </w:rPr>
        <w:t>δεδομένων στο</w:t>
      </w:r>
      <w:r>
        <w:rPr>
          <w:rFonts w:asciiTheme="minorHAnsi" w:hAnsiTheme="minorHAnsi" w:cs="Arial"/>
          <w:sz w:val="28"/>
          <w:szCs w:val="28"/>
        </w:rPr>
        <w:t>ν οποίο δημιουργή</w:t>
      </w:r>
      <w:r w:rsidR="00C1325C">
        <w:rPr>
          <w:rFonts w:asciiTheme="minorHAnsi" w:hAnsiTheme="minorHAnsi" w:cs="Arial"/>
          <w:sz w:val="28"/>
          <w:szCs w:val="28"/>
        </w:rPr>
        <w:t>θηκαν</w:t>
      </w:r>
      <w:r>
        <w:rPr>
          <w:rFonts w:asciiTheme="minorHAnsi" w:hAnsiTheme="minorHAnsi" w:cs="Arial"/>
          <w:sz w:val="28"/>
          <w:szCs w:val="28"/>
        </w:rPr>
        <w:t xml:space="preserve"> </w:t>
      </w:r>
      <w:r w:rsidRPr="0075786F">
        <w:rPr>
          <w:rFonts w:asciiTheme="minorHAnsi" w:hAnsiTheme="minorHAnsi" w:cs="Arial"/>
          <w:sz w:val="28"/>
          <w:szCs w:val="28"/>
        </w:rPr>
        <w:t>τεχνητ</w:t>
      </w:r>
      <w:r>
        <w:rPr>
          <w:rFonts w:asciiTheme="minorHAnsi" w:hAnsiTheme="minorHAnsi" w:cs="Arial"/>
          <w:sz w:val="28"/>
          <w:szCs w:val="28"/>
        </w:rPr>
        <w:t>ά</w:t>
      </w:r>
      <w:r w:rsidRPr="0075786F">
        <w:rPr>
          <w:rFonts w:asciiTheme="minorHAnsi" w:hAnsiTheme="minorHAnsi" w:cs="Arial"/>
          <w:sz w:val="28"/>
          <w:szCs w:val="28"/>
        </w:rPr>
        <w:t xml:space="preserve"> ελλείψεις</w:t>
      </w:r>
      <w:r>
        <w:rPr>
          <w:rFonts w:asciiTheme="minorHAnsi" w:hAnsiTheme="minorHAnsi" w:cs="Arial"/>
          <w:sz w:val="28"/>
          <w:szCs w:val="28"/>
        </w:rPr>
        <w:t xml:space="preserve">, </w:t>
      </w:r>
      <w:r w:rsidRPr="0075786F">
        <w:rPr>
          <w:rFonts w:asciiTheme="minorHAnsi" w:hAnsiTheme="minorHAnsi" w:cs="Arial"/>
          <w:sz w:val="28"/>
          <w:szCs w:val="28"/>
        </w:rPr>
        <w:t xml:space="preserve">προσομοιάζοντας </w:t>
      </w:r>
      <w:r>
        <w:rPr>
          <w:rFonts w:asciiTheme="minorHAnsi" w:hAnsiTheme="minorHAnsi" w:cs="Arial"/>
          <w:sz w:val="28"/>
          <w:szCs w:val="28"/>
        </w:rPr>
        <w:t xml:space="preserve">με αυτό τον τρόπο </w:t>
      </w:r>
      <w:r w:rsidRPr="0075786F">
        <w:rPr>
          <w:rFonts w:asciiTheme="minorHAnsi" w:hAnsiTheme="minorHAnsi" w:cs="Arial"/>
          <w:sz w:val="28"/>
          <w:szCs w:val="28"/>
        </w:rPr>
        <w:t>μια έρευνα με κενά</w:t>
      </w:r>
      <w:r>
        <w:rPr>
          <w:rFonts w:asciiTheme="minorHAnsi" w:hAnsiTheme="minorHAnsi" w:cs="Arial"/>
          <w:sz w:val="28"/>
          <w:szCs w:val="28"/>
        </w:rPr>
        <w:t xml:space="preserve"> στις απαντήσεις ικανοποίησης των πελατών</w:t>
      </w:r>
      <w:r w:rsidRPr="0075786F">
        <w:rPr>
          <w:rFonts w:asciiTheme="minorHAnsi" w:hAnsiTheme="minorHAnsi" w:cs="Arial"/>
          <w:sz w:val="28"/>
          <w:szCs w:val="28"/>
        </w:rPr>
        <w:t>.</w:t>
      </w:r>
      <w:r>
        <w:rPr>
          <w:rFonts w:asciiTheme="minorHAnsi" w:hAnsiTheme="minorHAnsi" w:cs="Arial"/>
          <w:sz w:val="28"/>
          <w:szCs w:val="28"/>
        </w:rPr>
        <w:t xml:space="preserve"> </w:t>
      </w:r>
      <w:r w:rsidRPr="0075786F">
        <w:rPr>
          <w:rFonts w:asciiTheme="minorHAnsi" w:hAnsiTheme="minorHAnsi" w:cs="Arial"/>
          <w:color w:val="000000"/>
          <w:sz w:val="28"/>
          <w:szCs w:val="28"/>
        </w:rPr>
        <w:t xml:space="preserve">Τα δεδομένα που χρησιμοποιήθηκαν προέρχονται </w:t>
      </w:r>
      <w:r>
        <w:rPr>
          <w:rFonts w:asciiTheme="minorHAnsi" w:hAnsiTheme="minorHAnsi" w:cs="Arial"/>
          <w:color w:val="000000"/>
          <w:sz w:val="28"/>
          <w:szCs w:val="28"/>
        </w:rPr>
        <w:t xml:space="preserve">από </w:t>
      </w:r>
      <w:r w:rsidRPr="00E416D1">
        <w:rPr>
          <w:rFonts w:asciiTheme="minorHAnsi" w:hAnsiTheme="minorHAnsi" w:cs="Arial"/>
          <w:color w:val="000000"/>
          <w:sz w:val="28"/>
          <w:szCs w:val="28"/>
        </w:rPr>
        <w:t xml:space="preserve">έρευνα </w:t>
      </w:r>
      <w:r>
        <w:rPr>
          <w:rFonts w:asciiTheme="minorHAnsi" w:hAnsiTheme="minorHAnsi" w:cs="Arial"/>
          <w:color w:val="000000"/>
          <w:sz w:val="28"/>
          <w:szCs w:val="28"/>
        </w:rPr>
        <w:t xml:space="preserve">ικανοποίησης </w:t>
      </w:r>
      <w:r w:rsidR="00C1325C">
        <w:rPr>
          <w:rFonts w:asciiTheme="minorHAnsi" w:hAnsiTheme="minorHAnsi" w:cs="Arial"/>
          <w:color w:val="000000"/>
          <w:sz w:val="28"/>
          <w:szCs w:val="28"/>
        </w:rPr>
        <w:t>τουριστών</w:t>
      </w:r>
      <w:r w:rsidRPr="00332F67">
        <w:rPr>
          <w:rFonts w:asciiTheme="minorHAnsi" w:hAnsiTheme="minorHAnsi" w:cs="Arial"/>
          <w:color w:val="FF0000"/>
          <w:sz w:val="28"/>
          <w:szCs w:val="28"/>
        </w:rPr>
        <w:t xml:space="preserve"> </w:t>
      </w:r>
      <w:r>
        <w:rPr>
          <w:rFonts w:asciiTheme="minorHAnsi" w:hAnsiTheme="minorHAnsi" w:cs="Arial"/>
          <w:sz w:val="28"/>
          <w:szCs w:val="28"/>
        </w:rPr>
        <w:t>και η</w:t>
      </w:r>
      <w:r w:rsidRPr="00E416D1">
        <w:rPr>
          <w:rFonts w:asciiTheme="minorHAnsi" w:hAnsiTheme="minorHAnsi" w:cs="Arial"/>
          <w:color w:val="000000"/>
          <w:sz w:val="28"/>
          <w:szCs w:val="28"/>
        </w:rPr>
        <w:t xml:space="preserve"> διαδ</w:t>
      </w:r>
      <w:r>
        <w:rPr>
          <w:rFonts w:asciiTheme="minorHAnsi" w:hAnsiTheme="minorHAnsi" w:cs="Arial"/>
          <w:color w:val="000000"/>
          <w:sz w:val="28"/>
          <w:szCs w:val="28"/>
        </w:rPr>
        <w:t>ικασία επαναλήφθηκε 10 φορές ώστε</w:t>
      </w:r>
      <w:r w:rsidRPr="00E416D1">
        <w:rPr>
          <w:rFonts w:asciiTheme="minorHAnsi" w:hAnsiTheme="minorHAnsi" w:cs="Arial"/>
          <w:color w:val="000000"/>
          <w:sz w:val="28"/>
          <w:szCs w:val="28"/>
        </w:rPr>
        <w:t xml:space="preserve"> τα αποτελέσματα </w:t>
      </w:r>
      <w:r>
        <w:rPr>
          <w:rFonts w:asciiTheme="minorHAnsi" w:hAnsiTheme="minorHAnsi" w:cs="Arial"/>
          <w:color w:val="000000"/>
          <w:sz w:val="28"/>
          <w:szCs w:val="28"/>
        </w:rPr>
        <w:t>να συγκεντρωθούν</w:t>
      </w:r>
      <w:r w:rsidRPr="00E416D1">
        <w:rPr>
          <w:rFonts w:asciiTheme="minorHAnsi" w:hAnsiTheme="minorHAnsi" w:cs="Arial"/>
          <w:color w:val="000000"/>
          <w:sz w:val="28"/>
          <w:szCs w:val="28"/>
        </w:rPr>
        <w:t xml:space="preserve"> σε 10 </w:t>
      </w:r>
      <w:r>
        <w:rPr>
          <w:rFonts w:asciiTheme="minorHAnsi" w:hAnsiTheme="minorHAnsi" w:cs="Arial"/>
          <w:color w:val="000000"/>
          <w:sz w:val="28"/>
          <w:szCs w:val="28"/>
        </w:rPr>
        <w:t xml:space="preserve">διαφορετικά </w:t>
      </w:r>
      <w:r w:rsidRPr="00E416D1">
        <w:rPr>
          <w:rFonts w:asciiTheme="minorHAnsi" w:hAnsiTheme="minorHAnsi" w:cs="Arial"/>
          <w:color w:val="000000"/>
          <w:sz w:val="28"/>
          <w:szCs w:val="28"/>
          <w:lang w:val="en-US"/>
        </w:rPr>
        <w:t>confusion</w:t>
      </w:r>
      <w:r>
        <w:rPr>
          <w:rFonts w:asciiTheme="minorHAnsi" w:hAnsiTheme="minorHAnsi" w:cs="Arial"/>
          <w:color w:val="000000"/>
          <w:sz w:val="28"/>
          <w:szCs w:val="28"/>
        </w:rPr>
        <w:t xml:space="preserve"> </w:t>
      </w:r>
      <w:r w:rsidRPr="00E416D1">
        <w:rPr>
          <w:rFonts w:asciiTheme="minorHAnsi" w:hAnsiTheme="minorHAnsi" w:cs="Arial"/>
          <w:color w:val="000000"/>
          <w:sz w:val="28"/>
          <w:szCs w:val="28"/>
          <w:lang w:val="en-US"/>
        </w:rPr>
        <w:t>tables</w:t>
      </w:r>
      <w:r w:rsidRPr="00E416D1">
        <w:rPr>
          <w:rFonts w:asciiTheme="minorHAnsi" w:hAnsiTheme="minorHAnsi" w:cs="Arial"/>
          <w:color w:val="000000"/>
          <w:sz w:val="28"/>
          <w:szCs w:val="28"/>
        </w:rPr>
        <w:t>.</w:t>
      </w:r>
    </w:p>
    <w:p w14:paraId="5B29D5D7" w14:textId="02F794AB" w:rsidR="009C7DF2" w:rsidRDefault="009C7DF2"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 xml:space="preserve">Από τα αποτελέσματα φαίνεται ότι ο αλγόριθμος </w:t>
      </w:r>
      <w:r w:rsidR="00FE0FEB">
        <w:rPr>
          <w:rFonts w:asciiTheme="minorHAnsi" w:hAnsiTheme="minorHAnsi" w:cs="Arial"/>
          <w:color w:val="000000"/>
          <w:sz w:val="28"/>
          <w:szCs w:val="28"/>
        </w:rPr>
        <w:t>απέδωσε</w:t>
      </w:r>
      <w:r>
        <w:rPr>
          <w:rFonts w:asciiTheme="minorHAnsi" w:hAnsiTheme="minorHAnsi" w:cs="Arial"/>
          <w:color w:val="000000"/>
          <w:sz w:val="28"/>
          <w:szCs w:val="28"/>
        </w:rPr>
        <w:t xml:space="preserve"> πολύ καλά στο σύνολο των δεδομένων, με κάποιες αποκλίσεις στον καταλογισμό των χαμηλών τιμών. Η εν λόγω απόκλιση μπορεί να εξηγηθεί από την ανισότητα στην</w:t>
      </w:r>
      <w:r w:rsidRPr="0075786F">
        <w:rPr>
          <w:rFonts w:asciiTheme="minorHAnsi" w:hAnsiTheme="minorHAnsi" w:cs="Arial"/>
          <w:color w:val="000000"/>
          <w:sz w:val="28"/>
          <w:szCs w:val="28"/>
        </w:rPr>
        <w:t xml:space="preserve"> κατανομή το</w:t>
      </w:r>
      <w:r>
        <w:rPr>
          <w:rFonts w:asciiTheme="minorHAnsi" w:hAnsiTheme="minorHAnsi" w:cs="Arial"/>
          <w:color w:val="000000"/>
          <w:sz w:val="28"/>
          <w:szCs w:val="28"/>
        </w:rPr>
        <w:t>υ</w:t>
      </w:r>
      <w:r w:rsidRPr="0075786F">
        <w:rPr>
          <w:rFonts w:asciiTheme="minorHAnsi" w:hAnsiTheme="minorHAnsi" w:cs="Arial"/>
          <w:color w:val="000000"/>
          <w:sz w:val="28"/>
          <w:szCs w:val="28"/>
        </w:rPr>
        <w:t xml:space="preserve"> πλήθο</w:t>
      </w:r>
      <w:r>
        <w:rPr>
          <w:rFonts w:asciiTheme="minorHAnsi" w:hAnsiTheme="minorHAnsi" w:cs="Arial"/>
          <w:color w:val="000000"/>
          <w:sz w:val="28"/>
          <w:szCs w:val="28"/>
        </w:rPr>
        <w:t>υ</w:t>
      </w:r>
      <w:r w:rsidRPr="0075786F">
        <w:rPr>
          <w:rFonts w:asciiTheme="minorHAnsi" w:hAnsiTheme="minorHAnsi" w:cs="Arial"/>
          <w:color w:val="000000"/>
          <w:sz w:val="28"/>
          <w:szCs w:val="28"/>
        </w:rPr>
        <w:t>ς των τιμών</w:t>
      </w:r>
      <w:r>
        <w:rPr>
          <w:rFonts w:asciiTheme="minorHAnsi" w:hAnsiTheme="minorHAnsi" w:cs="Arial"/>
          <w:color w:val="000000"/>
          <w:sz w:val="28"/>
          <w:szCs w:val="28"/>
        </w:rPr>
        <w:t xml:space="preserve"> στα αρχικά δεδομένα και συγκεκριμένα από τα πολύ μικρά συμμετοχής των χαμηλών τιμών.</w:t>
      </w:r>
    </w:p>
    <w:p w14:paraId="6EFD7318" w14:textId="6F0F2010" w:rsidR="009C7DF2" w:rsidRPr="002938B7" w:rsidRDefault="009C7DF2" w:rsidP="002C0414">
      <w:pPr>
        <w:autoSpaceDE w:val="0"/>
        <w:spacing w:line="440" w:lineRule="atLeast"/>
        <w:ind w:firstLine="709"/>
        <w:jc w:val="both"/>
        <w:rPr>
          <w:rFonts w:asciiTheme="minorHAnsi" w:hAnsiTheme="minorHAnsi" w:cs="Arial"/>
          <w:sz w:val="28"/>
          <w:szCs w:val="28"/>
        </w:rPr>
      </w:pPr>
      <w:r>
        <w:rPr>
          <w:rFonts w:asciiTheme="minorHAnsi" w:hAnsiTheme="minorHAnsi" w:cs="Arial"/>
          <w:color w:val="000000"/>
          <w:sz w:val="28"/>
          <w:szCs w:val="28"/>
        </w:rPr>
        <w:t>Αφού πιστοποιήθηκε η ορθή λειτουργία του αλγόριθμου, αποφασίσ</w:t>
      </w:r>
      <w:r w:rsidR="00C1325C">
        <w:rPr>
          <w:rFonts w:asciiTheme="minorHAnsi" w:hAnsiTheme="minorHAnsi" w:cs="Arial"/>
          <w:color w:val="000000"/>
          <w:sz w:val="28"/>
          <w:szCs w:val="28"/>
        </w:rPr>
        <w:t>τηκε</w:t>
      </w:r>
      <w:r>
        <w:rPr>
          <w:rFonts w:asciiTheme="minorHAnsi" w:hAnsiTheme="minorHAnsi" w:cs="Arial"/>
          <w:color w:val="000000"/>
          <w:sz w:val="28"/>
          <w:szCs w:val="28"/>
        </w:rPr>
        <w:t xml:space="preserve"> η εκτέλεση </w:t>
      </w:r>
      <w:r w:rsidRPr="00F256B2">
        <w:rPr>
          <w:rFonts w:asciiTheme="minorHAnsi" w:hAnsiTheme="minorHAnsi" w:cs="Arial"/>
          <w:sz w:val="28"/>
          <w:szCs w:val="28"/>
        </w:rPr>
        <w:t xml:space="preserve">του σε </w:t>
      </w:r>
      <w:r>
        <w:rPr>
          <w:rFonts w:asciiTheme="minorHAnsi" w:hAnsiTheme="minorHAnsi" w:cs="Arial"/>
          <w:sz w:val="28"/>
          <w:szCs w:val="28"/>
        </w:rPr>
        <w:t xml:space="preserve">δεδομένα </w:t>
      </w:r>
      <w:r w:rsidRPr="00F256B2">
        <w:rPr>
          <w:rFonts w:asciiTheme="minorHAnsi" w:hAnsiTheme="minorHAnsi" w:cs="Arial"/>
          <w:sz w:val="28"/>
          <w:szCs w:val="28"/>
        </w:rPr>
        <w:t>πραγματική</w:t>
      </w:r>
      <w:r>
        <w:rPr>
          <w:rFonts w:asciiTheme="minorHAnsi" w:hAnsiTheme="minorHAnsi" w:cs="Arial"/>
          <w:sz w:val="28"/>
          <w:szCs w:val="28"/>
        </w:rPr>
        <w:t>ς</w:t>
      </w:r>
      <w:r w:rsidRPr="00F256B2">
        <w:rPr>
          <w:rFonts w:asciiTheme="minorHAnsi" w:hAnsiTheme="minorHAnsi" w:cs="Arial"/>
          <w:sz w:val="28"/>
          <w:szCs w:val="28"/>
        </w:rPr>
        <w:t xml:space="preserve"> έρευνα</w:t>
      </w:r>
      <w:r>
        <w:rPr>
          <w:rFonts w:asciiTheme="minorHAnsi" w:hAnsiTheme="minorHAnsi" w:cs="Arial"/>
          <w:sz w:val="28"/>
          <w:szCs w:val="28"/>
        </w:rPr>
        <w:t>ς</w:t>
      </w:r>
      <w:r w:rsidRPr="00F256B2">
        <w:rPr>
          <w:rFonts w:asciiTheme="minorHAnsi" w:hAnsiTheme="minorHAnsi" w:cs="Arial"/>
          <w:sz w:val="28"/>
          <w:szCs w:val="28"/>
        </w:rPr>
        <w:t xml:space="preserve"> που αφορά την ικανοποίηση των ασθενών για τις υπηρεσίες που παρέχονται </w:t>
      </w:r>
      <w:r>
        <w:rPr>
          <w:rFonts w:asciiTheme="minorHAnsi" w:hAnsiTheme="minorHAnsi" w:cs="Arial"/>
          <w:sz w:val="28"/>
          <w:szCs w:val="28"/>
        </w:rPr>
        <w:t>από</w:t>
      </w:r>
      <w:r w:rsidRPr="00F256B2">
        <w:rPr>
          <w:rFonts w:asciiTheme="minorHAnsi" w:hAnsiTheme="minorHAnsi" w:cs="Arial"/>
          <w:sz w:val="28"/>
          <w:szCs w:val="28"/>
        </w:rPr>
        <w:t xml:space="preserve"> το ΤΕΠ </w:t>
      </w:r>
      <w:r w:rsidR="00C1325C">
        <w:rPr>
          <w:rFonts w:asciiTheme="minorHAnsi" w:hAnsiTheme="minorHAnsi" w:cs="Arial"/>
          <w:sz w:val="28"/>
          <w:szCs w:val="28"/>
        </w:rPr>
        <w:t>ν</w:t>
      </w:r>
      <w:r w:rsidR="006E66EF">
        <w:rPr>
          <w:rFonts w:asciiTheme="minorHAnsi" w:hAnsiTheme="minorHAnsi" w:cs="Arial"/>
          <w:sz w:val="28"/>
          <w:szCs w:val="28"/>
        </w:rPr>
        <w:t>οσοκομείου</w:t>
      </w:r>
      <w:r>
        <w:rPr>
          <w:rFonts w:asciiTheme="minorHAnsi" w:hAnsiTheme="minorHAnsi" w:cs="Arial"/>
          <w:sz w:val="28"/>
          <w:szCs w:val="28"/>
        </w:rPr>
        <w:t xml:space="preserve"> στην Αττική.</w:t>
      </w:r>
      <w:r w:rsidRPr="00E46680">
        <w:rPr>
          <w:rFonts w:asciiTheme="minorHAnsi" w:hAnsiTheme="minorHAnsi" w:cs="Arial"/>
          <w:sz w:val="28"/>
          <w:szCs w:val="28"/>
        </w:rPr>
        <w:t xml:space="preserve"> </w:t>
      </w:r>
      <w:r>
        <w:rPr>
          <w:rFonts w:asciiTheme="minorHAnsi" w:hAnsiTheme="minorHAnsi" w:cs="Arial"/>
          <w:sz w:val="28"/>
          <w:szCs w:val="28"/>
        </w:rPr>
        <w:t xml:space="preserve">Στη συγκεκριμένη έρευνα υπάρχουν πολλά ελλιπή στοιχεία τα οποία καθιστούν την στατιστική επεξεργασία επισφαλή και </w:t>
      </w:r>
      <w:r w:rsidR="002211B5">
        <w:rPr>
          <w:rFonts w:asciiTheme="minorHAnsi" w:hAnsiTheme="minorHAnsi" w:cs="Arial"/>
          <w:sz w:val="28"/>
          <w:szCs w:val="28"/>
        </w:rPr>
        <w:t>για</w:t>
      </w:r>
      <w:r>
        <w:rPr>
          <w:rFonts w:asciiTheme="minorHAnsi" w:hAnsiTheme="minorHAnsi" w:cs="Arial"/>
          <w:sz w:val="28"/>
          <w:szCs w:val="28"/>
        </w:rPr>
        <w:t xml:space="preserve"> αυτό το λόγο απαιτείται η εφαρμογή της μεθόδου </w:t>
      </w:r>
      <w:r>
        <w:rPr>
          <w:rFonts w:asciiTheme="minorHAnsi" w:hAnsiTheme="minorHAnsi" w:cs="Arial"/>
          <w:sz w:val="28"/>
          <w:szCs w:val="28"/>
          <w:lang w:val="en-US"/>
        </w:rPr>
        <w:t>hot</w:t>
      </w:r>
      <w:r w:rsidRPr="00E46680">
        <w:rPr>
          <w:rFonts w:asciiTheme="minorHAnsi" w:hAnsiTheme="minorHAnsi" w:cs="Arial"/>
          <w:sz w:val="28"/>
          <w:szCs w:val="28"/>
        </w:rPr>
        <w:t xml:space="preserve"> </w:t>
      </w:r>
      <w:r>
        <w:rPr>
          <w:rFonts w:asciiTheme="minorHAnsi" w:hAnsiTheme="minorHAnsi" w:cs="Arial"/>
          <w:sz w:val="28"/>
          <w:szCs w:val="28"/>
          <w:lang w:val="en-US"/>
        </w:rPr>
        <w:t>deck</w:t>
      </w:r>
      <w:r w:rsidRPr="00E46680">
        <w:rPr>
          <w:rFonts w:asciiTheme="minorHAnsi" w:hAnsiTheme="minorHAnsi" w:cs="Arial"/>
          <w:sz w:val="28"/>
          <w:szCs w:val="28"/>
        </w:rPr>
        <w:t xml:space="preserve"> </w:t>
      </w:r>
      <w:r>
        <w:rPr>
          <w:rFonts w:asciiTheme="minorHAnsi" w:hAnsiTheme="minorHAnsi" w:cs="Arial"/>
          <w:sz w:val="28"/>
          <w:szCs w:val="28"/>
        </w:rPr>
        <w:t xml:space="preserve">ώστε να συμπληρωθούν όσο το δυνατόν περισσότερα κενά και να αξιοποιηθούν όσο το δυνατόν περισσότερα ερωτηματολόγια. Τα δεδομένα της έρευνας εισήχθησαν στο πρόγραμμα </w:t>
      </w:r>
      <w:r>
        <w:rPr>
          <w:rFonts w:asciiTheme="minorHAnsi" w:hAnsiTheme="minorHAnsi" w:cs="Arial"/>
          <w:sz w:val="28"/>
          <w:szCs w:val="28"/>
          <w:lang w:val="en-US"/>
        </w:rPr>
        <w:t>hot</w:t>
      </w:r>
      <w:r w:rsidRPr="002938B7">
        <w:rPr>
          <w:rFonts w:asciiTheme="minorHAnsi" w:hAnsiTheme="minorHAnsi" w:cs="Arial"/>
          <w:sz w:val="28"/>
          <w:szCs w:val="28"/>
        </w:rPr>
        <w:t xml:space="preserve"> </w:t>
      </w:r>
      <w:r>
        <w:rPr>
          <w:rFonts w:asciiTheme="minorHAnsi" w:hAnsiTheme="minorHAnsi" w:cs="Arial"/>
          <w:sz w:val="28"/>
          <w:szCs w:val="28"/>
          <w:lang w:val="en-US"/>
        </w:rPr>
        <w:t>deck</w:t>
      </w:r>
      <w:r w:rsidRPr="002938B7">
        <w:rPr>
          <w:rFonts w:asciiTheme="minorHAnsi" w:hAnsiTheme="minorHAnsi" w:cs="Arial"/>
          <w:sz w:val="28"/>
          <w:szCs w:val="28"/>
        </w:rPr>
        <w:t xml:space="preserve"> </w:t>
      </w:r>
      <w:r>
        <w:rPr>
          <w:rFonts w:asciiTheme="minorHAnsi" w:hAnsiTheme="minorHAnsi" w:cs="Arial"/>
          <w:sz w:val="28"/>
          <w:szCs w:val="28"/>
        </w:rPr>
        <w:t xml:space="preserve">που αναπτύξαμε, αφού πρώτα αφαιρέθηκαν τα αναξιόπιστα ερωτηματολόγια με μεγάλο αριθμό κενών. Έτσι </w:t>
      </w:r>
      <w:r w:rsidR="00C1325C">
        <w:rPr>
          <w:rFonts w:asciiTheme="minorHAnsi" w:hAnsiTheme="minorHAnsi" w:cs="Arial"/>
          <w:sz w:val="28"/>
          <w:szCs w:val="28"/>
        </w:rPr>
        <w:t>κατασκευάστηκε</w:t>
      </w:r>
      <w:r>
        <w:rPr>
          <w:rFonts w:asciiTheme="minorHAnsi" w:hAnsiTheme="minorHAnsi" w:cs="Arial"/>
          <w:sz w:val="28"/>
          <w:szCs w:val="28"/>
        </w:rPr>
        <w:t xml:space="preserve"> πλήρη</w:t>
      </w:r>
      <w:r w:rsidR="00C1325C">
        <w:rPr>
          <w:rFonts w:asciiTheme="minorHAnsi" w:hAnsiTheme="minorHAnsi" w:cs="Arial"/>
          <w:sz w:val="28"/>
          <w:szCs w:val="28"/>
        </w:rPr>
        <w:t>ς</w:t>
      </w:r>
      <w:r>
        <w:rPr>
          <w:rFonts w:asciiTheme="minorHAnsi" w:hAnsiTheme="minorHAnsi" w:cs="Arial"/>
          <w:sz w:val="28"/>
          <w:szCs w:val="28"/>
        </w:rPr>
        <w:t xml:space="preserve"> πίνακα</w:t>
      </w:r>
      <w:r w:rsidR="00C1325C">
        <w:rPr>
          <w:rFonts w:asciiTheme="minorHAnsi" w:hAnsiTheme="minorHAnsi" w:cs="Arial"/>
          <w:sz w:val="28"/>
          <w:szCs w:val="28"/>
        </w:rPr>
        <w:t>ς</w:t>
      </w:r>
      <w:r>
        <w:rPr>
          <w:rFonts w:asciiTheme="minorHAnsi" w:hAnsiTheme="minorHAnsi" w:cs="Arial"/>
          <w:sz w:val="28"/>
          <w:szCs w:val="28"/>
        </w:rPr>
        <w:t xml:space="preserve"> δεδομένων που αποτελείται από 246 ερωτηματολόγια </w:t>
      </w:r>
      <w:r>
        <w:rPr>
          <w:rFonts w:asciiTheme="minorHAnsi" w:hAnsiTheme="minorHAnsi" w:cs="Arial"/>
          <w:sz w:val="28"/>
          <w:szCs w:val="28"/>
        </w:rPr>
        <w:lastRenderedPageBreak/>
        <w:t>και τα οποία είναι δυνατόν να αναλυθούν με οποιαδήποτε στατιστική μέθοδο.</w:t>
      </w:r>
    </w:p>
    <w:p w14:paraId="0C353F55" w14:textId="77777777" w:rsidR="00EA7DD5" w:rsidRDefault="009C7DF2" w:rsidP="002C0414">
      <w:pPr>
        <w:spacing w:line="440" w:lineRule="atLeast"/>
        <w:ind w:firstLine="709"/>
        <w:jc w:val="both"/>
        <w:rPr>
          <w:rFonts w:asciiTheme="minorHAnsi" w:hAnsiTheme="minorHAnsi"/>
          <w:sz w:val="28"/>
          <w:szCs w:val="28"/>
        </w:rPr>
      </w:pPr>
      <w:r>
        <w:rPr>
          <w:rFonts w:asciiTheme="minorHAnsi" w:hAnsiTheme="minorHAnsi" w:cs="Arial"/>
          <w:sz w:val="28"/>
          <w:szCs w:val="28"/>
        </w:rPr>
        <w:t>Τελικά</w:t>
      </w:r>
      <w:r w:rsidRPr="00EF5F06">
        <w:rPr>
          <w:rFonts w:asciiTheme="minorHAnsi" w:hAnsiTheme="minorHAnsi" w:cs="Arial"/>
          <w:sz w:val="28"/>
          <w:szCs w:val="28"/>
        </w:rPr>
        <w:t>, για την ανάλυση και την εξαγωγή συμπερασμάτων από τον πλήρη πίνακα δεδομένων που προέκυψε, αποφασί</w:t>
      </w:r>
      <w:r>
        <w:rPr>
          <w:rFonts w:asciiTheme="minorHAnsi" w:hAnsiTheme="minorHAnsi" w:cs="Arial"/>
          <w:sz w:val="28"/>
          <w:szCs w:val="28"/>
        </w:rPr>
        <w:t>σ</w:t>
      </w:r>
      <w:r w:rsidR="00C1325C">
        <w:rPr>
          <w:rFonts w:asciiTheme="minorHAnsi" w:hAnsiTheme="minorHAnsi" w:cs="Arial"/>
          <w:sz w:val="28"/>
          <w:szCs w:val="28"/>
        </w:rPr>
        <w:t>τηκε</w:t>
      </w:r>
      <w:r w:rsidRPr="00EF5F06">
        <w:rPr>
          <w:rFonts w:asciiTheme="minorHAnsi" w:hAnsiTheme="minorHAnsi" w:cs="Arial"/>
          <w:sz w:val="28"/>
          <w:szCs w:val="28"/>
        </w:rPr>
        <w:t xml:space="preserve"> η εφαρμογή της μεθόδου </w:t>
      </w:r>
      <w:r w:rsidRPr="00EF5F06">
        <w:rPr>
          <w:rFonts w:asciiTheme="minorHAnsi" w:hAnsiTheme="minorHAnsi" w:cs="Arial"/>
          <w:sz w:val="28"/>
          <w:szCs w:val="28"/>
          <w:lang w:val="en-US"/>
        </w:rPr>
        <w:t>MUSA</w:t>
      </w:r>
      <w:r w:rsidRPr="00EF5F06">
        <w:rPr>
          <w:rFonts w:asciiTheme="minorHAnsi" w:hAnsiTheme="minorHAnsi" w:cs="Arial"/>
          <w:sz w:val="28"/>
          <w:szCs w:val="28"/>
        </w:rPr>
        <w:t xml:space="preserve"> (MU</w:t>
      </w:r>
      <w:r w:rsidRPr="00EF5F06">
        <w:rPr>
          <w:rFonts w:asciiTheme="minorHAnsi" w:hAnsiTheme="minorHAnsi" w:cs="Arial"/>
          <w:sz w:val="28"/>
          <w:szCs w:val="28"/>
          <w:lang w:val="en-US"/>
        </w:rPr>
        <w:t>l</w:t>
      </w:r>
      <w:r w:rsidRPr="00EF5F06">
        <w:rPr>
          <w:rFonts w:asciiTheme="minorHAnsi" w:hAnsiTheme="minorHAnsi" w:cs="Arial"/>
          <w:sz w:val="28"/>
          <w:szCs w:val="28"/>
        </w:rPr>
        <w:t>ticriteria Satisfaction Analysis)</w:t>
      </w:r>
      <w:r>
        <w:rPr>
          <w:rFonts w:asciiTheme="minorHAnsi" w:hAnsiTheme="minorHAnsi" w:cs="Arial"/>
          <w:sz w:val="28"/>
          <w:szCs w:val="28"/>
        </w:rPr>
        <w:t xml:space="preserve"> η οποία </w:t>
      </w:r>
      <w:r w:rsidRPr="00EF5F06">
        <w:rPr>
          <w:rFonts w:asciiTheme="minorHAnsi" w:hAnsiTheme="minorHAnsi" w:cs="Arial"/>
          <w:sz w:val="28"/>
          <w:szCs w:val="28"/>
        </w:rPr>
        <w:t>βασίζεται στην πολυκριτήρια ανάλυση αποφάσεων</w:t>
      </w:r>
      <w:r>
        <w:rPr>
          <w:rFonts w:asciiTheme="minorHAnsi" w:hAnsiTheme="minorHAnsi" w:cs="Arial"/>
          <w:sz w:val="28"/>
          <w:szCs w:val="28"/>
        </w:rPr>
        <w:t xml:space="preserve"> και</w:t>
      </w:r>
      <w:r w:rsidRPr="00EF5F06">
        <w:rPr>
          <w:rFonts w:asciiTheme="minorHAnsi" w:hAnsiTheme="minorHAnsi" w:cs="Arial"/>
          <w:sz w:val="28"/>
          <w:szCs w:val="28"/>
        </w:rPr>
        <w:t xml:space="preserve"> </w:t>
      </w:r>
      <w:r w:rsidRPr="00EF5F06">
        <w:rPr>
          <w:rFonts w:asciiTheme="minorHAnsi" w:hAnsiTheme="minorHAnsi"/>
          <w:sz w:val="28"/>
          <w:szCs w:val="28"/>
        </w:rPr>
        <w:t>έχει τη δυνατότητα να χειριστεί ποιοτικά δεδομένα, παράγοντας ένα σύνολο ποσοτικών αποτελεσμάτων, που μπορούν να αναλύσουν σε βάθος την ικανοποίηση ενός συνόλου πελατών.</w:t>
      </w:r>
    </w:p>
    <w:p w14:paraId="71CB4AA9" w14:textId="77777777" w:rsidR="009C7DF2" w:rsidRPr="00373379" w:rsidRDefault="009C7DF2" w:rsidP="002C0414">
      <w:pPr>
        <w:spacing w:line="440" w:lineRule="atLeast"/>
        <w:ind w:firstLine="709"/>
        <w:jc w:val="both"/>
        <w:rPr>
          <w:rFonts w:asciiTheme="minorHAnsi" w:hAnsiTheme="minorHAnsi"/>
          <w:sz w:val="28"/>
          <w:szCs w:val="28"/>
        </w:rPr>
      </w:pPr>
      <w:r>
        <w:rPr>
          <w:rFonts w:asciiTheme="minorHAnsi" w:hAnsiTheme="minorHAnsi"/>
          <w:sz w:val="28"/>
          <w:szCs w:val="28"/>
        </w:rPr>
        <w:t>Τα αποτελέσματα που συνοψίζουν ολοκληρωμένα την ικανοποίηση των ασθενών και παρουσιάσ</w:t>
      </w:r>
      <w:r w:rsidR="00C1325C">
        <w:rPr>
          <w:rFonts w:asciiTheme="minorHAnsi" w:hAnsiTheme="minorHAnsi"/>
          <w:sz w:val="28"/>
          <w:szCs w:val="28"/>
        </w:rPr>
        <w:t>τηκαν</w:t>
      </w:r>
      <w:r>
        <w:rPr>
          <w:rFonts w:asciiTheme="minorHAnsi" w:hAnsiTheme="minorHAnsi"/>
          <w:sz w:val="28"/>
          <w:szCs w:val="28"/>
        </w:rPr>
        <w:t xml:space="preserve"> </w:t>
      </w:r>
      <w:r w:rsidR="00373379">
        <w:rPr>
          <w:rFonts w:asciiTheme="minorHAnsi" w:hAnsiTheme="minorHAnsi"/>
          <w:sz w:val="28"/>
          <w:szCs w:val="28"/>
        </w:rPr>
        <w:t xml:space="preserve">στην παρούσα εργασία </w:t>
      </w:r>
      <w:r>
        <w:rPr>
          <w:rFonts w:asciiTheme="minorHAnsi" w:hAnsiTheme="minorHAnsi"/>
          <w:sz w:val="28"/>
          <w:szCs w:val="28"/>
        </w:rPr>
        <w:t>αφορούν τα βάρη των κριτηρίων, τους δείκτες ικανοποίησης ανά κριτήριο και τα διαγράμματα δράσης και βελτίωσης.</w:t>
      </w:r>
      <w:r w:rsidR="00373379">
        <w:rPr>
          <w:rFonts w:asciiTheme="minorHAnsi" w:hAnsiTheme="minorHAnsi"/>
          <w:sz w:val="28"/>
          <w:szCs w:val="28"/>
        </w:rPr>
        <w:t xml:space="preserve"> Η χρήση των αποτελεσμάτων της μεθόδου </w:t>
      </w:r>
      <w:r w:rsidR="00373379">
        <w:rPr>
          <w:rFonts w:asciiTheme="minorHAnsi" w:hAnsiTheme="minorHAnsi"/>
          <w:sz w:val="28"/>
          <w:szCs w:val="28"/>
          <w:lang w:val="en-US"/>
        </w:rPr>
        <w:t>MUSA</w:t>
      </w:r>
      <w:r w:rsidR="00373379" w:rsidRPr="00373379">
        <w:rPr>
          <w:rFonts w:asciiTheme="minorHAnsi" w:hAnsiTheme="minorHAnsi"/>
          <w:sz w:val="28"/>
          <w:szCs w:val="28"/>
        </w:rPr>
        <w:t xml:space="preserve"> </w:t>
      </w:r>
      <w:r w:rsidR="00373379">
        <w:rPr>
          <w:rFonts w:asciiTheme="minorHAnsi" w:hAnsiTheme="minorHAnsi"/>
          <w:sz w:val="28"/>
          <w:szCs w:val="28"/>
        </w:rPr>
        <w:t xml:space="preserve">δίνει την δυνατότητα στη διοίκηση να κατανοήσει τα πλεονεκτήματα του </w:t>
      </w:r>
      <w:r w:rsidR="00C1325C">
        <w:rPr>
          <w:rFonts w:asciiTheme="minorHAnsi" w:hAnsiTheme="minorHAnsi"/>
          <w:sz w:val="28"/>
          <w:szCs w:val="28"/>
        </w:rPr>
        <w:t>ν</w:t>
      </w:r>
      <w:r w:rsidR="006E66EF">
        <w:rPr>
          <w:rFonts w:asciiTheme="minorHAnsi" w:hAnsiTheme="minorHAnsi"/>
          <w:sz w:val="28"/>
          <w:szCs w:val="28"/>
        </w:rPr>
        <w:t>οσοκομείου</w:t>
      </w:r>
      <w:r w:rsidR="00373379">
        <w:rPr>
          <w:rFonts w:asciiTheme="minorHAnsi" w:hAnsiTheme="minorHAnsi"/>
          <w:sz w:val="28"/>
          <w:szCs w:val="28"/>
        </w:rPr>
        <w:t xml:space="preserve"> ώστε να διατηρηθεί η καλή εικόνα που σε γενικές γραμμές έχουν οι ασθενείς αλλά και να θέσει με συγκεκριμένες προτεραιότητες στόχους για βελτίωση των υποτομέων που μειώνουν τ</w:t>
      </w:r>
      <w:r w:rsidR="003D563A">
        <w:rPr>
          <w:rFonts w:asciiTheme="minorHAnsi" w:hAnsiTheme="minorHAnsi"/>
          <w:sz w:val="28"/>
          <w:szCs w:val="28"/>
        </w:rPr>
        <w:t>ο επίπεδο</w:t>
      </w:r>
      <w:r w:rsidR="00373379">
        <w:rPr>
          <w:rFonts w:asciiTheme="minorHAnsi" w:hAnsiTheme="minorHAnsi"/>
          <w:sz w:val="28"/>
          <w:szCs w:val="28"/>
        </w:rPr>
        <w:t xml:space="preserve"> ικανοποίηση</w:t>
      </w:r>
      <w:r w:rsidR="003D563A">
        <w:rPr>
          <w:rFonts w:asciiTheme="minorHAnsi" w:hAnsiTheme="minorHAnsi"/>
          <w:sz w:val="28"/>
          <w:szCs w:val="28"/>
        </w:rPr>
        <w:t>ς</w:t>
      </w:r>
      <w:r w:rsidR="00373379">
        <w:rPr>
          <w:rFonts w:asciiTheme="minorHAnsi" w:hAnsiTheme="minorHAnsi"/>
          <w:sz w:val="28"/>
          <w:szCs w:val="28"/>
        </w:rPr>
        <w:t>.</w:t>
      </w:r>
    </w:p>
    <w:p w14:paraId="1EFC2ABC" w14:textId="77777777" w:rsidR="00916217" w:rsidRDefault="00916217" w:rsidP="002C0414">
      <w:pPr>
        <w:autoSpaceDE w:val="0"/>
        <w:spacing w:line="440" w:lineRule="atLeast"/>
        <w:ind w:firstLine="709"/>
        <w:jc w:val="both"/>
        <w:rPr>
          <w:rFonts w:asciiTheme="minorHAnsi" w:hAnsiTheme="minorHAnsi" w:cs="Arial"/>
          <w:sz w:val="28"/>
          <w:szCs w:val="28"/>
        </w:rPr>
      </w:pPr>
    </w:p>
    <w:p w14:paraId="4B003328" w14:textId="77777777" w:rsidR="00916217" w:rsidRPr="00916217" w:rsidRDefault="00C1325C" w:rsidP="002C0414">
      <w:pPr>
        <w:autoSpaceDE w:val="0"/>
        <w:spacing w:line="440" w:lineRule="atLeast"/>
        <w:jc w:val="both"/>
        <w:rPr>
          <w:rFonts w:asciiTheme="minorHAnsi" w:hAnsiTheme="minorHAnsi" w:cs="Arial"/>
          <w:sz w:val="28"/>
          <w:szCs w:val="28"/>
          <w:u w:val="single"/>
        </w:rPr>
      </w:pPr>
      <w:r>
        <w:rPr>
          <w:rFonts w:asciiTheme="minorHAnsi" w:hAnsiTheme="minorHAnsi" w:cs="Arial"/>
          <w:sz w:val="28"/>
          <w:szCs w:val="28"/>
          <w:u w:val="single"/>
        </w:rPr>
        <w:t>6</w:t>
      </w:r>
      <w:r w:rsidR="00916217" w:rsidRPr="00916217">
        <w:rPr>
          <w:rFonts w:asciiTheme="minorHAnsi" w:hAnsiTheme="minorHAnsi" w:cs="Arial"/>
          <w:sz w:val="28"/>
          <w:szCs w:val="28"/>
          <w:u w:val="single"/>
        </w:rPr>
        <w:t>.2 Μελλοντικές επεκτάσεις</w:t>
      </w:r>
    </w:p>
    <w:p w14:paraId="61B75C99" w14:textId="77777777" w:rsidR="009C7DF2" w:rsidRDefault="009C7DF2" w:rsidP="002C0414">
      <w:pPr>
        <w:autoSpaceDE w:val="0"/>
        <w:spacing w:line="440" w:lineRule="atLeast"/>
        <w:ind w:firstLine="709"/>
        <w:jc w:val="both"/>
        <w:rPr>
          <w:rFonts w:asciiTheme="minorHAnsi" w:hAnsiTheme="minorHAnsi" w:cs="Arial"/>
          <w:color w:val="000000"/>
          <w:sz w:val="28"/>
          <w:szCs w:val="28"/>
        </w:rPr>
      </w:pPr>
    </w:p>
    <w:p w14:paraId="526835F8" w14:textId="77777777" w:rsidR="0042019E" w:rsidRDefault="004336C0" w:rsidP="002C0414">
      <w:pPr>
        <w:autoSpaceDE w:val="0"/>
        <w:spacing w:line="440" w:lineRule="atLeast"/>
        <w:ind w:firstLine="709"/>
        <w:jc w:val="both"/>
        <w:rPr>
          <w:rFonts w:asciiTheme="minorHAnsi" w:hAnsiTheme="minorHAnsi" w:cs="Arial"/>
          <w:color w:val="000000"/>
          <w:sz w:val="28"/>
          <w:szCs w:val="28"/>
        </w:rPr>
      </w:pPr>
      <w:r>
        <w:rPr>
          <w:rFonts w:asciiTheme="minorHAnsi" w:hAnsiTheme="minorHAnsi" w:cs="Arial"/>
          <w:color w:val="000000"/>
          <w:sz w:val="28"/>
          <w:szCs w:val="28"/>
        </w:rPr>
        <w:t xml:space="preserve">Ο αλγόριθμος </w:t>
      </w:r>
      <w:r>
        <w:rPr>
          <w:rFonts w:asciiTheme="minorHAnsi" w:hAnsiTheme="minorHAnsi" w:cs="Arial"/>
          <w:color w:val="000000"/>
          <w:sz w:val="28"/>
          <w:szCs w:val="28"/>
          <w:lang w:val="en-US"/>
        </w:rPr>
        <w:t>Hot</w:t>
      </w:r>
      <w:r w:rsidRPr="004336C0">
        <w:rPr>
          <w:rFonts w:asciiTheme="minorHAnsi" w:hAnsiTheme="minorHAnsi" w:cs="Arial"/>
          <w:color w:val="000000"/>
          <w:sz w:val="28"/>
          <w:szCs w:val="28"/>
        </w:rPr>
        <w:t xml:space="preserve"> </w:t>
      </w:r>
      <w:r>
        <w:rPr>
          <w:rFonts w:asciiTheme="minorHAnsi" w:hAnsiTheme="minorHAnsi" w:cs="Arial"/>
          <w:color w:val="000000"/>
          <w:sz w:val="28"/>
          <w:szCs w:val="28"/>
          <w:lang w:val="en-US"/>
        </w:rPr>
        <w:t>Deck</w:t>
      </w:r>
      <w:r w:rsidRPr="004336C0">
        <w:rPr>
          <w:rFonts w:asciiTheme="minorHAnsi" w:hAnsiTheme="minorHAnsi" w:cs="Arial"/>
          <w:color w:val="000000"/>
          <w:sz w:val="28"/>
          <w:szCs w:val="28"/>
        </w:rPr>
        <w:t xml:space="preserve"> </w:t>
      </w:r>
      <w:r>
        <w:rPr>
          <w:rFonts w:asciiTheme="minorHAnsi" w:hAnsiTheme="minorHAnsi" w:cs="Arial"/>
          <w:color w:val="000000"/>
          <w:sz w:val="28"/>
          <w:szCs w:val="28"/>
        </w:rPr>
        <w:t xml:space="preserve">για έρευνες </w:t>
      </w:r>
      <w:r w:rsidR="00363274">
        <w:rPr>
          <w:rFonts w:asciiTheme="minorHAnsi" w:hAnsiTheme="minorHAnsi" w:cs="Arial"/>
          <w:color w:val="000000"/>
          <w:sz w:val="28"/>
          <w:szCs w:val="28"/>
        </w:rPr>
        <w:t xml:space="preserve">ικανοποίησης με </w:t>
      </w:r>
      <w:r>
        <w:rPr>
          <w:rFonts w:asciiTheme="minorHAnsi" w:hAnsiTheme="minorHAnsi" w:cs="Arial"/>
          <w:color w:val="000000"/>
          <w:sz w:val="28"/>
          <w:szCs w:val="28"/>
          <w:lang w:val="en-US"/>
        </w:rPr>
        <w:t>ordinal</w:t>
      </w:r>
      <w:r w:rsidRPr="004336C0">
        <w:rPr>
          <w:rFonts w:asciiTheme="minorHAnsi" w:hAnsiTheme="minorHAnsi" w:cs="Arial"/>
          <w:color w:val="000000"/>
          <w:sz w:val="28"/>
          <w:szCs w:val="28"/>
        </w:rPr>
        <w:t xml:space="preserve"> </w:t>
      </w:r>
      <w:r>
        <w:rPr>
          <w:rFonts w:asciiTheme="minorHAnsi" w:hAnsiTheme="minorHAnsi" w:cs="Arial"/>
          <w:color w:val="000000"/>
          <w:sz w:val="28"/>
          <w:szCs w:val="28"/>
        </w:rPr>
        <w:t>δεδομ</w:t>
      </w:r>
      <w:r w:rsidR="00363274">
        <w:rPr>
          <w:rFonts w:asciiTheme="minorHAnsi" w:hAnsiTheme="minorHAnsi" w:cs="Arial"/>
          <w:color w:val="000000"/>
          <w:sz w:val="28"/>
          <w:szCs w:val="28"/>
        </w:rPr>
        <w:t>ένα</w:t>
      </w:r>
      <w:r>
        <w:rPr>
          <w:rFonts w:asciiTheme="minorHAnsi" w:hAnsiTheme="minorHAnsi" w:cs="Arial"/>
          <w:color w:val="000000"/>
          <w:sz w:val="28"/>
          <w:szCs w:val="28"/>
        </w:rPr>
        <w:t xml:space="preserve"> που αναπτύχθηκε στα πλαίσια της εργασίας</w:t>
      </w:r>
      <w:r w:rsidR="00363274">
        <w:rPr>
          <w:rFonts w:asciiTheme="minorHAnsi" w:hAnsiTheme="minorHAnsi" w:cs="Arial"/>
          <w:color w:val="000000"/>
          <w:sz w:val="28"/>
          <w:szCs w:val="28"/>
        </w:rPr>
        <w:t>,</w:t>
      </w:r>
      <w:r>
        <w:rPr>
          <w:rFonts w:asciiTheme="minorHAnsi" w:hAnsiTheme="minorHAnsi" w:cs="Arial"/>
          <w:color w:val="000000"/>
          <w:sz w:val="28"/>
          <w:szCs w:val="28"/>
        </w:rPr>
        <w:t xml:space="preserve"> αποδείχτηκε ότι λειτουργεί αρκετά ικανοποιητικά. Παρόλα αυτά </w:t>
      </w:r>
      <w:r w:rsidR="0042019E">
        <w:rPr>
          <w:rFonts w:asciiTheme="minorHAnsi" w:hAnsiTheme="minorHAnsi" w:cs="Arial"/>
          <w:color w:val="000000"/>
          <w:sz w:val="28"/>
          <w:szCs w:val="28"/>
        </w:rPr>
        <w:t xml:space="preserve">επειδή κατά την ανάπτυξη του αλγόριθμου και την εφαρμογή της μεθόδου </w:t>
      </w:r>
      <w:r w:rsidR="006E66EF">
        <w:rPr>
          <w:rFonts w:asciiTheme="minorHAnsi" w:hAnsiTheme="minorHAnsi" w:cs="Arial"/>
          <w:color w:val="000000"/>
          <w:sz w:val="28"/>
          <w:szCs w:val="28"/>
          <w:lang w:val="en-US"/>
        </w:rPr>
        <w:t>Walesiak</w:t>
      </w:r>
      <w:r w:rsidR="0042019E" w:rsidRPr="0042019E">
        <w:rPr>
          <w:rFonts w:asciiTheme="minorHAnsi" w:hAnsiTheme="minorHAnsi" w:cs="Arial"/>
          <w:color w:val="000000"/>
          <w:sz w:val="28"/>
          <w:szCs w:val="28"/>
        </w:rPr>
        <w:t xml:space="preserve"> </w:t>
      </w:r>
      <w:r w:rsidR="0042019E">
        <w:rPr>
          <w:rFonts w:asciiTheme="minorHAnsi" w:hAnsiTheme="minorHAnsi" w:cs="Arial"/>
          <w:color w:val="000000"/>
          <w:sz w:val="28"/>
          <w:szCs w:val="28"/>
        </w:rPr>
        <w:t xml:space="preserve">σε ελλιπή δεδομένα χρησιμοποιήθηκαν κάποιες παραδοχές, </w:t>
      </w:r>
      <w:r>
        <w:rPr>
          <w:rFonts w:asciiTheme="minorHAnsi" w:hAnsiTheme="minorHAnsi" w:cs="Arial"/>
          <w:color w:val="000000"/>
          <w:sz w:val="28"/>
          <w:szCs w:val="28"/>
        </w:rPr>
        <w:t xml:space="preserve">έχει ενδιαφέρον η </w:t>
      </w:r>
      <w:r w:rsidR="0042019E">
        <w:rPr>
          <w:rFonts w:asciiTheme="minorHAnsi" w:hAnsiTheme="minorHAnsi" w:cs="Arial"/>
          <w:color w:val="000000"/>
          <w:sz w:val="28"/>
          <w:szCs w:val="28"/>
        </w:rPr>
        <w:t>τροποποίηση τμημάτων του αλγόριθμου και η σύγκριση των αποτελεσμάτων μεταξύ τους.</w:t>
      </w:r>
    </w:p>
    <w:p w14:paraId="02EB4383" w14:textId="77777777" w:rsidR="009C7DF2" w:rsidRDefault="0042019E" w:rsidP="002C0414">
      <w:pPr>
        <w:autoSpaceDE w:val="0"/>
        <w:spacing w:line="440" w:lineRule="atLeast"/>
        <w:ind w:firstLine="709"/>
        <w:jc w:val="both"/>
        <w:rPr>
          <w:rFonts w:asciiTheme="minorHAnsi" w:hAnsiTheme="minorHAnsi"/>
          <w:sz w:val="28"/>
          <w:szCs w:val="28"/>
        </w:rPr>
      </w:pPr>
      <w:r>
        <w:rPr>
          <w:rFonts w:asciiTheme="minorHAnsi" w:hAnsiTheme="minorHAnsi" w:cs="Arial"/>
          <w:color w:val="000000"/>
          <w:sz w:val="28"/>
          <w:szCs w:val="28"/>
        </w:rPr>
        <w:t>Αρ</w:t>
      </w:r>
      <w:r w:rsidR="005052CB">
        <w:rPr>
          <w:rFonts w:asciiTheme="minorHAnsi" w:hAnsiTheme="minorHAnsi" w:cs="Arial"/>
          <w:color w:val="000000"/>
          <w:sz w:val="28"/>
          <w:szCs w:val="28"/>
        </w:rPr>
        <w:t>χ</w:t>
      </w:r>
      <w:r>
        <w:rPr>
          <w:rFonts w:asciiTheme="minorHAnsi" w:hAnsiTheme="minorHAnsi" w:cs="Arial"/>
          <w:color w:val="000000"/>
          <w:sz w:val="28"/>
          <w:szCs w:val="28"/>
        </w:rPr>
        <w:t xml:space="preserve">ικά προτείνεται η </w:t>
      </w:r>
      <w:r w:rsidR="004336C0">
        <w:rPr>
          <w:rFonts w:asciiTheme="minorHAnsi" w:hAnsiTheme="minorHAnsi" w:cs="Arial"/>
          <w:color w:val="000000"/>
          <w:sz w:val="28"/>
          <w:szCs w:val="28"/>
        </w:rPr>
        <w:t xml:space="preserve">εφαρμογή διαφορετικών τρόπων αξιοποίησης </w:t>
      </w:r>
      <w:r w:rsidR="004F09E5" w:rsidRPr="004F09E5">
        <w:rPr>
          <w:rFonts w:asciiTheme="minorHAnsi" w:hAnsiTheme="minorHAnsi" w:cs="Arial"/>
          <w:color w:val="000000"/>
          <w:sz w:val="28"/>
          <w:szCs w:val="28"/>
        </w:rPr>
        <w:t>από τον αλγόριθμο</w:t>
      </w:r>
      <w:r w:rsidR="004F09E5">
        <w:rPr>
          <w:rFonts w:asciiTheme="minorHAnsi" w:hAnsiTheme="minorHAnsi" w:cs="Arial"/>
          <w:color w:val="000000"/>
          <w:sz w:val="28"/>
          <w:szCs w:val="28"/>
        </w:rPr>
        <w:t>,</w:t>
      </w:r>
      <w:r w:rsidR="004F09E5" w:rsidRPr="004F09E5">
        <w:rPr>
          <w:rFonts w:asciiTheme="minorHAnsi" w:hAnsiTheme="minorHAnsi" w:cs="Arial"/>
          <w:color w:val="000000"/>
          <w:sz w:val="28"/>
          <w:szCs w:val="28"/>
        </w:rPr>
        <w:t xml:space="preserve"> </w:t>
      </w:r>
      <w:r w:rsidR="004336C0">
        <w:rPr>
          <w:rFonts w:asciiTheme="minorHAnsi" w:hAnsiTheme="minorHAnsi" w:cs="Arial"/>
          <w:color w:val="000000"/>
          <w:sz w:val="28"/>
          <w:szCs w:val="28"/>
        </w:rPr>
        <w:t>των εισαχθέντων τιμών στον αρχικό πίνακα</w:t>
      </w:r>
      <w:r>
        <w:rPr>
          <w:rFonts w:asciiTheme="minorHAnsi" w:hAnsiTheme="minorHAnsi" w:cs="Arial"/>
          <w:color w:val="000000"/>
          <w:sz w:val="28"/>
          <w:szCs w:val="28"/>
        </w:rPr>
        <w:t>,</w:t>
      </w:r>
      <w:r w:rsidR="004336C0">
        <w:rPr>
          <w:rFonts w:asciiTheme="minorHAnsi" w:hAnsiTheme="minorHAnsi" w:cs="Arial"/>
          <w:color w:val="000000"/>
          <w:sz w:val="28"/>
          <w:szCs w:val="28"/>
        </w:rPr>
        <w:t xml:space="preserve"> όπως έχουν αναφερθεί στην παράγραφο 4.</w:t>
      </w:r>
      <w:r w:rsidR="00C1325C">
        <w:rPr>
          <w:rFonts w:asciiTheme="minorHAnsi" w:hAnsiTheme="minorHAnsi" w:cs="Arial"/>
          <w:color w:val="000000"/>
          <w:sz w:val="28"/>
          <w:szCs w:val="28"/>
        </w:rPr>
        <w:t>7</w:t>
      </w:r>
      <w:r w:rsidR="004336C0">
        <w:rPr>
          <w:rFonts w:asciiTheme="minorHAnsi" w:hAnsiTheme="minorHAnsi" w:cs="Arial"/>
          <w:color w:val="000000"/>
          <w:sz w:val="28"/>
          <w:szCs w:val="28"/>
        </w:rPr>
        <w:t xml:space="preserve"> και </w:t>
      </w:r>
      <w:r>
        <w:rPr>
          <w:rFonts w:asciiTheme="minorHAnsi" w:hAnsiTheme="minorHAnsi" w:cs="Arial"/>
          <w:color w:val="000000"/>
          <w:sz w:val="28"/>
          <w:szCs w:val="28"/>
        </w:rPr>
        <w:t xml:space="preserve">η αναζήτηση πιθανώς καλύτερων αποτελεσμάτων με κάποιο από αυτούς. Στην συγκεκριμένη εργασία οι </w:t>
      </w:r>
      <w:r>
        <w:rPr>
          <w:rFonts w:asciiTheme="minorHAnsi" w:hAnsiTheme="minorHAnsi"/>
          <w:sz w:val="28"/>
          <w:szCs w:val="28"/>
        </w:rPr>
        <w:t xml:space="preserve">νεοτοποθετημένες τιμές του αρχικού πίνακα </w:t>
      </w:r>
      <w:r>
        <w:rPr>
          <w:rFonts w:asciiTheme="minorHAnsi" w:hAnsiTheme="minorHAnsi"/>
          <w:sz w:val="28"/>
          <w:szCs w:val="28"/>
        </w:rPr>
        <w:lastRenderedPageBreak/>
        <w:t>δεδομένων χρησιμοποιήθηκαν ως γνήσιες</w:t>
      </w:r>
      <w:r w:rsidR="00C1325C">
        <w:rPr>
          <w:rFonts w:asciiTheme="minorHAnsi" w:hAnsiTheme="minorHAnsi"/>
          <w:sz w:val="28"/>
          <w:szCs w:val="28"/>
        </w:rPr>
        <w:t>,</w:t>
      </w:r>
      <w:r>
        <w:rPr>
          <w:rFonts w:asciiTheme="minorHAnsi" w:hAnsiTheme="minorHAnsi"/>
          <w:sz w:val="28"/>
          <w:szCs w:val="28"/>
        </w:rPr>
        <w:t xml:space="preserve"> δίνοντας έτσι την πιθανότητα να χρησιμοπ</w:t>
      </w:r>
      <w:r>
        <w:rPr>
          <w:rFonts w:asciiTheme="minorHAnsi" w:hAnsiTheme="minorHAnsi"/>
          <w:sz w:val="28"/>
          <w:szCs w:val="28"/>
          <w:lang w:val="en-US"/>
        </w:rPr>
        <w:t>o</w:t>
      </w:r>
      <w:r>
        <w:rPr>
          <w:rFonts w:asciiTheme="minorHAnsi" w:hAnsiTheme="minorHAnsi"/>
          <w:sz w:val="28"/>
          <w:szCs w:val="28"/>
        </w:rPr>
        <w:t xml:space="preserve">ιηθούν ως δότες για </w:t>
      </w:r>
      <w:r w:rsidR="0072262D">
        <w:rPr>
          <w:rFonts w:asciiTheme="minorHAnsi" w:hAnsiTheme="minorHAnsi"/>
          <w:sz w:val="28"/>
          <w:szCs w:val="28"/>
          <w:lang w:val="en-US"/>
        </w:rPr>
        <w:t>imput</w:t>
      </w:r>
      <w:r>
        <w:rPr>
          <w:rFonts w:asciiTheme="minorHAnsi" w:hAnsiTheme="minorHAnsi"/>
          <w:sz w:val="28"/>
          <w:szCs w:val="28"/>
          <w:lang w:val="en-US"/>
        </w:rPr>
        <w:t>ation</w:t>
      </w:r>
      <w:r>
        <w:rPr>
          <w:rFonts w:asciiTheme="minorHAnsi" w:hAnsiTheme="minorHAnsi"/>
          <w:sz w:val="28"/>
          <w:szCs w:val="28"/>
        </w:rPr>
        <w:t xml:space="preserve"> σε μεταγενέστερο κενό. Βέβαια εν μέρη, υπάρχει η προστασία των πινάκων αποστάσεων και συντελεστών καταλογισμού όπου παραμένουν αμετάβλητοι και ουσιαστικά μειώνουν την πιθανότητα μια τοποθετημένη τιμή να λειτουργήσει ως δότης, χωρίς αυτό να είναι απαγορευτικό.</w:t>
      </w:r>
    </w:p>
    <w:p w14:paraId="1689B8F5" w14:textId="77777777" w:rsidR="004336C0" w:rsidRDefault="00363274" w:rsidP="002C0414">
      <w:pPr>
        <w:autoSpaceDE w:val="0"/>
        <w:spacing w:line="440" w:lineRule="atLeast"/>
        <w:ind w:firstLine="709"/>
        <w:jc w:val="both"/>
        <w:rPr>
          <w:rFonts w:asciiTheme="minorHAnsi" w:hAnsiTheme="minorHAnsi"/>
          <w:sz w:val="28"/>
          <w:szCs w:val="28"/>
        </w:rPr>
      </w:pPr>
      <w:r>
        <w:rPr>
          <w:rFonts w:asciiTheme="minorHAnsi" w:hAnsiTheme="minorHAnsi"/>
          <w:sz w:val="28"/>
          <w:szCs w:val="28"/>
        </w:rPr>
        <w:t>Είναι δυνατή όμως και η εξέταση μιας άλλης εκδοχής, όπου μετά από</w:t>
      </w:r>
      <w:r w:rsidR="004336C0">
        <w:rPr>
          <w:rFonts w:asciiTheme="minorHAnsi" w:hAnsiTheme="minorHAnsi"/>
          <w:sz w:val="28"/>
          <w:szCs w:val="28"/>
        </w:rPr>
        <w:t xml:space="preserve"> κάθε επιτυχημένη εκτέλεση </w:t>
      </w:r>
      <w:r w:rsidR="0072262D">
        <w:rPr>
          <w:rFonts w:asciiTheme="minorHAnsi" w:hAnsiTheme="minorHAnsi"/>
          <w:sz w:val="28"/>
          <w:szCs w:val="28"/>
          <w:lang w:val="en-US"/>
        </w:rPr>
        <w:t>imput</w:t>
      </w:r>
      <w:r w:rsidR="004336C0">
        <w:rPr>
          <w:rFonts w:asciiTheme="minorHAnsi" w:hAnsiTheme="minorHAnsi"/>
          <w:sz w:val="28"/>
          <w:szCs w:val="28"/>
          <w:lang w:val="en-US"/>
        </w:rPr>
        <w:t>ation</w:t>
      </w:r>
      <w:r w:rsidR="004336C0">
        <w:rPr>
          <w:rFonts w:asciiTheme="minorHAnsi" w:hAnsiTheme="minorHAnsi"/>
          <w:sz w:val="28"/>
          <w:szCs w:val="28"/>
        </w:rPr>
        <w:t>, υπολογ</w:t>
      </w:r>
      <w:r>
        <w:rPr>
          <w:rFonts w:asciiTheme="minorHAnsi" w:hAnsiTheme="minorHAnsi"/>
          <w:sz w:val="28"/>
          <w:szCs w:val="28"/>
        </w:rPr>
        <w:t xml:space="preserve">ίζονται </w:t>
      </w:r>
      <w:r w:rsidR="005052CB">
        <w:rPr>
          <w:rFonts w:asciiTheme="minorHAnsi" w:hAnsiTheme="minorHAnsi"/>
          <w:sz w:val="28"/>
          <w:szCs w:val="28"/>
        </w:rPr>
        <w:t xml:space="preserve">εκ νέου </w:t>
      </w:r>
      <w:r>
        <w:rPr>
          <w:rFonts w:asciiTheme="minorHAnsi" w:hAnsiTheme="minorHAnsi"/>
          <w:sz w:val="28"/>
          <w:szCs w:val="28"/>
        </w:rPr>
        <w:t>οι δύο πίνακες</w:t>
      </w:r>
      <w:r w:rsidR="004336C0">
        <w:rPr>
          <w:rFonts w:asciiTheme="minorHAnsi" w:hAnsiTheme="minorHAnsi"/>
          <w:sz w:val="28"/>
          <w:szCs w:val="28"/>
        </w:rPr>
        <w:t xml:space="preserve"> (</w:t>
      </w:r>
      <w:r w:rsidR="00DB5F2B">
        <w:rPr>
          <w:rFonts w:asciiTheme="minorHAnsi" w:hAnsiTheme="minorHAnsi"/>
          <w:sz w:val="28"/>
          <w:szCs w:val="28"/>
        </w:rPr>
        <w:t xml:space="preserve">απόσταση </w:t>
      </w:r>
      <w:r w:rsidR="006E66EF">
        <w:rPr>
          <w:rFonts w:asciiTheme="minorHAnsi" w:hAnsiTheme="minorHAnsi"/>
          <w:sz w:val="28"/>
          <w:szCs w:val="28"/>
          <w:lang w:val="en-US"/>
        </w:rPr>
        <w:t>Walesiak</w:t>
      </w:r>
      <w:r w:rsidR="004336C0" w:rsidRPr="00893D8B">
        <w:rPr>
          <w:rFonts w:asciiTheme="minorHAnsi" w:hAnsiTheme="minorHAnsi"/>
          <w:sz w:val="28"/>
          <w:szCs w:val="28"/>
        </w:rPr>
        <w:t xml:space="preserve"> </w:t>
      </w:r>
      <w:r w:rsidR="004336C0">
        <w:rPr>
          <w:rFonts w:asciiTheme="minorHAnsi" w:hAnsiTheme="minorHAnsi"/>
          <w:sz w:val="28"/>
          <w:szCs w:val="28"/>
        </w:rPr>
        <w:t xml:space="preserve">και </w:t>
      </w:r>
      <w:r w:rsidR="0072262D">
        <w:rPr>
          <w:rFonts w:asciiTheme="minorHAnsi" w:hAnsiTheme="minorHAnsi"/>
          <w:sz w:val="28"/>
          <w:szCs w:val="28"/>
        </w:rPr>
        <w:t>συντελεστή</w:t>
      </w:r>
      <w:r w:rsidR="004336C0">
        <w:rPr>
          <w:rFonts w:asciiTheme="minorHAnsi" w:hAnsiTheme="minorHAnsi"/>
          <w:sz w:val="28"/>
          <w:szCs w:val="28"/>
        </w:rPr>
        <w:t xml:space="preserve"> Καταλογισμού) θεωρώντας ότι οι νέες τιμές </w:t>
      </w:r>
      <w:r w:rsidR="005052CB">
        <w:rPr>
          <w:rFonts w:asciiTheme="minorHAnsi" w:hAnsiTheme="minorHAnsi"/>
          <w:sz w:val="28"/>
          <w:szCs w:val="28"/>
        </w:rPr>
        <w:t>προϋ</w:t>
      </w:r>
      <w:r w:rsidR="004336C0">
        <w:rPr>
          <w:rFonts w:asciiTheme="minorHAnsi" w:hAnsiTheme="minorHAnsi"/>
          <w:sz w:val="28"/>
          <w:szCs w:val="28"/>
        </w:rPr>
        <w:t xml:space="preserve">πήρχαν στον αρχικό πίνακα </w:t>
      </w:r>
      <w:r>
        <w:rPr>
          <w:rFonts w:asciiTheme="minorHAnsi" w:hAnsiTheme="minorHAnsi"/>
          <w:sz w:val="28"/>
          <w:szCs w:val="28"/>
        </w:rPr>
        <w:t>δεδομένων. Σε αυτή την περίπτωση ο αλγόριθμος εκτελείται ουσιαστικά από το πρώτο του βήμα, τόσες φορές όσα είναι και τα ελλιπή στοιχεία του αρχικού πίνακα. Εδώ υπάρχουν οι κίνδυνοι, αφενός μεγάλου χρόνου ολοκλήρωσης ιδιαίτερα σε μεγάλες έρευνες με πολλά ελλιπή στοιχεία και αφετ</w:t>
      </w:r>
      <w:r w:rsidR="00452F9B">
        <w:rPr>
          <w:rFonts w:asciiTheme="minorHAnsi" w:hAnsiTheme="minorHAnsi"/>
          <w:sz w:val="28"/>
          <w:szCs w:val="28"/>
        </w:rPr>
        <w:t>έ</w:t>
      </w:r>
      <w:r>
        <w:rPr>
          <w:rFonts w:asciiTheme="minorHAnsi" w:hAnsiTheme="minorHAnsi"/>
          <w:sz w:val="28"/>
          <w:szCs w:val="28"/>
        </w:rPr>
        <w:t xml:space="preserve">ρου η </w:t>
      </w:r>
      <w:r w:rsidR="00EB4EF2">
        <w:rPr>
          <w:rFonts w:asciiTheme="minorHAnsi" w:hAnsiTheme="minorHAnsi"/>
          <w:sz w:val="28"/>
          <w:szCs w:val="28"/>
        </w:rPr>
        <w:t>συνεχής μεταφορά λανθασμένων τιμών αφού μια αποτυχημένη απόδοση τιμής είναι δυνατό να μεταφερθεί σε επόμενο ελλιπές στοιχείο όταν χρησιμοποιηθεί ως δότης.</w:t>
      </w:r>
    </w:p>
    <w:p w14:paraId="3C89439B" w14:textId="324DEBA5" w:rsidR="004336C0" w:rsidRDefault="004336C0"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 xml:space="preserve">Η </w:t>
      </w:r>
      <w:r w:rsidR="005052CB">
        <w:rPr>
          <w:rFonts w:asciiTheme="minorHAnsi" w:hAnsiTheme="minorHAnsi"/>
          <w:sz w:val="28"/>
          <w:szCs w:val="28"/>
        </w:rPr>
        <w:t>άλλη</w:t>
      </w:r>
      <w:r>
        <w:rPr>
          <w:rFonts w:asciiTheme="minorHAnsi" w:hAnsiTheme="minorHAnsi"/>
          <w:sz w:val="28"/>
          <w:szCs w:val="28"/>
        </w:rPr>
        <w:t xml:space="preserve"> εκδοχή</w:t>
      </w:r>
      <w:r w:rsidR="005052CB">
        <w:rPr>
          <w:rFonts w:asciiTheme="minorHAnsi" w:hAnsiTheme="minorHAnsi"/>
          <w:sz w:val="28"/>
          <w:szCs w:val="28"/>
        </w:rPr>
        <w:t xml:space="preserve"> του αλγόριθμου που μπορεί να εξεταστεί</w:t>
      </w:r>
      <w:r>
        <w:rPr>
          <w:rFonts w:asciiTheme="minorHAnsi" w:hAnsiTheme="minorHAnsi"/>
          <w:sz w:val="28"/>
          <w:szCs w:val="28"/>
        </w:rPr>
        <w:t xml:space="preserve">, ουσιαστικά </w:t>
      </w:r>
      <w:r w:rsidR="005052CB">
        <w:rPr>
          <w:rFonts w:asciiTheme="minorHAnsi" w:hAnsiTheme="minorHAnsi"/>
          <w:sz w:val="28"/>
          <w:szCs w:val="28"/>
        </w:rPr>
        <w:t>αγνοεί</w:t>
      </w:r>
      <w:r>
        <w:rPr>
          <w:rFonts w:asciiTheme="minorHAnsi" w:hAnsiTheme="minorHAnsi"/>
          <w:sz w:val="28"/>
          <w:szCs w:val="28"/>
        </w:rPr>
        <w:t xml:space="preserve"> τις νέες τιμές που έχου</w:t>
      </w:r>
      <w:r w:rsidR="005052CB">
        <w:rPr>
          <w:rFonts w:asciiTheme="minorHAnsi" w:hAnsiTheme="minorHAnsi"/>
          <w:sz w:val="28"/>
          <w:szCs w:val="28"/>
        </w:rPr>
        <w:t>ν τοποθετηθεί στον πίνακα και</w:t>
      </w:r>
      <w:r>
        <w:rPr>
          <w:rFonts w:asciiTheme="minorHAnsi" w:hAnsiTheme="minorHAnsi"/>
          <w:sz w:val="28"/>
          <w:szCs w:val="28"/>
        </w:rPr>
        <w:t xml:space="preserve"> συμπεριφέρεται σαν να μην έχει γίνει αντικατάσταση των κενών. </w:t>
      </w:r>
      <w:r w:rsidR="005052CB">
        <w:rPr>
          <w:rFonts w:asciiTheme="minorHAnsi" w:hAnsiTheme="minorHAnsi"/>
          <w:sz w:val="28"/>
          <w:szCs w:val="28"/>
        </w:rPr>
        <w:t>Σε αυτή την περίπτωση</w:t>
      </w:r>
      <w:r w:rsidR="005052CB" w:rsidRPr="005052CB">
        <w:rPr>
          <w:rFonts w:asciiTheme="minorHAnsi" w:hAnsiTheme="minorHAnsi"/>
          <w:sz w:val="28"/>
          <w:szCs w:val="28"/>
        </w:rPr>
        <w:t xml:space="preserve"> </w:t>
      </w:r>
      <w:r w:rsidR="005052CB">
        <w:rPr>
          <w:rFonts w:asciiTheme="minorHAnsi" w:hAnsiTheme="minorHAnsi"/>
          <w:sz w:val="28"/>
          <w:szCs w:val="28"/>
        </w:rPr>
        <w:t>οι πίνακες</w:t>
      </w:r>
      <w:r w:rsidR="00DB5F2B" w:rsidRPr="00DB5F2B">
        <w:rPr>
          <w:rFonts w:asciiTheme="minorHAnsi" w:hAnsiTheme="minorHAnsi"/>
          <w:sz w:val="28"/>
          <w:szCs w:val="28"/>
        </w:rPr>
        <w:t xml:space="preserve"> </w:t>
      </w:r>
      <w:r w:rsidR="00DB5F2B">
        <w:rPr>
          <w:rFonts w:asciiTheme="minorHAnsi" w:hAnsiTheme="minorHAnsi"/>
          <w:sz w:val="28"/>
          <w:szCs w:val="28"/>
        </w:rPr>
        <w:t>απόστασης</w:t>
      </w:r>
      <w:r w:rsidR="005052CB">
        <w:rPr>
          <w:rFonts w:asciiTheme="minorHAnsi" w:hAnsiTheme="minorHAnsi"/>
          <w:sz w:val="28"/>
          <w:szCs w:val="28"/>
        </w:rPr>
        <w:t xml:space="preserve"> </w:t>
      </w:r>
      <w:r w:rsidR="006E66EF">
        <w:rPr>
          <w:rFonts w:asciiTheme="minorHAnsi" w:hAnsiTheme="minorHAnsi"/>
          <w:sz w:val="28"/>
          <w:szCs w:val="28"/>
          <w:lang w:val="en-US"/>
        </w:rPr>
        <w:t>Walesiak</w:t>
      </w:r>
      <w:r w:rsidR="005052CB" w:rsidRPr="00893D8B">
        <w:rPr>
          <w:rFonts w:asciiTheme="minorHAnsi" w:hAnsiTheme="minorHAnsi"/>
          <w:sz w:val="28"/>
          <w:szCs w:val="28"/>
        </w:rPr>
        <w:t xml:space="preserve"> </w:t>
      </w:r>
      <w:r w:rsidR="005052CB">
        <w:rPr>
          <w:rFonts w:asciiTheme="minorHAnsi" w:hAnsiTheme="minorHAnsi"/>
          <w:sz w:val="28"/>
          <w:szCs w:val="28"/>
        </w:rPr>
        <w:t xml:space="preserve">και </w:t>
      </w:r>
      <w:r w:rsidR="0072262D">
        <w:rPr>
          <w:rFonts w:asciiTheme="minorHAnsi" w:hAnsiTheme="minorHAnsi"/>
          <w:sz w:val="28"/>
          <w:szCs w:val="28"/>
        </w:rPr>
        <w:t>συντελεστή</w:t>
      </w:r>
      <w:r w:rsidR="005052CB">
        <w:rPr>
          <w:rFonts w:asciiTheme="minorHAnsi" w:hAnsiTheme="minorHAnsi"/>
          <w:sz w:val="28"/>
          <w:szCs w:val="28"/>
        </w:rPr>
        <w:t xml:space="preserve"> Καταλογισμού υπολογίζονται μόνο στην αρχή και η θέση κάθε ελλιπούς στοιχείου αποθηκεύεται με ένα δείκτη. Στη συνέχεια κατά την αναζήτηση πιθανών δοτών για </w:t>
      </w:r>
      <w:r w:rsidR="005052CB">
        <w:rPr>
          <w:rFonts w:asciiTheme="minorHAnsi" w:hAnsiTheme="minorHAnsi"/>
          <w:sz w:val="28"/>
          <w:szCs w:val="28"/>
          <w:lang w:val="en-US"/>
        </w:rPr>
        <w:t>imputation</w:t>
      </w:r>
      <w:r w:rsidR="005052CB">
        <w:rPr>
          <w:rFonts w:asciiTheme="minorHAnsi" w:hAnsiTheme="minorHAnsi"/>
          <w:sz w:val="28"/>
          <w:szCs w:val="28"/>
        </w:rPr>
        <w:t>,</w:t>
      </w:r>
      <w:r w:rsidR="005052CB" w:rsidRPr="005052CB">
        <w:rPr>
          <w:rFonts w:asciiTheme="minorHAnsi" w:hAnsiTheme="minorHAnsi"/>
          <w:sz w:val="28"/>
          <w:szCs w:val="28"/>
        </w:rPr>
        <w:t xml:space="preserve"> </w:t>
      </w:r>
      <w:r w:rsidR="005052CB">
        <w:rPr>
          <w:rFonts w:asciiTheme="minorHAnsi" w:hAnsiTheme="minorHAnsi"/>
          <w:sz w:val="28"/>
          <w:szCs w:val="28"/>
        </w:rPr>
        <w:t>ο δείκτης αυτός χρησιμοποιείται για να αποκλειστούν</w:t>
      </w:r>
      <w:r w:rsidR="002211B5">
        <w:rPr>
          <w:rFonts w:asciiTheme="minorHAnsi" w:hAnsiTheme="minorHAnsi"/>
          <w:sz w:val="28"/>
          <w:szCs w:val="28"/>
        </w:rPr>
        <w:t xml:space="preserve"> </w:t>
      </w:r>
      <w:r w:rsidR="005052CB">
        <w:rPr>
          <w:rFonts w:asciiTheme="minorHAnsi" w:hAnsiTheme="minorHAnsi"/>
          <w:sz w:val="28"/>
          <w:szCs w:val="28"/>
        </w:rPr>
        <w:t>οι θέσεις όπου υπήρχε αρχικά κενό</w:t>
      </w:r>
      <w:r w:rsidR="003456F1">
        <w:rPr>
          <w:rFonts w:asciiTheme="minorHAnsi" w:hAnsiTheme="minorHAnsi"/>
          <w:sz w:val="28"/>
          <w:szCs w:val="28"/>
        </w:rPr>
        <w:t>,</w:t>
      </w:r>
      <w:r w:rsidR="005052CB">
        <w:rPr>
          <w:rFonts w:asciiTheme="minorHAnsi" w:hAnsiTheme="minorHAnsi"/>
          <w:sz w:val="28"/>
          <w:szCs w:val="28"/>
        </w:rPr>
        <w:t xml:space="preserve"> ανεξάρτητα από τ</w:t>
      </w:r>
      <w:r w:rsidR="003456F1">
        <w:rPr>
          <w:rFonts w:asciiTheme="minorHAnsi" w:hAnsiTheme="minorHAnsi"/>
          <w:sz w:val="28"/>
          <w:szCs w:val="28"/>
        </w:rPr>
        <w:t>ο</w:t>
      </w:r>
      <w:r w:rsidR="005052CB">
        <w:rPr>
          <w:rFonts w:asciiTheme="minorHAnsi" w:hAnsiTheme="minorHAnsi"/>
          <w:sz w:val="28"/>
          <w:szCs w:val="28"/>
        </w:rPr>
        <w:t xml:space="preserve"> εάν τη συγκεκριμένη στιγμή έχει αποδοθεί κάποια τιμή σε αυτές. </w:t>
      </w:r>
    </w:p>
    <w:p w14:paraId="78F36F6A" w14:textId="77777777" w:rsidR="00C70384" w:rsidRDefault="0004446B" w:rsidP="002C0414">
      <w:pPr>
        <w:autoSpaceDE w:val="0"/>
        <w:spacing w:line="440" w:lineRule="atLeast"/>
        <w:ind w:firstLine="720"/>
        <w:jc w:val="both"/>
        <w:rPr>
          <w:rFonts w:asciiTheme="minorHAnsi" w:hAnsiTheme="minorHAnsi"/>
          <w:sz w:val="28"/>
          <w:szCs w:val="28"/>
        </w:rPr>
      </w:pPr>
      <w:r>
        <w:rPr>
          <w:rFonts w:asciiTheme="minorHAnsi" w:hAnsiTheme="minorHAnsi"/>
          <w:sz w:val="28"/>
          <w:szCs w:val="28"/>
        </w:rPr>
        <w:t>Σε μελλοντική επέκταση</w:t>
      </w:r>
      <w:r w:rsidR="00E151FE">
        <w:rPr>
          <w:rFonts w:asciiTheme="minorHAnsi" w:hAnsiTheme="minorHAnsi"/>
          <w:sz w:val="28"/>
          <w:szCs w:val="28"/>
        </w:rPr>
        <w:t>,</w:t>
      </w:r>
      <w:r>
        <w:rPr>
          <w:rFonts w:asciiTheme="minorHAnsi" w:hAnsiTheme="minorHAnsi"/>
          <w:sz w:val="28"/>
          <w:szCs w:val="28"/>
        </w:rPr>
        <w:t xml:space="preserve"> θα μπορούσε επίσης να εξεταστεί η επ</w:t>
      </w:r>
      <w:r w:rsidR="00452F9B">
        <w:rPr>
          <w:rFonts w:asciiTheme="minorHAnsi" w:hAnsiTheme="minorHAnsi"/>
          <w:sz w:val="28"/>
          <w:szCs w:val="28"/>
        </w:rPr>
        <w:t>ι</w:t>
      </w:r>
      <w:r>
        <w:rPr>
          <w:rFonts w:asciiTheme="minorHAnsi" w:hAnsiTheme="minorHAnsi"/>
          <w:sz w:val="28"/>
          <w:szCs w:val="28"/>
        </w:rPr>
        <w:t>ρροή του συντελεστή καταλογισμού στα αποτελέσματα του αλγόριθμου</w:t>
      </w:r>
      <w:r w:rsidR="00E151FE">
        <w:rPr>
          <w:rFonts w:asciiTheme="minorHAnsi" w:hAnsiTheme="minorHAnsi"/>
          <w:sz w:val="28"/>
          <w:szCs w:val="28"/>
        </w:rPr>
        <w:t>,</w:t>
      </w:r>
      <w:r w:rsidR="00AA2DA6">
        <w:rPr>
          <w:rFonts w:asciiTheme="minorHAnsi" w:hAnsiTheme="minorHAnsi"/>
          <w:sz w:val="28"/>
          <w:szCs w:val="28"/>
        </w:rPr>
        <w:t xml:space="preserve"> δηλαδή να γίνει μια </w:t>
      </w:r>
      <w:r w:rsidR="00AA2DA6" w:rsidRPr="00AA2DA6">
        <w:rPr>
          <w:rFonts w:asciiTheme="minorHAnsi" w:hAnsiTheme="minorHAnsi"/>
          <w:sz w:val="28"/>
          <w:szCs w:val="28"/>
        </w:rPr>
        <w:t>ανάλυση ευαισθησίας</w:t>
      </w:r>
      <w:r>
        <w:rPr>
          <w:rFonts w:asciiTheme="minorHAnsi" w:hAnsiTheme="minorHAnsi"/>
          <w:sz w:val="28"/>
          <w:szCs w:val="28"/>
        </w:rPr>
        <w:t>.</w:t>
      </w:r>
      <w:r w:rsidR="00AA2DA6">
        <w:rPr>
          <w:rFonts w:asciiTheme="minorHAnsi" w:hAnsiTheme="minorHAnsi"/>
          <w:sz w:val="28"/>
          <w:szCs w:val="28"/>
        </w:rPr>
        <w:t xml:space="preserve"> Η εν λόγω ανάλυση γίνεται με χρήση πλήρως συμπληρωμένου πίνακα δεδομένων, όπου δημιουργούνται τεχνητά ελλιπή στοιχεία και εξετάζονται τα </w:t>
      </w:r>
      <w:r w:rsidR="00452F9B" w:rsidRPr="00452F9B">
        <w:rPr>
          <w:rFonts w:asciiTheme="minorHAnsi" w:hAnsiTheme="minorHAnsi"/>
          <w:sz w:val="28"/>
          <w:szCs w:val="28"/>
        </w:rPr>
        <w:lastRenderedPageBreak/>
        <w:t xml:space="preserve">αποτελέσματα </w:t>
      </w:r>
      <w:r w:rsidR="00E151FE">
        <w:rPr>
          <w:rFonts w:asciiTheme="minorHAnsi" w:hAnsiTheme="minorHAnsi"/>
          <w:sz w:val="28"/>
          <w:szCs w:val="28"/>
        </w:rPr>
        <w:t xml:space="preserve">του αλγόριθμου </w:t>
      </w:r>
      <w:r w:rsidR="00AA2DA6">
        <w:rPr>
          <w:rFonts w:asciiTheme="minorHAnsi" w:hAnsiTheme="minorHAnsi"/>
          <w:sz w:val="28"/>
          <w:szCs w:val="28"/>
        </w:rPr>
        <w:t xml:space="preserve">με </w:t>
      </w:r>
      <w:r w:rsidR="00E151FE">
        <w:rPr>
          <w:rFonts w:asciiTheme="minorHAnsi" w:hAnsiTheme="minorHAnsi"/>
          <w:sz w:val="28"/>
          <w:szCs w:val="28"/>
        </w:rPr>
        <w:t xml:space="preserve">χρήση </w:t>
      </w:r>
      <w:r w:rsidR="00AA2DA6">
        <w:rPr>
          <w:rFonts w:asciiTheme="minorHAnsi" w:hAnsiTheme="minorHAnsi"/>
          <w:sz w:val="28"/>
          <w:szCs w:val="28"/>
        </w:rPr>
        <w:t>διαφορετικ</w:t>
      </w:r>
      <w:r w:rsidR="00E151FE">
        <w:rPr>
          <w:rFonts w:asciiTheme="minorHAnsi" w:hAnsiTheme="minorHAnsi"/>
          <w:sz w:val="28"/>
          <w:szCs w:val="28"/>
        </w:rPr>
        <w:t>ών</w:t>
      </w:r>
      <w:r w:rsidR="00AA2DA6">
        <w:rPr>
          <w:rFonts w:asciiTheme="minorHAnsi" w:hAnsiTheme="minorHAnsi"/>
          <w:sz w:val="28"/>
          <w:szCs w:val="28"/>
        </w:rPr>
        <w:t xml:space="preserve"> τιμ</w:t>
      </w:r>
      <w:r w:rsidR="00E151FE">
        <w:rPr>
          <w:rFonts w:asciiTheme="minorHAnsi" w:hAnsiTheme="minorHAnsi"/>
          <w:sz w:val="28"/>
          <w:szCs w:val="28"/>
        </w:rPr>
        <w:t>ών</w:t>
      </w:r>
      <w:r w:rsidR="00AA2DA6">
        <w:rPr>
          <w:rFonts w:asciiTheme="minorHAnsi" w:hAnsiTheme="minorHAnsi"/>
          <w:sz w:val="28"/>
          <w:szCs w:val="28"/>
        </w:rPr>
        <w:t xml:space="preserve"> συντελεστή καταλογισμού. Προφανώς όσο αυξάνεται η ελάχιστη επιτρεπτή τιμή του συντελεστή καταλογισμού τόσο μειώνεται το πιθανό δείγμα του πίνακα</w:t>
      </w:r>
      <w:r w:rsidR="00E151FE">
        <w:rPr>
          <w:rFonts w:asciiTheme="minorHAnsi" w:hAnsiTheme="minorHAnsi"/>
          <w:sz w:val="28"/>
          <w:szCs w:val="28"/>
        </w:rPr>
        <w:t>,</w:t>
      </w:r>
      <w:r w:rsidR="00AA2DA6">
        <w:rPr>
          <w:rFonts w:asciiTheme="minorHAnsi" w:hAnsiTheme="minorHAnsi"/>
          <w:sz w:val="28"/>
          <w:szCs w:val="28"/>
        </w:rPr>
        <w:t xml:space="preserve"> αφού απορρίπτονται τα ερωτηματολόγια με πολλά ελλιπή στοιχεία. Έτσι, </w:t>
      </w:r>
      <w:r w:rsidR="00E151FE">
        <w:rPr>
          <w:rFonts w:asciiTheme="minorHAnsi" w:hAnsiTheme="minorHAnsi"/>
          <w:sz w:val="28"/>
          <w:szCs w:val="28"/>
        </w:rPr>
        <w:t xml:space="preserve">είναι πιθανό μέσω </w:t>
      </w:r>
      <w:r w:rsidR="00AA2DA6">
        <w:rPr>
          <w:rFonts w:asciiTheme="minorHAnsi" w:hAnsiTheme="minorHAnsi"/>
          <w:sz w:val="28"/>
          <w:szCs w:val="28"/>
        </w:rPr>
        <w:t>ανάλυση</w:t>
      </w:r>
      <w:r w:rsidR="00E151FE">
        <w:rPr>
          <w:rFonts w:asciiTheme="minorHAnsi" w:hAnsiTheme="minorHAnsi"/>
          <w:sz w:val="28"/>
          <w:szCs w:val="28"/>
        </w:rPr>
        <w:t xml:space="preserve">ς των αποτελεσμάτων να οριστεί τρόπος αναζήτησης του </w:t>
      </w:r>
      <w:r w:rsidR="004E0BD7">
        <w:rPr>
          <w:rFonts w:asciiTheme="minorHAnsi" w:hAnsiTheme="minorHAnsi"/>
          <w:sz w:val="28"/>
          <w:szCs w:val="28"/>
        </w:rPr>
        <w:t xml:space="preserve">βέλτιστου </w:t>
      </w:r>
      <w:r w:rsidR="00E151FE">
        <w:rPr>
          <w:rFonts w:asciiTheme="minorHAnsi" w:hAnsiTheme="minorHAnsi"/>
          <w:sz w:val="28"/>
          <w:szCs w:val="28"/>
        </w:rPr>
        <w:t>μεγέθους</w:t>
      </w:r>
      <w:r w:rsidR="004E0BD7">
        <w:rPr>
          <w:rFonts w:asciiTheme="minorHAnsi" w:hAnsiTheme="minorHAnsi"/>
          <w:sz w:val="28"/>
          <w:szCs w:val="28"/>
        </w:rPr>
        <w:t xml:space="preserve"> δείγματος με την βέλτιστη τιμή συντελεστή καταλογισμού</w:t>
      </w:r>
      <w:r w:rsidR="00E151FE">
        <w:rPr>
          <w:rFonts w:asciiTheme="minorHAnsi" w:hAnsiTheme="minorHAnsi"/>
          <w:sz w:val="28"/>
          <w:szCs w:val="28"/>
        </w:rPr>
        <w:t>,</w:t>
      </w:r>
      <w:r w:rsidR="004E0BD7">
        <w:rPr>
          <w:rFonts w:asciiTheme="minorHAnsi" w:hAnsiTheme="minorHAnsi"/>
          <w:sz w:val="28"/>
          <w:szCs w:val="28"/>
        </w:rPr>
        <w:t xml:space="preserve"> ώστε να χρησιμοποιούνται όσο το δυνατόν περισσότερα ερωτηματολόγια με τις μικρότερες αποκλίσεις</w:t>
      </w:r>
      <w:r w:rsidR="00E151FE">
        <w:rPr>
          <w:rFonts w:asciiTheme="minorHAnsi" w:hAnsiTheme="minorHAnsi"/>
          <w:sz w:val="28"/>
          <w:szCs w:val="28"/>
        </w:rPr>
        <w:t xml:space="preserve"> κατά το </w:t>
      </w:r>
      <w:r w:rsidR="0072262D">
        <w:rPr>
          <w:rFonts w:asciiTheme="minorHAnsi" w:hAnsiTheme="minorHAnsi"/>
          <w:sz w:val="28"/>
          <w:szCs w:val="28"/>
          <w:lang w:val="en-US"/>
        </w:rPr>
        <w:t>imput</w:t>
      </w:r>
      <w:r w:rsidR="00E151FE">
        <w:rPr>
          <w:rFonts w:asciiTheme="minorHAnsi" w:hAnsiTheme="minorHAnsi"/>
          <w:sz w:val="28"/>
          <w:szCs w:val="28"/>
          <w:lang w:val="en-US"/>
        </w:rPr>
        <w:t>ation</w:t>
      </w:r>
      <w:r w:rsidR="004E0BD7">
        <w:rPr>
          <w:rFonts w:asciiTheme="minorHAnsi" w:hAnsiTheme="minorHAnsi"/>
          <w:sz w:val="28"/>
          <w:szCs w:val="28"/>
        </w:rPr>
        <w:t>.</w:t>
      </w:r>
    </w:p>
    <w:p w14:paraId="2E063B1B"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40164F8E"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32F6BEC6"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3F0170A5"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354B450E"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23A4FF22"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0BDC750D"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238321F5"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78BA6A40"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228B0693"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4A87E97A"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5B14D060"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488AD1A9"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109A119F"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01A2B058"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5953E08E"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01DA9776"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39F129B6"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73DA0C86"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0F1F669F"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42B091A4"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0AD01D0B" w14:textId="77777777" w:rsidR="0065774C" w:rsidRPr="00F8332B" w:rsidRDefault="0065774C" w:rsidP="001375CE">
      <w:pPr>
        <w:autoSpaceDE w:val="0"/>
        <w:spacing w:line="440" w:lineRule="atLeast"/>
        <w:ind w:firstLine="720"/>
        <w:jc w:val="center"/>
        <w:rPr>
          <w:rFonts w:asciiTheme="minorHAnsi" w:hAnsiTheme="minorHAnsi" w:cs="Arial"/>
          <w:color w:val="000000"/>
          <w:sz w:val="32"/>
          <w:szCs w:val="44"/>
        </w:rPr>
      </w:pPr>
    </w:p>
    <w:p w14:paraId="6CF6E804" w14:textId="77777777" w:rsidR="0065774C" w:rsidRDefault="0065774C" w:rsidP="001375CE">
      <w:pPr>
        <w:autoSpaceDE w:val="0"/>
        <w:spacing w:line="440" w:lineRule="atLeast"/>
        <w:ind w:firstLine="720"/>
        <w:jc w:val="center"/>
        <w:rPr>
          <w:rFonts w:asciiTheme="minorHAnsi" w:hAnsiTheme="minorHAnsi" w:cs="Arial"/>
          <w:color w:val="000000"/>
          <w:sz w:val="32"/>
          <w:szCs w:val="44"/>
        </w:rPr>
      </w:pPr>
    </w:p>
    <w:p w14:paraId="572FC40F" w14:textId="77777777" w:rsidR="004277A6" w:rsidRPr="00F8332B" w:rsidRDefault="004277A6" w:rsidP="001375CE">
      <w:pPr>
        <w:autoSpaceDE w:val="0"/>
        <w:spacing w:line="440" w:lineRule="atLeast"/>
        <w:ind w:firstLine="720"/>
        <w:jc w:val="center"/>
        <w:rPr>
          <w:rFonts w:asciiTheme="minorHAnsi" w:hAnsiTheme="minorHAnsi" w:cs="Arial"/>
          <w:color w:val="000000"/>
          <w:sz w:val="32"/>
          <w:szCs w:val="44"/>
        </w:rPr>
      </w:pPr>
    </w:p>
    <w:p w14:paraId="392023CA" w14:textId="77777777" w:rsidR="0042364B" w:rsidRPr="0052583A" w:rsidRDefault="009C7DF2" w:rsidP="0042364B">
      <w:pPr>
        <w:autoSpaceDE w:val="0"/>
        <w:spacing w:line="440" w:lineRule="atLeast"/>
        <w:jc w:val="center"/>
        <w:rPr>
          <w:rFonts w:asciiTheme="minorHAnsi" w:hAnsiTheme="minorHAnsi" w:cs="Arial"/>
          <w:color w:val="000000"/>
          <w:sz w:val="32"/>
          <w:szCs w:val="44"/>
          <w:lang w:val="en-US"/>
        </w:rPr>
      </w:pPr>
      <w:r w:rsidRPr="001F2A2C">
        <w:rPr>
          <w:rFonts w:asciiTheme="minorHAnsi" w:hAnsiTheme="minorHAnsi" w:cs="Arial"/>
          <w:color w:val="000000"/>
          <w:sz w:val="32"/>
          <w:szCs w:val="44"/>
        </w:rPr>
        <w:lastRenderedPageBreak/>
        <w:t>Παρ</w:t>
      </w:r>
      <w:r w:rsidR="00452F9B">
        <w:rPr>
          <w:rFonts w:asciiTheme="minorHAnsi" w:hAnsiTheme="minorHAnsi" w:cs="Arial"/>
          <w:color w:val="000000"/>
          <w:sz w:val="32"/>
          <w:szCs w:val="44"/>
        </w:rPr>
        <w:t>ά</w:t>
      </w:r>
      <w:r w:rsidR="001375CE">
        <w:rPr>
          <w:rFonts w:asciiTheme="minorHAnsi" w:hAnsiTheme="minorHAnsi" w:cs="Arial"/>
          <w:color w:val="000000"/>
          <w:sz w:val="32"/>
          <w:szCs w:val="44"/>
        </w:rPr>
        <w:t>ρτημα</w:t>
      </w:r>
      <w:r w:rsidR="001375CE" w:rsidRPr="0052583A">
        <w:rPr>
          <w:rFonts w:asciiTheme="minorHAnsi" w:hAnsiTheme="minorHAnsi" w:cs="Arial"/>
          <w:color w:val="000000"/>
          <w:sz w:val="32"/>
          <w:szCs w:val="44"/>
          <w:lang w:val="en-US"/>
        </w:rPr>
        <w:t xml:space="preserve"> </w:t>
      </w:r>
      <w:r w:rsidR="001375CE">
        <w:rPr>
          <w:rFonts w:asciiTheme="minorHAnsi" w:hAnsiTheme="minorHAnsi" w:cs="Arial"/>
          <w:color w:val="000000"/>
          <w:sz w:val="32"/>
          <w:szCs w:val="44"/>
          <w:lang w:val="en-US"/>
        </w:rPr>
        <w:t>I</w:t>
      </w:r>
    </w:p>
    <w:p w14:paraId="2109D21A" w14:textId="77777777" w:rsidR="0042364B" w:rsidRPr="0052583A" w:rsidRDefault="0042364B" w:rsidP="0042364B">
      <w:pPr>
        <w:spacing w:line="440" w:lineRule="atLeast"/>
        <w:jc w:val="center"/>
        <w:rPr>
          <w:rFonts w:asciiTheme="minorHAnsi" w:hAnsiTheme="minorHAnsi"/>
          <w:sz w:val="32"/>
          <w:szCs w:val="32"/>
          <w:lang w:val="en-US"/>
        </w:rPr>
      </w:pPr>
      <w:r w:rsidRPr="0052583A">
        <w:rPr>
          <w:rFonts w:asciiTheme="minorHAnsi" w:hAnsiTheme="minorHAnsi"/>
          <w:sz w:val="32"/>
          <w:szCs w:val="32"/>
          <w:lang w:val="en-US"/>
        </w:rPr>
        <w:t xml:space="preserve">“ </w:t>
      </w:r>
      <w:r w:rsidRPr="001375CE">
        <w:rPr>
          <w:rFonts w:asciiTheme="minorHAnsi" w:hAnsiTheme="minorHAnsi"/>
          <w:sz w:val="32"/>
          <w:szCs w:val="32"/>
        </w:rPr>
        <w:t>ΒΙΒΛΙΟΓΡΑΦΙΑ</w:t>
      </w:r>
      <w:r w:rsidRPr="0052583A">
        <w:rPr>
          <w:rFonts w:asciiTheme="minorHAnsi" w:hAnsiTheme="minorHAnsi"/>
          <w:sz w:val="32"/>
          <w:szCs w:val="32"/>
          <w:lang w:val="en-US"/>
        </w:rPr>
        <w:t xml:space="preserve"> ”</w:t>
      </w:r>
    </w:p>
    <w:p w14:paraId="10CE017F" w14:textId="77777777" w:rsidR="0042364B" w:rsidRPr="0052583A" w:rsidRDefault="0042364B" w:rsidP="0042364B">
      <w:pPr>
        <w:spacing w:line="440" w:lineRule="atLeast"/>
        <w:jc w:val="both"/>
        <w:rPr>
          <w:rFonts w:asciiTheme="minorHAnsi" w:hAnsiTheme="minorHAnsi" w:cs="Arial"/>
          <w:sz w:val="28"/>
          <w:szCs w:val="28"/>
          <w:lang w:val="en-US"/>
        </w:rPr>
      </w:pPr>
    </w:p>
    <w:p w14:paraId="4A1C14A4"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A</w:t>
      </w:r>
      <w:r w:rsidR="00C70950">
        <w:rPr>
          <w:rFonts w:asciiTheme="minorHAnsi" w:hAnsiTheme="minorHAnsi" w:cs="Arial"/>
          <w:sz w:val="28"/>
          <w:szCs w:val="28"/>
          <w:lang w:val="en-US"/>
        </w:rPr>
        <w:t>l</w:t>
      </w:r>
      <w:r w:rsidRPr="00EE2641">
        <w:rPr>
          <w:rFonts w:asciiTheme="minorHAnsi" w:hAnsiTheme="minorHAnsi" w:cs="Arial"/>
          <w:sz w:val="28"/>
          <w:szCs w:val="28"/>
          <w:lang w:val="en-US"/>
        </w:rPr>
        <w:t>lison P. D. (2002) Missing Data, Series: Quantitative Applications in social Sciences, Sage Publications Inc. California.</w:t>
      </w:r>
    </w:p>
    <w:p w14:paraId="3250B790"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Churchill G. A. Jr (1988). Marketing research: Methodological foundations, The Dryden Press</w:t>
      </w:r>
    </w:p>
    <w:p w14:paraId="5D9EDCF0"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Churchill G. A. Jr and C. Surprenant (1982). An investigation into the determinants of customer satisfaction, Journal of Marketing Research.</w:t>
      </w:r>
    </w:p>
    <w:p w14:paraId="328EC3EC"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Czarnecki M. T. (1999). Managing by measuring: How to improve your organization’s performance through effective benchmarking, AMACOM, New York. </w:t>
      </w:r>
    </w:p>
    <w:p w14:paraId="29FEFB52"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Day R. L. (1977). Toward a process model of customer satisfaction in: H. K. Hunt (Ed.), Conceptualization and measurement of customer satisfaction and dissatisfaction, Marketing Science Institute, Cambridge. MA. </w:t>
      </w:r>
    </w:p>
    <w:p w14:paraId="35FC3050"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Dempster, A. P., Laird, N., and Rubin, D. B. (1977), "Maximum Likelihood From Incomplete Data via the EM Algorithm" (with discussion), Journal of the Royal Statistical Society, Ser. B. </w:t>
      </w:r>
    </w:p>
    <w:p w14:paraId="26D63765"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Dutka A. (1995). AMA handbook of customer satisfaction: A guide to research, planning and implementation, NTC Publishing Group, Illinois. </w:t>
      </w:r>
    </w:p>
    <w:p w14:paraId="0317D85D"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Engel J. F. and R. D. Blackwell (1982). Consumer behavior, Holt, Rinehart and Winston, New York.</w:t>
      </w:r>
    </w:p>
    <w:p w14:paraId="44D423E1"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Gerson R. F. (1993). Measuring customer satisfaction: A guide to managing quality service, Crisp Publications, Menlo Park. </w:t>
      </w:r>
    </w:p>
    <w:p w14:paraId="19713C25"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Graham J. W. &amp; Schafer J. L. (1999). On the performance of multiple imputation for multivariate data with small sample size. In Statistical Strategies for small- sample research.</w:t>
      </w:r>
    </w:p>
    <w:p w14:paraId="281D13E9"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Graham J. W. &amp; Schafer J. L. (2002). Missing Data: Our View of the State of the Art. American Psychological Association. </w:t>
      </w:r>
    </w:p>
    <w:p w14:paraId="7E919B85"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lastRenderedPageBreak/>
        <w:t>Grigoroudis E., Kiriazopoulos P., Siskos G., Spiridatos A., Giannakopoulos D. (2007). Tracking changes of e-customer preferences using multicriteria analysis, Managing Service Quality.</w:t>
      </w:r>
    </w:p>
    <w:p w14:paraId="33084144"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Hill, N. (1996). Handbook of customer satisfaction measurement Gower Publishing, Hampshire. </w:t>
      </w:r>
    </w:p>
    <w:p w14:paraId="5EBCA298"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Howard J. A. and J. Sheth (1969). The theory of buyer behavior, John Wiley and Sons, New York. </w:t>
      </w:r>
    </w:p>
    <w:p w14:paraId="05B699B5"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Hunt H. K. (1977). Customer satisfaction/ dissatisfaction: Overview and future research directions, in: H. K. Hunt (Ed.), Conceptualization and measurement of consumer satisfaction and dissatisfaction, Marketing Science Institute, Cambridge. MA. </w:t>
      </w:r>
    </w:p>
    <w:p w14:paraId="49336B3A"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Kim J. O. &amp; Curry J. (1977). The treatment of missing data in multivariate analysis. Sociological Methods and Research. </w:t>
      </w:r>
    </w:p>
    <w:p w14:paraId="54A56BEE"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Little R. J. &amp; Rubin D. B. (2001), Statistical Data Missing, International Encyclopedia of Social and Behavioral Sciences, Elsevier Science Ltd.</w:t>
      </w:r>
    </w:p>
    <w:p w14:paraId="692A7DD3"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Nauman E. and K. Giel (1995). Customer satisfaction measurement and management: Using the voice of the customer, Thomson Executive Press, Cincinnati. </w:t>
      </w:r>
    </w:p>
    <w:p w14:paraId="1E29E4DE"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Oliver R. L. (1977). Effect of expectation and disconfirmation on post exposure product evaluations: An alternative interpretation, Journal of Applied Psychology, (4). </w:t>
      </w:r>
    </w:p>
    <w:p w14:paraId="483DCAA0"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Oliver R. L. (1980). A cognitive model of the antecedents and consequences of satisfaction decisions, Journal of Marketing Research. </w:t>
      </w:r>
    </w:p>
    <w:p w14:paraId="05933BE3"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Oliver R. L. (1996). Satisfaction: A behavioral perspective on the customer, McGraw-Hill, New York. </w:t>
      </w:r>
    </w:p>
    <w:p w14:paraId="7C6D2C2F"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Reilly M. and Pepe M. (1997), The relationship between hot-deck multiple imputation and weighted likelihood, Statistics in Medicine.</w:t>
      </w:r>
    </w:p>
    <w:p w14:paraId="0344F42D"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Rubin D. B &amp; Little R. J.(1987), Statistical Analysis with missing data, New York, John Wiley &amp; sons Ltd. </w:t>
      </w:r>
    </w:p>
    <w:p w14:paraId="07580172"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Rubin D. B &amp; Little R. J.(2002), Statistical Analysis with missing data, second edition, New York, John Wiley &amp; sons Ltd. </w:t>
      </w:r>
    </w:p>
    <w:p w14:paraId="563C3481"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Rubin D.B. (1976), Inference and missing data, Biometrika. </w:t>
      </w:r>
    </w:p>
    <w:p w14:paraId="5EB70B46"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lastRenderedPageBreak/>
        <w:t>Rubin D.B. (1977), Formalizing notions about the effect of nonrespondents in sample surveys, Journal of the American Statistical Association.</w:t>
      </w:r>
    </w:p>
    <w:p w14:paraId="2F3865DB"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Rubin D.B. (1987), Multiple Imputation for nonresponse in surveys, Wiley series in Probability and Mathematical Statistics </w:t>
      </w:r>
    </w:p>
    <w:p w14:paraId="21A84BD7"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Rubin D.B. (1996), Multiple imputation after 18+ years, Journal of the American Statistical Association.</w:t>
      </w:r>
    </w:p>
    <w:p w14:paraId="5072434F"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Rubin D.B. and Schenker N. (1986), Multiple imputation for interval estimation from simple random samples with ignorable nonresponse, Journal of the American Statistical Association.</w:t>
      </w:r>
    </w:p>
    <w:p w14:paraId="4A8CFD1F"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Rubin, D.B. (1972). A non iterative algorithm for least squares estimation of missing values in any analysis of variance design. Applied Statistics.</w:t>
      </w:r>
    </w:p>
    <w:p w14:paraId="1DD77CC9"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 xml:space="preserve">Schafer J. L. (1997). Analysis of incomplete multivariate data. New York: Chapman &amp; Hall. </w:t>
      </w:r>
    </w:p>
    <w:p w14:paraId="6EDADB6C"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Schafer J. L. &amp; Graham J. W., (2002), Missing Data: Our View of the State of the Art, American Psychological Association Inc.</w:t>
      </w:r>
    </w:p>
    <w:p w14:paraId="5D20A51C" w14:textId="77777777" w:rsidR="00EE2641" w:rsidRPr="00EE2641" w:rsidRDefault="00EE2641" w:rsidP="00C72845">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Schafer J. L., &amp; Olsen M. K. (1998), Multiple imputation for multivariate missing-data problems: A data analyst’s perspective. Multivariate Behavioral Research.</w:t>
      </w:r>
    </w:p>
    <w:p w14:paraId="486B0C25"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Tse D. K. and P. C. Wilton (1988). Models of consume satisfaction: An extension, Journal of Marketing Research.</w:t>
      </w:r>
    </w:p>
    <w:p w14:paraId="4DBDD3A3" w14:textId="77777777" w:rsidR="00EE2641" w:rsidRPr="00EE2641" w:rsidRDefault="00EE2641" w:rsidP="00EE2641">
      <w:pPr>
        <w:autoSpaceDE w:val="0"/>
        <w:spacing w:line="440" w:lineRule="atLeast"/>
        <w:ind w:left="567" w:hanging="567"/>
        <w:jc w:val="both"/>
        <w:rPr>
          <w:rFonts w:asciiTheme="minorHAnsi" w:hAnsiTheme="minorHAnsi" w:cs="Arial"/>
          <w:sz w:val="28"/>
          <w:szCs w:val="28"/>
          <w:lang w:val="en-US"/>
        </w:rPr>
      </w:pPr>
      <w:r w:rsidRPr="00EE2641">
        <w:rPr>
          <w:rFonts w:asciiTheme="minorHAnsi" w:hAnsiTheme="minorHAnsi" w:cs="Arial"/>
          <w:sz w:val="28"/>
          <w:szCs w:val="28"/>
          <w:lang w:val="en-US"/>
        </w:rPr>
        <w:t>Walesiak Marek (1999) Distance Measure For Ordinal Data.</w:t>
      </w:r>
    </w:p>
    <w:p w14:paraId="066CF926" w14:textId="77777777" w:rsidR="00EE2641" w:rsidRPr="00EE2641" w:rsidRDefault="00EE2641" w:rsidP="00EE2641">
      <w:pPr>
        <w:autoSpaceDE w:val="0"/>
        <w:spacing w:line="440" w:lineRule="atLeast"/>
        <w:ind w:left="567" w:hanging="567"/>
        <w:jc w:val="both"/>
        <w:rPr>
          <w:rFonts w:asciiTheme="minorHAnsi" w:hAnsiTheme="minorHAnsi" w:cs="Arial"/>
          <w:sz w:val="28"/>
          <w:szCs w:val="28"/>
        </w:rPr>
      </w:pPr>
      <w:r w:rsidRPr="00EE2641">
        <w:rPr>
          <w:rFonts w:asciiTheme="minorHAnsi" w:hAnsiTheme="minorHAnsi" w:cs="Arial"/>
          <w:sz w:val="28"/>
          <w:szCs w:val="28"/>
        </w:rPr>
        <w:t xml:space="preserve">Γρηγορούδης Ε. και Σίσκος Γ. (2000). Ποιότητα Υπηρεσιών και Μέτρηση Ικανοποίησης του Πελάτη, Το Σύστημα </w:t>
      </w:r>
      <w:r w:rsidRPr="00EE2641">
        <w:rPr>
          <w:rFonts w:asciiTheme="minorHAnsi" w:hAnsiTheme="minorHAnsi" w:cs="Arial"/>
          <w:sz w:val="28"/>
          <w:szCs w:val="28"/>
          <w:lang w:val="en-US"/>
        </w:rPr>
        <w:t>MUSA</w:t>
      </w:r>
      <w:r w:rsidRPr="00EE2641">
        <w:rPr>
          <w:rFonts w:asciiTheme="minorHAnsi" w:hAnsiTheme="minorHAnsi" w:cs="Arial"/>
          <w:sz w:val="28"/>
          <w:szCs w:val="28"/>
        </w:rPr>
        <w:t xml:space="preserve">, Εκδόσεις Νέων Τεχνολογιών, Αθήνα. </w:t>
      </w:r>
    </w:p>
    <w:p w14:paraId="1D9ECD9F" w14:textId="77777777" w:rsidR="00EE2641" w:rsidRPr="00EE2641" w:rsidRDefault="00EE2641" w:rsidP="00EE2641">
      <w:pPr>
        <w:autoSpaceDE w:val="0"/>
        <w:spacing w:line="440" w:lineRule="atLeast"/>
        <w:ind w:left="567" w:hanging="567"/>
        <w:jc w:val="both"/>
        <w:rPr>
          <w:rFonts w:asciiTheme="minorHAnsi" w:hAnsiTheme="minorHAnsi" w:cs="Arial"/>
          <w:sz w:val="28"/>
          <w:szCs w:val="28"/>
        </w:rPr>
      </w:pPr>
      <w:r w:rsidRPr="00EE2641">
        <w:rPr>
          <w:rFonts w:asciiTheme="minorHAnsi" w:hAnsiTheme="minorHAnsi" w:cs="Arial"/>
          <w:sz w:val="28"/>
          <w:szCs w:val="28"/>
        </w:rPr>
        <w:t>Γρηγορούδης Ε., Ι. Μα</w:t>
      </w:r>
      <w:r w:rsidRPr="00EE2641">
        <w:rPr>
          <w:rFonts w:asciiTheme="minorHAnsi" w:hAnsiTheme="minorHAnsi" w:cs="Arial"/>
          <w:sz w:val="28"/>
          <w:szCs w:val="28"/>
          <w:lang w:val="en-US"/>
        </w:rPr>
        <w:t>ltse</w:t>
      </w:r>
      <w:r w:rsidRPr="00EE2641">
        <w:rPr>
          <w:rFonts w:asciiTheme="minorHAnsi" w:hAnsiTheme="minorHAnsi" w:cs="Arial"/>
          <w:sz w:val="28"/>
          <w:szCs w:val="28"/>
        </w:rPr>
        <w:t xml:space="preserve"> </w:t>
      </w:r>
      <w:r w:rsidRPr="00EE2641">
        <w:rPr>
          <w:rFonts w:asciiTheme="minorHAnsi" w:hAnsiTheme="minorHAnsi" w:cs="Arial"/>
          <w:sz w:val="28"/>
          <w:szCs w:val="28"/>
          <w:lang w:val="en-US"/>
        </w:rPr>
        <w:t>wilton</w:t>
      </w:r>
      <w:r w:rsidRPr="00EE2641">
        <w:rPr>
          <w:rFonts w:asciiTheme="minorHAnsi" w:hAnsiTheme="minorHAnsi" w:cs="Arial"/>
          <w:sz w:val="28"/>
          <w:szCs w:val="28"/>
        </w:rPr>
        <w:t>ανδράκης, Ι. Πολίτης και Ι. Σίσκος (1998). Μέτρηση της ικανοποίησης πελατών στις ακτοπλ</w:t>
      </w:r>
      <w:r w:rsidR="00C72845">
        <w:rPr>
          <w:rFonts w:asciiTheme="minorHAnsi" w:hAnsiTheme="minorHAnsi" w:cs="Arial"/>
          <w:sz w:val="28"/>
          <w:szCs w:val="28"/>
        </w:rPr>
        <w:t>οϊκές συγκοινωνίες, Πρακτικά 12</w:t>
      </w:r>
      <w:r w:rsidRPr="00EE2641">
        <w:rPr>
          <w:rFonts w:asciiTheme="minorHAnsi" w:hAnsiTheme="minorHAnsi" w:cs="Arial"/>
          <w:sz w:val="28"/>
          <w:szCs w:val="28"/>
        </w:rPr>
        <w:t xml:space="preserve">ου Εθνικού Συνεδρίου Ελληνικής Εταιρίας Επιχειρησιακών Ερευνών. </w:t>
      </w:r>
    </w:p>
    <w:p w14:paraId="704303AE" w14:textId="77777777" w:rsidR="00EE2641" w:rsidRPr="00EE2641" w:rsidRDefault="00EE2641" w:rsidP="00EE2641">
      <w:pPr>
        <w:autoSpaceDE w:val="0"/>
        <w:spacing w:line="440" w:lineRule="atLeast"/>
        <w:ind w:left="567" w:hanging="567"/>
        <w:jc w:val="both"/>
        <w:rPr>
          <w:rFonts w:asciiTheme="minorHAnsi" w:hAnsiTheme="minorHAnsi" w:cs="Arial"/>
          <w:sz w:val="28"/>
          <w:szCs w:val="28"/>
        </w:rPr>
      </w:pPr>
      <w:r w:rsidRPr="00EE2641">
        <w:rPr>
          <w:rFonts w:asciiTheme="minorHAnsi" w:hAnsiTheme="minorHAnsi" w:cs="Arial"/>
          <w:sz w:val="28"/>
          <w:szCs w:val="28"/>
        </w:rPr>
        <w:t xml:space="preserve">Σίσκος Ι., (1981). Μεθοδολογία ποιοτικού </w:t>
      </w:r>
      <w:r w:rsidRPr="00EE2641">
        <w:rPr>
          <w:rFonts w:asciiTheme="minorHAnsi" w:hAnsiTheme="minorHAnsi" w:cs="Arial"/>
          <w:sz w:val="28"/>
          <w:szCs w:val="28"/>
          <w:lang w:val="en-US"/>
        </w:rPr>
        <w:t>marketing</w:t>
      </w:r>
      <w:r w:rsidRPr="00EE2641">
        <w:rPr>
          <w:rFonts w:asciiTheme="minorHAnsi" w:hAnsiTheme="minorHAnsi" w:cs="Arial"/>
          <w:sz w:val="28"/>
          <w:szCs w:val="28"/>
        </w:rPr>
        <w:t>: Η ανάλυση αγοράς, ΣΠΟΥ∆ΑΙ, τόμος Λ∆’, Α.Β.Σ.Π., Πειραιάς.</w:t>
      </w:r>
    </w:p>
    <w:p w14:paraId="55F12FE2" w14:textId="77777777" w:rsidR="00EE2641" w:rsidRPr="00EE2641" w:rsidRDefault="00EE2641" w:rsidP="00EE2641">
      <w:pPr>
        <w:autoSpaceDE w:val="0"/>
        <w:spacing w:line="440" w:lineRule="atLeast"/>
        <w:ind w:left="567" w:hanging="567"/>
        <w:jc w:val="both"/>
        <w:rPr>
          <w:rFonts w:asciiTheme="minorHAnsi" w:hAnsiTheme="minorHAnsi" w:cs="Arial"/>
          <w:sz w:val="28"/>
          <w:szCs w:val="28"/>
        </w:rPr>
      </w:pPr>
      <w:r w:rsidRPr="00EE2641">
        <w:rPr>
          <w:rFonts w:asciiTheme="minorHAnsi" w:hAnsiTheme="minorHAnsi" w:cs="Arial"/>
          <w:sz w:val="28"/>
          <w:szCs w:val="28"/>
        </w:rPr>
        <w:lastRenderedPageBreak/>
        <w:t>Σίσκος Ι., (1986). Πολυκριτήρια ανάλυση, Εγκυκλοπαίδεια Πληροφορικής &amp; Τεχνολογίας Υπολογιστών, Εκδόσεις Νέων Τεχνολογιών, Αθήνα.</w:t>
      </w:r>
    </w:p>
    <w:p w14:paraId="20C6CCBE" w14:textId="77777777" w:rsidR="0042364B" w:rsidRDefault="0042364B" w:rsidP="00EE2641">
      <w:pPr>
        <w:autoSpaceDE w:val="0"/>
        <w:spacing w:line="440" w:lineRule="atLeast"/>
        <w:ind w:firstLine="720"/>
        <w:rPr>
          <w:rFonts w:asciiTheme="minorHAnsi" w:hAnsiTheme="minorHAnsi" w:cs="Arial"/>
          <w:color w:val="000000"/>
          <w:sz w:val="32"/>
          <w:szCs w:val="44"/>
        </w:rPr>
      </w:pPr>
    </w:p>
    <w:p w14:paraId="05A94E1F" w14:textId="77777777" w:rsidR="0042364B" w:rsidRPr="0042364B" w:rsidRDefault="0042364B" w:rsidP="0042364B">
      <w:pPr>
        <w:autoSpaceDE w:val="0"/>
        <w:spacing w:line="440" w:lineRule="atLeast"/>
        <w:ind w:firstLine="720"/>
        <w:jc w:val="center"/>
        <w:rPr>
          <w:rFonts w:asciiTheme="minorHAnsi" w:hAnsiTheme="minorHAnsi" w:cs="Arial"/>
          <w:color w:val="000000"/>
          <w:sz w:val="32"/>
          <w:szCs w:val="44"/>
        </w:rPr>
      </w:pPr>
    </w:p>
    <w:p w14:paraId="4B26BE79" w14:textId="77777777" w:rsidR="0042364B" w:rsidRDefault="0042364B" w:rsidP="00BD52E8">
      <w:pPr>
        <w:jc w:val="center"/>
        <w:rPr>
          <w:rFonts w:asciiTheme="minorHAnsi" w:hAnsiTheme="minorHAnsi"/>
          <w:sz w:val="32"/>
          <w:szCs w:val="32"/>
        </w:rPr>
      </w:pPr>
    </w:p>
    <w:p w14:paraId="2865FF2D" w14:textId="77777777" w:rsidR="0042364B" w:rsidRDefault="0042364B" w:rsidP="00BD52E8">
      <w:pPr>
        <w:jc w:val="center"/>
        <w:rPr>
          <w:rFonts w:asciiTheme="minorHAnsi" w:hAnsiTheme="minorHAnsi"/>
          <w:sz w:val="32"/>
          <w:szCs w:val="32"/>
        </w:rPr>
      </w:pPr>
    </w:p>
    <w:p w14:paraId="6BFB254E" w14:textId="77777777" w:rsidR="0042364B" w:rsidRDefault="0042364B" w:rsidP="00BD52E8">
      <w:pPr>
        <w:jc w:val="center"/>
        <w:rPr>
          <w:rFonts w:asciiTheme="minorHAnsi" w:hAnsiTheme="minorHAnsi"/>
          <w:sz w:val="32"/>
          <w:szCs w:val="32"/>
        </w:rPr>
      </w:pPr>
    </w:p>
    <w:p w14:paraId="1CD317E0" w14:textId="77777777" w:rsidR="0042364B" w:rsidRDefault="0042364B" w:rsidP="00BD52E8">
      <w:pPr>
        <w:jc w:val="center"/>
        <w:rPr>
          <w:rFonts w:asciiTheme="minorHAnsi" w:hAnsiTheme="minorHAnsi"/>
          <w:sz w:val="32"/>
          <w:szCs w:val="32"/>
        </w:rPr>
      </w:pPr>
    </w:p>
    <w:p w14:paraId="6947ADA3" w14:textId="77777777" w:rsidR="0042364B" w:rsidRDefault="0042364B" w:rsidP="00BD52E8">
      <w:pPr>
        <w:jc w:val="center"/>
        <w:rPr>
          <w:rFonts w:asciiTheme="minorHAnsi" w:hAnsiTheme="minorHAnsi"/>
          <w:sz w:val="32"/>
          <w:szCs w:val="32"/>
        </w:rPr>
      </w:pPr>
    </w:p>
    <w:p w14:paraId="7DDD2811" w14:textId="77777777" w:rsidR="0042364B" w:rsidRPr="00ED5337" w:rsidRDefault="0042364B" w:rsidP="00BD52E8">
      <w:pPr>
        <w:jc w:val="center"/>
        <w:rPr>
          <w:rFonts w:asciiTheme="minorHAnsi" w:hAnsiTheme="minorHAnsi"/>
          <w:sz w:val="32"/>
          <w:szCs w:val="32"/>
        </w:rPr>
      </w:pPr>
    </w:p>
    <w:p w14:paraId="28571CEC" w14:textId="77777777" w:rsidR="0052583A" w:rsidRPr="00ED5337" w:rsidRDefault="0052583A" w:rsidP="00BD52E8">
      <w:pPr>
        <w:jc w:val="center"/>
        <w:rPr>
          <w:rFonts w:asciiTheme="minorHAnsi" w:hAnsiTheme="minorHAnsi"/>
          <w:sz w:val="32"/>
          <w:szCs w:val="32"/>
        </w:rPr>
      </w:pPr>
    </w:p>
    <w:p w14:paraId="30FD503E" w14:textId="77777777" w:rsidR="0052583A" w:rsidRPr="00ED5337" w:rsidRDefault="0052583A" w:rsidP="00BD52E8">
      <w:pPr>
        <w:jc w:val="center"/>
        <w:rPr>
          <w:rFonts w:asciiTheme="minorHAnsi" w:hAnsiTheme="minorHAnsi"/>
          <w:sz w:val="32"/>
          <w:szCs w:val="32"/>
        </w:rPr>
      </w:pPr>
    </w:p>
    <w:p w14:paraId="00FC3172" w14:textId="77777777" w:rsidR="0052583A" w:rsidRPr="00ED5337" w:rsidRDefault="0052583A" w:rsidP="00BD52E8">
      <w:pPr>
        <w:jc w:val="center"/>
        <w:rPr>
          <w:rFonts w:asciiTheme="minorHAnsi" w:hAnsiTheme="minorHAnsi"/>
          <w:sz w:val="32"/>
          <w:szCs w:val="32"/>
        </w:rPr>
      </w:pPr>
    </w:p>
    <w:p w14:paraId="66018A80" w14:textId="77777777" w:rsidR="0052583A" w:rsidRPr="00ED5337" w:rsidRDefault="0052583A" w:rsidP="00BD52E8">
      <w:pPr>
        <w:jc w:val="center"/>
        <w:rPr>
          <w:rFonts w:asciiTheme="minorHAnsi" w:hAnsiTheme="minorHAnsi"/>
          <w:sz w:val="32"/>
          <w:szCs w:val="32"/>
        </w:rPr>
      </w:pPr>
    </w:p>
    <w:p w14:paraId="642B3128" w14:textId="77777777" w:rsidR="0052583A" w:rsidRPr="00ED5337" w:rsidRDefault="0052583A" w:rsidP="00BD52E8">
      <w:pPr>
        <w:jc w:val="center"/>
        <w:rPr>
          <w:rFonts w:asciiTheme="minorHAnsi" w:hAnsiTheme="minorHAnsi"/>
          <w:sz w:val="32"/>
          <w:szCs w:val="32"/>
        </w:rPr>
      </w:pPr>
    </w:p>
    <w:p w14:paraId="6809BCF8" w14:textId="77777777" w:rsidR="0052583A" w:rsidRPr="00ED5337" w:rsidRDefault="0052583A" w:rsidP="00BD52E8">
      <w:pPr>
        <w:jc w:val="center"/>
        <w:rPr>
          <w:rFonts w:asciiTheme="minorHAnsi" w:hAnsiTheme="minorHAnsi"/>
          <w:sz w:val="32"/>
          <w:szCs w:val="32"/>
        </w:rPr>
      </w:pPr>
    </w:p>
    <w:p w14:paraId="58A37672" w14:textId="77777777" w:rsidR="0052583A" w:rsidRPr="00ED5337" w:rsidRDefault="0052583A" w:rsidP="00BD52E8">
      <w:pPr>
        <w:jc w:val="center"/>
        <w:rPr>
          <w:rFonts w:asciiTheme="minorHAnsi" w:hAnsiTheme="minorHAnsi"/>
          <w:sz w:val="32"/>
          <w:szCs w:val="32"/>
        </w:rPr>
      </w:pPr>
    </w:p>
    <w:p w14:paraId="1203D307" w14:textId="77777777" w:rsidR="0052583A" w:rsidRPr="00ED5337" w:rsidRDefault="0052583A" w:rsidP="00BD52E8">
      <w:pPr>
        <w:jc w:val="center"/>
        <w:rPr>
          <w:rFonts w:asciiTheme="minorHAnsi" w:hAnsiTheme="minorHAnsi"/>
          <w:sz w:val="32"/>
          <w:szCs w:val="32"/>
        </w:rPr>
      </w:pPr>
    </w:p>
    <w:p w14:paraId="37C35E54" w14:textId="77777777" w:rsidR="0052583A" w:rsidRPr="00ED5337" w:rsidRDefault="0052583A" w:rsidP="00BD52E8">
      <w:pPr>
        <w:jc w:val="center"/>
        <w:rPr>
          <w:rFonts w:asciiTheme="minorHAnsi" w:hAnsiTheme="minorHAnsi"/>
          <w:sz w:val="32"/>
          <w:szCs w:val="32"/>
        </w:rPr>
      </w:pPr>
    </w:p>
    <w:p w14:paraId="5D068B7D" w14:textId="77777777" w:rsidR="0052583A" w:rsidRPr="00ED5337" w:rsidRDefault="0052583A" w:rsidP="00BD52E8">
      <w:pPr>
        <w:jc w:val="center"/>
        <w:rPr>
          <w:rFonts w:asciiTheme="minorHAnsi" w:hAnsiTheme="minorHAnsi"/>
          <w:sz w:val="32"/>
          <w:szCs w:val="32"/>
        </w:rPr>
      </w:pPr>
    </w:p>
    <w:p w14:paraId="5F22257B" w14:textId="77777777" w:rsidR="0052583A" w:rsidRPr="00ED5337" w:rsidRDefault="0052583A" w:rsidP="00BD52E8">
      <w:pPr>
        <w:jc w:val="center"/>
        <w:rPr>
          <w:rFonts w:asciiTheme="minorHAnsi" w:hAnsiTheme="minorHAnsi"/>
          <w:sz w:val="32"/>
          <w:szCs w:val="32"/>
        </w:rPr>
      </w:pPr>
    </w:p>
    <w:p w14:paraId="3C04CF2D" w14:textId="77777777" w:rsidR="0052583A" w:rsidRPr="00ED5337" w:rsidRDefault="0052583A" w:rsidP="00BD52E8">
      <w:pPr>
        <w:jc w:val="center"/>
        <w:rPr>
          <w:rFonts w:asciiTheme="minorHAnsi" w:hAnsiTheme="minorHAnsi"/>
          <w:sz w:val="32"/>
          <w:szCs w:val="32"/>
        </w:rPr>
      </w:pPr>
    </w:p>
    <w:p w14:paraId="1F8CD5FB" w14:textId="77777777" w:rsidR="0052583A" w:rsidRPr="00ED5337" w:rsidRDefault="0052583A" w:rsidP="00BD52E8">
      <w:pPr>
        <w:jc w:val="center"/>
        <w:rPr>
          <w:rFonts w:asciiTheme="minorHAnsi" w:hAnsiTheme="minorHAnsi"/>
          <w:sz w:val="32"/>
          <w:szCs w:val="32"/>
        </w:rPr>
      </w:pPr>
    </w:p>
    <w:p w14:paraId="78F9AF7C" w14:textId="77777777" w:rsidR="0052583A" w:rsidRPr="00ED5337" w:rsidRDefault="0052583A" w:rsidP="00BD52E8">
      <w:pPr>
        <w:jc w:val="center"/>
        <w:rPr>
          <w:rFonts w:asciiTheme="minorHAnsi" w:hAnsiTheme="minorHAnsi"/>
          <w:sz w:val="32"/>
          <w:szCs w:val="32"/>
        </w:rPr>
      </w:pPr>
    </w:p>
    <w:p w14:paraId="1DCE15D2" w14:textId="77777777" w:rsidR="0052583A" w:rsidRPr="002211B5" w:rsidRDefault="0052583A" w:rsidP="00BD52E8">
      <w:pPr>
        <w:jc w:val="center"/>
        <w:rPr>
          <w:rFonts w:asciiTheme="minorHAnsi" w:hAnsiTheme="minorHAnsi"/>
          <w:sz w:val="32"/>
          <w:szCs w:val="32"/>
        </w:rPr>
      </w:pPr>
    </w:p>
    <w:p w14:paraId="0627D0D1" w14:textId="77777777" w:rsidR="00C72845" w:rsidRPr="002211B5" w:rsidRDefault="00C72845" w:rsidP="00BD52E8">
      <w:pPr>
        <w:jc w:val="center"/>
        <w:rPr>
          <w:rFonts w:asciiTheme="minorHAnsi" w:hAnsiTheme="minorHAnsi"/>
          <w:sz w:val="32"/>
          <w:szCs w:val="32"/>
        </w:rPr>
      </w:pPr>
    </w:p>
    <w:p w14:paraId="408285E4" w14:textId="77777777" w:rsidR="00C72845" w:rsidRPr="002211B5" w:rsidRDefault="00C72845" w:rsidP="00BD52E8">
      <w:pPr>
        <w:jc w:val="center"/>
        <w:rPr>
          <w:rFonts w:asciiTheme="minorHAnsi" w:hAnsiTheme="minorHAnsi"/>
          <w:sz w:val="32"/>
          <w:szCs w:val="32"/>
        </w:rPr>
      </w:pPr>
    </w:p>
    <w:p w14:paraId="6A575CDC" w14:textId="77777777" w:rsidR="00C72845" w:rsidRPr="002211B5" w:rsidRDefault="00C72845" w:rsidP="00BD52E8">
      <w:pPr>
        <w:jc w:val="center"/>
        <w:rPr>
          <w:rFonts w:asciiTheme="minorHAnsi" w:hAnsiTheme="minorHAnsi"/>
          <w:sz w:val="32"/>
          <w:szCs w:val="32"/>
        </w:rPr>
      </w:pPr>
    </w:p>
    <w:p w14:paraId="34924661" w14:textId="77777777" w:rsidR="0052583A" w:rsidRPr="00ED5337" w:rsidRDefault="0052583A" w:rsidP="00BD52E8">
      <w:pPr>
        <w:jc w:val="center"/>
        <w:rPr>
          <w:rFonts w:asciiTheme="minorHAnsi" w:hAnsiTheme="minorHAnsi"/>
          <w:sz w:val="32"/>
          <w:szCs w:val="32"/>
        </w:rPr>
      </w:pPr>
    </w:p>
    <w:p w14:paraId="6AA2C4A3" w14:textId="77777777" w:rsidR="0052583A" w:rsidRPr="00ED5337" w:rsidRDefault="0052583A" w:rsidP="00BD52E8">
      <w:pPr>
        <w:jc w:val="center"/>
        <w:rPr>
          <w:rFonts w:asciiTheme="minorHAnsi" w:hAnsiTheme="minorHAnsi"/>
          <w:sz w:val="32"/>
          <w:szCs w:val="32"/>
        </w:rPr>
      </w:pPr>
    </w:p>
    <w:p w14:paraId="015E9369" w14:textId="77777777" w:rsidR="0052583A" w:rsidRPr="00ED5337" w:rsidRDefault="0052583A" w:rsidP="00BD52E8">
      <w:pPr>
        <w:jc w:val="center"/>
        <w:rPr>
          <w:rFonts w:asciiTheme="minorHAnsi" w:hAnsiTheme="minorHAnsi"/>
          <w:sz w:val="32"/>
          <w:szCs w:val="32"/>
        </w:rPr>
      </w:pPr>
    </w:p>
    <w:p w14:paraId="2449CFBB" w14:textId="77777777" w:rsidR="0042364B" w:rsidRPr="002211B5" w:rsidRDefault="0042364B" w:rsidP="00BD52E8">
      <w:pPr>
        <w:jc w:val="center"/>
        <w:rPr>
          <w:rFonts w:asciiTheme="minorHAnsi" w:hAnsiTheme="minorHAnsi"/>
          <w:sz w:val="32"/>
          <w:szCs w:val="32"/>
        </w:rPr>
      </w:pPr>
    </w:p>
    <w:p w14:paraId="3EB2EF55" w14:textId="77777777" w:rsidR="00C70950" w:rsidRPr="002211B5" w:rsidRDefault="00C70950" w:rsidP="00BD52E8">
      <w:pPr>
        <w:jc w:val="center"/>
        <w:rPr>
          <w:rFonts w:asciiTheme="minorHAnsi" w:hAnsiTheme="minorHAnsi"/>
          <w:sz w:val="32"/>
          <w:szCs w:val="32"/>
        </w:rPr>
      </w:pPr>
    </w:p>
    <w:p w14:paraId="71947045" w14:textId="77777777" w:rsidR="00C70950" w:rsidRPr="002211B5" w:rsidRDefault="00C70950" w:rsidP="00BD52E8">
      <w:pPr>
        <w:jc w:val="center"/>
        <w:rPr>
          <w:rFonts w:asciiTheme="minorHAnsi" w:hAnsiTheme="minorHAnsi"/>
          <w:sz w:val="32"/>
          <w:szCs w:val="32"/>
        </w:rPr>
      </w:pPr>
    </w:p>
    <w:p w14:paraId="66A40E3C" w14:textId="77777777" w:rsidR="0042364B" w:rsidRDefault="0042364B" w:rsidP="00BD52E8">
      <w:pPr>
        <w:jc w:val="center"/>
        <w:rPr>
          <w:rFonts w:asciiTheme="minorHAnsi" w:hAnsiTheme="minorHAnsi"/>
          <w:sz w:val="32"/>
          <w:szCs w:val="32"/>
        </w:rPr>
      </w:pPr>
    </w:p>
    <w:p w14:paraId="3EC307B6" w14:textId="77777777" w:rsidR="0042364B" w:rsidRDefault="0042364B" w:rsidP="00BD52E8">
      <w:pPr>
        <w:jc w:val="center"/>
        <w:rPr>
          <w:rFonts w:asciiTheme="minorHAnsi" w:hAnsiTheme="minorHAnsi"/>
          <w:sz w:val="32"/>
          <w:szCs w:val="32"/>
        </w:rPr>
      </w:pPr>
    </w:p>
    <w:p w14:paraId="5B0BAAE1" w14:textId="77777777" w:rsidR="001375CE" w:rsidRPr="00EE2641" w:rsidRDefault="001375CE" w:rsidP="00BD52E8">
      <w:pPr>
        <w:jc w:val="center"/>
        <w:rPr>
          <w:rFonts w:asciiTheme="minorHAnsi" w:hAnsiTheme="minorHAnsi"/>
          <w:sz w:val="32"/>
          <w:szCs w:val="32"/>
        </w:rPr>
      </w:pPr>
      <w:r>
        <w:rPr>
          <w:rFonts w:asciiTheme="minorHAnsi" w:hAnsiTheme="minorHAnsi"/>
          <w:sz w:val="32"/>
          <w:szCs w:val="32"/>
        </w:rPr>
        <w:lastRenderedPageBreak/>
        <w:t>Παράρτημα</w:t>
      </w:r>
      <w:r w:rsidRPr="00EE2641">
        <w:rPr>
          <w:rFonts w:asciiTheme="minorHAnsi" w:hAnsiTheme="minorHAnsi"/>
          <w:sz w:val="32"/>
          <w:szCs w:val="32"/>
        </w:rPr>
        <w:t xml:space="preserve"> </w:t>
      </w:r>
      <w:r>
        <w:rPr>
          <w:rFonts w:asciiTheme="minorHAnsi" w:hAnsiTheme="minorHAnsi"/>
          <w:sz w:val="32"/>
          <w:szCs w:val="32"/>
          <w:lang w:val="en-US"/>
        </w:rPr>
        <w:t>II</w:t>
      </w:r>
    </w:p>
    <w:p w14:paraId="69A76ACE" w14:textId="77777777" w:rsidR="009C7DF2" w:rsidRPr="00EE2641" w:rsidRDefault="009C7DF2" w:rsidP="00BD52E8">
      <w:pPr>
        <w:jc w:val="center"/>
        <w:rPr>
          <w:rFonts w:asciiTheme="minorHAnsi" w:hAnsiTheme="minorHAnsi"/>
          <w:sz w:val="32"/>
          <w:szCs w:val="32"/>
        </w:rPr>
      </w:pPr>
      <w:r w:rsidRPr="00EE2641">
        <w:rPr>
          <w:rFonts w:asciiTheme="minorHAnsi" w:hAnsiTheme="minorHAnsi"/>
          <w:sz w:val="32"/>
          <w:szCs w:val="32"/>
        </w:rPr>
        <w:t xml:space="preserve"> “</w:t>
      </w:r>
      <w:r w:rsidR="001375CE" w:rsidRPr="001375CE">
        <w:rPr>
          <w:rFonts w:asciiTheme="minorHAnsi" w:hAnsiTheme="minorHAnsi"/>
          <w:sz w:val="32"/>
          <w:szCs w:val="32"/>
          <w:lang w:val="en-US"/>
        </w:rPr>
        <w:t>Confusion</w:t>
      </w:r>
      <w:r w:rsidR="001375CE" w:rsidRPr="00EE2641">
        <w:rPr>
          <w:rFonts w:asciiTheme="minorHAnsi" w:hAnsiTheme="minorHAnsi"/>
          <w:sz w:val="32"/>
          <w:szCs w:val="32"/>
        </w:rPr>
        <w:t xml:space="preserve"> </w:t>
      </w:r>
      <w:r w:rsidR="001375CE" w:rsidRPr="001375CE">
        <w:rPr>
          <w:rFonts w:asciiTheme="minorHAnsi" w:hAnsiTheme="minorHAnsi"/>
          <w:sz w:val="32"/>
          <w:szCs w:val="32"/>
          <w:lang w:val="en-US"/>
        </w:rPr>
        <w:t>Tables</w:t>
      </w:r>
      <w:r w:rsidR="001375CE" w:rsidRPr="00EE2641">
        <w:rPr>
          <w:rFonts w:asciiTheme="minorHAnsi" w:hAnsiTheme="minorHAnsi"/>
          <w:sz w:val="32"/>
          <w:szCs w:val="32"/>
        </w:rPr>
        <w:t xml:space="preserve"> τεκμηρίωσης αλγόριθμου </w:t>
      </w:r>
      <w:r w:rsidR="001375CE" w:rsidRPr="001375CE">
        <w:rPr>
          <w:rFonts w:asciiTheme="minorHAnsi" w:hAnsiTheme="minorHAnsi"/>
          <w:sz w:val="32"/>
          <w:szCs w:val="32"/>
          <w:lang w:val="en-US"/>
        </w:rPr>
        <w:t>Hot</w:t>
      </w:r>
      <w:r w:rsidR="001375CE" w:rsidRPr="00EE2641">
        <w:rPr>
          <w:rFonts w:asciiTheme="minorHAnsi" w:hAnsiTheme="minorHAnsi"/>
          <w:sz w:val="32"/>
          <w:szCs w:val="32"/>
        </w:rPr>
        <w:t xml:space="preserve"> </w:t>
      </w:r>
      <w:r w:rsidR="001375CE" w:rsidRPr="001375CE">
        <w:rPr>
          <w:rFonts w:asciiTheme="minorHAnsi" w:hAnsiTheme="minorHAnsi"/>
          <w:sz w:val="32"/>
          <w:szCs w:val="32"/>
          <w:lang w:val="en-US"/>
        </w:rPr>
        <w:t>Deck</w:t>
      </w:r>
      <w:r w:rsidRPr="00EE2641">
        <w:rPr>
          <w:rFonts w:asciiTheme="minorHAnsi" w:hAnsiTheme="minorHAnsi"/>
          <w:sz w:val="32"/>
          <w:szCs w:val="32"/>
        </w:rPr>
        <w:t>”</w:t>
      </w:r>
    </w:p>
    <w:p w14:paraId="56B93E58" w14:textId="77777777" w:rsidR="009C7DF2" w:rsidRPr="00EE2641" w:rsidRDefault="009C7DF2" w:rsidP="00BD52E8">
      <w:pPr>
        <w:jc w:val="center"/>
        <w:rPr>
          <w:rFonts w:asciiTheme="minorHAnsi" w:hAnsiTheme="minorHAnsi"/>
        </w:rPr>
      </w:pPr>
    </w:p>
    <w:tbl>
      <w:tblPr>
        <w:tblW w:w="5281" w:type="dxa"/>
        <w:jc w:val="center"/>
        <w:tblLook w:val="04A0" w:firstRow="1" w:lastRow="0" w:firstColumn="1" w:lastColumn="0" w:noHBand="0" w:noVBand="1"/>
      </w:tblPr>
      <w:tblGrid>
        <w:gridCol w:w="523"/>
        <w:gridCol w:w="328"/>
        <w:gridCol w:w="606"/>
        <w:gridCol w:w="606"/>
        <w:gridCol w:w="606"/>
        <w:gridCol w:w="606"/>
        <w:gridCol w:w="606"/>
        <w:gridCol w:w="1400"/>
      </w:tblGrid>
      <w:tr w:rsidR="009C7DF2" w:rsidRPr="002F0DAE" w14:paraId="1D120A18" w14:textId="77777777" w:rsidTr="00E83E89">
        <w:trPr>
          <w:trHeight w:val="315"/>
          <w:jc w:val="center"/>
        </w:trPr>
        <w:tc>
          <w:tcPr>
            <w:tcW w:w="523" w:type="dxa"/>
            <w:tcBorders>
              <w:top w:val="nil"/>
              <w:left w:val="nil"/>
              <w:bottom w:val="nil"/>
              <w:right w:val="nil"/>
            </w:tcBorders>
            <w:shd w:val="clear" w:color="auto" w:fill="auto"/>
            <w:noWrap/>
            <w:vAlign w:val="bottom"/>
            <w:hideMark/>
          </w:tcPr>
          <w:p w14:paraId="1B99AA2F" w14:textId="77777777" w:rsidR="009C7DF2" w:rsidRPr="00EE2641" w:rsidRDefault="009C7DF2" w:rsidP="00BD52E8">
            <w:pPr>
              <w:suppressAutoHyphens w:val="0"/>
              <w:jc w:val="center"/>
              <w:rPr>
                <w:rFonts w:ascii="Calibri" w:hAnsi="Calibri"/>
                <w:color w:val="000000"/>
                <w:sz w:val="22"/>
                <w:szCs w:val="22"/>
                <w:lang w:eastAsia="el-GR"/>
              </w:rPr>
            </w:pPr>
          </w:p>
        </w:tc>
        <w:tc>
          <w:tcPr>
            <w:tcW w:w="3358" w:type="dxa"/>
            <w:gridSpan w:val="6"/>
            <w:tcBorders>
              <w:top w:val="nil"/>
              <w:left w:val="nil"/>
              <w:bottom w:val="nil"/>
              <w:right w:val="nil"/>
            </w:tcBorders>
            <w:shd w:val="clear" w:color="auto" w:fill="auto"/>
            <w:noWrap/>
            <w:vAlign w:val="bottom"/>
            <w:hideMark/>
          </w:tcPr>
          <w:p w14:paraId="71229C5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1</w:t>
            </w:r>
          </w:p>
        </w:tc>
        <w:tc>
          <w:tcPr>
            <w:tcW w:w="1400" w:type="dxa"/>
            <w:tcBorders>
              <w:top w:val="nil"/>
              <w:left w:val="nil"/>
              <w:right w:val="nil"/>
            </w:tcBorders>
            <w:shd w:val="clear" w:color="auto" w:fill="auto"/>
            <w:noWrap/>
            <w:vAlign w:val="bottom"/>
            <w:hideMark/>
          </w:tcPr>
          <w:p w14:paraId="57D4E2EA"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3313D918" w14:textId="77777777" w:rsidTr="00E83E89">
        <w:trPr>
          <w:trHeight w:val="315"/>
          <w:jc w:val="center"/>
        </w:trPr>
        <w:tc>
          <w:tcPr>
            <w:tcW w:w="523" w:type="dxa"/>
            <w:tcBorders>
              <w:top w:val="nil"/>
              <w:left w:val="nil"/>
              <w:bottom w:val="nil"/>
              <w:right w:val="nil"/>
            </w:tcBorders>
            <w:shd w:val="clear" w:color="auto" w:fill="auto"/>
            <w:noWrap/>
            <w:vAlign w:val="bottom"/>
            <w:hideMark/>
          </w:tcPr>
          <w:p w14:paraId="581A0173" w14:textId="77777777" w:rsidR="009C7DF2" w:rsidRPr="002F0DAE" w:rsidRDefault="009C7DF2" w:rsidP="00BD52E8">
            <w:pPr>
              <w:suppressAutoHyphens w:val="0"/>
              <w:jc w:val="center"/>
              <w:rPr>
                <w:rFonts w:ascii="Calibri" w:hAnsi="Calibri"/>
                <w:color w:val="000000"/>
                <w:sz w:val="22"/>
                <w:szCs w:val="22"/>
                <w:lang w:eastAsia="el-GR"/>
              </w:rPr>
            </w:pPr>
          </w:p>
        </w:tc>
        <w:tc>
          <w:tcPr>
            <w:tcW w:w="328" w:type="dxa"/>
            <w:tcBorders>
              <w:top w:val="nil"/>
              <w:left w:val="nil"/>
              <w:bottom w:val="nil"/>
              <w:right w:val="nil"/>
            </w:tcBorders>
            <w:shd w:val="clear" w:color="auto" w:fill="auto"/>
            <w:noWrap/>
            <w:vAlign w:val="bottom"/>
            <w:hideMark/>
          </w:tcPr>
          <w:p w14:paraId="78B68499" w14:textId="77777777" w:rsidR="009C7DF2" w:rsidRPr="002F0DAE" w:rsidRDefault="009C7DF2" w:rsidP="00BD52E8">
            <w:pPr>
              <w:suppressAutoHyphens w:val="0"/>
              <w:jc w:val="center"/>
              <w:rPr>
                <w:rFonts w:ascii="Calibri" w:hAnsi="Calibri"/>
                <w:color w:val="000000"/>
                <w:sz w:val="22"/>
                <w:szCs w:val="22"/>
                <w:lang w:eastAsia="el-GR"/>
              </w:rPr>
            </w:pPr>
          </w:p>
        </w:tc>
        <w:tc>
          <w:tcPr>
            <w:tcW w:w="3030" w:type="dxa"/>
            <w:gridSpan w:val="5"/>
            <w:tcBorders>
              <w:top w:val="nil"/>
              <w:left w:val="nil"/>
              <w:bottom w:val="nil"/>
              <w:right w:val="nil"/>
            </w:tcBorders>
            <w:shd w:val="clear" w:color="000000" w:fill="A6A6A6"/>
            <w:noWrap/>
            <w:vAlign w:val="bottom"/>
            <w:hideMark/>
          </w:tcPr>
          <w:p w14:paraId="0D09CA09"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400" w:type="dxa"/>
            <w:vMerge w:val="restart"/>
            <w:tcBorders>
              <w:top w:val="nil"/>
              <w:left w:val="nil"/>
              <w:bottom w:val="nil"/>
            </w:tcBorders>
            <w:shd w:val="clear" w:color="000000" w:fill="FFFFFF"/>
            <w:vAlign w:val="bottom"/>
            <w:hideMark/>
          </w:tcPr>
          <w:p w14:paraId="4B9876D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635990FD" w14:textId="77777777" w:rsidTr="00E83E89">
        <w:trPr>
          <w:trHeight w:val="300"/>
          <w:jc w:val="center"/>
        </w:trPr>
        <w:tc>
          <w:tcPr>
            <w:tcW w:w="523" w:type="dxa"/>
            <w:tcBorders>
              <w:top w:val="nil"/>
              <w:left w:val="nil"/>
              <w:right w:val="nil"/>
            </w:tcBorders>
            <w:shd w:val="clear" w:color="000000" w:fill="FFFFFF"/>
            <w:noWrap/>
            <w:vAlign w:val="bottom"/>
            <w:hideMark/>
          </w:tcPr>
          <w:p w14:paraId="1B7C3008" w14:textId="77777777" w:rsidR="009C7DF2" w:rsidRPr="002F0DAE" w:rsidRDefault="009C7DF2" w:rsidP="00BD52E8">
            <w:pPr>
              <w:suppressAutoHyphens w:val="0"/>
              <w:jc w:val="center"/>
              <w:rPr>
                <w:rFonts w:ascii="Calibri" w:hAnsi="Calibri"/>
                <w:color w:val="000000"/>
                <w:sz w:val="22"/>
                <w:szCs w:val="22"/>
                <w:lang w:eastAsia="el-GR"/>
              </w:rPr>
            </w:pPr>
          </w:p>
        </w:tc>
        <w:tc>
          <w:tcPr>
            <w:tcW w:w="328" w:type="dxa"/>
            <w:tcBorders>
              <w:top w:val="nil"/>
              <w:left w:val="nil"/>
              <w:bottom w:val="nil"/>
              <w:right w:val="nil"/>
            </w:tcBorders>
            <w:shd w:val="clear" w:color="000000" w:fill="FFFFFF"/>
            <w:noWrap/>
            <w:vAlign w:val="bottom"/>
            <w:hideMark/>
          </w:tcPr>
          <w:p w14:paraId="064B733C"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17906D7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606" w:type="dxa"/>
            <w:tcBorders>
              <w:top w:val="nil"/>
              <w:left w:val="nil"/>
              <w:bottom w:val="nil"/>
              <w:right w:val="nil"/>
            </w:tcBorders>
            <w:shd w:val="clear" w:color="000000" w:fill="FFFFFF"/>
            <w:noWrap/>
            <w:vAlign w:val="bottom"/>
            <w:hideMark/>
          </w:tcPr>
          <w:p w14:paraId="1AC4F9B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606" w:type="dxa"/>
            <w:tcBorders>
              <w:top w:val="nil"/>
              <w:left w:val="nil"/>
              <w:bottom w:val="nil"/>
              <w:right w:val="nil"/>
            </w:tcBorders>
            <w:shd w:val="clear" w:color="000000" w:fill="FFFFFF"/>
            <w:noWrap/>
            <w:vAlign w:val="bottom"/>
            <w:hideMark/>
          </w:tcPr>
          <w:p w14:paraId="11AD199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606" w:type="dxa"/>
            <w:tcBorders>
              <w:top w:val="nil"/>
              <w:left w:val="nil"/>
              <w:bottom w:val="nil"/>
              <w:right w:val="nil"/>
            </w:tcBorders>
            <w:shd w:val="clear" w:color="000000" w:fill="FFFFFF"/>
            <w:noWrap/>
            <w:vAlign w:val="bottom"/>
            <w:hideMark/>
          </w:tcPr>
          <w:p w14:paraId="38BB27C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606" w:type="dxa"/>
            <w:tcBorders>
              <w:top w:val="nil"/>
              <w:left w:val="nil"/>
              <w:bottom w:val="nil"/>
              <w:right w:val="nil"/>
            </w:tcBorders>
            <w:shd w:val="clear" w:color="000000" w:fill="FFFFFF"/>
            <w:noWrap/>
            <w:vAlign w:val="bottom"/>
            <w:hideMark/>
          </w:tcPr>
          <w:p w14:paraId="7EF184B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400" w:type="dxa"/>
            <w:vMerge/>
            <w:tcBorders>
              <w:top w:val="nil"/>
              <w:left w:val="nil"/>
              <w:bottom w:val="nil"/>
            </w:tcBorders>
            <w:vAlign w:val="center"/>
            <w:hideMark/>
          </w:tcPr>
          <w:p w14:paraId="127D1349"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0A584161" w14:textId="77777777" w:rsidTr="00E83E89">
        <w:trPr>
          <w:trHeight w:val="300"/>
          <w:jc w:val="center"/>
        </w:trPr>
        <w:tc>
          <w:tcPr>
            <w:tcW w:w="523" w:type="dxa"/>
            <w:vMerge w:val="restart"/>
            <w:tcBorders>
              <w:top w:val="nil"/>
              <w:bottom w:val="nil"/>
              <w:right w:val="nil"/>
            </w:tcBorders>
            <w:shd w:val="clear" w:color="000000" w:fill="A6A6A6"/>
            <w:noWrap/>
            <w:textDirection w:val="btLr"/>
            <w:vAlign w:val="center"/>
            <w:hideMark/>
          </w:tcPr>
          <w:p w14:paraId="7E1C1FF6"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328" w:type="dxa"/>
            <w:tcBorders>
              <w:top w:val="nil"/>
              <w:left w:val="nil"/>
              <w:bottom w:val="nil"/>
              <w:right w:val="nil"/>
            </w:tcBorders>
            <w:shd w:val="clear" w:color="000000" w:fill="FFFFFF"/>
            <w:noWrap/>
            <w:vAlign w:val="bottom"/>
            <w:hideMark/>
          </w:tcPr>
          <w:p w14:paraId="1803095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60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8A3AE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single" w:sz="4" w:space="0" w:color="auto"/>
              <w:left w:val="nil"/>
              <w:bottom w:val="single" w:sz="4" w:space="0" w:color="auto"/>
              <w:right w:val="single" w:sz="4" w:space="0" w:color="auto"/>
            </w:tcBorders>
            <w:shd w:val="clear" w:color="000000" w:fill="FFFFFF"/>
            <w:noWrap/>
            <w:vAlign w:val="bottom"/>
            <w:hideMark/>
          </w:tcPr>
          <w:p w14:paraId="1D018F4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0,25</w:t>
            </w:r>
          </w:p>
        </w:tc>
        <w:tc>
          <w:tcPr>
            <w:tcW w:w="606" w:type="dxa"/>
            <w:tcBorders>
              <w:top w:val="single" w:sz="4" w:space="0" w:color="auto"/>
              <w:left w:val="nil"/>
              <w:bottom w:val="single" w:sz="4" w:space="0" w:color="auto"/>
              <w:right w:val="single" w:sz="4" w:space="0" w:color="auto"/>
            </w:tcBorders>
            <w:shd w:val="clear" w:color="000000" w:fill="FFFFFF"/>
            <w:noWrap/>
            <w:vAlign w:val="bottom"/>
            <w:hideMark/>
          </w:tcPr>
          <w:p w14:paraId="5FE2397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0,25</w:t>
            </w:r>
          </w:p>
        </w:tc>
        <w:tc>
          <w:tcPr>
            <w:tcW w:w="606" w:type="dxa"/>
            <w:tcBorders>
              <w:top w:val="single" w:sz="4" w:space="0" w:color="auto"/>
              <w:left w:val="nil"/>
              <w:bottom w:val="single" w:sz="4" w:space="0" w:color="auto"/>
              <w:right w:val="single" w:sz="4" w:space="0" w:color="auto"/>
            </w:tcBorders>
            <w:shd w:val="clear" w:color="000000" w:fill="FFFFFF"/>
            <w:noWrap/>
            <w:vAlign w:val="bottom"/>
            <w:hideMark/>
          </w:tcPr>
          <w:p w14:paraId="04C427B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606" w:type="dxa"/>
            <w:tcBorders>
              <w:top w:val="single" w:sz="4" w:space="0" w:color="auto"/>
              <w:left w:val="nil"/>
              <w:bottom w:val="single" w:sz="4" w:space="0" w:color="auto"/>
              <w:right w:val="single" w:sz="4" w:space="0" w:color="auto"/>
            </w:tcBorders>
            <w:shd w:val="clear" w:color="000000" w:fill="FFFFFF"/>
            <w:noWrap/>
            <w:vAlign w:val="bottom"/>
            <w:hideMark/>
          </w:tcPr>
          <w:p w14:paraId="7434268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00" w:type="dxa"/>
            <w:tcBorders>
              <w:top w:val="nil"/>
              <w:left w:val="nil"/>
              <w:bottom w:val="nil"/>
              <w:right w:val="nil"/>
            </w:tcBorders>
            <w:shd w:val="clear" w:color="000000" w:fill="FFFFFF"/>
            <w:noWrap/>
            <w:vAlign w:val="bottom"/>
            <w:hideMark/>
          </w:tcPr>
          <w:p w14:paraId="0FB7698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r>
      <w:tr w:rsidR="009C7DF2" w:rsidRPr="002F0DAE" w14:paraId="52B767B9" w14:textId="77777777" w:rsidTr="00E83E89">
        <w:trPr>
          <w:trHeight w:val="300"/>
          <w:jc w:val="center"/>
        </w:trPr>
        <w:tc>
          <w:tcPr>
            <w:tcW w:w="523" w:type="dxa"/>
            <w:vMerge/>
            <w:tcBorders>
              <w:top w:val="nil"/>
              <w:bottom w:val="nil"/>
              <w:right w:val="nil"/>
            </w:tcBorders>
            <w:vAlign w:val="center"/>
            <w:hideMark/>
          </w:tcPr>
          <w:p w14:paraId="76D0D7D6" w14:textId="77777777" w:rsidR="009C7DF2" w:rsidRPr="002F0DAE" w:rsidRDefault="009C7DF2" w:rsidP="00BD52E8">
            <w:pPr>
              <w:suppressAutoHyphens w:val="0"/>
              <w:jc w:val="center"/>
              <w:rPr>
                <w:rFonts w:ascii="Calibri" w:hAnsi="Calibri"/>
                <w:color w:val="000000"/>
                <w:lang w:eastAsia="el-GR"/>
              </w:rPr>
            </w:pPr>
          </w:p>
        </w:tc>
        <w:tc>
          <w:tcPr>
            <w:tcW w:w="328" w:type="dxa"/>
            <w:tcBorders>
              <w:top w:val="nil"/>
              <w:left w:val="nil"/>
              <w:bottom w:val="nil"/>
              <w:right w:val="nil"/>
            </w:tcBorders>
            <w:shd w:val="clear" w:color="000000" w:fill="FFFFFF"/>
            <w:noWrap/>
            <w:vAlign w:val="bottom"/>
            <w:hideMark/>
          </w:tcPr>
          <w:p w14:paraId="44F5366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606" w:type="dxa"/>
            <w:tcBorders>
              <w:top w:val="nil"/>
              <w:left w:val="single" w:sz="4" w:space="0" w:color="auto"/>
              <w:bottom w:val="single" w:sz="4" w:space="0" w:color="auto"/>
              <w:right w:val="single" w:sz="4" w:space="0" w:color="auto"/>
            </w:tcBorders>
            <w:shd w:val="clear" w:color="000000" w:fill="FFFFFF"/>
            <w:noWrap/>
            <w:vAlign w:val="bottom"/>
            <w:hideMark/>
          </w:tcPr>
          <w:p w14:paraId="0E34415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05BC7EF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2B600FC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0,25</w:t>
            </w:r>
          </w:p>
        </w:tc>
        <w:tc>
          <w:tcPr>
            <w:tcW w:w="606" w:type="dxa"/>
            <w:tcBorders>
              <w:top w:val="nil"/>
              <w:left w:val="nil"/>
              <w:bottom w:val="single" w:sz="4" w:space="0" w:color="auto"/>
              <w:right w:val="single" w:sz="4" w:space="0" w:color="auto"/>
            </w:tcBorders>
            <w:shd w:val="clear" w:color="000000" w:fill="FFFFFF"/>
            <w:noWrap/>
            <w:vAlign w:val="bottom"/>
            <w:hideMark/>
          </w:tcPr>
          <w:p w14:paraId="1F49AEF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0,75</w:t>
            </w:r>
          </w:p>
        </w:tc>
        <w:tc>
          <w:tcPr>
            <w:tcW w:w="606" w:type="dxa"/>
            <w:tcBorders>
              <w:top w:val="nil"/>
              <w:left w:val="nil"/>
              <w:bottom w:val="single" w:sz="4" w:space="0" w:color="auto"/>
              <w:right w:val="single" w:sz="4" w:space="0" w:color="auto"/>
            </w:tcBorders>
            <w:shd w:val="clear" w:color="000000" w:fill="FFFFFF"/>
            <w:noWrap/>
            <w:vAlign w:val="bottom"/>
            <w:hideMark/>
          </w:tcPr>
          <w:p w14:paraId="68CA0E9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00" w:type="dxa"/>
            <w:tcBorders>
              <w:top w:val="nil"/>
              <w:left w:val="nil"/>
              <w:bottom w:val="nil"/>
              <w:right w:val="nil"/>
            </w:tcBorders>
            <w:shd w:val="clear" w:color="000000" w:fill="FFFFFF"/>
            <w:noWrap/>
            <w:vAlign w:val="bottom"/>
            <w:hideMark/>
          </w:tcPr>
          <w:p w14:paraId="2A9FE23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r>
      <w:tr w:rsidR="009C7DF2" w:rsidRPr="002F0DAE" w14:paraId="5FEFBDE1" w14:textId="77777777" w:rsidTr="00E83E89">
        <w:trPr>
          <w:trHeight w:val="300"/>
          <w:jc w:val="center"/>
        </w:trPr>
        <w:tc>
          <w:tcPr>
            <w:tcW w:w="523" w:type="dxa"/>
            <w:vMerge/>
            <w:tcBorders>
              <w:top w:val="nil"/>
              <w:bottom w:val="nil"/>
              <w:right w:val="nil"/>
            </w:tcBorders>
            <w:vAlign w:val="center"/>
            <w:hideMark/>
          </w:tcPr>
          <w:p w14:paraId="61130011" w14:textId="77777777" w:rsidR="009C7DF2" w:rsidRPr="002F0DAE" w:rsidRDefault="009C7DF2" w:rsidP="00BD52E8">
            <w:pPr>
              <w:suppressAutoHyphens w:val="0"/>
              <w:jc w:val="center"/>
              <w:rPr>
                <w:rFonts w:ascii="Calibri" w:hAnsi="Calibri"/>
                <w:color w:val="000000"/>
                <w:lang w:eastAsia="el-GR"/>
              </w:rPr>
            </w:pPr>
          </w:p>
        </w:tc>
        <w:tc>
          <w:tcPr>
            <w:tcW w:w="328" w:type="dxa"/>
            <w:tcBorders>
              <w:top w:val="nil"/>
              <w:left w:val="nil"/>
              <w:bottom w:val="nil"/>
              <w:right w:val="nil"/>
            </w:tcBorders>
            <w:shd w:val="clear" w:color="000000" w:fill="FFFFFF"/>
            <w:noWrap/>
            <w:vAlign w:val="bottom"/>
            <w:hideMark/>
          </w:tcPr>
          <w:p w14:paraId="30F6808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606" w:type="dxa"/>
            <w:tcBorders>
              <w:top w:val="nil"/>
              <w:left w:val="single" w:sz="4" w:space="0" w:color="auto"/>
              <w:bottom w:val="single" w:sz="4" w:space="0" w:color="auto"/>
              <w:right w:val="single" w:sz="4" w:space="0" w:color="auto"/>
            </w:tcBorders>
            <w:shd w:val="clear" w:color="000000" w:fill="FFFFFF"/>
            <w:noWrap/>
            <w:vAlign w:val="bottom"/>
            <w:hideMark/>
          </w:tcPr>
          <w:p w14:paraId="7BAE0B5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5EF6074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1F83418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0,30</w:t>
            </w:r>
          </w:p>
        </w:tc>
        <w:tc>
          <w:tcPr>
            <w:tcW w:w="606" w:type="dxa"/>
            <w:tcBorders>
              <w:top w:val="nil"/>
              <w:left w:val="nil"/>
              <w:bottom w:val="single" w:sz="4" w:space="0" w:color="auto"/>
              <w:right w:val="single" w:sz="4" w:space="0" w:color="auto"/>
            </w:tcBorders>
            <w:shd w:val="clear" w:color="000000" w:fill="FFFFFF"/>
            <w:noWrap/>
            <w:vAlign w:val="bottom"/>
            <w:hideMark/>
          </w:tcPr>
          <w:p w14:paraId="0975E47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0,51</w:t>
            </w:r>
          </w:p>
        </w:tc>
        <w:tc>
          <w:tcPr>
            <w:tcW w:w="606" w:type="dxa"/>
            <w:tcBorders>
              <w:top w:val="nil"/>
              <w:left w:val="nil"/>
              <w:bottom w:val="single" w:sz="4" w:space="0" w:color="auto"/>
              <w:right w:val="single" w:sz="4" w:space="0" w:color="auto"/>
            </w:tcBorders>
            <w:shd w:val="clear" w:color="000000" w:fill="FFFFFF"/>
            <w:noWrap/>
            <w:vAlign w:val="bottom"/>
            <w:hideMark/>
          </w:tcPr>
          <w:p w14:paraId="0ACA457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0,19</w:t>
            </w:r>
          </w:p>
        </w:tc>
        <w:tc>
          <w:tcPr>
            <w:tcW w:w="1400" w:type="dxa"/>
            <w:tcBorders>
              <w:top w:val="nil"/>
              <w:left w:val="nil"/>
              <w:bottom w:val="nil"/>
              <w:right w:val="nil"/>
            </w:tcBorders>
            <w:shd w:val="clear" w:color="000000" w:fill="FFFFFF"/>
            <w:noWrap/>
            <w:vAlign w:val="bottom"/>
            <w:hideMark/>
          </w:tcPr>
          <w:p w14:paraId="0CD8458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37</w:t>
            </w:r>
          </w:p>
        </w:tc>
      </w:tr>
      <w:tr w:rsidR="009C7DF2" w:rsidRPr="002F0DAE" w14:paraId="13F500A4" w14:textId="77777777" w:rsidTr="00E83E89">
        <w:trPr>
          <w:trHeight w:val="300"/>
          <w:jc w:val="center"/>
        </w:trPr>
        <w:tc>
          <w:tcPr>
            <w:tcW w:w="523" w:type="dxa"/>
            <w:vMerge/>
            <w:tcBorders>
              <w:top w:val="nil"/>
              <w:bottom w:val="nil"/>
              <w:right w:val="nil"/>
            </w:tcBorders>
            <w:vAlign w:val="center"/>
            <w:hideMark/>
          </w:tcPr>
          <w:p w14:paraId="0B545448" w14:textId="77777777" w:rsidR="009C7DF2" w:rsidRPr="002F0DAE" w:rsidRDefault="009C7DF2" w:rsidP="00BD52E8">
            <w:pPr>
              <w:suppressAutoHyphens w:val="0"/>
              <w:jc w:val="center"/>
              <w:rPr>
                <w:rFonts w:ascii="Calibri" w:hAnsi="Calibri"/>
                <w:color w:val="000000"/>
                <w:lang w:eastAsia="el-GR"/>
              </w:rPr>
            </w:pPr>
          </w:p>
        </w:tc>
        <w:tc>
          <w:tcPr>
            <w:tcW w:w="328" w:type="dxa"/>
            <w:tcBorders>
              <w:top w:val="nil"/>
              <w:left w:val="nil"/>
              <w:bottom w:val="nil"/>
              <w:right w:val="nil"/>
            </w:tcBorders>
            <w:shd w:val="clear" w:color="000000" w:fill="FFFFFF"/>
            <w:noWrap/>
            <w:vAlign w:val="bottom"/>
            <w:hideMark/>
          </w:tcPr>
          <w:p w14:paraId="3D32051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606" w:type="dxa"/>
            <w:tcBorders>
              <w:top w:val="nil"/>
              <w:left w:val="single" w:sz="4" w:space="0" w:color="auto"/>
              <w:bottom w:val="single" w:sz="4" w:space="0" w:color="auto"/>
              <w:right w:val="single" w:sz="4" w:space="0" w:color="auto"/>
            </w:tcBorders>
            <w:shd w:val="clear" w:color="000000" w:fill="FFFFFF"/>
            <w:noWrap/>
            <w:vAlign w:val="bottom"/>
            <w:hideMark/>
          </w:tcPr>
          <w:p w14:paraId="42F9AF9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7FD1760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606" w:type="dxa"/>
            <w:tcBorders>
              <w:top w:val="nil"/>
              <w:left w:val="nil"/>
              <w:bottom w:val="single" w:sz="4" w:space="0" w:color="auto"/>
              <w:right w:val="single" w:sz="4" w:space="0" w:color="auto"/>
            </w:tcBorders>
            <w:shd w:val="clear" w:color="000000" w:fill="FFFFFF"/>
            <w:noWrap/>
            <w:vAlign w:val="bottom"/>
            <w:hideMark/>
          </w:tcPr>
          <w:p w14:paraId="21AA3D1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0,18</w:t>
            </w:r>
          </w:p>
        </w:tc>
        <w:tc>
          <w:tcPr>
            <w:tcW w:w="606" w:type="dxa"/>
            <w:tcBorders>
              <w:top w:val="nil"/>
              <w:left w:val="nil"/>
              <w:bottom w:val="single" w:sz="4" w:space="0" w:color="auto"/>
              <w:right w:val="single" w:sz="4" w:space="0" w:color="auto"/>
            </w:tcBorders>
            <w:shd w:val="clear" w:color="000000" w:fill="FFFFFF"/>
            <w:noWrap/>
            <w:vAlign w:val="bottom"/>
            <w:hideMark/>
          </w:tcPr>
          <w:p w14:paraId="1AF6851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0,63</w:t>
            </w:r>
          </w:p>
        </w:tc>
        <w:tc>
          <w:tcPr>
            <w:tcW w:w="606" w:type="dxa"/>
            <w:tcBorders>
              <w:top w:val="nil"/>
              <w:left w:val="nil"/>
              <w:bottom w:val="single" w:sz="4" w:space="0" w:color="auto"/>
              <w:right w:val="single" w:sz="4" w:space="0" w:color="auto"/>
            </w:tcBorders>
            <w:shd w:val="clear" w:color="000000" w:fill="FFFFFF"/>
            <w:noWrap/>
            <w:vAlign w:val="bottom"/>
            <w:hideMark/>
          </w:tcPr>
          <w:p w14:paraId="7E5C356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0,18</w:t>
            </w:r>
          </w:p>
        </w:tc>
        <w:tc>
          <w:tcPr>
            <w:tcW w:w="1400" w:type="dxa"/>
            <w:tcBorders>
              <w:top w:val="nil"/>
              <w:left w:val="nil"/>
              <w:bottom w:val="nil"/>
              <w:right w:val="nil"/>
            </w:tcBorders>
            <w:shd w:val="clear" w:color="000000" w:fill="FFFFFF"/>
            <w:noWrap/>
            <w:vAlign w:val="bottom"/>
            <w:hideMark/>
          </w:tcPr>
          <w:p w14:paraId="327A2BF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89</w:t>
            </w:r>
          </w:p>
        </w:tc>
      </w:tr>
      <w:tr w:rsidR="009C7DF2" w:rsidRPr="002F0DAE" w14:paraId="4AA37D74" w14:textId="77777777" w:rsidTr="00E83E89">
        <w:trPr>
          <w:trHeight w:val="300"/>
          <w:jc w:val="center"/>
        </w:trPr>
        <w:tc>
          <w:tcPr>
            <w:tcW w:w="523" w:type="dxa"/>
            <w:vMerge/>
            <w:tcBorders>
              <w:top w:val="nil"/>
              <w:bottom w:val="nil"/>
              <w:right w:val="nil"/>
            </w:tcBorders>
            <w:vAlign w:val="center"/>
            <w:hideMark/>
          </w:tcPr>
          <w:p w14:paraId="3926549E" w14:textId="77777777" w:rsidR="009C7DF2" w:rsidRPr="002F0DAE" w:rsidRDefault="009C7DF2" w:rsidP="00BD52E8">
            <w:pPr>
              <w:suppressAutoHyphens w:val="0"/>
              <w:jc w:val="center"/>
              <w:rPr>
                <w:rFonts w:ascii="Calibri" w:hAnsi="Calibri"/>
                <w:color w:val="000000"/>
                <w:lang w:eastAsia="el-GR"/>
              </w:rPr>
            </w:pPr>
          </w:p>
        </w:tc>
        <w:tc>
          <w:tcPr>
            <w:tcW w:w="328" w:type="dxa"/>
            <w:tcBorders>
              <w:top w:val="nil"/>
              <w:left w:val="nil"/>
              <w:bottom w:val="nil"/>
              <w:right w:val="nil"/>
            </w:tcBorders>
            <w:shd w:val="clear" w:color="000000" w:fill="FFFFFF"/>
            <w:noWrap/>
            <w:vAlign w:val="bottom"/>
            <w:hideMark/>
          </w:tcPr>
          <w:p w14:paraId="0E88FE5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606" w:type="dxa"/>
            <w:tcBorders>
              <w:top w:val="nil"/>
              <w:left w:val="single" w:sz="4" w:space="0" w:color="auto"/>
              <w:bottom w:val="single" w:sz="4" w:space="0" w:color="auto"/>
              <w:right w:val="single" w:sz="4" w:space="0" w:color="auto"/>
            </w:tcBorders>
            <w:shd w:val="clear" w:color="000000" w:fill="FFFFFF"/>
            <w:noWrap/>
            <w:vAlign w:val="bottom"/>
            <w:hideMark/>
          </w:tcPr>
          <w:p w14:paraId="38928B1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68EE439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606" w:type="dxa"/>
            <w:tcBorders>
              <w:top w:val="nil"/>
              <w:left w:val="nil"/>
              <w:bottom w:val="single" w:sz="4" w:space="0" w:color="auto"/>
              <w:right w:val="single" w:sz="4" w:space="0" w:color="auto"/>
            </w:tcBorders>
            <w:shd w:val="clear" w:color="000000" w:fill="FFFFFF"/>
            <w:noWrap/>
            <w:vAlign w:val="bottom"/>
            <w:hideMark/>
          </w:tcPr>
          <w:p w14:paraId="17A338E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606" w:type="dxa"/>
            <w:tcBorders>
              <w:top w:val="nil"/>
              <w:left w:val="nil"/>
              <w:bottom w:val="single" w:sz="4" w:space="0" w:color="auto"/>
              <w:right w:val="single" w:sz="4" w:space="0" w:color="auto"/>
            </w:tcBorders>
            <w:shd w:val="clear" w:color="000000" w:fill="FFFFFF"/>
            <w:noWrap/>
            <w:vAlign w:val="bottom"/>
            <w:hideMark/>
          </w:tcPr>
          <w:p w14:paraId="6BCB530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0,32</w:t>
            </w:r>
          </w:p>
        </w:tc>
        <w:tc>
          <w:tcPr>
            <w:tcW w:w="606" w:type="dxa"/>
            <w:tcBorders>
              <w:top w:val="nil"/>
              <w:left w:val="nil"/>
              <w:bottom w:val="single" w:sz="4" w:space="0" w:color="auto"/>
              <w:right w:val="single" w:sz="4" w:space="0" w:color="auto"/>
            </w:tcBorders>
            <w:shd w:val="clear" w:color="000000" w:fill="FFFFFF"/>
            <w:noWrap/>
            <w:vAlign w:val="bottom"/>
            <w:hideMark/>
          </w:tcPr>
          <w:p w14:paraId="723D349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1400" w:type="dxa"/>
            <w:tcBorders>
              <w:top w:val="nil"/>
              <w:left w:val="nil"/>
              <w:bottom w:val="nil"/>
              <w:right w:val="nil"/>
            </w:tcBorders>
            <w:shd w:val="clear" w:color="000000" w:fill="FFFFFF"/>
            <w:noWrap/>
            <w:vAlign w:val="bottom"/>
            <w:hideMark/>
          </w:tcPr>
          <w:p w14:paraId="311696C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66</w:t>
            </w:r>
          </w:p>
        </w:tc>
      </w:tr>
      <w:tr w:rsidR="009C7DF2" w:rsidRPr="002F0DAE" w14:paraId="1E002970" w14:textId="77777777" w:rsidTr="00E83E89">
        <w:trPr>
          <w:trHeight w:val="300"/>
          <w:jc w:val="center"/>
        </w:trPr>
        <w:tc>
          <w:tcPr>
            <w:tcW w:w="523" w:type="dxa"/>
            <w:tcBorders>
              <w:top w:val="nil"/>
              <w:left w:val="nil"/>
              <w:bottom w:val="nil"/>
              <w:right w:val="nil"/>
            </w:tcBorders>
            <w:shd w:val="clear" w:color="000000" w:fill="FFFFFF"/>
            <w:noWrap/>
            <w:vAlign w:val="bottom"/>
            <w:hideMark/>
          </w:tcPr>
          <w:p w14:paraId="7D109C36" w14:textId="77777777" w:rsidR="009C7DF2" w:rsidRPr="002F0DAE" w:rsidRDefault="009C7DF2" w:rsidP="00BD52E8">
            <w:pPr>
              <w:suppressAutoHyphens w:val="0"/>
              <w:jc w:val="center"/>
              <w:rPr>
                <w:rFonts w:ascii="Calibri" w:hAnsi="Calibri"/>
                <w:color w:val="000000"/>
                <w:sz w:val="22"/>
                <w:szCs w:val="22"/>
                <w:lang w:eastAsia="el-GR"/>
              </w:rPr>
            </w:pPr>
          </w:p>
        </w:tc>
        <w:tc>
          <w:tcPr>
            <w:tcW w:w="328" w:type="dxa"/>
            <w:tcBorders>
              <w:top w:val="nil"/>
              <w:left w:val="nil"/>
              <w:bottom w:val="nil"/>
              <w:right w:val="nil"/>
            </w:tcBorders>
            <w:shd w:val="clear" w:color="000000" w:fill="FFFFFF"/>
            <w:noWrap/>
            <w:vAlign w:val="bottom"/>
            <w:hideMark/>
          </w:tcPr>
          <w:p w14:paraId="0145B1FE"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69C9FFD0"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0567C4A8"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78F003CB"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2ACE8DBD" w14:textId="77777777" w:rsidR="009C7DF2" w:rsidRPr="002F0DAE" w:rsidRDefault="009C7DF2" w:rsidP="00BD52E8">
            <w:pPr>
              <w:suppressAutoHyphens w:val="0"/>
              <w:jc w:val="center"/>
              <w:rPr>
                <w:rFonts w:ascii="Calibri" w:hAnsi="Calibri"/>
                <w:color w:val="000000"/>
                <w:sz w:val="22"/>
                <w:szCs w:val="22"/>
                <w:lang w:eastAsia="el-GR"/>
              </w:rPr>
            </w:pPr>
          </w:p>
        </w:tc>
        <w:tc>
          <w:tcPr>
            <w:tcW w:w="606" w:type="dxa"/>
            <w:tcBorders>
              <w:top w:val="nil"/>
              <w:left w:val="nil"/>
              <w:bottom w:val="nil"/>
              <w:right w:val="nil"/>
            </w:tcBorders>
            <w:shd w:val="clear" w:color="000000" w:fill="FFFFFF"/>
            <w:noWrap/>
            <w:vAlign w:val="bottom"/>
            <w:hideMark/>
          </w:tcPr>
          <w:p w14:paraId="51206367" w14:textId="77777777" w:rsidR="009C7DF2" w:rsidRPr="005F25E6" w:rsidRDefault="009C7DF2" w:rsidP="00BD52E8">
            <w:pPr>
              <w:suppressAutoHyphens w:val="0"/>
              <w:jc w:val="center"/>
              <w:rPr>
                <w:rFonts w:ascii="Calibri" w:hAnsi="Calibri"/>
                <w:color w:val="000000"/>
                <w:sz w:val="22"/>
                <w:szCs w:val="22"/>
                <w:lang w:val="en-US" w:eastAsia="el-GR"/>
              </w:rPr>
            </w:pPr>
          </w:p>
        </w:tc>
        <w:tc>
          <w:tcPr>
            <w:tcW w:w="1400" w:type="dxa"/>
            <w:tcBorders>
              <w:top w:val="nil"/>
              <w:left w:val="nil"/>
              <w:bottom w:val="nil"/>
              <w:right w:val="nil"/>
            </w:tcBorders>
            <w:shd w:val="clear" w:color="000000" w:fill="FFFFFF"/>
            <w:noWrap/>
            <w:vAlign w:val="bottom"/>
            <w:hideMark/>
          </w:tcPr>
          <w:p w14:paraId="629234C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0742716D" w14:textId="77777777" w:rsidR="009C7DF2" w:rsidRDefault="009C7DF2" w:rsidP="00BD52E8">
      <w:pPr>
        <w:jc w:val="center"/>
        <w:rPr>
          <w:rFonts w:asciiTheme="minorHAnsi" w:hAnsiTheme="minorHAnsi"/>
        </w:rPr>
      </w:pPr>
    </w:p>
    <w:tbl>
      <w:tblPr>
        <w:tblW w:w="4782" w:type="dxa"/>
        <w:jc w:val="center"/>
        <w:tblLook w:val="04A0" w:firstRow="1" w:lastRow="0" w:firstColumn="1" w:lastColumn="0" w:noHBand="0" w:noVBand="1"/>
      </w:tblPr>
      <w:tblGrid>
        <w:gridCol w:w="523"/>
        <w:gridCol w:w="328"/>
        <w:gridCol w:w="606"/>
        <w:gridCol w:w="606"/>
        <w:gridCol w:w="606"/>
        <w:gridCol w:w="606"/>
        <w:gridCol w:w="606"/>
        <w:gridCol w:w="1580"/>
      </w:tblGrid>
      <w:tr w:rsidR="009C7DF2" w:rsidRPr="002F0DAE" w14:paraId="0B341710"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1B061DDE"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54B49B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2</w:t>
            </w:r>
          </w:p>
        </w:tc>
        <w:tc>
          <w:tcPr>
            <w:tcW w:w="1580" w:type="dxa"/>
            <w:tcBorders>
              <w:top w:val="nil"/>
              <w:left w:val="nil"/>
              <w:bottom w:val="nil"/>
              <w:right w:val="nil"/>
            </w:tcBorders>
            <w:shd w:val="clear" w:color="auto" w:fill="auto"/>
            <w:noWrap/>
            <w:vAlign w:val="bottom"/>
            <w:hideMark/>
          </w:tcPr>
          <w:p w14:paraId="2FAFED6C"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6ED70958"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68657795"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17A986DE"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5DA7B02A"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580" w:type="dxa"/>
            <w:vMerge w:val="restart"/>
            <w:tcBorders>
              <w:top w:val="nil"/>
              <w:left w:val="nil"/>
              <w:bottom w:val="nil"/>
              <w:right w:val="nil"/>
            </w:tcBorders>
            <w:shd w:val="clear" w:color="000000" w:fill="FFFFFF"/>
            <w:vAlign w:val="bottom"/>
            <w:hideMark/>
          </w:tcPr>
          <w:p w14:paraId="051E19F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7401A055"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4A8E7565"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563A8A6B"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EDD05D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000000" w:fill="FFFFFF"/>
            <w:noWrap/>
            <w:vAlign w:val="bottom"/>
            <w:hideMark/>
          </w:tcPr>
          <w:p w14:paraId="2035A9D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000000" w:fill="FFFFFF"/>
            <w:noWrap/>
            <w:vAlign w:val="bottom"/>
            <w:hideMark/>
          </w:tcPr>
          <w:p w14:paraId="45C1D22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000000" w:fill="FFFFFF"/>
            <w:noWrap/>
            <w:vAlign w:val="bottom"/>
            <w:hideMark/>
          </w:tcPr>
          <w:p w14:paraId="37A7363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000000" w:fill="FFFFFF"/>
            <w:noWrap/>
            <w:vAlign w:val="bottom"/>
            <w:hideMark/>
          </w:tcPr>
          <w:p w14:paraId="24D6FFD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580" w:type="dxa"/>
            <w:vMerge/>
            <w:tcBorders>
              <w:top w:val="nil"/>
              <w:left w:val="nil"/>
              <w:bottom w:val="nil"/>
              <w:right w:val="nil"/>
            </w:tcBorders>
            <w:vAlign w:val="center"/>
            <w:hideMark/>
          </w:tcPr>
          <w:p w14:paraId="6720E517"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64A51172"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7D70DC2E"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6DBBC1E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70B8C9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711E7C6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997C16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0DE27C2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44C2D7A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80" w:type="dxa"/>
            <w:tcBorders>
              <w:top w:val="nil"/>
              <w:left w:val="nil"/>
              <w:bottom w:val="nil"/>
              <w:right w:val="nil"/>
            </w:tcBorders>
            <w:shd w:val="clear" w:color="000000" w:fill="FFFFFF"/>
            <w:noWrap/>
            <w:vAlign w:val="bottom"/>
            <w:hideMark/>
          </w:tcPr>
          <w:p w14:paraId="01D85E4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r>
      <w:tr w:rsidR="009C7DF2" w:rsidRPr="002F0DAE" w14:paraId="3B4E76A5" w14:textId="77777777" w:rsidTr="00E83E89">
        <w:trPr>
          <w:trHeight w:val="300"/>
          <w:jc w:val="center"/>
        </w:trPr>
        <w:tc>
          <w:tcPr>
            <w:tcW w:w="480" w:type="dxa"/>
            <w:vMerge/>
            <w:tcBorders>
              <w:top w:val="nil"/>
              <w:left w:val="nil"/>
              <w:bottom w:val="nil"/>
              <w:right w:val="nil"/>
            </w:tcBorders>
            <w:vAlign w:val="center"/>
            <w:hideMark/>
          </w:tcPr>
          <w:p w14:paraId="2B9B2BD8"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AEDB76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0CA13A7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204CB77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A27B1C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0,80</w:t>
            </w:r>
          </w:p>
        </w:tc>
        <w:tc>
          <w:tcPr>
            <w:tcW w:w="510" w:type="dxa"/>
            <w:tcBorders>
              <w:top w:val="nil"/>
              <w:left w:val="nil"/>
              <w:bottom w:val="single" w:sz="4" w:space="0" w:color="auto"/>
              <w:right w:val="single" w:sz="4" w:space="0" w:color="auto"/>
            </w:tcBorders>
            <w:shd w:val="clear" w:color="000000" w:fill="FFFFFF"/>
            <w:noWrap/>
            <w:vAlign w:val="bottom"/>
            <w:hideMark/>
          </w:tcPr>
          <w:p w14:paraId="1FDB7C0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0,20</w:t>
            </w:r>
          </w:p>
        </w:tc>
        <w:tc>
          <w:tcPr>
            <w:tcW w:w="510" w:type="dxa"/>
            <w:tcBorders>
              <w:top w:val="nil"/>
              <w:left w:val="nil"/>
              <w:bottom w:val="single" w:sz="4" w:space="0" w:color="auto"/>
              <w:right w:val="single" w:sz="4" w:space="0" w:color="auto"/>
            </w:tcBorders>
            <w:shd w:val="clear" w:color="000000" w:fill="FFFFFF"/>
            <w:noWrap/>
            <w:vAlign w:val="bottom"/>
            <w:hideMark/>
          </w:tcPr>
          <w:p w14:paraId="4230F6F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80" w:type="dxa"/>
            <w:tcBorders>
              <w:top w:val="nil"/>
              <w:left w:val="nil"/>
              <w:bottom w:val="nil"/>
              <w:right w:val="nil"/>
            </w:tcBorders>
            <w:shd w:val="clear" w:color="000000" w:fill="FFFFFF"/>
            <w:noWrap/>
            <w:vAlign w:val="bottom"/>
            <w:hideMark/>
          </w:tcPr>
          <w:p w14:paraId="6B807D2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r>
      <w:tr w:rsidR="009C7DF2" w:rsidRPr="002F0DAE" w14:paraId="3C352D75" w14:textId="77777777" w:rsidTr="00E83E89">
        <w:trPr>
          <w:trHeight w:val="300"/>
          <w:jc w:val="center"/>
        </w:trPr>
        <w:tc>
          <w:tcPr>
            <w:tcW w:w="480" w:type="dxa"/>
            <w:vMerge/>
            <w:tcBorders>
              <w:top w:val="nil"/>
              <w:left w:val="nil"/>
              <w:bottom w:val="nil"/>
              <w:right w:val="nil"/>
            </w:tcBorders>
            <w:vAlign w:val="center"/>
            <w:hideMark/>
          </w:tcPr>
          <w:p w14:paraId="4C2A6F62"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12FFDB7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7C934E6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A33AE0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6BA7BF2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0,36</w:t>
            </w:r>
          </w:p>
        </w:tc>
        <w:tc>
          <w:tcPr>
            <w:tcW w:w="510" w:type="dxa"/>
            <w:tcBorders>
              <w:top w:val="nil"/>
              <w:left w:val="nil"/>
              <w:bottom w:val="single" w:sz="4" w:space="0" w:color="auto"/>
              <w:right w:val="single" w:sz="4" w:space="0" w:color="auto"/>
            </w:tcBorders>
            <w:shd w:val="clear" w:color="000000" w:fill="FFFFFF"/>
            <w:noWrap/>
            <w:vAlign w:val="bottom"/>
            <w:hideMark/>
          </w:tcPr>
          <w:p w14:paraId="1D5DCE2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0,42</w:t>
            </w:r>
          </w:p>
        </w:tc>
        <w:tc>
          <w:tcPr>
            <w:tcW w:w="510" w:type="dxa"/>
            <w:tcBorders>
              <w:top w:val="nil"/>
              <w:left w:val="nil"/>
              <w:bottom w:val="single" w:sz="4" w:space="0" w:color="auto"/>
              <w:right w:val="single" w:sz="4" w:space="0" w:color="auto"/>
            </w:tcBorders>
            <w:shd w:val="clear" w:color="000000" w:fill="FFFFFF"/>
            <w:noWrap/>
            <w:vAlign w:val="bottom"/>
            <w:hideMark/>
          </w:tcPr>
          <w:p w14:paraId="32BA9FF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0,15</w:t>
            </w:r>
          </w:p>
        </w:tc>
        <w:tc>
          <w:tcPr>
            <w:tcW w:w="1580" w:type="dxa"/>
            <w:tcBorders>
              <w:top w:val="nil"/>
              <w:left w:val="nil"/>
              <w:bottom w:val="nil"/>
              <w:right w:val="nil"/>
            </w:tcBorders>
            <w:shd w:val="clear" w:color="000000" w:fill="FFFFFF"/>
            <w:noWrap/>
            <w:vAlign w:val="bottom"/>
            <w:hideMark/>
          </w:tcPr>
          <w:p w14:paraId="3C985D0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33</w:t>
            </w:r>
          </w:p>
        </w:tc>
      </w:tr>
      <w:tr w:rsidR="009C7DF2" w:rsidRPr="002F0DAE" w14:paraId="7662272A" w14:textId="77777777" w:rsidTr="00E83E89">
        <w:trPr>
          <w:trHeight w:val="300"/>
          <w:jc w:val="center"/>
        </w:trPr>
        <w:tc>
          <w:tcPr>
            <w:tcW w:w="480" w:type="dxa"/>
            <w:vMerge/>
            <w:tcBorders>
              <w:top w:val="nil"/>
              <w:left w:val="nil"/>
              <w:bottom w:val="nil"/>
              <w:right w:val="nil"/>
            </w:tcBorders>
            <w:vAlign w:val="center"/>
            <w:hideMark/>
          </w:tcPr>
          <w:p w14:paraId="5F1DB486"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11A35C6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31CF8E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498621D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39CE1AF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0,20</w:t>
            </w:r>
          </w:p>
        </w:tc>
        <w:tc>
          <w:tcPr>
            <w:tcW w:w="510" w:type="dxa"/>
            <w:tcBorders>
              <w:top w:val="nil"/>
              <w:left w:val="nil"/>
              <w:bottom w:val="single" w:sz="4" w:space="0" w:color="auto"/>
              <w:right w:val="single" w:sz="4" w:space="0" w:color="auto"/>
            </w:tcBorders>
            <w:shd w:val="clear" w:color="000000" w:fill="FFFFFF"/>
            <w:noWrap/>
            <w:vAlign w:val="bottom"/>
            <w:hideMark/>
          </w:tcPr>
          <w:p w14:paraId="32ED3CF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0,61</w:t>
            </w:r>
          </w:p>
        </w:tc>
        <w:tc>
          <w:tcPr>
            <w:tcW w:w="510" w:type="dxa"/>
            <w:tcBorders>
              <w:top w:val="nil"/>
              <w:left w:val="nil"/>
              <w:bottom w:val="single" w:sz="4" w:space="0" w:color="auto"/>
              <w:right w:val="single" w:sz="4" w:space="0" w:color="auto"/>
            </w:tcBorders>
            <w:shd w:val="clear" w:color="000000" w:fill="FFFFFF"/>
            <w:noWrap/>
            <w:vAlign w:val="bottom"/>
            <w:hideMark/>
          </w:tcPr>
          <w:p w14:paraId="524985C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0,15</w:t>
            </w:r>
          </w:p>
        </w:tc>
        <w:tc>
          <w:tcPr>
            <w:tcW w:w="1580" w:type="dxa"/>
            <w:tcBorders>
              <w:top w:val="nil"/>
              <w:left w:val="nil"/>
              <w:bottom w:val="nil"/>
              <w:right w:val="nil"/>
            </w:tcBorders>
            <w:shd w:val="clear" w:color="000000" w:fill="FFFFFF"/>
            <w:noWrap/>
            <w:vAlign w:val="bottom"/>
            <w:hideMark/>
          </w:tcPr>
          <w:p w14:paraId="699E3B9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105</w:t>
            </w:r>
          </w:p>
        </w:tc>
      </w:tr>
      <w:tr w:rsidR="009C7DF2" w:rsidRPr="002F0DAE" w14:paraId="2E8571DE" w14:textId="77777777" w:rsidTr="00E83E89">
        <w:trPr>
          <w:trHeight w:val="300"/>
          <w:jc w:val="center"/>
        </w:trPr>
        <w:tc>
          <w:tcPr>
            <w:tcW w:w="480" w:type="dxa"/>
            <w:vMerge/>
            <w:tcBorders>
              <w:top w:val="nil"/>
              <w:left w:val="nil"/>
              <w:bottom w:val="nil"/>
              <w:right w:val="nil"/>
            </w:tcBorders>
            <w:vAlign w:val="center"/>
            <w:hideMark/>
          </w:tcPr>
          <w:p w14:paraId="2E855F62"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DA9067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6869271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250CA75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717CB19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0,07</w:t>
            </w:r>
          </w:p>
        </w:tc>
        <w:tc>
          <w:tcPr>
            <w:tcW w:w="510" w:type="dxa"/>
            <w:tcBorders>
              <w:top w:val="nil"/>
              <w:left w:val="nil"/>
              <w:bottom w:val="single" w:sz="4" w:space="0" w:color="auto"/>
              <w:right w:val="single" w:sz="4" w:space="0" w:color="auto"/>
            </w:tcBorders>
            <w:shd w:val="clear" w:color="000000" w:fill="FFFFFF"/>
            <w:noWrap/>
            <w:vAlign w:val="bottom"/>
            <w:hideMark/>
          </w:tcPr>
          <w:p w14:paraId="57B5A06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0,44</w:t>
            </w:r>
          </w:p>
        </w:tc>
        <w:tc>
          <w:tcPr>
            <w:tcW w:w="510" w:type="dxa"/>
            <w:tcBorders>
              <w:top w:val="nil"/>
              <w:left w:val="nil"/>
              <w:bottom w:val="single" w:sz="4" w:space="0" w:color="auto"/>
              <w:right w:val="single" w:sz="4" w:space="0" w:color="auto"/>
            </w:tcBorders>
            <w:shd w:val="clear" w:color="000000" w:fill="FFFFFF"/>
            <w:noWrap/>
            <w:vAlign w:val="bottom"/>
            <w:hideMark/>
          </w:tcPr>
          <w:p w14:paraId="6DD88D2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0,49</w:t>
            </w:r>
          </w:p>
        </w:tc>
        <w:tc>
          <w:tcPr>
            <w:tcW w:w="1580" w:type="dxa"/>
            <w:tcBorders>
              <w:top w:val="nil"/>
              <w:left w:val="nil"/>
              <w:bottom w:val="nil"/>
              <w:right w:val="nil"/>
            </w:tcBorders>
            <w:shd w:val="clear" w:color="000000" w:fill="FFFFFF"/>
            <w:noWrap/>
            <w:vAlign w:val="bottom"/>
            <w:hideMark/>
          </w:tcPr>
          <w:p w14:paraId="27ACE2C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55</w:t>
            </w:r>
          </w:p>
        </w:tc>
      </w:tr>
      <w:tr w:rsidR="009C7DF2" w:rsidRPr="002F0DAE" w14:paraId="63B65ECF"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506E2F9C"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2E2544F8"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66D3BB01"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63B9F831"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073600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5386396"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2F512006" w14:textId="77777777" w:rsidR="009C7DF2" w:rsidRPr="002F0DAE" w:rsidRDefault="009C7DF2" w:rsidP="00BD52E8">
            <w:pPr>
              <w:suppressAutoHyphens w:val="0"/>
              <w:jc w:val="center"/>
              <w:rPr>
                <w:rFonts w:ascii="Calibri" w:hAnsi="Calibri"/>
                <w:color w:val="000000"/>
                <w:sz w:val="22"/>
                <w:szCs w:val="22"/>
                <w:lang w:eastAsia="el-GR"/>
              </w:rPr>
            </w:pPr>
          </w:p>
        </w:tc>
        <w:tc>
          <w:tcPr>
            <w:tcW w:w="1580" w:type="dxa"/>
            <w:tcBorders>
              <w:top w:val="nil"/>
              <w:left w:val="nil"/>
              <w:bottom w:val="nil"/>
              <w:right w:val="nil"/>
            </w:tcBorders>
            <w:shd w:val="clear" w:color="000000" w:fill="FFFFFF"/>
            <w:noWrap/>
            <w:vAlign w:val="bottom"/>
            <w:hideMark/>
          </w:tcPr>
          <w:p w14:paraId="5646584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6660070F" w14:textId="77777777" w:rsidR="009C7DF2" w:rsidRDefault="009C7DF2" w:rsidP="00BD52E8">
      <w:pPr>
        <w:jc w:val="center"/>
        <w:rPr>
          <w:rFonts w:asciiTheme="minorHAnsi" w:hAnsiTheme="minorHAnsi"/>
        </w:rPr>
      </w:pPr>
    </w:p>
    <w:tbl>
      <w:tblPr>
        <w:tblW w:w="4862" w:type="dxa"/>
        <w:jc w:val="center"/>
        <w:tblLook w:val="04A0" w:firstRow="1" w:lastRow="0" w:firstColumn="1" w:lastColumn="0" w:noHBand="0" w:noVBand="1"/>
      </w:tblPr>
      <w:tblGrid>
        <w:gridCol w:w="523"/>
        <w:gridCol w:w="328"/>
        <w:gridCol w:w="606"/>
        <w:gridCol w:w="606"/>
        <w:gridCol w:w="606"/>
        <w:gridCol w:w="606"/>
        <w:gridCol w:w="606"/>
        <w:gridCol w:w="1660"/>
      </w:tblGrid>
      <w:tr w:rsidR="009C7DF2" w:rsidRPr="002F0DAE" w14:paraId="1FF628D4"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0CFBBED1"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30D40EC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3</w:t>
            </w:r>
          </w:p>
        </w:tc>
        <w:tc>
          <w:tcPr>
            <w:tcW w:w="1660" w:type="dxa"/>
            <w:tcBorders>
              <w:top w:val="nil"/>
              <w:left w:val="nil"/>
              <w:bottom w:val="nil"/>
              <w:right w:val="nil"/>
            </w:tcBorders>
            <w:shd w:val="clear" w:color="auto" w:fill="auto"/>
            <w:noWrap/>
            <w:vAlign w:val="bottom"/>
            <w:hideMark/>
          </w:tcPr>
          <w:p w14:paraId="52479A45"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2F1B4B8C"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418905BD"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40ADEA65"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6B05EA26"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660" w:type="dxa"/>
            <w:vMerge w:val="restart"/>
            <w:tcBorders>
              <w:top w:val="nil"/>
              <w:left w:val="nil"/>
              <w:bottom w:val="nil"/>
              <w:right w:val="nil"/>
            </w:tcBorders>
            <w:shd w:val="clear" w:color="000000" w:fill="FFFFFF"/>
            <w:vAlign w:val="bottom"/>
            <w:hideMark/>
          </w:tcPr>
          <w:p w14:paraId="5CF49C4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56D23F07"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452DFCD8"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1049D326"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7B3602C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6214E84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571ED15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5452CF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07E0DF8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660" w:type="dxa"/>
            <w:vMerge/>
            <w:tcBorders>
              <w:top w:val="nil"/>
              <w:left w:val="nil"/>
              <w:bottom w:val="nil"/>
              <w:right w:val="nil"/>
            </w:tcBorders>
            <w:vAlign w:val="center"/>
            <w:hideMark/>
          </w:tcPr>
          <w:p w14:paraId="58EB52BF"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4B9CDD5F"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5AC8E0FC"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676BFD8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4EA506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1C1A6A6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C7026F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592B04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5780C37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660" w:type="dxa"/>
            <w:tcBorders>
              <w:top w:val="nil"/>
              <w:left w:val="nil"/>
              <w:bottom w:val="nil"/>
              <w:right w:val="nil"/>
            </w:tcBorders>
            <w:shd w:val="clear" w:color="000000" w:fill="FFFFFF"/>
            <w:noWrap/>
            <w:vAlign w:val="bottom"/>
            <w:hideMark/>
          </w:tcPr>
          <w:p w14:paraId="01D7B73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r>
      <w:tr w:rsidR="009C7DF2" w:rsidRPr="002F0DAE" w14:paraId="225CD1B8" w14:textId="77777777" w:rsidTr="00E83E89">
        <w:trPr>
          <w:trHeight w:val="300"/>
          <w:jc w:val="center"/>
        </w:trPr>
        <w:tc>
          <w:tcPr>
            <w:tcW w:w="480" w:type="dxa"/>
            <w:vMerge/>
            <w:tcBorders>
              <w:top w:val="nil"/>
              <w:left w:val="nil"/>
              <w:bottom w:val="nil"/>
              <w:right w:val="nil"/>
            </w:tcBorders>
            <w:vAlign w:val="center"/>
            <w:hideMark/>
          </w:tcPr>
          <w:p w14:paraId="5BE57348"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0C8485F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53145BC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4F10BAB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0,14</w:t>
            </w:r>
          </w:p>
        </w:tc>
        <w:tc>
          <w:tcPr>
            <w:tcW w:w="510" w:type="dxa"/>
            <w:tcBorders>
              <w:top w:val="nil"/>
              <w:left w:val="nil"/>
              <w:bottom w:val="single" w:sz="4" w:space="0" w:color="auto"/>
              <w:right w:val="single" w:sz="4" w:space="0" w:color="auto"/>
            </w:tcBorders>
            <w:shd w:val="clear" w:color="000000" w:fill="FFFFFF"/>
            <w:noWrap/>
            <w:vAlign w:val="bottom"/>
            <w:hideMark/>
          </w:tcPr>
          <w:p w14:paraId="4FD8539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0,43</w:t>
            </w:r>
          </w:p>
        </w:tc>
        <w:tc>
          <w:tcPr>
            <w:tcW w:w="510" w:type="dxa"/>
            <w:tcBorders>
              <w:top w:val="nil"/>
              <w:left w:val="nil"/>
              <w:bottom w:val="single" w:sz="4" w:space="0" w:color="auto"/>
              <w:right w:val="single" w:sz="4" w:space="0" w:color="auto"/>
            </w:tcBorders>
            <w:shd w:val="clear" w:color="000000" w:fill="FFFFFF"/>
            <w:noWrap/>
            <w:vAlign w:val="bottom"/>
            <w:hideMark/>
          </w:tcPr>
          <w:p w14:paraId="390B1EB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0,29</w:t>
            </w:r>
          </w:p>
        </w:tc>
        <w:tc>
          <w:tcPr>
            <w:tcW w:w="510" w:type="dxa"/>
            <w:tcBorders>
              <w:top w:val="nil"/>
              <w:left w:val="nil"/>
              <w:bottom w:val="single" w:sz="4" w:space="0" w:color="auto"/>
              <w:right w:val="single" w:sz="4" w:space="0" w:color="auto"/>
            </w:tcBorders>
            <w:shd w:val="clear" w:color="000000" w:fill="FFFFFF"/>
            <w:noWrap/>
            <w:vAlign w:val="bottom"/>
            <w:hideMark/>
          </w:tcPr>
          <w:p w14:paraId="7AA65D6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0,14</w:t>
            </w:r>
          </w:p>
        </w:tc>
        <w:tc>
          <w:tcPr>
            <w:tcW w:w="1660" w:type="dxa"/>
            <w:tcBorders>
              <w:top w:val="nil"/>
              <w:left w:val="nil"/>
              <w:bottom w:val="nil"/>
              <w:right w:val="nil"/>
            </w:tcBorders>
            <w:shd w:val="clear" w:color="000000" w:fill="FFFFFF"/>
            <w:noWrap/>
            <w:vAlign w:val="bottom"/>
            <w:hideMark/>
          </w:tcPr>
          <w:p w14:paraId="5B59E2C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7</w:t>
            </w:r>
          </w:p>
        </w:tc>
      </w:tr>
      <w:tr w:rsidR="009C7DF2" w:rsidRPr="002F0DAE" w14:paraId="67D08C3A" w14:textId="77777777" w:rsidTr="00E83E89">
        <w:trPr>
          <w:trHeight w:val="300"/>
          <w:jc w:val="center"/>
        </w:trPr>
        <w:tc>
          <w:tcPr>
            <w:tcW w:w="480" w:type="dxa"/>
            <w:vMerge/>
            <w:tcBorders>
              <w:top w:val="nil"/>
              <w:left w:val="nil"/>
              <w:bottom w:val="nil"/>
              <w:right w:val="nil"/>
            </w:tcBorders>
            <w:vAlign w:val="center"/>
            <w:hideMark/>
          </w:tcPr>
          <w:p w14:paraId="5DE63DE2"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4E0F03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246CB4D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796278C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51C0D1A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0,36</w:t>
            </w:r>
          </w:p>
        </w:tc>
        <w:tc>
          <w:tcPr>
            <w:tcW w:w="510" w:type="dxa"/>
            <w:tcBorders>
              <w:top w:val="nil"/>
              <w:left w:val="nil"/>
              <w:bottom w:val="single" w:sz="4" w:space="0" w:color="auto"/>
              <w:right w:val="single" w:sz="4" w:space="0" w:color="auto"/>
            </w:tcBorders>
            <w:shd w:val="clear" w:color="000000" w:fill="FFFFFF"/>
            <w:noWrap/>
            <w:vAlign w:val="bottom"/>
            <w:hideMark/>
          </w:tcPr>
          <w:p w14:paraId="6D3889B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0,52</w:t>
            </w:r>
          </w:p>
        </w:tc>
        <w:tc>
          <w:tcPr>
            <w:tcW w:w="510" w:type="dxa"/>
            <w:tcBorders>
              <w:top w:val="nil"/>
              <w:left w:val="nil"/>
              <w:bottom w:val="single" w:sz="4" w:space="0" w:color="auto"/>
              <w:right w:val="single" w:sz="4" w:space="0" w:color="auto"/>
            </w:tcBorders>
            <w:shd w:val="clear" w:color="000000" w:fill="FFFFFF"/>
            <w:noWrap/>
            <w:vAlign w:val="bottom"/>
            <w:hideMark/>
          </w:tcPr>
          <w:p w14:paraId="2D08810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1660" w:type="dxa"/>
            <w:tcBorders>
              <w:top w:val="nil"/>
              <w:left w:val="nil"/>
              <w:bottom w:val="nil"/>
              <w:right w:val="nil"/>
            </w:tcBorders>
            <w:shd w:val="clear" w:color="000000" w:fill="FFFFFF"/>
            <w:noWrap/>
            <w:vAlign w:val="bottom"/>
            <w:hideMark/>
          </w:tcPr>
          <w:p w14:paraId="3A4AEF7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33</w:t>
            </w:r>
          </w:p>
        </w:tc>
      </w:tr>
      <w:tr w:rsidR="009C7DF2" w:rsidRPr="002F0DAE" w14:paraId="56E6C396" w14:textId="77777777" w:rsidTr="00E83E89">
        <w:trPr>
          <w:trHeight w:val="300"/>
          <w:jc w:val="center"/>
        </w:trPr>
        <w:tc>
          <w:tcPr>
            <w:tcW w:w="480" w:type="dxa"/>
            <w:vMerge/>
            <w:tcBorders>
              <w:top w:val="nil"/>
              <w:left w:val="nil"/>
              <w:bottom w:val="nil"/>
              <w:right w:val="nil"/>
            </w:tcBorders>
            <w:vAlign w:val="center"/>
            <w:hideMark/>
          </w:tcPr>
          <w:p w14:paraId="46A08687"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1755D3B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52A8ECA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358C7BB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697317A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0,18</w:t>
            </w:r>
          </w:p>
        </w:tc>
        <w:tc>
          <w:tcPr>
            <w:tcW w:w="510" w:type="dxa"/>
            <w:tcBorders>
              <w:top w:val="nil"/>
              <w:left w:val="nil"/>
              <w:bottom w:val="single" w:sz="4" w:space="0" w:color="auto"/>
              <w:right w:val="single" w:sz="4" w:space="0" w:color="auto"/>
            </w:tcBorders>
            <w:shd w:val="clear" w:color="000000" w:fill="FFFFFF"/>
            <w:noWrap/>
            <w:vAlign w:val="bottom"/>
            <w:hideMark/>
          </w:tcPr>
          <w:p w14:paraId="7F5EA13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0,49</w:t>
            </w:r>
          </w:p>
        </w:tc>
        <w:tc>
          <w:tcPr>
            <w:tcW w:w="510" w:type="dxa"/>
            <w:tcBorders>
              <w:top w:val="nil"/>
              <w:left w:val="nil"/>
              <w:bottom w:val="single" w:sz="4" w:space="0" w:color="auto"/>
              <w:right w:val="single" w:sz="4" w:space="0" w:color="auto"/>
            </w:tcBorders>
            <w:shd w:val="clear" w:color="000000" w:fill="FFFFFF"/>
            <w:noWrap/>
            <w:vAlign w:val="bottom"/>
            <w:hideMark/>
          </w:tcPr>
          <w:p w14:paraId="6C5C262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0,26</w:t>
            </w:r>
          </w:p>
        </w:tc>
        <w:tc>
          <w:tcPr>
            <w:tcW w:w="1660" w:type="dxa"/>
            <w:tcBorders>
              <w:top w:val="nil"/>
              <w:left w:val="nil"/>
              <w:bottom w:val="nil"/>
              <w:right w:val="nil"/>
            </w:tcBorders>
            <w:shd w:val="clear" w:color="000000" w:fill="FFFFFF"/>
            <w:noWrap/>
            <w:vAlign w:val="bottom"/>
            <w:hideMark/>
          </w:tcPr>
          <w:p w14:paraId="2631932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92</w:t>
            </w:r>
          </w:p>
        </w:tc>
      </w:tr>
      <w:tr w:rsidR="009C7DF2" w:rsidRPr="002F0DAE" w14:paraId="66B1CCB5" w14:textId="77777777" w:rsidTr="00E83E89">
        <w:trPr>
          <w:trHeight w:val="300"/>
          <w:jc w:val="center"/>
        </w:trPr>
        <w:tc>
          <w:tcPr>
            <w:tcW w:w="480" w:type="dxa"/>
            <w:vMerge/>
            <w:tcBorders>
              <w:top w:val="nil"/>
              <w:left w:val="nil"/>
              <w:bottom w:val="nil"/>
              <w:right w:val="nil"/>
            </w:tcBorders>
            <w:vAlign w:val="center"/>
            <w:hideMark/>
          </w:tcPr>
          <w:p w14:paraId="6DEA46D4"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FAC1E1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90B219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B13568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0FEC0C6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0,05</w:t>
            </w:r>
          </w:p>
        </w:tc>
        <w:tc>
          <w:tcPr>
            <w:tcW w:w="510" w:type="dxa"/>
            <w:tcBorders>
              <w:top w:val="nil"/>
              <w:left w:val="nil"/>
              <w:bottom w:val="single" w:sz="4" w:space="0" w:color="auto"/>
              <w:right w:val="single" w:sz="4" w:space="0" w:color="auto"/>
            </w:tcBorders>
            <w:shd w:val="clear" w:color="000000" w:fill="FFFFFF"/>
            <w:noWrap/>
            <w:vAlign w:val="bottom"/>
            <w:hideMark/>
          </w:tcPr>
          <w:p w14:paraId="6DA4B98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0,34</w:t>
            </w:r>
          </w:p>
        </w:tc>
        <w:tc>
          <w:tcPr>
            <w:tcW w:w="510" w:type="dxa"/>
            <w:tcBorders>
              <w:top w:val="nil"/>
              <w:left w:val="nil"/>
              <w:bottom w:val="single" w:sz="4" w:space="0" w:color="auto"/>
              <w:right w:val="single" w:sz="4" w:space="0" w:color="auto"/>
            </w:tcBorders>
            <w:shd w:val="clear" w:color="000000" w:fill="FFFFFF"/>
            <w:noWrap/>
            <w:vAlign w:val="bottom"/>
            <w:hideMark/>
          </w:tcPr>
          <w:p w14:paraId="636FA39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0,61</w:t>
            </w:r>
          </w:p>
        </w:tc>
        <w:tc>
          <w:tcPr>
            <w:tcW w:w="1660" w:type="dxa"/>
            <w:tcBorders>
              <w:top w:val="nil"/>
              <w:left w:val="nil"/>
              <w:bottom w:val="nil"/>
              <w:right w:val="nil"/>
            </w:tcBorders>
            <w:shd w:val="clear" w:color="000000" w:fill="FFFFFF"/>
            <w:noWrap/>
            <w:vAlign w:val="bottom"/>
            <w:hideMark/>
          </w:tcPr>
          <w:p w14:paraId="4CE4202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64</w:t>
            </w:r>
          </w:p>
        </w:tc>
      </w:tr>
      <w:tr w:rsidR="009C7DF2" w:rsidRPr="002F0DAE" w14:paraId="7D0C7DC4"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4E072E78"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048E8EF5"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6C0F0CE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86F6AE4"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564664D"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7B557A9"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2F0D760" w14:textId="77777777" w:rsidR="009C7DF2" w:rsidRPr="002F0DAE" w:rsidRDefault="009C7DF2" w:rsidP="00BD52E8">
            <w:pPr>
              <w:suppressAutoHyphens w:val="0"/>
              <w:jc w:val="center"/>
              <w:rPr>
                <w:rFonts w:ascii="Calibri" w:hAnsi="Calibri"/>
                <w:color w:val="000000"/>
                <w:sz w:val="22"/>
                <w:szCs w:val="22"/>
                <w:lang w:eastAsia="el-GR"/>
              </w:rPr>
            </w:pPr>
          </w:p>
        </w:tc>
        <w:tc>
          <w:tcPr>
            <w:tcW w:w="1660" w:type="dxa"/>
            <w:tcBorders>
              <w:top w:val="nil"/>
              <w:left w:val="nil"/>
              <w:bottom w:val="nil"/>
              <w:right w:val="nil"/>
            </w:tcBorders>
            <w:shd w:val="clear" w:color="000000" w:fill="FFFFFF"/>
            <w:noWrap/>
            <w:vAlign w:val="bottom"/>
            <w:hideMark/>
          </w:tcPr>
          <w:p w14:paraId="6C831D6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6341CEB3" w14:textId="77777777" w:rsidR="009C7DF2" w:rsidRDefault="009C7DF2" w:rsidP="00BD52E8">
      <w:pPr>
        <w:jc w:val="center"/>
        <w:rPr>
          <w:rFonts w:asciiTheme="minorHAnsi" w:hAnsiTheme="minorHAnsi"/>
        </w:rPr>
      </w:pPr>
    </w:p>
    <w:tbl>
      <w:tblPr>
        <w:tblW w:w="4642" w:type="dxa"/>
        <w:jc w:val="center"/>
        <w:tblLook w:val="04A0" w:firstRow="1" w:lastRow="0" w:firstColumn="1" w:lastColumn="0" w:noHBand="0" w:noVBand="1"/>
      </w:tblPr>
      <w:tblGrid>
        <w:gridCol w:w="523"/>
        <w:gridCol w:w="328"/>
        <w:gridCol w:w="606"/>
        <w:gridCol w:w="606"/>
        <w:gridCol w:w="606"/>
        <w:gridCol w:w="606"/>
        <w:gridCol w:w="606"/>
        <w:gridCol w:w="1440"/>
      </w:tblGrid>
      <w:tr w:rsidR="009C7DF2" w:rsidRPr="002F0DAE" w14:paraId="51C37E8B"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6EA384AA"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12254D3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4</w:t>
            </w:r>
          </w:p>
        </w:tc>
        <w:tc>
          <w:tcPr>
            <w:tcW w:w="1440" w:type="dxa"/>
            <w:tcBorders>
              <w:top w:val="nil"/>
              <w:left w:val="nil"/>
              <w:bottom w:val="nil"/>
              <w:right w:val="nil"/>
            </w:tcBorders>
            <w:shd w:val="clear" w:color="auto" w:fill="auto"/>
            <w:noWrap/>
            <w:vAlign w:val="bottom"/>
            <w:hideMark/>
          </w:tcPr>
          <w:p w14:paraId="3C1020B4"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195B4D5F"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53DA7C94"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7FEA0AAF"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50A8E25F"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440" w:type="dxa"/>
            <w:vMerge w:val="restart"/>
            <w:tcBorders>
              <w:top w:val="nil"/>
              <w:left w:val="nil"/>
              <w:bottom w:val="nil"/>
              <w:right w:val="nil"/>
            </w:tcBorders>
            <w:shd w:val="clear" w:color="000000" w:fill="FFFFFF"/>
            <w:vAlign w:val="bottom"/>
            <w:hideMark/>
          </w:tcPr>
          <w:p w14:paraId="7A0127A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00EB04A3"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5EB3FA5F"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3998E594"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39AC3B2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1F661F9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2BD67DD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5EA7158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4AF17CC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440" w:type="dxa"/>
            <w:vMerge/>
            <w:tcBorders>
              <w:top w:val="nil"/>
              <w:left w:val="nil"/>
              <w:bottom w:val="nil"/>
              <w:right w:val="nil"/>
            </w:tcBorders>
            <w:vAlign w:val="center"/>
            <w:hideMark/>
          </w:tcPr>
          <w:p w14:paraId="2D4D1352"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50940EE3"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531D9E81"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3256AB0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1EC33F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1D9341D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55168D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0F2EC4A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103A693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40" w:type="dxa"/>
            <w:tcBorders>
              <w:top w:val="nil"/>
              <w:left w:val="nil"/>
              <w:bottom w:val="nil"/>
              <w:right w:val="nil"/>
            </w:tcBorders>
            <w:shd w:val="clear" w:color="000000" w:fill="FFFFFF"/>
            <w:noWrap/>
            <w:vAlign w:val="bottom"/>
            <w:hideMark/>
          </w:tcPr>
          <w:p w14:paraId="2BE3788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r>
      <w:tr w:rsidR="009C7DF2" w:rsidRPr="002F0DAE" w14:paraId="5BB74D45" w14:textId="77777777" w:rsidTr="00E83E89">
        <w:trPr>
          <w:trHeight w:val="300"/>
          <w:jc w:val="center"/>
        </w:trPr>
        <w:tc>
          <w:tcPr>
            <w:tcW w:w="480" w:type="dxa"/>
            <w:vMerge/>
            <w:tcBorders>
              <w:top w:val="nil"/>
              <w:left w:val="nil"/>
              <w:bottom w:val="nil"/>
              <w:right w:val="nil"/>
            </w:tcBorders>
            <w:vAlign w:val="center"/>
            <w:hideMark/>
          </w:tcPr>
          <w:p w14:paraId="5B0C029D"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6CD2D4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84FF53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0,20</w:t>
            </w:r>
          </w:p>
        </w:tc>
        <w:tc>
          <w:tcPr>
            <w:tcW w:w="510" w:type="dxa"/>
            <w:tcBorders>
              <w:top w:val="nil"/>
              <w:left w:val="nil"/>
              <w:bottom w:val="single" w:sz="4" w:space="0" w:color="auto"/>
              <w:right w:val="single" w:sz="4" w:space="0" w:color="auto"/>
            </w:tcBorders>
            <w:shd w:val="clear" w:color="000000" w:fill="FFFFFF"/>
            <w:noWrap/>
            <w:vAlign w:val="bottom"/>
            <w:hideMark/>
          </w:tcPr>
          <w:p w14:paraId="6E7FC7D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722D3D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0,20</w:t>
            </w:r>
          </w:p>
        </w:tc>
        <w:tc>
          <w:tcPr>
            <w:tcW w:w="510" w:type="dxa"/>
            <w:tcBorders>
              <w:top w:val="nil"/>
              <w:left w:val="nil"/>
              <w:bottom w:val="single" w:sz="4" w:space="0" w:color="auto"/>
              <w:right w:val="single" w:sz="4" w:space="0" w:color="auto"/>
            </w:tcBorders>
            <w:shd w:val="clear" w:color="000000" w:fill="FFFFFF"/>
            <w:noWrap/>
            <w:vAlign w:val="bottom"/>
            <w:hideMark/>
          </w:tcPr>
          <w:p w14:paraId="4E26547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0,60</w:t>
            </w:r>
          </w:p>
        </w:tc>
        <w:tc>
          <w:tcPr>
            <w:tcW w:w="510" w:type="dxa"/>
            <w:tcBorders>
              <w:top w:val="nil"/>
              <w:left w:val="nil"/>
              <w:bottom w:val="single" w:sz="4" w:space="0" w:color="auto"/>
              <w:right w:val="single" w:sz="4" w:space="0" w:color="auto"/>
            </w:tcBorders>
            <w:shd w:val="clear" w:color="000000" w:fill="FFFFFF"/>
            <w:noWrap/>
            <w:vAlign w:val="bottom"/>
            <w:hideMark/>
          </w:tcPr>
          <w:p w14:paraId="2F8461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40" w:type="dxa"/>
            <w:tcBorders>
              <w:top w:val="nil"/>
              <w:left w:val="nil"/>
              <w:bottom w:val="nil"/>
              <w:right w:val="nil"/>
            </w:tcBorders>
            <w:shd w:val="clear" w:color="000000" w:fill="FFFFFF"/>
            <w:noWrap/>
            <w:vAlign w:val="bottom"/>
            <w:hideMark/>
          </w:tcPr>
          <w:p w14:paraId="048E21E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r>
      <w:tr w:rsidR="009C7DF2" w:rsidRPr="002F0DAE" w14:paraId="5A6198DC" w14:textId="77777777" w:rsidTr="00E83E89">
        <w:trPr>
          <w:trHeight w:val="300"/>
          <w:jc w:val="center"/>
        </w:trPr>
        <w:tc>
          <w:tcPr>
            <w:tcW w:w="480" w:type="dxa"/>
            <w:vMerge/>
            <w:tcBorders>
              <w:top w:val="nil"/>
              <w:left w:val="nil"/>
              <w:bottom w:val="nil"/>
              <w:right w:val="nil"/>
            </w:tcBorders>
            <w:vAlign w:val="center"/>
            <w:hideMark/>
          </w:tcPr>
          <w:p w14:paraId="221C2C4E"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2DDC76D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7DC6F88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539539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1349C8E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0,21</w:t>
            </w:r>
          </w:p>
        </w:tc>
        <w:tc>
          <w:tcPr>
            <w:tcW w:w="510" w:type="dxa"/>
            <w:tcBorders>
              <w:top w:val="nil"/>
              <w:left w:val="nil"/>
              <w:bottom w:val="single" w:sz="4" w:space="0" w:color="auto"/>
              <w:right w:val="single" w:sz="4" w:space="0" w:color="auto"/>
            </w:tcBorders>
            <w:shd w:val="clear" w:color="000000" w:fill="FFFFFF"/>
            <w:noWrap/>
            <w:vAlign w:val="bottom"/>
            <w:hideMark/>
          </w:tcPr>
          <w:p w14:paraId="10AD7DC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0,61</w:t>
            </w:r>
          </w:p>
        </w:tc>
        <w:tc>
          <w:tcPr>
            <w:tcW w:w="510" w:type="dxa"/>
            <w:tcBorders>
              <w:top w:val="nil"/>
              <w:left w:val="nil"/>
              <w:bottom w:val="single" w:sz="4" w:space="0" w:color="auto"/>
              <w:right w:val="single" w:sz="4" w:space="0" w:color="auto"/>
            </w:tcBorders>
            <w:shd w:val="clear" w:color="000000" w:fill="FFFFFF"/>
            <w:noWrap/>
            <w:vAlign w:val="bottom"/>
            <w:hideMark/>
          </w:tcPr>
          <w:p w14:paraId="6ABFA4D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0,14</w:t>
            </w:r>
          </w:p>
        </w:tc>
        <w:tc>
          <w:tcPr>
            <w:tcW w:w="1440" w:type="dxa"/>
            <w:tcBorders>
              <w:top w:val="nil"/>
              <w:left w:val="nil"/>
              <w:bottom w:val="nil"/>
              <w:right w:val="nil"/>
            </w:tcBorders>
            <w:shd w:val="clear" w:color="000000" w:fill="FFFFFF"/>
            <w:noWrap/>
            <w:vAlign w:val="bottom"/>
            <w:hideMark/>
          </w:tcPr>
          <w:p w14:paraId="5523D2F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28</w:t>
            </w:r>
          </w:p>
        </w:tc>
      </w:tr>
      <w:tr w:rsidR="009C7DF2" w:rsidRPr="002F0DAE" w14:paraId="2717C5F1" w14:textId="77777777" w:rsidTr="00E83E89">
        <w:trPr>
          <w:trHeight w:val="300"/>
          <w:jc w:val="center"/>
        </w:trPr>
        <w:tc>
          <w:tcPr>
            <w:tcW w:w="480" w:type="dxa"/>
            <w:vMerge/>
            <w:tcBorders>
              <w:top w:val="nil"/>
              <w:left w:val="nil"/>
              <w:bottom w:val="nil"/>
              <w:right w:val="nil"/>
            </w:tcBorders>
            <w:vAlign w:val="center"/>
            <w:hideMark/>
          </w:tcPr>
          <w:p w14:paraId="6D321A2B"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3622D33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710CC4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11CC40B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0,03</w:t>
            </w:r>
          </w:p>
        </w:tc>
        <w:tc>
          <w:tcPr>
            <w:tcW w:w="510" w:type="dxa"/>
            <w:tcBorders>
              <w:top w:val="nil"/>
              <w:left w:val="nil"/>
              <w:bottom w:val="single" w:sz="4" w:space="0" w:color="auto"/>
              <w:right w:val="single" w:sz="4" w:space="0" w:color="auto"/>
            </w:tcBorders>
            <w:shd w:val="clear" w:color="000000" w:fill="FFFFFF"/>
            <w:noWrap/>
            <w:vAlign w:val="bottom"/>
            <w:hideMark/>
          </w:tcPr>
          <w:p w14:paraId="63DA639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0,11</w:t>
            </w:r>
          </w:p>
        </w:tc>
        <w:tc>
          <w:tcPr>
            <w:tcW w:w="510" w:type="dxa"/>
            <w:tcBorders>
              <w:top w:val="nil"/>
              <w:left w:val="nil"/>
              <w:bottom w:val="single" w:sz="4" w:space="0" w:color="auto"/>
              <w:right w:val="single" w:sz="4" w:space="0" w:color="auto"/>
            </w:tcBorders>
            <w:shd w:val="clear" w:color="000000" w:fill="FFFFFF"/>
            <w:noWrap/>
            <w:vAlign w:val="bottom"/>
            <w:hideMark/>
          </w:tcPr>
          <w:p w14:paraId="4C2BBF3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0,66</w:t>
            </w:r>
          </w:p>
        </w:tc>
        <w:tc>
          <w:tcPr>
            <w:tcW w:w="510" w:type="dxa"/>
            <w:tcBorders>
              <w:top w:val="nil"/>
              <w:left w:val="nil"/>
              <w:bottom w:val="single" w:sz="4" w:space="0" w:color="auto"/>
              <w:right w:val="single" w:sz="4" w:space="0" w:color="auto"/>
            </w:tcBorders>
            <w:shd w:val="clear" w:color="000000" w:fill="FFFFFF"/>
            <w:noWrap/>
            <w:vAlign w:val="bottom"/>
            <w:hideMark/>
          </w:tcPr>
          <w:p w14:paraId="4554A57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0,19</w:t>
            </w:r>
          </w:p>
        </w:tc>
        <w:tc>
          <w:tcPr>
            <w:tcW w:w="1440" w:type="dxa"/>
            <w:tcBorders>
              <w:top w:val="nil"/>
              <w:left w:val="nil"/>
              <w:bottom w:val="nil"/>
              <w:right w:val="nil"/>
            </w:tcBorders>
            <w:shd w:val="clear" w:color="000000" w:fill="FFFFFF"/>
            <w:noWrap/>
            <w:vAlign w:val="bottom"/>
            <w:hideMark/>
          </w:tcPr>
          <w:p w14:paraId="5B5D587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102</w:t>
            </w:r>
          </w:p>
        </w:tc>
      </w:tr>
      <w:tr w:rsidR="009C7DF2" w:rsidRPr="002F0DAE" w14:paraId="09846394" w14:textId="77777777" w:rsidTr="00E83E89">
        <w:trPr>
          <w:trHeight w:val="300"/>
          <w:jc w:val="center"/>
        </w:trPr>
        <w:tc>
          <w:tcPr>
            <w:tcW w:w="480" w:type="dxa"/>
            <w:vMerge/>
            <w:tcBorders>
              <w:top w:val="nil"/>
              <w:left w:val="nil"/>
              <w:bottom w:val="nil"/>
              <w:right w:val="nil"/>
            </w:tcBorders>
            <w:vAlign w:val="center"/>
            <w:hideMark/>
          </w:tcPr>
          <w:p w14:paraId="561179ED"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77F6EF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6ED0A27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0,03</w:t>
            </w:r>
          </w:p>
        </w:tc>
        <w:tc>
          <w:tcPr>
            <w:tcW w:w="510" w:type="dxa"/>
            <w:tcBorders>
              <w:top w:val="nil"/>
              <w:left w:val="nil"/>
              <w:bottom w:val="single" w:sz="4" w:space="0" w:color="auto"/>
              <w:right w:val="single" w:sz="4" w:space="0" w:color="auto"/>
            </w:tcBorders>
            <w:shd w:val="clear" w:color="000000" w:fill="FFFFFF"/>
            <w:noWrap/>
            <w:vAlign w:val="bottom"/>
            <w:hideMark/>
          </w:tcPr>
          <w:p w14:paraId="54F68E6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11C2863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6EA3188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nil"/>
              <w:left w:val="nil"/>
              <w:bottom w:val="single" w:sz="4" w:space="0" w:color="auto"/>
              <w:right w:val="single" w:sz="4" w:space="0" w:color="auto"/>
            </w:tcBorders>
            <w:shd w:val="clear" w:color="000000" w:fill="FFFFFF"/>
            <w:noWrap/>
            <w:vAlign w:val="bottom"/>
            <w:hideMark/>
          </w:tcPr>
          <w:p w14:paraId="01F0261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0,39</w:t>
            </w:r>
          </w:p>
        </w:tc>
        <w:tc>
          <w:tcPr>
            <w:tcW w:w="1440" w:type="dxa"/>
            <w:tcBorders>
              <w:top w:val="nil"/>
              <w:left w:val="nil"/>
              <w:bottom w:val="nil"/>
              <w:right w:val="nil"/>
            </w:tcBorders>
            <w:shd w:val="clear" w:color="000000" w:fill="FFFFFF"/>
            <w:noWrap/>
            <w:vAlign w:val="bottom"/>
            <w:hideMark/>
          </w:tcPr>
          <w:p w14:paraId="74F22BB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62</w:t>
            </w:r>
          </w:p>
        </w:tc>
      </w:tr>
      <w:tr w:rsidR="009C7DF2" w:rsidRPr="002F0DAE" w14:paraId="13343463"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36ECE9A0"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39CB7631"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D821230"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20093DB"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B34F8EC"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A3E50B2"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3AAAA22" w14:textId="77777777" w:rsidR="009C7DF2" w:rsidRPr="002F0DAE" w:rsidRDefault="009C7DF2" w:rsidP="00BD52E8">
            <w:pPr>
              <w:suppressAutoHyphens w:val="0"/>
              <w:jc w:val="center"/>
              <w:rPr>
                <w:rFonts w:ascii="Calibri" w:hAnsi="Calibri"/>
                <w:color w:val="000000"/>
                <w:sz w:val="22"/>
                <w:szCs w:val="22"/>
                <w:lang w:eastAsia="el-GR"/>
              </w:rPr>
            </w:pPr>
          </w:p>
        </w:tc>
        <w:tc>
          <w:tcPr>
            <w:tcW w:w="1440" w:type="dxa"/>
            <w:tcBorders>
              <w:top w:val="nil"/>
              <w:left w:val="nil"/>
              <w:bottom w:val="nil"/>
              <w:right w:val="nil"/>
            </w:tcBorders>
            <w:shd w:val="clear" w:color="000000" w:fill="FFFFFF"/>
            <w:noWrap/>
            <w:vAlign w:val="bottom"/>
            <w:hideMark/>
          </w:tcPr>
          <w:p w14:paraId="054DC2B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54CA7322" w14:textId="77777777" w:rsidR="009C7DF2" w:rsidRDefault="009C7DF2" w:rsidP="00BD52E8">
      <w:pPr>
        <w:jc w:val="center"/>
        <w:rPr>
          <w:rFonts w:asciiTheme="minorHAnsi" w:hAnsiTheme="minorHAnsi"/>
          <w:lang w:val="en-US"/>
        </w:rPr>
      </w:pPr>
    </w:p>
    <w:p w14:paraId="75AFCFE4" w14:textId="77777777" w:rsidR="0065774C" w:rsidRDefault="0065774C" w:rsidP="00BD52E8">
      <w:pPr>
        <w:jc w:val="center"/>
        <w:rPr>
          <w:rFonts w:asciiTheme="minorHAnsi" w:hAnsiTheme="minorHAnsi"/>
          <w:lang w:val="en-US"/>
        </w:rPr>
      </w:pPr>
    </w:p>
    <w:p w14:paraId="74C75749" w14:textId="77777777" w:rsidR="0065774C" w:rsidRDefault="0065774C" w:rsidP="00BD52E8">
      <w:pPr>
        <w:jc w:val="center"/>
        <w:rPr>
          <w:rFonts w:asciiTheme="minorHAnsi" w:hAnsiTheme="minorHAnsi"/>
          <w:lang w:val="en-US"/>
        </w:rPr>
      </w:pPr>
    </w:p>
    <w:p w14:paraId="1E6C764B" w14:textId="77777777" w:rsidR="0065774C" w:rsidRDefault="0065774C" w:rsidP="00BD52E8">
      <w:pPr>
        <w:jc w:val="center"/>
        <w:rPr>
          <w:rFonts w:asciiTheme="minorHAnsi" w:hAnsiTheme="minorHAnsi"/>
          <w:lang w:val="en-US"/>
        </w:rPr>
      </w:pPr>
    </w:p>
    <w:p w14:paraId="4202EEF1" w14:textId="77777777" w:rsidR="0065774C" w:rsidRPr="0065774C" w:rsidRDefault="0065774C" w:rsidP="00BD52E8">
      <w:pPr>
        <w:jc w:val="center"/>
        <w:rPr>
          <w:rFonts w:asciiTheme="minorHAnsi" w:hAnsiTheme="minorHAnsi"/>
          <w:lang w:val="en-US"/>
        </w:rPr>
      </w:pPr>
    </w:p>
    <w:tbl>
      <w:tblPr>
        <w:tblW w:w="4742" w:type="dxa"/>
        <w:jc w:val="center"/>
        <w:tblLook w:val="04A0" w:firstRow="1" w:lastRow="0" w:firstColumn="1" w:lastColumn="0" w:noHBand="0" w:noVBand="1"/>
      </w:tblPr>
      <w:tblGrid>
        <w:gridCol w:w="523"/>
        <w:gridCol w:w="328"/>
        <w:gridCol w:w="606"/>
        <w:gridCol w:w="606"/>
        <w:gridCol w:w="606"/>
        <w:gridCol w:w="606"/>
        <w:gridCol w:w="606"/>
        <w:gridCol w:w="1540"/>
      </w:tblGrid>
      <w:tr w:rsidR="009C7DF2" w:rsidRPr="002F0DAE" w14:paraId="53954366"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05956946"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4FF44E1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5</w:t>
            </w:r>
          </w:p>
        </w:tc>
        <w:tc>
          <w:tcPr>
            <w:tcW w:w="1540" w:type="dxa"/>
            <w:tcBorders>
              <w:top w:val="nil"/>
              <w:left w:val="nil"/>
              <w:bottom w:val="nil"/>
              <w:right w:val="nil"/>
            </w:tcBorders>
            <w:shd w:val="clear" w:color="auto" w:fill="auto"/>
            <w:noWrap/>
            <w:vAlign w:val="bottom"/>
            <w:hideMark/>
          </w:tcPr>
          <w:p w14:paraId="6A658467"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6D25512C"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2047940C"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75074ABA"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33CAAE84"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540" w:type="dxa"/>
            <w:vMerge w:val="restart"/>
            <w:tcBorders>
              <w:top w:val="nil"/>
              <w:left w:val="nil"/>
              <w:bottom w:val="nil"/>
              <w:right w:val="nil"/>
            </w:tcBorders>
            <w:shd w:val="clear" w:color="000000" w:fill="FFFFFF"/>
            <w:vAlign w:val="bottom"/>
            <w:hideMark/>
          </w:tcPr>
          <w:p w14:paraId="0195DBF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022FA987"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4BA80423"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07B3A18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1148D10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31888FC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5EFFA32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1022BFF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202A8A4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540" w:type="dxa"/>
            <w:vMerge/>
            <w:tcBorders>
              <w:top w:val="nil"/>
              <w:left w:val="nil"/>
              <w:bottom w:val="nil"/>
              <w:right w:val="nil"/>
            </w:tcBorders>
            <w:vAlign w:val="center"/>
            <w:hideMark/>
          </w:tcPr>
          <w:p w14:paraId="1B074D5D"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3835F91D"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7987511E"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573FEB2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A2C2BE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n/a</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1B9C16E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n/a</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4E267BC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n/a</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568149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n/a</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74EA58F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n/a</w:t>
            </w:r>
          </w:p>
        </w:tc>
        <w:tc>
          <w:tcPr>
            <w:tcW w:w="1540" w:type="dxa"/>
            <w:tcBorders>
              <w:top w:val="nil"/>
              <w:left w:val="nil"/>
              <w:bottom w:val="nil"/>
              <w:right w:val="nil"/>
            </w:tcBorders>
            <w:shd w:val="clear" w:color="000000" w:fill="FFFFFF"/>
            <w:noWrap/>
            <w:vAlign w:val="bottom"/>
            <w:hideMark/>
          </w:tcPr>
          <w:p w14:paraId="5D62F3F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w:t>
            </w:r>
          </w:p>
        </w:tc>
      </w:tr>
      <w:tr w:rsidR="009C7DF2" w:rsidRPr="002F0DAE" w14:paraId="0A0F9C3B" w14:textId="77777777" w:rsidTr="00E83E89">
        <w:trPr>
          <w:trHeight w:val="300"/>
          <w:jc w:val="center"/>
        </w:trPr>
        <w:tc>
          <w:tcPr>
            <w:tcW w:w="480" w:type="dxa"/>
            <w:vMerge/>
            <w:tcBorders>
              <w:top w:val="nil"/>
              <w:left w:val="nil"/>
              <w:bottom w:val="nil"/>
              <w:right w:val="nil"/>
            </w:tcBorders>
            <w:vAlign w:val="center"/>
            <w:hideMark/>
          </w:tcPr>
          <w:p w14:paraId="09A291B9"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3CBD24E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F3E4CD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0,11</w:t>
            </w:r>
          </w:p>
        </w:tc>
        <w:tc>
          <w:tcPr>
            <w:tcW w:w="510" w:type="dxa"/>
            <w:tcBorders>
              <w:top w:val="nil"/>
              <w:left w:val="nil"/>
              <w:bottom w:val="single" w:sz="4" w:space="0" w:color="auto"/>
              <w:right w:val="single" w:sz="4" w:space="0" w:color="auto"/>
            </w:tcBorders>
            <w:shd w:val="clear" w:color="000000" w:fill="FFFFFF"/>
            <w:noWrap/>
            <w:vAlign w:val="bottom"/>
            <w:hideMark/>
          </w:tcPr>
          <w:p w14:paraId="5416F5E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0,22</w:t>
            </w:r>
          </w:p>
        </w:tc>
        <w:tc>
          <w:tcPr>
            <w:tcW w:w="510" w:type="dxa"/>
            <w:tcBorders>
              <w:top w:val="nil"/>
              <w:left w:val="nil"/>
              <w:bottom w:val="single" w:sz="4" w:space="0" w:color="auto"/>
              <w:right w:val="single" w:sz="4" w:space="0" w:color="auto"/>
            </w:tcBorders>
            <w:shd w:val="clear" w:color="000000" w:fill="FFFFFF"/>
            <w:noWrap/>
            <w:vAlign w:val="bottom"/>
            <w:hideMark/>
          </w:tcPr>
          <w:p w14:paraId="0FE3727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23A9E0E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472673F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40" w:type="dxa"/>
            <w:tcBorders>
              <w:top w:val="nil"/>
              <w:left w:val="nil"/>
              <w:bottom w:val="nil"/>
              <w:right w:val="nil"/>
            </w:tcBorders>
            <w:shd w:val="clear" w:color="000000" w:fill="FFFFFF"/>
            <w:noWrap/>
            <w:vAlign w:val="bottom"/>
            <w:hideMark/>
          </w:tcPr>
          <w:p w14:paraId="293C518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9</w:t>
            </w:r>
          </w:p>
        </w:tc>
      </w:tr>
      <w:tr w:rsidR="009C7DF2" w:rsidRPr="002F0DAE" w14:paraId="31F375F3" w14:textId="77777777" w:rsidTr="00E83E89">
        <w:trPr>
          <w:trHeight w:val="300"/>
          <w:jc w:val="center"/>
        </w:trPr>
        <w:tc>
          <w:tcPr>
            <w:tcW w:w="480" w:type="dxa"/>
            <w:vMerge/>
            <w:tcBorders>
              <w:top w:val="nil"/>
              <w:left w:val="nil"/>
              <w:bottom w:val="nil"/>
              <w:right w:val="nil"/>
            </w:tcBorders>
            <w:vAlign w:val="center"/>
            <w:hideMark/>
          </w:tcPr>
          <w:p w14:paraId="13E93929"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542966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692178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7D9DBC4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274DFED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0,16</w:t>
            </w:r>
          </w:p>
        </w:tc>
        <w:tc>
          <w:tcPr>
            <w:tcW w:w="510" w:type="dxa"/>
            <w:tcBorders>
              <w:top w:val="nil"/>
              <w:left w:val="nil"/>
              <w:bottom w:val="single" w:sz="4" w:space="0" w:color="auto"/>
              <w:right w:val="single" w:sz="4" w:space="0" w:color="auto"/>
            </w:tcBorders>
            <w:shd w:val="clear" w:color="000000" w:fill="FFFFFF"/>
            <w:noWrap/>
            <w:vAlign w:val="bottom"/>
            <w:hideMark/>
          </w:tcPr>
          <w:p w14:paraId="763727F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0,74</w:t>
            </w:r>
          </w:p>
        </w:tc>
        <w:tc>
          <w:tcPr>
            <w:tcW w:w="510" w:type="dxa"/>
            <w:tcBorders>
              <w:top w:val="nil"/>
              <w:left w:val="nil"/>
              <w:bottom w:val="single" w:sz="4" w:space="0" w:color="auto"/>
              <w:right w:val="single" w:sz="4" w:space="0" w:color="auto"/>
            </w:tcBorders>
            <w:shd w:val="clear" w:color="000000" w:fill="FFFFFF"/>
            <w:noWrap/>
            <w:vAlign w:val="bottom"/>
            <w:hideMark/>
          </w:tcPr>
          <w:p w14:paraId="3D04499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0,11</w:t>
            </w:r>
          </w:p>
        </w:tc>
        <w:tc>
          <w:tcPr>
            <w:tcW w:w="1540" w:type="dxa"/>
            <w:tcBorders>
              <w:top w:val="nil"/>
              <w:left w:val="nil"/>
              <w:bottom w:val="nil"/>
              <w:right w:val="nil"/>
            </w:tcBorders>
            <w:shd w:val="clear" w:color="000000" w:fill="FFFFFF"/>
            <w:noWrap/>
            <w:vAlign w:val="bottom"/>
            <w:hideMark/>
          </w:tcPr>
          <w:p w14:paraId="6887848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19</w:t>
            </w:r>
          </w:p>
        </w:tc>
      </w:tr>
      <w:tr w:rsidR="009C7DF2" w:rsidRPr="002F0DAE" w14:paraId="26118AC0" w14:textId="77777777" w:rsidTr="00E83E89">
        <w:trPr>
          <w:trHeight w:val="300"/>
          <w:jc w:val="center"/>
        </w:trPr>
        <w:tc>
          <w:tcPr>
            <w:tcW w:w="480" w:type="dxa"/>
            <w:vMerge/>
            <w:tcBorders>
              <w:top w:val="nil"/>
              <w:left w:val="nil"/>
              <w:bottom w:val="nil"/>
              <w:right w:val="nil"/>
            </w:tcBorders>
            <w:vAlign w:val="center"/>
            <w:hideMark/>
          </w:tcPr>
          <w:p w14:paraId="6400B561"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0A3B3CB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D959A6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510" w:type="dxa"/>
            <w:tcBorders>
              <w:top w:val="nil"/>
              <w:left w:val="nil"/>
              <w:bottom w:val="single" w:sz="4" w:space="0" w:color="auto"/>
              <w:right w:val="single" w:sz="4" w:space="0" w:color="auto"/>
            </w:tcBorders>
            <w:shd w:val="clear" w:color="000000" w:fill="FFFFFF"/>
            <w:noWrap/>
            <w:vAlign w:val="bottom"/>
            <w:hideMark/>
          </w:tcPr>
          <w:p w14:paraId="0F50BA9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2713A2B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510" w:type="dxa"/>
            <w:tcBorders>
              <w:top w:val="nil"/>
              <w:left w:val="nil"/>
              <w:bottom w:val="single" w:sz="4" w:space="0" w:color="auto"/>
              <w:right w:val="single" w:sz="4" w:space="0" w:color="auto"/>
            </w:tcBorders>
            <w:shd w:val="clear" w:color="000000" w:fill="FFFFFF"/>
            <w:noWrap/>
            <w:vAlign w:val="bottom"/>
            <w:hideMark/>
          </w:tcPr>
          <w:p w14:paraId="3755976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0,64</w:t>
            </w:r>
          </w:p>
        </w:tc>
        <w:tc>
          <w:tcPr>
            <w:tcW w:w="510" w:type="dxa"/>
            <w:tcBorders>
              <w:top w:val="nil"/>
              <w:left w:val="nil"/>
              <w:bottom w:val="single" w:sz="4" w:space="0" w:color="auto"/>
              <w:right w:val="single" w:sz="4" w:space="0" w:color="auto"/>
            </w:tcBorders>
            <w:shd w:val="clear" w:color="000000" w:fill="FFFFFF"/>
            <w:noWrap/>
            <w:vAlign w:val="bottom"/>
            <w:hideMark/>
          </w:tcPr>
          <w:p w14:paraId="699F07B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1540" w:type="dxa"/>
            <w:tcBorders>
              <w:top w:val="nil"/>
              <w:left w:val="nil"/>
              <w:bottom w:val="nil"/>
              <w:right w:val="nil"/>
            </w:tcBorders>
            <w:shd w:val="clear" w:color="000000" w:fill="FFFFFF"/>
            <w:noWrap/>
            <w:vAlign w:val="bottom"/>
            <w:hideMark/>
          </w:tcPr>
          <w:p w14:paraId="14F8C10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109</w:t>
            </w:r>
          </w:p>
        </w:tc>
      </w:tr>
      <w:tr w:rsidR="009C7DF2" w:rsidRPr="002F0DAE" w14:paraId="041ABBEF" w14:textId="77777777" w:rsidTr="00E83E89">
        <w:trPr>
          <w:trHeight w:val="300"/>
          <w:jc w:val="center"/>
        </w:trPr>
        <w:tc>
          <w:tcPr>
            <w:tcW w:w="480" w:type="dxa"/>
            <w:vMerge/>
            <w:tcBorders>
              <w:top w:val="nil"/>
              <w:left w:val="nil"/>
              <w:bottom w:val="nil"/>
              <w:right w:val="nil"/>
            </w:tcBorders>
            <w:vAlign w:val="center"/>
            <w:hideMark/>
          </w:tcPr>
          <w:p w14:paraId="0A04A87E"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FC09AD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B01760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121B07C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20607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2C4B57E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0,37</w:t>
            </w:r>
          </w:p>
        </w:tc>
        <w:tc>
          <w:tcPr>
            <w:tcW w:w="510" w:type="dxa"/>
            <w:tcBorders>
              <w:top w:val="nil"/>
              <w:left w:val="nil"/>
              <w:bottom w:val="single" w:sz="4" w:space="0" w:color="auto"/>
              <w:right w:val="single" w:sz="4" w:space="0" w:color="auto"/>
            </w:tcBorders>
            <w:shd w:val="clear" w:color="000000" w:fill="FFFFFF"/>
            <w:noWrap/>
            <w:vAlign w:val="bottom"/>
            <w:hideMark/>
          </w:tcPr>
          <w:p w14:paraId="6178CCA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0,57</w:t>
            </w:r>
          </w:p>
        </w:tc>
        <w:tc>
          <w:tcPr>
            <w:tcW w:w="1540" w:type="dxa"/>
            <w:tcBorders>
              <w:top w:val="nil"/>
              <w:left w:val="nil"/>
              <w:bottom w:val="nil"/>
              <w:right w:val="nil"/>
            </w:tcBorders>
            <w:shd w:val="clear" w:color="000000" w:fill="FFFFFF"/>
            <w:noWrap/>
            <w:vAlign w:val="bottom"/>
            <w:hideMark/>
          </w:tcPr>
          <w:p w14:paraId="72500D4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63</w:t>
            </w:r>
          </w:p>
        </w:tc>
      </w:tr>
      <w:tr w:rsidR="009C7DF2" w:rsidRPr="002F0DAE" w14:paraId="08453F56"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10A8709B"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28F4A74D"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CC30944"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1475CCD"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59C02247"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AEFD6BC"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E0DB514" w14:textId="77777777" w:rsidR="009C7DF2" w:rsidRPr="002F0DAE" w:rsidRDefault="009C7DF2" w:rsidP="00BD52E8">
            <w:pPr>
              <w:suppressAutoHyphens w:val="0"/>
              <w:jc w:val="center"/>
              <w:rPr>
                <w:rFonts w:ascii="Calibri" w:hAnsi="Calibri"/>
                <w:color w:val="000000"/>
                <w:sz w:val="22"/>
                <w:szCs w:val="22"/>
                <w:lang w:eastAsia="el-GR"/>
              </w:rPr>
            </w:pPr>
          </w:p>
        </w:tc>
        <w:tc>
          <w:tcPr>
            <w:tcW w:w="1540" w:type="dxa"/>
            <w:tcBorders>
              <w:top w:val="nil"/>
              <w:left w:val="nil"/>
              <w:bottom w:val="nil"/>
              <w:right w:val="nil"/>
            </w:tcBorders>
            <w:shd w:val="clear" w:color="000000" w:fill="FFFFFF"/>
            <w:noWrap/>
            <w:vAlign w:val="bottom"/>
            <w:hideMark/>
          </w:tcPr>
          <w:p w14:paraId="0EE87E6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639B6F87" w14:textId="77777777" w:rsidR="009C7DF2" w:rsidRDefault="009C7DF2" w:rsidP="00BD52E8">
      <w:pPr>
        <w:jc w:val="center"/>
        <w:rPr>
          <w:rFonts w:asciiTheme="minorHAnsi" w:hAnsiTheme="minorHAnsi"/>
        </w:rPr>
      </w:pPr>
    </w:p>
    <w:tbl>
      <w:tblPr>
        <w:tblW w:w="4722" w:type="dxa"/>
        <w:jc w:val="center"/>
        <w:tblLook w:val="04A0" w:firstRow="1" w:lastRow="0" w:firstColumn="1" w:lastColumn="0" w:noHBand="0" w:noVBand="1"/>
      </w:tblPr>
      <w:tblGrid>
        <w:gridCol w:w="523"/>
        <w:gridCol w:w="328"/>
        <w:gridCol w:w="606"/>
        <w:gridCol w:w="606"/>
        <w:gridCol w:w="606"/>
        <w:gridCol w:w="606"/>
        <w:gridCol w:w="606"/>
        <w:gridCol w:w="1520"/>
      </w:tblGrid>
      <w:tr w:rsidR="009C7DF2" w:rsidRPr="002F0DAE" w14:paraId="4DC94BBC"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5D126B1A"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26A3B53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6</w:t>
            </w:r>
          </w:p>
        </w:tc>
        <w:tc>
          <w:tcPr>
            <w:tcW w:w="1520" w:type="dxa"/>
            <w:tcBorders>
              <w:top w:val="nil"/>
              <w:left w:val="nil"/>
              <w:bottom w:val="nil"/>
              <w:right w:val="nil"/>
            </w:tcBorders>
            <w:shd w:val="clear" w:color="auto" w:fill="auto"/>
            <w:noWrap/>
            <w:vAlign w:val="bottom"/>
            <w:hideMark/>
          </w:tcPr>
          <w:p w14:paraId="716BC09D"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18123A3C"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3E6B3926"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327C3614"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62337DD9"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520" w:type="dxa"/>
            <w:vMerge w:val="restart"/>
            <w:tcBorders>
              <w:top w:val="nil"/>
              <w:left w:val="nil"/>
              <w:bottom w:val="nil"/>
              <w:right w:val="nil"/>
            </w:tcBorders>
            <w:shd w:val="clear" w:color="000000" w:fill="FFFFFF"/>
            <w:vAlign w:val="bottom"/>
            <w:hideMark/>
          </w:tcPr>
          <w:p w14:paraId="6C6FCCD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1C58579C"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0E50D974"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4EB2FFD2"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440CFC7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413E77F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148DEA1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2359811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3BBB27C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520" w:type="dxa"/>
            <w:vMerge/>
            <w:tcBorders>
              <w:top w:val="nil"/>
              <w:left w:val="nil"/>
              <w:bottom w:val="nil"/>
              <w:right w:val="nil"/>
            </w:tcBorders>
            <w:vAlign w:val="center"/>
            <w:hideMark/>
          </w:tcPr>
          <w:p w14:paraId="15F2BD64"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059939A9"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0425AA95"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340DBE5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E4CE46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6E23AF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1FFD453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525511E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249C398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20" w:type="dxa"/>
            <w:tcBorders>
              <w:top w:val="nil"/>
              <w:left w:val="nil"/>
              <w:bottom w:val="nil"/>
              <w:right w:val="nil"/>
            </w:tcBorders>
            <w:shd w:val="clear" w:color="000000" w:fill="FFFFFF"/>
            <w:noWrap/>
            <w:vAlign w:val="bottom"/>
            <w:hideMark/>
          </w:tcPr>
          <w:p w14:paraId="1858113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r>
      <w:tr w:rsidR="009C7DF2" w:rsidRPr="002F0DAE" w14:paraId="60699C87" w14:textId="77777777" w:rsidTr="00E83E89">
        <w:trPr>
          <w:trHeight w:val="300"/>
          <w:jc w:val="center"/>
        </w:trPr>
        <w:tc>
          <w:tcPr>
            <w:tcW w:w="480" w:type="dxa"/>
            <w:vMerge/>
            <w:tcBorders>
              <w:top w:val="nil"/>
              <w:left w:val="nil"/>
              <w:bottom w:val="nil"/>
              <w:right w:val="nil"/>
            </w:tcBorders>
            <w:vAlign w:val="center"/>
            <w:hideMark/>
          </w:tcPr>
          <w:p w14:paraId="6245B13B"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26ACFE0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559AF57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4C8A22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1001F25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510" w:type="dxa"/>
            <w:tcBorders>
              <w:top w:val="nil"/>
              <w:left w:val="nil"/>
              <w:bottom w:val="single" w:sz="4" w:space="0" w:color="auto"/>
              <w:right w:val="single" w:sz="4" w:space="0" w:color="auto"/>
            </w:tcBorders>
            <w:shd w:val="clear" w:color="000000" w:fill="FFFFFF"/>
            <w:noWrap/>
            <w:vAlign w:val="bottom"/>
            <w:hideMark/>
          </w:tcPr>
          <w:p w14:paraId="35BB89B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769FFB1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20" w:type="dxa"/>
            <w:tcBorders>
              <w:top w:val="nil"/>
              <w:left w:val="nil"/>
              <w:bottom w:val="nil"/>
              <w:right w:val="nil"/>
            </w:tcBorders>
            <w:shd w:val="clear" w:color="000000" w:fill="FFFFFF"/>
            <w:noWrap/>
            <w:vAlign w:val="bottom"/>
            <w:hideMark/>
          </w:tcPr>
          <w:p w14:paraId="72707C9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r>
      <w:tr w:rsidR="009C7DF2" w:rsidRPr="002F0DAE" w14:paraId="0D517C7E" w14:textId="77777777" w:rsidTr="00E83E89">
        <w:trPr>
          <w:trHeight w:val="300"/>
          <w:jc w:val="center"/>
        </w:trPr>
        <w:tc>
          <w:tcPr>
            <w:tcW w:w="480" w:type="dxa"/>
            <w:vMerge/>
            <w:tcBorders>
              <w:top w:val="nil"/>
              <w:left w:val="nil"/>
              <w:bottom w:val="nil"/>
              <w:right w:val="nil"/>
            </w:tcBorders>
            <w:vAlign w:val="center"/>
            <w:hideMark/>
          </w:tcPr>
          <w:p w14:paraId="4EA6CCDF"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00E5B1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71C906D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4817B08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0,11</w:t>
            </w:r>
          </w:p>
        </w:tc>
        <w:tc>
          <w:tcPr>
            <w:tcW w:w="510" w:type="dxa"/>
            <w:tcBorders>
              <w:top w:val="nil"/>
              <w:left w:val="nil"/>
              <w:bottom w:val="single" w:sz="4" w:space="0" w:color="auto"/>
              <w:right w:val="single" w:sz="4" w:space="0" w:color="auto"/>
            </w:tcBorders>
            <w:shd w:val="clear" w:color="000000" w:fill="FFFFFF"/>
            <w:noWrap/>
            <w:vAlign w:val="bottom"/>
            <w:hideMark/>
          </w:tcPr>
          <w:p w14:paraId="4FDC303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4D31990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0,44</w:t>
            </w:r>
          </w:p>
        </w:tc>
        <w:tc>
          <w:tcPr>
            <w:tcW w:w="510" w:type="dxa"/>
            <w:tcBorders>
              <w:top w:val="nil"/>
              <w:left w:val="nil"/>
              <w:bottom w:val="single" w:sz="4" w:space="0" w:color="auto"/>
              <w:right w:val="single" w:sz="4" w:space="0" w:color="auto"/>
            </w:tcBorders>
            <w:shd w:val="clear" w:color="000000" w:fill="FFFFFF"/>
            <w:noWrap/>
            <w:vAlign w:val="bottom"/>
            <w:hideMark/>
          </w:tcPr>
          <w:p w14:paraId="02C851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0,07</w:t>
            </w:r>
          </w:p>
        </w:tc>
        <w:tc>
          <w:tcPr>
            <w:tcW w:w="1520" w:type="dxa"/>
            <w:tcBorders>
              <w:top w:val="nil"/>
              <w:left w:val="nil"/>
              <w:bottom w:val="nil"/>
              <w:right w:val="nil"/>
            </w:tcBorders>
            <w:shd w:val="clear" w:color="000000" w:fill="FFFFFF"/>
            <w:noWrap/>
            <w:vAlign w:val="bottom"/>
            <w:hideMark/>
          </w:tcPr>
          <w:p w14:paraId="59DCF93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27</w:t>
            </w:r>
          </w:p>
        </w:tc>
      </w:tr>
      <w:tr w:rsidR="009C7DF2" w:rsidRPr="002F0DAE" w14:paraId="354E3B83" w14:textId="77777777" w:rsidTr="00E83E89">
        <w:trPr>
          <w:trHeight w:val="300"/>
          <w:jc w:val="center"/>
        </w:trPr>
        <w:tc>
          <w:tcPr>
            <w:tcW w:w="480" w:type="dxa"/>
            <w:vMerge/>
            <w:tcBorders>
              <w:top w:val="nil"/>
              <w:left w:val="nil"/>
              <w:bottom w:val="nil"/>
              <w:right w:val="nil"/>
            </w:tcBorders>
            <w:vAlign w:val="center"/>
            <w:hideMark/>
          </w:tcPr>
          <w:p w14:paraId="0A219929"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5FD73E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2753BBE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510" w:type="dxa"/>
            <w:tcBorders>
              <w:top w:val="nil"/>
              <w:left w:val="nil"/>
              <w:bottom w:val="single" w:sz="4" w:space="0" w:color="auto"/>
              <w:right w:val="single" w:sz="4" w:space="0" w:color="auto"/>
            </w:tcBorders>
            <w:shd w:val="clear" w:color="000000" w:fill="FFFFFF"/>
            <w:noWrap/>
            <w:vAlign w:val="bottom"/>
            <w:hideMark/>
          </w:tcPr>
          <w:p w14:paraId="525D8BF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69CED81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0,13</w:t>
            </w:r>
          </w:p>
        </w:tc>
        <w:tc>
          <w:tcPr>
            <w:tcW w:w="510" w:type="dxa"/>
            <w:tcBorders>
              <w:top w:val="nil"/>
              <w:left w:val="nil"/>
              <w:bottom w:val="single" w:sz="4" w:space="0" w:color="auto"/>
              <w:right w:val="single" w:sz="4" w:space="0" w:color="auto"/>
            </w:tcBorders>
            <w:shd w:val="clear" w:color="000000" w:fill="FFFFFF"/>
            <w:noWrap/>
            <w:vAlign w:val="bottom"/>
            <w:hideMark/>
          </w:tcPr>
          <w:p w14:paraId="3F45035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510" w:type="dxa"/>
            <w:tcBorders>
              <w:top w:val="nil"/>
              <w:left w:val="nil"/>
              <w:bottom w:val="single" w:sz="4" w:space="0" w:color="auto"/>
              <w:right w:val="single" w:sz="4" w:space="0" w:color="auto"/>
            </w:tcBorders>
            <w:shd w:val="clear" w:color="000000" w:fill="FFFFFF"/>
            <w:noWrap/>
            <w:vAlign w:val="bottom"/>
            <w:hideMark/>
          </w:tcPr>
          <w:p w14:paraId="559EB6D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0,20</w:t>
            </w:r>
          </w:p>
        </w:tc>
        <w:tc>
          <w:tcPr>
            <w:tcW w:w="1520" w:type="dxa"/>
            <w:tcBorders>
              <w:top w:val="nil"/>
              <w:left w:val="nil"/>
              <w:bottom w:val="nil"/>
              <w:right w:val="nil"/>
            </w:tcBorders>
            <w:shd w:val="clear" w:color="000000" w:fill="FFFFFF"/>
            <w:noWrap/>
            <w:vAlign w:val="bottom"/>
            <w:hideMark/>
          </w:tcPr>
          <w:p w14:paraId="44D833F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102</w:t>
            </w:r>
          </w:p>
        </w:tc>
      </w:tr>
      <w:tr w:rsidR="009C7DF2" w:rsidRPr="002F0DAE" w14:paraId="40606B71" w14:textId="77777777" w:rsidTr="00E83E89">
        <w:trPr>
          <w:trHeight w:val="300"/>
          <w:jc w:val="center"/>
        </w:trPr>
        <w:tc>
          <w:tcPr>
            <w:tcW w:w="480" w:type="dxa"/>
            <w:vMerge/>
            <w:tcBorders>
              <w:top w:val="nil"/>
              <w:left w:val="nil"/>
              <w:bottom w:val="nil"/>
              <w:right w:val="nil"/>
            </w:tcBorders>
            <w:vAlign w:val="center"/>
            <w:hideMark/>
          </w:tcPr>
          <w:p w14:paraId="154DCD96"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4D4A16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C41935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0ABE21B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B1F0F7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31A025D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0,27</w:t>
            </w:r>
          </w:p>
        </w:tc>
        <w:tc>
          <w:tcPr>
            <w:tcW w:w="510" w:type="dxa"/>
            <w:tcBorders>
              <w:top w:val="nil"/>
              <w:left w:val="nil"/>
              <w:bottom w:val="single" w:sz="4" w:space="0" w:color="auto"/>
              <w:right w:val="single" w:sz="4" w:space="0" w:color="auto"/>
            </w:tcBorders>
            <w:shd w:val="clear" w:color="000000" w:fill="FFFFFF"/>
            <w:noWrap/>
            <w:vAlign w:val="bottom"/>
            <w:hideMark/>
          </w:tcPr>
          <w:p w14:paraId="67D9518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1520" w:type="dxa"/>
            <w:tcBorders>
              <w:top w:val="nil"/>
              <w:left w:val="nil"/>
              <w:bottom w:val="nil"/>
              <w:right w:val="nil"/>
            </w:tcBorders>
            <w:shd w:val="clear" w:color="000000" w:fill="FFFFFF"/>
            <w:noWrap/>
            <w:vAlign w:val="bottom"/>
            <w:hideMark/>
          </w:tcPr>
          <w:p w14:paraId="17194B0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67</w:t>
            </w:r>
          </w:p>
        </w:tc>
      </w:tr>
      <w:tr w:rsidR="009C7DF2" w:rsidRPr="002F0DAE" w14:paraId="6A26D8F1"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4E06995A"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6E360096"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28C1741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208FDBCB"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9EFC620"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E908921"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59E95FBF" w14:textId="77777777" w:rsidR="009C7DF2" w:rsidRPr="002F0DAE" w:rsidRDefault="009C7DF2" w:rsidP="00BD52E8">
            <w:pPr>
              <w:suppressAutoHyphens w:val="0"/>
              <w:jc w:val="center"/>
              <w:rPr>
                <w:rFonts w:ascii="Calibri" w:hAnsi="Calibri"/>
                <w:color w:val="000000"/>
                <w:sz w:val="22"/>
                <w:szCs w:val="22"/>
                <w:lang w:eastAsia="el-GR"/>
              </w:rPr>
            </w:pPr>
          </w:p>
        </w:tc>
        <w:tc>
          <w:tcPr>
            <w:tcW w:w="1520" w:type="dxa"/>
            <w:tcBorders>
              <w:top w:val="nil"/>
              <w:left w:val="nil"/>
              <w:bottom w:val="nil"/>
              <w:right w:val="nil"/>
            </w:tcBorders>
            <w:shd w:val="clear" w:color="000000" w:fill="FFFFFF"/>
            <w:noWrap/>
            <w:vAlign w:val="bottom"/>
            <w:hideMark/>
          </w:tcPr>
          <w:p w14:paraId="690B1B6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6F5D7AED" w14:textId="77777777" w:rsidR="009C7DF2" w:rsidRDefault="009C7DF2" w:rsidP="00BD52E8">
      <w:pPr>
        <w:jc w:val="center"/>
        <w:rPr>
          <w:rFonts w:asciiTheme="minorHAnsi" w:hAnsiTheme="minorHAnsi"/>
        </w:rPr>
      </w:pPr>
    </w:p>
    <w:tbl>
      <w:tblPr>
        <w:tblW w:w="4542" w:type="dxa"/>
        <w:jc w:val="center"/>
        <w:tblLook w:val="04A0" w:firstRow="1" w:lastRow="0" w:firstColumn="1" w:lastColumn="0" w:noHBand="0" w:noVBand="1"/>
      </w:tblPr>
      <w:tblGrid>
        <w:gridCol w:w="523"/>
        <w:gridCol w:w="328"/>
        <w:gridCol w:w="606"/>
        <w:gridCol w:w="606"/>
        <w:gridCol w:w="606"/>
        <w:gridCol w:w="606"/>
        <w:gridCol w:w="606"/>
        <w:gridCol w:w="1340"/>
      </w:tblGrid>
      <w:tr w:rsidR="009C7DF2" w:rsidRPr="002F0DAE" w14:paraId="1EB1EA09"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7041CD15"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2765898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7</w:t>
            </w:r>
          </w:p>
        </w:tc>
        <w:tc>
          <w:tcPr>
            <w:tcW w:w="1340" w:type="dxa"/>
            <w:tcBorders>
              <w:top w:val="nil"/>
              <w:left w:val="nil"/>
              <w:bottom w:val="nil"/>
              <w:right w:val="nil"/>
            </w:tcBorders>
            <w:shd w:val="clear" w:color="auto" w:fill="auto"/>
            <w:noWrap/>
            <w:vAlign w:val="bottom"/>
            <w:hideMark/>
          </w:tcPr>
          <w:p w14:paraId="7D5AC7DA"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3BBC889C"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2A6C2E37"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1335D0BF"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1295DDEC"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340" w:type="dxa"/>
            <w:vMerge w:val="restart"/>
            <w:tcBorders>
              <w:top w:val="nil"/>
              <w:left w:val="nil"/>
              <w:bottom w:val="nil"/>
              <w:right w:val="nil"/>
            </w:tcBorders>
            <w:shd w:val="clear" w:color="000000" w:fill="FFFFFF"/>
            <w:vAlign w:val="bottom"/>
            <w:hideMark/>
          </w:tcPr>
          <w:p w14:paraId="1A6F527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09CB99A9"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4AD1A489"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67A1E9C5"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499207C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024135A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1AB3679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6F9AAAC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1B95B23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340" w:type="dxa"/>
            <w:vMerge/>
            <w:tcBorders>
              <w:top w:val="nil"/>
              <w:left w:val="nil"/>
              <w:bottom w:val="nil"/>
              <w:right w:val="nil"/>
            </w:tcBorders>
            <w:vAlign w:val="center"/>
            <w:hideMark/>
          </w:tcPr>
          <w:p w14:paraId="58E2A472"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3BAED590"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62D29F9D"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4542453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66408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5FC5291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29C6593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95917C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29F1F8B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340" w:type="dxa"/>
            <w:tcBorders>
              <w:top w:val="nil"/>
              <w:left w:val="nil"/>
              <w:bottom w:val="nil"/>
              <w:right w:val="nil"/>
            </w:tcBorders>
            <w:shd w:val="clear" w:color="000000" w:fill="FFFFFF"/>
            <w:noWrap/>
            <w:vAlign w:val="bottom"/>
            <w:hideMark/>
          </w:tcPr>
          <w:p w14:paraId="42E08DD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r>
      <w:tr w:rsidR="009C7DF2" w:rsidRPr="002F0DAE" w14:paraId="51CECA29" w14:textId="77777777" w:rsidTr="00E83E89">
        <w:trPr>
          <w:trHeight w:val="300"/>
          <w:jc w:val="center"/>
        </w:trPr>
        <w:tc>
          <w:tcPr>
            <w:tcW w:w="480" w:type="dxa"/>
            <w:vMerge/>
            <w:tcBorders>
              <w:top w:val="nil"/>
              <w:left w:val="nil"/>
              <w:bottom w:val="nil"/>
              <w:right w:val="nil"/>
            </w:tcBorders>
            <w:vAlign w:val="center"/>
            <w:hideMark/>
          </w:tcPr>
          <w:p w14:paraId="3D43C855"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C69489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E13597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675B3D0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32424FB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510" w:type="dxa"/>
            <w:tcBorders>
              <w:top w:val="nil"/>
              <w:left w:val="nil"/>
              <w:bottom w:val="single" w:sz="4" w:space="0" w:color="auto"/>
              <w:right w:val="single" w:sz="4" w:space="0" w:color="auto"/>
            </w:tcBorders>
            <w:shd w:val="clear" w:color="000000" w:fill="FFFFFF"/>
            <w:noWrap/>
            <w:vAlign w:val="bottom"/>
            <w:hideMark/>
          </w:tcPr>
          <w:p w14:paraId="34F86B6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93D456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340" w:type="dxa"/>
            <w:tcBorders>
              <w:top w:val="nil"/>
              <w:left w:val="nil"/>
              <w:bottom w:val="nil"/>
              <w:right w:val="nil"/>
            </w:tcBorders>
            <w:shd w:val="clear" w:color="000000" w:fill="FFFFFF"/>
            <w:noWrap/>
            <w:vAlign w:val="bottom"/>
            <w:hideMark/>
          </w:tcPr>
          <w:p w14:paraId="7E9C6B5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r>
      <w:tr w:rsidR="009C7DF2" w:rsidRPr="002F0DAE" w14:paraId="52870357" w14:textId="77777777" w:rsidTr="00E83E89">
        <w:trPr>
          <w:trHeight w:val="300"/>
          <w:jc w:val="center"/>
        </w:trPr>
        <w:tc>
          <w:tcPr>
            <w:tcW w:w="480" w:type="dxa"/>
            <w:vMerge/>
            <w:tcBorders>
              <w:top w:val="nil"/>
              <w:left w:val="nil"/>
              <w:bottom w:val="nil"/>
              <w:right w:val="nil"/>
            </w:tcBorders>
            <w:vAlign w:val="center"/>
            <w:hideMark/>
          </w:tcPr>
          <w:p w14:paraId="052E73EB"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221BCD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357307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02EC332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3A744AA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0,40</w:t>
            </w:r>
          </w:p>
        </w:tc>
        <w:tc>
          <w:tcPr>
            <w:tcW w:w="510" w:type="dxa"/>
            <w:tcBorders>
              <w:top w:val="nil"/>
              <w:left w:val="nil"/>
              <w:bottom w:val="single" w:sz="4" w:space="0" w:color="auto"/>
              <w:right w:val="single" w:sz="4" w:space="0" w:color="auto"/>
            </w:tcBorders>
            <w:shd w:val="clear" w:color="000000" w:fill="FFFFFF"/>
            <w:noWrap/>
            <w:vAlign w:val="bottom"/>
            <w:hideMark/>
          </w:tcPr>
          <w:p w14:paraId="1A607B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0,52</w:t>
            </w:r>
          </w:p>
        </w:tc>
        <w:tc>
          <w:tcPr>
            <w:tcW w:w="510" w:type="dxa"/>
            <w:tcBorders>
              <w:top w:val="nil"/>
              <w:left w:val="nil"/>
              <w:bottom w:val="single" w:sz="4" w:space="0" w:color="auto"/>
              <w:right w:val="single" w:sz="4" w:space="0" w:color="auto"/>
            </w:tcBorders>
            <w:shd w:val="clear" w:color="000000" w:fill="FFFFFF"/>
            <w:noWrap/>
            <w:vAlign w:val="bottom"/>
            <w:hideMark/>
          </w:tcPr>
          <w:p w14:paraId="025F792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0,05</w:t>
            </w:r>
          </w:p>
        </w:tc>
        <w:tc>
          <w:tcPr>
            <w:tcW w:w="1340" w:type="dxa"/>
            <w:tcBorders>
              <w:top w:val="nil"/>
              <w:left w:val="nil"/>
              <w:bottom w:val="nil"/>
              <w:right w:val="nil"/>
            </w:tcBorders>
            <w:shd w:val="clear" w:color="000000" w:fill="FFFFFF"/>
            <w:noWrap/>
            <w:vAlign w:val="bottom"/>
            <w:hideMark/>
          </w:tcPr>
          <w:p w14:paraId="23B7857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42</w:t>
            </w:r>
          </w:p>
        </w:tc>
      </w:tr>
      <w:tr w:rsidR="009C7DF2" w:rsidRPr="002F0DAE" w14:paraId="1C0607A7" w14:textId="77777777" w:rsidTr="00E83E89">
        <w:trPr>
          <w:trHeight w:val="300"/>
          <w:jc w:val="center"/>
        </w:trPr>
        <w:tc>
          <w:tcPr>
            <w:tcW w:w="480" w:type="dxa"/>
            <w:vMerge/>
            <w:tcBorders>
              <w:top w:val="nil"/>
              <w:left w:val="nil"/>
              <w:bottom w:val="nil"/>
              <w:right w:val="nil"/>
            </w:tcBorders>
            <w:vAlign w:val="center"/>
            <w:hideMark/>
          </w:tcPr>
          <w:p w14:paraId="2097EF6F"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FC92C1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63AD8C7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510" w:type="dxa"/>
            <w:tcBorders>
              <w:top w:val="nil"/>
              <w:left w:val="nil"/>
              <w:bottom w:val="single" w:sz="4" w:space="0" w:color="auto"/>
              <w:right w:val="single" w:sz="4" w:space="0" w:color="auto"/>
            </w:tcBorders>
            <w:shd w:val="clear" w:color="000000" w:fill="FFFFFF"/>
            <w:noWrap/>
            <w:vAlign w:val="bottom"/>
            <w:hideMark/>
          </w:tcPr>
          <w:p w14:paraId="13F2222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4B15B84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0,18</w:t>
            </w:r>
          </w:p>
        </w:tc>
        <w:tc>
          <w:tcPr>
            <w:tcW w:w="510" w:type="dxa"/>
            <w:tcBorders>
              <w:top w:val="nil"/>
              <w:left w:val="nil"/>
              <w:bottom w:val="single" w:sz="4" w:space="0" w:color="auto"/>
              <w:right w:val="single" w:sz="4" w:space="0" w:color="auto"/>
            </w:tcBorders>
            <w:shd w:val="clear" w:color="000000" w:fill="FFFFFF"/>
            <w:noWrap/>
            <w:vAlign w:val="bottom"/>
            <w:hideMark/>
          </w:tcPr>
          <w:p w14:paraId="1B4AF11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0,57</w:t>
            </w:r>
          </w:p>
        </w:tc>
        <w:tc>
          <w:tcPr>
            <w:tcW w:w="510" w:type="dxa"/>
            <w:tcBorders>
              <w:top w:val="nil"/>
              <w:left w:val="nil"/>
              <w:bottom w:val="single" w:sz="4" w:space="0" w:color="auto"/>
              <w:right w:val="single" w:sz="4" w:space="0" w:color="auto"/>
            </w:tcBorders>
            <w:shd w:val="clear" w:color="000000" w:fill="FFFFFF"/>
            <w:noWrap/>
            <w:vAlign w:val="bottom"/>
            <w:hideMark/>
          </w:tcPr>
          <w:p w14:paraId="250F671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0,22</w:t>
            </w:r>
          </w:p>
        </w:tc>
        <w:tc>
          <w:tcPr>
            <w:tcW w:w="1340" w:type="dxa"/>
            <w:tcBorders>
              <w:top w:val="nil"/>
              <w:left w:val="nil"/>
              <w:bottom w:val="nil"/>
              <w:right w:val="nil"/>
            </w:tcBorders>
            <w:shd w:val="clear" w:color="000000" w:fill="FFFFFF"/>
            <w:noWrap/>
            <w:vAlign w:val="bottom"/>
            <w:hideMark/>
          </w:tcPr>
          <w:p w14:paraId="5AF249C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101</w:t>
            </w:r>
          </w:p>
        </w:tc>
      </w:tr>
      <w:tr w:rsidR="009C7DF2" w:rsidRPr="002F0DAE" w14:paraId="00ED4762" w14:textId="77777777" w:rsidTr="00E83E89">
        <w:trPr>
          <w:trHeight w:val="300"/>
          <w:jc w:val="center"/>
        </w:trPr>
        <w:tc>
          <w:tcPr>
            <w:tcW w:w="480" w:type="dxa"/>
            <w:vMerge/>
            <w:tcBorders>
              <w:top w:val="nil"/>
              <w:left w:val="nil"/>
              <w:bottom w:val="nil"/>
              <w:right w:val="nil"/>
            </w:tcBorders>
            <w:vAlign w:val="center"/>
            <w:hideMark/>
          </w:tcPr>
          <w:p w14:paraId="2E6064C4"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306778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6A24B5C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1D5EB2E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501AA9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3BFB6EC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0,35</w:t>
            </w:r>
          </w:p>
        </w:tc>
        <w:tc>
          <w:tcPr>
            <w:tcW w:w="510" w:type="dxa"/>
            <w:tcBorders>
              <w:top w:val="nil"/>
              <w:left w:val="nil"/>
              <w:bottom w:val="single" w:sz="4" w:space="0" w:color="auto"/>
              <w:right w:val="single" w:sz="4" w:space="0" w:color="auto"/>
            </w:tcBorders>
            <w:shd w:val="clear" w:color="000000" w:fill="FFFFFF"/>
            <w:noWrap/>
            <w:vAlign w:val="bottom"/>
            <w:hideMark/>
          </w:tcPr>
          <w:p w14:paraId="37D59A0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0,62</w:t>
            </w:r>
          </w:p>
        </w:tc>
        <w:tc>
          <w:tcPr>
            <w:tcW w:w="1340" w:type="dxa"/>
            <w:tcBorders>
              <w:top w:val="nil"/>
              <w:left w:val="nil"/>
              <w:bottom w:val="nil"/>
              <w:right w:val="nil"/>
            </w:tcBorders>
            <w:shd w:val="clear" w:color="000000" w:fill="FFFFFF"/>
            <w:noWrap/>
            <w:vAlign w:val="bottom"/>
            <w:hideMark/>
          </w:tcPr>
          <w:p w14:paraId="188351F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52</w:t>
            </w:r>
          </w:p>
        </w:tc>
      </w:tr>
      <w:tr w:rsidR="009C7DF2" w:rsidRPr="002F0DAE" w14:paraId="552A7041"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29D8205E"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635E7E9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B2BD816"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C0DA8FF"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531912C8"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3F25BD3"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3B966FA" w14:textId="77777777" w:rsidR="009C7DF2" w:rsidRPr="002F0DAE" w:rsidRDefault="009C7DF2" w:rsidP="00BD52E8">
            <w:pPr>
              <w:suppressAutoHyphens w:val="0"/>
              <w:jc w:val="center"/>
              <w:rPr>
                <w:rFonts w:ascii="Calibri" w:hAnsi="Calibri"/>
                <w:color w:val="000000"/>
                <w:sz w:val="22"/>
                <w:szCs w:val="22"/>
                <w:lang w:eastAsia="el-GR"/>
              </w:rPr>
            </w:pPr>
          </w:p>
        </w:tc>
        <w:tc>
          <w:tcPr>
            <w:tcW w:w="1340" w:type="dxa"/>
            <w:tcBorders>
              <w:top w:val="nil"/>
              <w:left w:val="nil"/>
              <w:bottom w:val="nil"/>
              <w:right w:val="nil"/>
            </w:tcBorders>
            <w:shd w:val="clear" w:color="000000" w:fill="FFFFFF"/>
            <w:noWrap/>
            <w:vAlign w:val="bottom"/>
            <w:hideMark/>
          </w:tcPr>
          <w:p w14:paraId="7AB0369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58215922" w14:textId="77777777" w:rsidR="009C7DF2" w:rsidRDefault="009C7DF2" w:rsidP="00BD52E8">
      <w:pPr>
        <w:jc w:val="center"/>
        <w:rPr>
          <w:rFonts w:asciiTheme="minorHAnsi" w:hAnsiTheme="minorHAnsi"/>
        </w:rPr>
      </w:pPr>
    </w:p>
    <w:tbl>
      <w:tblPr>
        <w:tblW w:w="4622" w:type="dxa"/>
        <w:jc w:val="center"/>
        <w:tblLook w:val="04A0" w:firstRow="1" w:lastRow="0" w:firstColumn="1" w:lastColumn="0" w:noHBand="0" w:noVBand="1"/>
      </w:tblPr>
      <w:tblGrid>
        <w:gridCol w:w="523"/>
        <w:gridCol w:w="328"/>
        <w:gridCol w:w="606"/>
        <w:gridCol w:w="606"/>
        <w:gridCol w:w="606"/>
        <w:gridCol w:w="606"/>
        <w:gridCol w:w="606"/>
        <w:gridCol w:w="1420"/>
      </w:tblGrid>
      <w:tr w:rsidR="009C7DF2" w:rsidRPr="002F0DAE" w14:paraId="1C05DB7D"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1265604B"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562BE92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8</w:t>
            </w:r>
          </w:p>
        </w:tc>
        <w:tc>
          <w:tcPr>
            <w:tcW w:w="1420" w:type="dxa"/>
            <w:tcBorders>
              <w:top w:val="nil"/>
              <w:left w:val="nil"/>
              <w:bottom w:val="nil"/>
              <w:right w:val="nil"/>
            </w:tcBorders>
            <w:shd w:val="clear" w:color="auto" w:fill="auto"/>
            <w:noWrap/>
            <w:vAlign w:val="bottom"/>
            <w:hideMark/>
          </w:tcPr>
          <w:p w14:paraId="6D9C30B7"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0B086FE3"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27C1F964"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578946E5"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4871A9AA"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420" w:type="dxa"/>
            <w:vMerge w:val="restart"/>
            <w:tcBorders>
              <w:top w:val="nil"/>
              <w:left w:val="nil"/>
              <w:bottom w:val="nil"/>
              <w:right w:val="nil"/>
            </w:tcBorders>
            <w:shd w:val="clear" w:color="000000" w:fill="FFFFFF"/>
            <w:vAlign w:val="bottom"/>
            <w:hideMark/>
          </w:tcPr>
          <w:p w14:paraId="4B86BCD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6C650DF0"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5DB905C5"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1E1F3A26"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2F0686A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28681C5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3D1327F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22F2099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3A661F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420" w:type="dxa"/>
            <w:vMerge/>
            <w:tcBorders>
              <w:top w:val="nil"/>
              <w:left w:val="nil"/>
              <w:bottom w:val="nil"/>
              <w:right w:val="nil"/>
            </w:tcBorders>
            <w:vAlign w:val="center"/>
            <w:hideMark/>
          </w:tcPr>
          <w:p w14:paraId="7AC4D67A"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71BEB01F"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7BD4A7B2"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28324D1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CC3C40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6D43BFC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5B21AFA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65B881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70806A3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20" w:type="dxa"/>
            <w:tcBorders>
              <w:top w:val="nil"/>
              <w:left w:val="nil"/>
              <w:bottom w:val="nil"/>
              <w:right w:val="nil"/>
            </w:tcBorders>
            <w:shd w:val="clear" w:color="000000" w:fill="FFFFFF"/>
            <w:noWrap/>
            <w:vAlign w:val="bottom"/>
            <w:hideMark/>
          </w:tcPr>
          <w:p w14:paraId="0978937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r>
      <w:tr w:rsidR="009C7DF2" w:rsidRPr="002F0DAE" w14:paraId="3B7DDC92" w14:textId="77777777" w:rsidTr="00E83E89">
        <w:trPr>
          <w:trHeight w:val="300"/>
          <w:jc w:val="center"/>
        </w:trPr>
        <w:tc>
          <w:tcPr>
            <w:tcW w:w="480" w:type="dxa"/>
            <w:vMerge/>
            <w:tcBorders>
              <w:top w:val="nil"/>
              <w:left w:val="nil"/>
              <w:bottom w:val="nil"/>
              <w:right w:val="nil"/>
            </w:tcBorders>
            <w:vAlign w:val="center"/>
            <w:hideMark/>
          </w:tcPr>
          <w:p w14:paraId="3B777851"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14F9A5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5E19A9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0AF413F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0AF537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0,40</w:t>
            </w:r>
          </w:p>
        </w:tc>
        <w:tc>
          <w:tcPr>
            <w:tcW w:w="510" w:type="dxa"/>
            <w:tcBorders>
              <w:top w:val="nil"/>
              <w:left w:val="nil"/>
              <w:bottom w:val="single" w:sz="4" w:space="0" w:color="auto"/>
              <w:right w:val="single" w:sz="4" w:space="0" w:color="auto"/>
            </w:tcBorders>
            <w:shd w:val="clear" w:color="000000" w:fill="FFFFFF"/>
            <w:noWrap/>
            <w:vAlign w:val="bottom"/>
            <w:hideMark/>
          </w:tcPr>
          <w:p w14:paraId="7121901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0,30</w:t>
            </w:r>
          </w:p>
        </w:tc>
        <w:tc>
          <w:tcPr>
            <w:tcW w:w="510" w:type="dxa"/>
            <w:tcBorders>
              <w:top w:val="nil"/>
              <w:left w:val="nil"/>
              <w:bottom w:val="single" w:sz="4" w:space="0" w:color="auto"/>
              <w:right w:val="single" w:sz="4" w:space="0" w:color="auto"/>
            </w:tcBorders>
            <w:shd w:val="clear" w:color="000000" w:fill="FFFFFF"/>
            <w:noWrap/>
            <w:vAlign w:val="bottom"/>
            <w:hideMark/>
          </w:tcPr>
          <w:p w14:paraId="2FA17B0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0,30</w:t>
            </w:r>
          </w:p>
        </w:tc>
        <w:tc>
          <w:tcPr>
            <w:tcW w:w="1420" w:type="dxa"/>
            <w:tcBorders>
              <w:top w:val="nil"/>
              <w:left w:val="nil"/>
              <w:bottom w:val="nil"/>
              <w:right w:val="nil"/>
            </w:tcBorders>
            <w:shd w:val="clear" w:color="000000" w:fill="FFFFFF"/>
            <w:noWrap/>
            <w:vAlign w:val="bottom"/>
            <w:hideMark/>
          </w:tcPr>
          <w:p w14:paraId="60F895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w:t>
            </w:r>
          </w:p>
        </w:tc>
      </w:tr>
      <w:tr w:rsidR="009C7DF2" w:rsidRPr="002F0DAE" w14:paraId="1A0764E7" w14:textId="77777777" w:rsidTr="00E83E89">
        <w:trPr>
          <w:trHeight w:val="300"/>
          <w:jc w:val="center"/>
        </w:trPr>
        <w:tc>
          <w:tcPr>
            <w:tcW w:w="480" w:type="dxa"/>
            <w:vMerge/>
            <w:tcBorders>
              <w:top w:val="nil"/>
              <w:left w:val="nil"/>
              <w:bottom w:val="nil"/>
              <w:right w:val="nil"/>
            </w:tcBorders>
            <w:vAlign w:val="center"/>
            <w:hideMark/>
          </w:tcPr>
          <w:p w14:paraId="66838EC0"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008410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7B47FB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229564B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8452E9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0,23</w:t>
            </w:r>
          </w:p>
        </w:tc>
        <w:tc>
          <w:tcPr>
            <w:tcW w:w="510" w:type="dxa"/>
            <w:tcBorders>
              <w:top w:val="nil"/>
              <w:left w:val="nil"/>
              <w:bottom w:val="single" w:sz="4" w:space="0" w:color="auto"/>
              <w:right w:val="single" w:sz="4" w:space="0" w:color="auto"/>
            </w:tcBorders>
            <w:shd w:val="clear" w:color="000000" w:fill="FFFFFF"/>
            <w:noWrap/>
            <w:vAlign w:val="bottom"/>
            <w:hideMark/>
          </w:tcPr>
          <w:p w14:paraId="7118876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0,47</w:t>
            </w:r>
          </w:p>
        </w:tc>
        <w:tc>
          <w:tcPr>
            <w:tcW w:w="510" w:type="dxa"/>
            <w:tcBorders>
              <w:top w:val="nil"/>
              <w:left w:val="nil"/>
              <w:bottom w:val="single" w:sz="4" w:space="0" w:color="auto"/>
              <w:right w:val="single" w:sz="4" w:space="0" w:color="auto"/>
            </w:tcBorders>
            <w:shd w:val="clear" w:color="000000" w:fill="FFFFFF"/>
            <w:noWrap/>
            <w:vAlign w:val="bottom"/>
            <w:hideMark/>
          </w:tcPr>
          <w:p w14:paraId="5510727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0,30</w:t>
            </w:r>
          </w:p>
        </w:tc>
        <w:tc>
          <w:tcPr>
            <w:tcW w:w="1420" w:type="dxa"/>
            <w:tcBorders>
              <w:top w:val="nil"/>
              <w:left w:val="nil"/>
              <w:bottom w:val="nil"/>
              <w:right w:val="nil"/>
            </w:tcBorders>
            <w:shd w:val="clear" w:color="000000" w:fill="FFFFFF"/>
            <w:noWrap/>
            <w:vAlign w:val="bottom"/>
            <w:hideMark/>
          </w:tcPr>
          <w:p w14:paraId="7304CBB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30</w:t>
            </w:r>
          </w:p>
        </w:tc>
      </w:tr>
      <w:tr w:rsidR="009C7DF2" w:rsidRPr="002F0DAE" w14:paraId="27CB9EB3" w14:textId="77777777" w:rsidTr="00E83E89">
        <w:trPr>
          <w:trHeight w:val="300"/>
          <w:jc w:val="center"/>
        </w:trPr>
        <w:tc>
          <w:tcPr>
            <w:tcW w:w="480" w:type="dxa"/>
            <w:vMerge/>
            <w:tcBorders>
              <w:top w:val="nil"/>
              <w:left w:val="nil"/>
              <w:bottom w:val="nil"/>
              <w:right w:val="nil"/>
            </w:tcBorders>
            <w:vAlign w:val="center"/>
            <w:hideMark/>
          </w:tcPr>
          <w:p w14:paraId="28B6A180"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015E6C1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1E6577D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35B4140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871457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0,26</w:t>
            </w:r>
          </w:p>
        </w:tc>
        <w:tc>
          <w:tcPr>
            <w:tcW w:w="510" w:type="dxa"/>
            <w:tcBorders>
              <w:top w:val="nil"/>
              <w:left w:val="nil"/>
              <w:bottom w:val="single" w:sz="4" w:space="0" w:color="auto"/>
              <w:right w:val="single" w:sz="4" w:space="0" w:color="auto"/>
            </w:tcBorders>
            <w:shd w:val="clear" w:color="000000" w:fill="FFFFFF"/>
            <w:noWrap/>
            <w:vAlign w:val="bottom"/>
            <w:hideMark/>
          </w:tcPr>
          <w:p w14:paraId="0C82E49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0,52</w:t>
            </w:r>
          </w:p>
        </w:tc>
        <w:tc>
          <w:tcPr>
            <w:tcW w:w="510" w:type="dxa"/>
            <w:tcBorders>
              <w:top w:val="nil"/>
              <w:left w:val="nil"/>
              <w:bottom w:val="single" w:sz="4" w:space="0" w:color="auto"/>
              <w:right w:val="single" w:sz="4" w:space="0" w:color="auto"/>
            </w:tcBorders>
            <w:shd w:val="clear" w:color="000000" w:fill="FFFFFF"/>
            <w:noWrap/>
            <w:vAlign w:val="bottom"/>
            <w:hideMark/>
          </w:tcPr>
          <w:p w14:paraId="1487253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0,23</w:t>
            </w:r>
          </w:p>
        </w:tc>
        <w:tc>
          <w:tcPr>
            <w:tcW w:w="1420" w:type="dxa"/>
            <w:tcBorders>
              <w:top w:val="nil"/>
              <w:left w:val="nil"/>
              <w:bottom w:val="nil"/>
              <w:right w:val="nil"/>
            </w:tcBorders>
            <w:shd w:val="clear" w:color="000000" w:fill="FFFFFF"/>
            <w:noWrap/>
            <w:vAlign w:val="bottom"/>
            <w:hideMark/>
          </w:tcPr>
          <w:p w14:paraId="1FAC15C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97</w:t>
            </w:r>
          </w:p>
        </w:tc>
      </w:tr>
      <w:tr w:rsidR="009C7DF2" w:rsidRPr="002F0DAE" w14:paraId="04B8A5B1" w14:textId="77777777" w:rsidTr="00E83E89">
        <w:trPr>
          <w:trHeight w:val="300"/>
          <w:jc w:val="center"/>
        </w:trPr>
        <w:tc>
          <w:tcPr>
            <w:tcW w:w="480" w:type="dxa"/>
            <w:vMerge/>
            <w:tcBorders>
              <w:top w:val="nil"/>
              <w:left w:val="nil"/>
              <w:bottom w:val="nil"/>
              <w:right w:val="nil"/>
            </w:tcBorders>
            <w:vAlign w:val="center"/>
            <w:hideMark/>
          </w:tcPr>
          <w:p w14:paraId="49941018"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503A45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6679F53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6FC1726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6B4FE74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0,06</w:t>
            </w:r>
          </w:p>
        </w:tc>
        <w:tc>
          <w:tcPr>
            <w:tcW w:w="510" w:type="dxa"/>
            <w:tcBorders>
              <w:top w:val="nil"/>
              <w:left w:val="nil"/>
              <w:bottom w:val="single" w:sz="4" w:space="0" w:color="auto"/>
              <w:right w:val="single" w:sz="4" w:space="0" w:color="auto"/>
            </w:tcBorders>
            <w:shd w:val="clear" w:color="000000" w:fill="FFFFFF"/>
            <w:noWrap/>
            <w:vAlign w:val="bottom"/>
            <w:hideMark/>
          </w:tcPr>
          <w:p w14:paraId="7368C92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0,44</w:t>
            </w:r>
          </w:p>
        </w:tc>
        <w:tc>
          <w:tcPr>
            <w:tcW w:w="510" w:type="dxa"/>
            <w:tcBorders>
              <w:top w:val="nil"/>
              <w:left w:val="nil"/>
              <w:bottom w:val="single" w:sz="4" w:space="0" w:color="auto"/>
              <w:right w:val="single" w:sz="4" w:space="0" w:color="auto"/>
            </w:tcBorders>
            <w:shd w:val="clear" w:color="000000" w:fill="FFFFFF"/>
            <w:noWrap/>
            <w:vAlign w:val="bottom"/>
            <w:hideMark/>
          </w:tcPr>
          <w:p w14:paraId="15F93A0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0,47</w:t>
            </w:r>
          </w:p>
        </w:tc>
        <w:tc>
          <w:tcPr>
            <w:tcW w:w="1420" w:type="dxa"/>
            <w:tcBorders>
              <w:top w:val="nil"/>
              <w:left w:val="nil"/>
              <w:bottom w:val="nil"/>
              <w:right w:val="nil"/>
            </w:tcBorders>
            <w:shd w:val="clear" w:color="000000" w:fill="FFFFFF"/>
            <w:noWrap/>
            <w:vAlign w:val="bottom"/>
            <w:hideMark/>
          </w:tcPr>
          <w:p w14:paraId="1533F13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62</w:t>
            </w:r>
          </w:p>
        </w:tc>
      </w:tr>
      <w:tr w:rsidR="009C7DF2" w:rsidRPr="002F0DAE" w14:paraId="6F547D3D"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3AB93651"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6E65920C"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9A0C148"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723C8CA"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2DABADB"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4C3F5CB8"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5D4CDBF" w14:textId="77777777" w:rsidR="009C7DF2" w:rsidRPr="002F0DAE" w:rsidRDefault="009C7DF2" w:rsidP="00BD52E8">
            <w:pPr>
              <w:suppressAutoHyphens w:val="0"/>
              <w:jc w:val="center"/>
              <w:rPr>
                <w:rFonts w:ascii="Calibri" w:hAnsi="Calibri"/>
                <w:color w:val="000000"/>
                <w:sz w:val="22"/>
                <w:szCs w:val="22"/>
                <w:lang w:eastAsia="el-GR"/>
              </w:rPr>
            </w:pPr>
          </w:p>
        </w:tc>
        <w:tc>
          <w:tcPr>
            <w:tcW w:w="1420" w:type="dxa"/>
            <w:tcBorders>
              <w:top w:val="nil"/>
              <w:left w:val="nil"/>
              <w:bottom w:val="nil"/>
              <w:right w:val="nil"/>
            </w:tcBorders>
            <w:shd w:val="clear" w:color="000000" w:fill="FFFFFF"/>
            <w:noWrap/>
            <w:vAlign w:val="bottom"/>
            <w:hideMark/>
          </w:tcPr>
          <w:p w14:paraId="3FE5D62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1755716B" w14:textId="77777777" w:rsidR="009C7DF2" w:rsidRDefault="009C7DF2" w:rsidP="00BD52E8">
      <w:pPr>
        <w:jc w:val="center"/>
        <w:rPr>
          <w:rFonts w:asciiTheme="minorHAnsi" w:hAnsiTheme="minorHAnsi"/>
          <w:lang w:val="en-US"/>
        </w:rPr>
      </w:pPr>
    </w:p>
    <w:p w14:paraId="43ECCAD8" w14:textId="77777777" w:rsidR="0065774C" w:rsidRDefault="0065774C" w:rsidP="00BD52E8">
      <w:pPr>
        <w:jc w:val="center"/>
        <w:rPr>
          <w:rFonts w:asciiTheme="minorHAnsi" w:hAnsiTheme="minorHAnsi"/>
          <w:lang w:val="en-US"/>
        </w:rPr>
      </w:pPr>
    </w:p>
    <w:p w14:paraId="6E2EAA6A" w14:textId="77777777" w:rsidR="0065774C" w:rsidRDefault="0065774C" w:rsidP="00BD52E8">
      <w:pPr>
        <w:jc w:val="center"/>
        <w:rPr>
          <w:rFonts w:asciiTheme="minorHAnsi" w:hAnsiTheme="minorHAnsi"/>
          <w:lang w:val="en-US"/>
        </w:rPr>
      </w:pPr>
    </w:p>
    <w:p w14:paraId="0F4C9E92" w14:textId="77777777" w:rsidR="0065774C" w:rsidRDefault="0065774C" w:rsidP="00BD52E8">
      <w:pPr>
        <w:jc w:val="center"/>
        <w:rPr>
          <w:rFonts w:asciiTheme="minorHAnsi" w:hAnsiTheme="minorHAnsi"/>
          <w:lang w:val="en-US"/>
        </w:rPr>
      </w:pPr>
    </w:p>
    <w:p w14:paraId="096BF679" w14:textId="77777777" w:rsidR="0065774C" w:rsidRDefault="0065774C" w:rsidP="00BD52E8">
      <w:pPr>
        <w:jc w:val="center"/>
        <w:rPr>
          <w:rFonts w:asciiTheme="minorHAnsi" w:hAnsiTheme="minorHAnsi"/>
          <w:lang w:val="en-US"/>
        </w:rPr>
      </w:pPr>
    </w:p>
    <w:p w14:paraId="0DDB329D" w14:textId="77777777" w:rsidR="0065774C" w:rsidRDefault="0065774C" w:rsidP="00BD52E8">
      <w:pPr>
        <w:jc w:val="center"/>
        <w:rPr>
          <w:rFonts w:asciiTheme="minorHAnsi" w:hAnsiTheme="minorHAnsi"/>
          <w:lang w:val="en-US"/>
        </w:rPr>
      </w:pPr>
    </w:p>
    <w:p w14:paraId="2D315C6C" w14:textId="77777777" w:rsidR="0065774C" w:rsidRDefault="0065774C" w:rsidP="00BD52E8">
      <w:pPr>
        <w:jc w:val="center"/>
        <w:rPr>
          <w:rFonts w:asciiTheme="minorHAnsi" w:hAnsiTheme="minorHAnsi"/>
          <w:lang w:val="en-US"/>
        </w:rPr>
      </w:pPr>
    </w:p>
    <w:p w14:paraId="59B3553A" w14:textId="77777777" w:rsidR="0065774C" w:rsidRDefault="0065774C" w:rsidP="00BD52E8">
      <w:pPr>
        <w:jc w:val="center"/>
        <w:rPr>
          <w:rFonts w:asciiTheme="minorHAnsi" w:hAnsiTheme="minorHAnsi"/>
          <w:lang w:val="en-US"/>
        </w:rPr>
      </w:pPr>
    </w:p>
    <w:p w14:paraId="4FD98289" w14:textId="77777777" w:rsidR="0065774C" w:rsidRPr="0065774C" w:rsidRDefault="0065774C" w:rsidP="00BD52E8">
      <w:pPr>
        <w:jc w:val="center"/>
        <w:rPr>
          <w:rFonts w:asciiTheme="minorHAnsi" w:hAnsiTheme="minorHAnsi"/>
          <w:lang w:val="en-US"/>
        </w:rPr>
      </w:pPr>
    </w:p>
    <w:tbl>
      <w:tblPr>
        <w:tblW w:w="4642" w:type="dxa"/>
        <w:jc w:val="center"/>
        <w:tblLook w:val="04A0" w:firstRow="1" w:lastRow="0" w:firstColumn="1" w:lastColumn="0" w:noHBand="0" w:noVBand="1"/>
      </w:tblPr>
      <w:tblGrid>
        <w:gridCol w:w="523"/>
        <w:gridCol w:w="328"/>
        <w:gridCol w:w="606"/>
        <w:gridCol w:w="606"/>
        <w:gridCol w:w="606"/>
        <w:gridCol w:w="606"/>
        <w:gridCol w:w="606"/>
        <w:gridCol w:w="1440"/>
      </w:tblGrid>
      <w:tr w:rsidR="009C7DF2" w:rsidRPr="002F0DAE" w14:paraId="669E385B"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6671B442"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331D36C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9</w:t>
            </w:r>
          </w:p>
        </w:tc>
        <w:tc>
          <w:tcPr>
            <w:tcW w:w="1440" w:type="dxa"/>
            <w:tcBorders>
              <w:top w:val="nil"/>
              <w:left w:val="nil"/>
              <w:right w:val="nil"/>
            </w:tcBorders>
            <w:shd w:val="clear" w:color="auto" w:fill="auto"/>
            <w:noWrap/>
            <w:vAlign w:val="bottom"/>
            <w:hideMark/>
          </w:tcPr>
          <w:p w14:paraId="02CBFC64"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77ECC344"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5EE4E575"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0E43A7A7"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54836598"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440" w:type="dxa"/>
            <w:vMerge w:val="restart"/>
            <w:tcBorders>
              <w:top w:val="nil"/>
              <w:left w:val="nil"/>
              <w:bottom w:val="nil"/>
            </w:tcBorders>
            <w:shd w:val="clear" w:color="000000" w:fill="FFFFFF"/>
            <w:vAlign w:val="bottom"/>
            <w:hideMark/>
          </w:tcPr>
          <w:p w14:paraId="4FDD4D5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1F9FCA06" w14:textId="77777777" w:rsidTr="00E83E89">
        <w:trPr>
          <w:trHeight w:val="315"/>
          <w:jc w:val="center"/>
        </w:trPr>
        <w:tc>
          <w:tcPr>
            <w:tcW w:w="480" w:type="dxa"/>
            <w:tcBorders>
              <w:top w:val="nil"/>
              <w:left w:val="nil"/>
              <w:right w:val="nil"/>
            </w:tcBorders>
            <w:shd w:val="clear" w:color="auto" w:fill="auto"/>
            <w:noWrap/>
            <w:vAlign w:val="bottom"/>
            <w:hideMark/>
          </w:tcPr>
          <w:p w14:paraId="510BFE8A"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5430D145"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6FD9157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76184D9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1D64927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36538A2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3DE84A2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440" w:type="dxa"/>
            <w:vMerge/>
            <w:tcBorders>
              <w:top w:val="nil"/>
              <w:left w:val="nil"/>
              <w:bottom w:val="nil"/>
            </w:tcBorders>
            <w:vAlign w:val="center"/>
            <w:hideMark/>
          </w:tcPr>
          <w:p w14:paraId="13723674"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3826EDE1" w14:textId="77777777" w:rsidTr="00E83E89">
        <w:trPr>
          <w:trHeight w:val="300"/>
          <w:jc w:val="center"/>
        </w:trPr>
        <w:tc>
          <w:tcPr>
            <w:tcW w:w="480" w:type="dxa"/>
            <w:vMerge w:val="restart"/>
            <w:tcBorders>
              <w:top w:val="nil"/>
              <w:bottom w:val="nil"/>
              <w:right w:val="nil"/>
            </w:tcBorders>
            <w:shd w:val="clear" w:color="000000" w:fill="A6A6A6"/>
            <w:noWrap/>
            <w:textDirection w:val="btLr"/>
            <w:vAlign w:val="center"/>
            <w:hideMark/>
          </w:tcPr>
          <w:p w14:paraId="5015FF67"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76F3E73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FADA5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0396101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2EF44B2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6CF4CAB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0612F39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1440" w:type="dxa"/>
            <w:tcBorders>
              <w:top w:val="nil"/>
              <w:left w:val="nil"/>
              <w:bottom w:val="nil"/>
              <w:right w:val="nil"/>
            </w:tcBorders>
            <w:shd w:val="clear" w:color="000000" w:fill="FFFFFF"/>
            <w:noWrap/>
            <w:vAlign w:val="bottom"/>
            <w:hideMark/>
          </w:tcPr>
          <w:p w14:paraId="201747B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w:t>
            </w:r>
          </w:p>
        </w:tc>
      </w:tr>
      <w:tr w:rsidR="009C7DF2" w:rsidRPr="002F0DAE" w14:paraId="18F1ABDD" w14:textId="77777777" w:rsidTr="00E83E89">
        <w:trPr>
          <w:trHeight w:val="300"/>
          <w:jc w:val="center"/>
        </w:trPr>
        <w:tc>
          <w:tcPr>
            <w:tcW w:w="480" w:type="dxa"/>
            <w:vMerge/>
            <w:tcBorders>
              <w:top w:val="nil"/>
              <w:bottom w:val="nil"/>
              <w:right w:val="nil"/>
            </w:tcBorders>
            <w:vAlign w:val="center"/>
            <w:hideMark/>
          </w:tcPr>
          <w:p w14:paraId="4880A5A2"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0A5F09F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7B0E724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7443831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5D09975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53FF100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0,67</w:t>
            </w:r>
          </w:p>
        </w:tc>
        <w:tc>
          <w:tcPr>
            <w:tcW w:w="510" w:type="dxa"/>
            <w:tcBorders>
              <w:top w:val="nil"/>
              <w:left w:val="nil"/>
              <w:bottom w:val="single" w:sz="4" w:space="0" w:color="auto"/>
              <w:right w:val="single" w:sz="4" w:space="0" w:color="auto"/>
            </w:tcBorders>
            <w:shd w:val="clear" w:color="000000" w:fill="FFFFFF"/>
            <w:noWrap/>
            <w:vAlign w:val="bottom"/>
            <w:hideMark/>
          </w:tcPr>
          <w:p w14:paraId="7B161A2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440" w:type="dxa"/>
            <w:tcBorders>
              <w:top w:val="nil"/>
              <w:left w:val="nil"/>
              <w:bottom w:val="nil"/>
              <w:right w:val="nil"/>
            </w:tcBorders>
            <w:shd w:val="clear" w:color="000000" w:fill="FFFFFF"/>
            <w:noWrap/>
            <w:vAlign w:val="bottom"/>
            <w:hideMark/>
          </w:tcPr>
          <w:p w14:paraId="19F64CE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r>
      <w:tr w:rsidR="009C7DF2" w:rsidRPr="002F0DAE" w14:paraId="35559790" w14:textId="77777777" w:rsidTr="00E83E89">
        <w:trPr>
          <w:trHeight w:val="300"/>
          <w:jc w:val="center"/>
        </w:trPr>
        <w:tc>
          <w:tcPr>
            <w:tcW w:w="480" w:type="dxa"/>
            <w:vMerge/>
            <w:tcBorders>
              <w:top w:val="nil"/>
              <w:bottom w:val="nil"/>
              <w:right w:val="nil"/>
            </w:tcBorders>
            <w:vAlign w:val="center"/>
            <w:hideMark/>
          </w:tcPr>
          <w:p w14:paraId="0A5B049F"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0CCF83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25C2A0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14C44D2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510" w:type="dxa"/>
            <w:tcBorders>
              <w:top w:val="nil"/>
              <w:left w:val="nil"/>
              <w:bottom w:val="single" w:sz="4" w:space="0" w:color="auto"/>
              <w:right w:val="single" w:sz="4" w:space="0" w:color="auto"/>
            </w:tcBorders>
            <w:shd w:val="clear" w:color="000000" w:fill="FFFFFF"/>
            <w:noWrap/>
            <w:vAlign w:val="bottom"/>
            <w:hideMark/>
          </w:tcPr>
          <w:p w14:paraId="49D043A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0,48</w:t>
            </w:r>
          </w:p>
        </w:tc>
        <w:tc>
          <w:tcPr>
            <w:tcW w:w="510" w:type="dxa"/>
            <w:tcBorders>
              <w:top w:val="nil"/>
              <w:left w:val="nil"/>
              <w:bottom w:val="single" w:sz="4" w:space="0" w:color="auto"/>
              <w:right w:val="single" w:sz="4" w:space="0" w:color="auto"/>
            </w:tcBorders>
            <w:shd w:val="clear" w:color="000000" w:fill="FFFFFF"/>
            <w:noWrap/>
            <w:vAlign w:val="bottom"/>
            <w:hideMark/>
          </w:tcPr>
          <w:p w14:paraId="55C14FB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0,39</w:t>
            </w:r>
          </w:p>
        </w:tc>
        <w:tc>
          <w:tcPr>
            <w:tcW w:w="510" w:type="dxa"/>
            <w:tcBorders>
              <w:top w:val="nil"/>
              <w:left w:val="nil"/>
              <w:bottom w:val="single" w:sz="4" w:space="0" w:color="auto"/>
              <w:right w:val="single" w:sz="4" w:space="0" w:color="auto"/>
            </w:tcBorders>
            <w:shd w:val="clear" w:color="000000" w:fill="FFFFFF"/>
            <w:noWrap/>
            <w:vAlign w:val="bottom"/>
            <w:hideMark/>
          </w:tcPr>
          <w:p w14:paraId="741CE43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0,04</w:t>
            </w:r>
          </w:p>
        </w:tc>
        <w:tc>
          <w:tcPr>
            <w:tcW w:w="1440" w:type="dxa"/>
            <w:tcBorders>
              <w:top w:val="nil"/>
              <w:left w:val="nil"/>
              <w:bottom w:val="nil"/>
              <w:right w:val="nil"/>
            </w:tcBorders>
            <w:shd w:val="clear" w:color="000000" w:fill="FFFFFF"/>
            <w:noWrap/>
            <w:vAlign w:val="bottom"/>
            <w:hideMark/>
          </w:tcPr>
          <w:p w14:paraId="136C1B0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23</w:t>
            </w:r>
          </w:p>
        </w:tc>
      </w:tr>
      <w:tr w:rsidR="009C7DF2" w:rsidRPr="002F0DAE" w14:paraId="03ADF00F" w14:textId="77777777" w:rsidTr="00E83E89">
        <w:trPr>
          <w:trHeight w:val="300"/>
          <w:jc w:val="center"/>
        </w:trPr>
        <w:tc>
          <w:tcPr>
            <w:tcW w:w="480" w:type="dxa"/>
            <w:vMerge/>
            <w:tcBorders>
              <w:top w:val="nil"/>
              <w:bottom w:val="nil"/>
              <w:right w:val="nil"/>
            </w:tcBorders>
            <w:vAlign w:val="center"/>
            <w:hideMark/>
          </w:tcPr>
          <w:p w14:paraId="2FA435BF"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9AEB05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DAFA5D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6678FCD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4A88D3F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0,21</w:t>
            </w:r>
          </w:p>
        </w:tc>
        <w:tc>
          <w:tcPr>
            <w:tcW w:w="510" w:type="dxa"/>
            <w:tcBorders>
              <w:top w:val="nil"/>
              <w:left w:val="nil"/>
              <w:bottom w:val="single" w:sz="4" w:space="0" w:color="auto"/>
              <w:right w:val="single" w:sz="4" w:space="0" w:color="auto"/>
            </w:tcBorders>
            <w:shd w:val="clear" w:color="000000" w:fill="FFFFFF"/>
            <w:noWrap/>
            <w:vAlign w:val="bottom"/>
            <w:hideMark/>
          </w:tcPr>
          <w:p w14:paraId="7E38A15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0,62</w:t>
            </w:r>
          </w:p>
        </w:tc>
        <w:tc>
          <w:tcPr>
            <w:tcW w:w="510" w:type="dxa"/>
            <w:tcBorders>
              <w:top w:val="nil"/>
              <w:left w:val="nil"/>
              <w:bottom w:val="single" w:sz="4" w:space="0" w:color="auto"/>
              <w:right w:val="single" w:sz="4" w:space="0" w:color="auto"/>
            </w:tcBorders>
            <w:shd w:val="clear" w:color="000000" w:fill="FFFFFF"/>
            <w:noWrap/>
            <w:vAlign w:val="bottom"/>
            <w:hideMark/>
          </w:tcPr>
          <w:p w14:paraId="5D92750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0,15</w:t>
            </w:r>
          </w:p>
        </w:tc>
        <w:tc>
          <w:tcPr>
            <w:tcW w:w="1440" w:type="dxa"/>
            <w:tcBorders>
              <w:top w:val="nil"/>
              <w:left w:val="nil"/>
              <w:bottom w:val="nil"/>
              <w:right w:val="nil"/>
            </w:tcBorders>
            <w:shd w:val="clear" w:color="000000" w:fill="FFFFFF"/>
            <w:noWrap/>
            <w:vAlign w:val="bottom"/>
            <w:hideMark/>
          </w:tcPr>
          <w:p w14:paraId="56A143A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109</w:t>
            </w:r>
          </w:p>
        </w:tc>
      </w:tr>
      <w:tr w:rsidR="009C7DF2" w:rsidRPr="002F0DAE" w14:paraId="4BBE364A" w14:textId="77777777" w:rsidTr="00E83E89">
        <w:trPr>
          <w:trHeight w:val="300"/>
          <w:jc w:val="center"/>
        </w:trPr>
        <w:tc>
          <w:tcPr>
            <w:tcW w:w="480" w:type="dxa"/>
            <w:vMerge/>
            <w:tcBorders>
              <w:top w:val="nil"/>
              <w:bottom w:val="nil"/>
              <w:right w:val="nil"/>
            </w:tcBorders>
            <w:vAlign w:val="center"/>
            <w:hideMark/>
          </w:tcPr>
          <w:p w14:paraId="42DF295E"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0642E4A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F4A848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78CC03A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45B586E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6005D07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0,29</w:t>
            </w:r>
          </w:p>
        </w:tc>
        <w:tc>
          <w:tcPr>
            <w:tcW w:w="510" w:type="dxa"/>
            <w:tcBorders>
              <w:top w:val="nil"/>
              <w:left w:val="nil"/>
              <w:bottom w:val="single" w:sz="4" w:space="0" w:color="auto"/>
              <w:right w:val="single" w:sz="4" w:space="0" w:color="auto"/>
            </w:tcBorders>
            <w:shd w:val="clear" w:color="000000" w:fill="FFFFFF"/>
            <w:noWrap/>
            <w:vAlign w:val="bottom"/>
            <w:hideMark/>
          </w:tcPr>
          <w:p w14:paraId="5A1A6E8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0,69</w:t>
            </w:r>
          </w:p>
        </w:tc>
        <w:tc>
          <w:tcPr>
            <w:tcW w:w="1440" w:type="dxa"/>
            <w:tcBorders>
              <w:top w:val="nil"/>
              <w:left w:val="nil"/>
              <w:bottom w:val="nil"/>
              <w:right w:val="nil"/>
            </w:tcBorders>
            <w:shd w:val="clear" w:color="000000" w:fill="FFFFFF"/>
            <w:noWrap/>
            <w:vAlign w:val="bottom"/>
            <w:hideMark/>
          </w:tcPr>
          <w:p w14:paraId="430FAF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59</w:t>
            </w:r>
          </w:p>
        </w:tc>
      </w:tr>
      <w:tr w:rsidR="009C7DF2" w:rsidRPr="002F0DAE" w14:paraId="50FD64FE"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5B35A2A7"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33ADBE7B"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2B71380C"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317FE327"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123A0AE4"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57C07763"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DB0F167" w14:textId="77777777" w:rsidR="009C7DF2" w:rsidRPr="002F0DAE" w:rsidRDefault="009C7DF2" w:rsidP="00BD52E8">
            <w:pPr>
              <w:suppressAutoHyphens w:val="0"/>
              <w:jc w:val="center"/>
              <w:rPr>
                <w:rFonts w:ascii="Calibri" w:hAnsi="Calibri"/>
                <w:color w:val="000000"/>
                <w:sz w:val="22"/>
                <w:szCs w:val="22"/>
                <w:lang w:eastAsia="el-GR"/>
              </w:rPr>
            </w:pPr>
          </w:p>
        </w:tc>
        <w:tc>
          <w:tcPr>
            <w:tcW w:w="1440" w:type="dxa"/>
            <w:tcBorders>
              <w:top w:val="nil"/>
              <w:left w:val="nil"/>
              <w:bottom w:val="nil"/>
              <w:right w:val="nil"/>
            </w:tcBorders>
            <w:shd w:val="clear" w:color="000000" w:fill="FFFFFF"/>
            <w:noWrap/>
            <w:vAlign w:val="bottom"/>
            <w:hideMark/>
          </w:tcPr>
          <w:p w14:paraId="5829A72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24185378" w14:textId="77777777" w:rsidR="009C7DF2" w:rsidRDefault="009C7DF2" w:rsidP="00BD52E8">
      <w:pPr>
        <w:jc w:val="center"/>
        <w:rPr>
          <w:rFonts w:asciiTheme="minorHAnsi" w:hAnsiTheme="minorHAnsi"/>
        </w:rPr>
      </w:pPr>
    </w:p>
    <w:tbl>
      <w:tblPr>
        <w:tblW w:w="4742" w:type="dxa"/>
        <w:jc w:val="center"/>
        <w:tblLook w:val="04A0" w:firstRow="1" w:lastRow="0" w:firstColumn="1" w:lastColumn="0" w:noHBand="0" w:noVBand="1"/>
      </w:tblPr>
      <w:tblGrid>
        <w:gridCol w:w="523"/>
        <w:gridCol w:w="328"/>
        <w:gridCol w:w="606"/>
        <w:gridCol w:w="606"/>
        <w:gridCol w:w="606"/>
        <w:gridCol w:w="606"/>
        <w:gridCol w:w="606"/>
        <w:gridCol w:w="1540"/>
      </w:tblGrid>
      <w:tr w:rsidR="009C7DF2" w:rsidRPr="002F0DAE" w14:paraId="444C738A" w14:textId="77777777" w:rsidTr="00E83E89">
        <w:trPr>
          <w:trHeight w:val="300"/>
          <w:jc w:val="center"/>
        </w:trPr>
        <w:tc>
          <w:tcPr>
            <w:tcW w:w="480" w:type="dxa"/>
            <w:tcBorders>
              <w:top w:val="nil"/>
              <w:left w:val="nil"/>
              <w:bottom w:val="nil"/>
              <w:right w:val="nil"/>
            </w:tcBorders>
            <w:shd w:val="clear" w:color="auto" w:fill="auto"/>
            <w:noWrap/>
            <w:vAlign w:val="bottom"/>
            <w:hideMark/>
          </w:tcPr>
          <w:p w14:paraId="5446EB59" w14:textId="77777777" w:rsidR="009C7DF2" w:rsidRPr="002F0DAE" w:rsidRDefault="009C7DF2" w:rsidP="00BD52E8">
            <w:pPr>
              <w:suppressAutoHyphens w:val="0"/>
              <w:jc w:val="center"/>
              <w:rPr>
                <w:rFonts w:ascii="Calibri" w:hAnsi="Calibri"/>
                <w:color w:val="000000"/>
                <w:sz w:val="22"/>
                <w:szCs w:val="22"/>
                <w:lang w:eastAsia="el-GR"/>
              </w:rPr>
            </w:pPr>
          </w:p>
        </w:tc>
        <w:tc>
          <w:tcPr>
            <w:tcW w:w="2722" w:type="dxa"/>
            <w:gridSpan w:val="6"/>
            <w:tcBorders>
              <w:top w:val="nil"/>
              <w:left w:val="nil"/>
              <w:bottom w:val="nil"/>
              <w:right w:val="nil"/>
            </w:tcBorders>
            <w:shd w:val="clear" w:color="auto" w:fill="auto"/>
            <w:noWrap/>
            <w:vAlign w:val="bottom"/>
            <w:hideMark/>
          </w:tcPr>
          <w:p w14:paraId="3FBF9D7C"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Confusion Table 10</w:t>
            </w:r>
          </w:p>
        </w:tc>
        <w:tc>
          <w:tcPr>
            <w:tcW w:w="1540" w:type="dxa"/>
            <w:tcBorders>
              <w:top w:val="nil"/>
              <w:left w:val="nil"/>
              <w:bottom w:val="nil"/>
              <w:right w:val="nil"/>
            </w:tcBorders>
            <w:shd w:val="clear" w:color="auto" w:fill="auto"/>
            <w:noWrap/>
            <w:vAlign w:val="bottom"/>
            <w:hideMark/>
          </w:tcPr>
          <w:p w14:paraId="350963F5"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54878454"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43F93E30"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4BD39519" w14:textId="77777777" w:rsidR="009C7DF2" w:rsidRPr="002F0DAE" w:rsidRDefault="009C7DF2" w:rsidP="00BD52E8">
            <w:pPr>
              <w:suppressAutoHyphens w:val="0"/>
              <w:jc w:val="center"/>
              <w:rPr>
                <w:rFonts w:ascii="Calibri" w:hAnsi="Calibri"/>
                <w:color w:val="000000"/>
                <w:sz w:val="22"/>
                <w:szCs w:val="22"/>
                <w:lang w:eastAsia="el-GR"/>
              </w:rPr>
            </w:pPr>
          </w:p>
        </w:tc>
        <w:tc>
          <w:tcPr>
            <w:tcW w:w="2550" w:type="dxa"/>
            <w:gridSpan w:val="5"/>
            <w:tcBorders>
              <w:top w:val="nil"/>
              <w:left w:val="nil"/>
              <w:bottom w:val="nil"/>
              <w:right w:val="nil"/>
            </w:tcBorders>
            <w:shd w:val="clear" w:color="000000" w:fill="A6A6A6"/>
            <w:noWrap/>
            <w:vAlign w:val="bottom"/>
            <w:hideMark/>
          </w:tcPr>
          <w:p w14:paraId="0F0BBBDF"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imputed</w:t>
            </w:r>
          </w:p>
        </w:tc>
        <w:tc>
          <w:tcPr>
            <w:tcW w:w="1540" w:type="dxa"/>
            <w:vMerge w:val="restart"/>
            <w:tcBorders>
              <w:top w:val="nil"/>
              <w:left w:val="nil"/>
              <w:bottom w:val="nil"/>
              <w:right w:val="nil"/>
            </w:tcBorders>
            <w:shd w:val="clear" w:color="000000" w:fill="FFFFFF"/>
            <w:vAlign w:val="bottom"/>
            <w:hideMark/>
          </w:tcPr>
          <w:p w14:paraId="5033210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missing data per value</w:t>
            </w:r>
          </w:p>
        </w:tc>
      </w:tr>
      <w:tr w:rsidR="009C7DF2" w:rsidRPr="002F0DAE" w14:paraId="070AD8BD" w14:textId="77777777" w:rsidTr="00E83E89">
        <w:trPr>
          <w:trHeight w:val="315"/>
          <w:jc w:val="center"/>
        </w:trPr>
        <w:tc>
          <w:tcPr>
            <w:tcW w:w="480" w:type="dxa"/>
            <w:tcBorders>
              <w:top w:val="nil"/>
              <w:left w:val="nil"/>
              <w:bottom w:val="nil"/>
              <w:right w:val="nil"/>
            </w:tcBorders>
            <w:shd w:val="clear" w:color="auto" w:fill="auto"/>
            <w:noWrap/>
            <w:vAlign w:val="bottom"/>
            <w:hideMark/>
          </w:tcPr>
          <w:p w14:paraId="6DEC627B"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auto" w:fill="auto"/>
            <w:noWrap/>
            <w:vAlign w:val="bottom"/>
            <w:hideMark/>
          </w:tcPr>
          <w:p w14:paraId="208AEBF7"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auto" w:fill="auto"/>
            <w:noWrap/>
            <w:vAlign w:val="bottom"/>
            <w:hideMark/>
          </w:tcPr>
          <w:p w14:paraId="0C8B302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nil"/>
              <w:left w:val="nil"/>
              <w:bottom w:val="nil"/>
              <w:right w:val="nil"/>
            </w:tcBorders>
            <w:shd w:val="clear" w:color="auto" w:fill="auto"/>
            <w:noWrap/>
            <w:vAlign w:val="bottom"/>
            <w:hideMark/>
          </w:tcPr>
          <w:p w14:paraId="52C2542E"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nil"/>
              <w:bottom w:val="nil"/>
              <w:right w:val="nil"/>
            </w:tcBorders>
            <w:shd w:val="clear" w:color="auto" w:fill="auto"/>
            <w:noWrap/>
            <w:vAlign w:val="bottom"/>
            <w:hideMark/>
          </w:tcPr>
          <w:p w14:paraId="04243BA9"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nil"/>
              <w:bottom w:val="nil"/>
              <w:right w:val="nil"/>
            </w:tcBorders>
            <w:shd w:val="clear" w:color="auto" w:fill="auto"/>
            <w:noWrap/>
            <w:vAlign w:val="bottom"/>
            <w:hideMark/>
          </w:tcPr>
          <w:p w14:paraId="7D1178C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nil"/>
              <w:bottom w:val="nil"/>
              <w:right w:val="nil"/>
            </w:tcBorders>
            <w:shd w:val="clear" w:color="auto" w:fill="auto"/>
            <w:noWrap/>
            <w:vAlign w:val="bottom"/>
            <w:hideMark/>
          </w:tcPr>
          <w:p w14:paraId="2253D8A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1540" w:type="dxa"/>
            <w:vMerge/>
            <w:tcBorders>
              <w:top w:val="nil"/>
              <w:left w:val="nil"/>
              <w:bottom w:val="nil"/>
              <w:right w:val="nil"/>
            </w:tcBorders>
            <w:vAlign w:val="center"/>
            <w:hideMark/>
          </w:tcPr>
          <w:p w14:paraId="05AADDC7" w14:textId="77777777" w:rsidR="009C7DF2" w:rsidRPr="002F0DAE" w:rsidRDefault="009C7DF2" w:rsidP="00BD52E8">
            <w:pPr>
              <w:suppressAutoHyphens w:val="0"/>
              <w:jc w:val="center"/>
              <w:rPr>
                <w:rFonts w:ascii="Calibri" w:hAnsi="Calibri"/>
                <w:color w:val="000000"/>
                <w:sz w:val="22"/>
                <w:szCs w:val="22"/>
                <w:lang w:eastAsia="el-GR"/>
              </w:rPr>
            </w:pPr>
          </w:p>
        </w:tc>
      </w:tr>
      <w:tr w:rsidR="009C7DF2" w:rsidRPr="002F0DAE" w14:paraId="5A2231BF" w14:textId="77777777" w:rsidTr="00E83E89">
        <w:trPr>
          <w:trHeight w:val="300"/>
          <w:jc w:val="center"/>
        </w:trPr>
        <w:tc>
          <w:tcPr>
            <w:tcW w:w="480" w:type="dxa"/>
            <w:vMerge w:val="restart"/>
            <w:tcBorders>
              <w:top w:val="nil"/>
              <w:left w:val="nil"/>
              <w:bottom w:val="nil"/>
              <w:right w:val="nil"/>
            </w:tcBorders>
            <w:shd w:val="clear" w:color="000000" w:fill="A6A6A6"/>
            <w:noWrap/>
            <w:textDirection w:val="btLr"/>
            <w:vAlign w:val="center"/>
            <w:hideMark/>
          </w:tcPr>
          <w:p w14:paraId="46297C0A" w14:textId="77777777" w:rsidR="009C7DF2" w:rsidRPr="002F0DAE" w:rsidRDefault="009C7DF2" w:rsidP="00BD52E8">
            <w:pPr>
              <w:suppressAutoHyphens w:val="0"/>
              <w:jc w:val="center"/>
              <w:rPr>
                <w:rFonts w:ascii="Calibri" w:hAnsi="Calibri"/>
                <w:color w:val="000000"/>
                <w:lang w:eastAsia="el-GR"/>
              </w:rPr>
            </w:pPr>
            <w:r w:rsidRPr="002F0DAE">
              <w:rPr>
                <w:rFonts w:ascii="Calibri" w:hAnsi="Calibri"/>
                <w:color w:val="000000"/>
                <w:lang w:eastAsia="el-GR"/>
              </w:rPr>
              <w:t>values</w:t>
            </w:r>
          </w:p>
        </w:tc>
        <w:tc>
          <w:tcPr>
            <w:tcW w:w="172" w:type="dxa"/>
            <w:tcBorders>
              <w:top w:val="nil"/>
              <w:left w:val="nil"/>
              <w:bottom w:val="nil"/>
              <w:right w:val="nil"/>
            </w:tcBorders>
            <w:shd w:val="clear" w:color="000000" w:fill="FFFFFF"/>
            <w:noWrap/>
            <w:vAlign w:val="bottom"/>
            <w:hideMark/>
          </w:tcPr>
          <w:p w14:paraId="40885A0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w:t>
            </w:r>
          </w:p>
        </w:tc>
        <w:tc>
          <w:tcPr>
            <w:tcW w:w="51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9F1D86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5E08449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7E3CCFF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7E021E0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single" w:sz="4" w:space="0" w:color="auto"/>
              <w:left w:val="nil"/>
              <w:bottom w:val="single" w:sz="4" w:space="0" w:color="auto"/>
              <w:right w:val="single" w:sz="4" w:space="0" w:color="auto"/>
            </w:tcBorders>
            <w:shd w:val="clear" w:color="000000" w:fill="FFFFFF"/>
            <w:noWrap/>
            <w:vAlign w:val="bottom"/>
            <w:hideMark/>
          </w:tcPr>
          <w:p w14:paraId="3246C57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1540" w:type="dxa"/>
            <w:tcBorders>
              <w:top w:val="nil"/>
              <w:left w:val="nil"/>
              <w:bottom w:val="nil"/>
              <w:right w:val="nil"/>
            </w:tcBorders>
            <w:shd w:val="clear" w:color="000000" w:fill="FFFFFF"/>
            <w:noWrap/>
            <w:vAlign w:val="bottom"/>
            <w:hideMark/>
          </w:tcPr>
          <w:p w14:paraId="6013293F"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r>
      <w:tr w:rsidR="009C7DF2" w:rsidRPr="002F0DAE" w14:paraId="0B1EF38A" w14:textId="77777777" w:rsidTr="00E83E89">
        <w:trPr>
          <w:trHeight w:val="300"/>
          <w:jc w:val="center"/>
        </w:trPr>
        <w:tc>
          <w:tcPr>
            <w:tcW w:w="480" w:type="dxa"/>
            <w:vMerge/>
            <w:tcBorders>
              <w:top w:val="nil"/>
              <w:left w:val="nil"/>
              <w:bottom w:val="nil"/>
              <w:right w:val="nil"/>
            </w:tcBorders>
            <w:vAlign w:val="center"/>
            <w:hideMark/>
          </w:tcPr>
          <w:p w14:paraId="6CDB60BF"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371B82F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57BEFB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6EA7D28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0,17</w:t>
            </w:r>
          </w:p>
        </w:tc>
        <w:tc>
          <w:tcPr>
            <w:tcW w:w="510" w:type="dxa"/>
            <w:tcBorders>
              <w:top w:val="nil"/>
              <w:left w:val="nil"/>
              <w:bottom w:val="single" w:sz="4" w:space="0" w:color="auto"/>
              <w:right w:val="single" w:sz="4" w:space="0" w:color="auto"/>
            </w:tcBorders>
            <w:shd w:val="clear" w:color="000000" w:fill="FFFFFF"/>
            <w:noWrap/>
            <w:vAlign w:val="bottom"/>
            <w:hideMark/>
          </w:tcPr>
          <w:p w14:paraId="3743CAA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nil"/>
              <w:left w:val="nil"/>
              <w:bottom w:val="single" w:sz="4" w:space="0" w:color="auto"/>
              <w:right w:val="single" w:sz="4" w:space="0" w:color="auto"/>
            </w:tcBorders>
            <w:shd w:val="clear" w:color="000000" w:fill="FFFFFF"/>
            <w:noWrap/>
            <w:vAlign w:val="bottom"/>
            <w:hideMark/>
          </w:tcPr>
          <w:p w14:paraId="3EC315A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5D229A7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1540" w:type="dxa"/>
            <w:tcBorders>
              <w:top w:val="nil"/>
              <w:left w:val="nil"/>
              <w:bottom w:val="nil"/>
              <w:right w:val="nil"/>
            </w:tcBorders>
            <w:shd w:val="clear" w:color="000000" w:fill="FFFFFF"/>
            <w:noWrap/>
            <w:vAlign w:val="bottom"/>
            <w:hideMark/>
          </w:tcPr>
          <w:p w14:paraId="138C5ED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6</w:t>
            </w:r>
          </w:p>
        </w:tc>
      </w:tr>
      <w:tr w:rsidR="009C7DF2" w:rsidRPr="002F0DAE" w14:paraId="019617F2" w14:textId="77777777" w:rsidTr="00E83E89">
        <w:trPr>
          <w:trHeight w:val="300"/>
          <w:jc w:val="center"/>
        </w:trPr>
        <w:tc>
          <w:tcPr>
            <w:tcW w:w="480" w:type="dxa"/>
            <w:vMerge/>
            <w:tcBorders>
              <w:top w:val="nil"/>
              <w:left w:val="nil"/>
              <w:bottom w:val="nil"/>
              <w:right w:val="nil"/>
            </w:tcBorders>
            <w:vAlign w:val="center"/>
            <w:hideMark/>
          </w:tcPr>
          <w:p w14:paraId="3D71A6A9"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4C137DB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22CA5A3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0,07</w:t>
            </w:r>
          </w:p>
        </w:tc>
        <w:tc>
          <w:tcPr>
            <w:tcW w:w="510" w:type="dxa"/>
            <w:tcBorders>
              <w:top w:val="nil"/>
              <w:left w:val="nil"/>
              <w:bottom w:val="single" w:sz="4" w:space="0" w:color="auto"/>
              <w:right w:val="single" w:sz="4" w:space="0" w:color="auto"/>
            </w:tcBorders>
            <w:shd w:val="clear" w:color="000000" w:fill="FFFFFF"/>
            <w:noWrap/>
            <w:vAlign w:val="bottom"/>
            <w:hideMark/>
          </w:tcPr>
          <w:p w14:paraId="47F34160"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0,07</w:t>
            </w:r>
          </w:p>
        </w:tc>
        <w:tc>
          <w:tcPr>
            <w:tcW w:w="510" w:type="dxa"/>
            <w:tcBorders>
              <w:top w:val="nil"/>
              <w:left w:val="nil"/>
              <w:bottom w:val="single" w:sz="4" w:space="0" w:color="auto"/>
              <w:right w:val="single" w:sz="4" w:space="0" w:color="auto"/>
            </w:tcBorders>
            <w:shd w:val="clear" w:color="000000" w:fill="FFFFFF"/>
            <w:noWrap/>
            <w:vAlign w:val="bottom"/>
            <w:hideMark/>
          </w:tcPr>
          <w:p w14:paraId="5A1FDA7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0,33</w:t>
            </w:r>
          </w:p>
        </w:tc>
        <w:tc>
          <w:tcPr>
            <w:tcW w:w="510" w:type="dxa"/>
            <w:tcBorders>
              <w:top w:val="nil"/>
              <w:left w:val="nil"/>
              <w:bottom w:val="single" w:sz="4" w:space="0" w:color="auto"/>
              <w:right w:val="single" w:sz="4" w:space="0" w:color="auto"/>
            </w:tcBorders>
            <w:shd w:val="clear" w:color="000000" w:fill="FFFFFF"/>
            <w:noWrap/>
            <w:vAlign w:val="bottom"/>
            <w:hideMark/>
          </w:tcPr>
          <w:p w14:paraId="130CD1D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0,50</w:t>
            </w:r>
          </w:p>
        </w:tc>
        <w:tc>
          <w:tcPr>
            <w:tcW w:w="510" w:type="dxa"/>
            <w:tcBorders>
              <w:top w:val="nil"/>
              <w:left w:val="nil"/>
              <w:bottom w:val="single" w:sz="4" w:space="0" w:color="auto"/>
              <w:right w:val="single" w:sz="4" w:space="0" w:color="auto"/>
            </w:tcBorders>
            <w:shd w:val="clear" w:color="000000" w:fill="FFFFFF"/>
            <w:noWrap/>
            <w:vAlign w:val="bottom"/>
            <w:hideMark/>
          </w:tcPr>
          <w:p w14:paraId="6DDBBB7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0,03</w:t>
            </w:r>
          </w:p>
        </w:tc>
        <w:tc>
          <w:tcPr>
            <w:tcW w:w="1540" w:type="dxa"/>
            <w:tcBorders>
              <w:top w:val="nil"/>
              <w:left w:val="nil"/>
              <w:bottom w:val="nil"/>
              <w:right w:val="nil"/>
            </w:tcBorders>
            <w:shd w:val="clear" w:color="000000" w:fill="FFFFFF"/>
            <w:noWrap/>
            <w:vAlign w:val="bottom"/>
            <w:hideMark/>
          </w:tcPr>
          <w:p w14:paraId="21B39634"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30</w:t>
            </w:r>
          </w:p>
        </w:tc>
      </w:tr>
      <w:tr w:rsidR="009C7DF2" w:rsidRPr="002F0DAE" w14:paraId="68A8E872" w14:textId="77777777" w:rsidTr="00E83E89">
        <w:trPr>
          <w:trHeight w:val="300"/>
          <w:jc w:val="center"/>
        </w:trPr>
        <w:tc>
          <w:tcPr>
            <w:tcW w:w="480" w:type="dxa"/>
            <w:vMerge/>
            <w:tcBorders>
              <w:top w:val="nil"/>
              <w:left w:val="nil"/>
              <w:bottom w:val="nil"/>
              <w:right w:val="nil"/>
            </w:tcBorders>
            <w:vAlign w:val="center"/>
            <w:hideMark/>
          </w:tcPr>
          <w:p w14:paraId="7621443A"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75435071"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3271EFA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510" w:type="dxa"/>
            <w:tcBorders>
              <w:top w:val="nil"/>
              <w:left w:val="nil"/>
              <w:bottom w:val="single" w:sz="4" w:space="0" w:color="auto"/>
              <w:right w:val="single" w:sz="4" w:space="0" w:color="auto"/>
            </w:tcBorders>
            <w:shd w:val="clear" w:color="000000" w:fill="FFFFFF"/>
            <w:noWrap/>
            <w:vAlign w:val="bottom"/>
            <w:hideMark/>
          </w:tcPr>
          <w:p w14:paraId="58044D4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0,01</w:t>
            </w:r>
          </w:p>
        </w:tc>
        <w:tc>
          <w:tcPr>
            <w:tcW w:w="510" w:type="dxa"/>
            <w:tcBorders>
              <w:top w:val="nil"/>
              <w:left w:val="nil"/>
              <w:bottom w:val="single" w:sz="4" w:space="0" w:color="auto"/>
              <w:right w:val="single" w:sz="4" w:space="0" w:color="auto"/>
            </w:tcBorders>
            <w:shd w:val="clear" w:color="000000" w:fill="FFFFFF"/>
            <w:noWrap/>
            <w:vAlign w:val="bottom"/>
            <w:hideMark/>
          </w:tcPr>
          <w:p w14:paraId="3814CA8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0,19</w:t>
            </w:r>
          </w:p>
        </w:tc>
        <w:tc>
          <w:tcPr>
            <w:tcW w:w="510" w:type="dxa"/>
            <w:tcBorders>
              <w:top w:val="nil"/>
              <w:left w:val="nil"/>
              <w:bottom w:val="single" w:sz="4" w:space="0" w:color="auto"/>
              <w:right w:val="single" w:sz="4" w:space="0" w:color="auto"/>
            </w:tcBorders>
            <w:shd w:val="clear" w:color="000000" w:fill="FFFFFF"/>
            <w:noWrap/>
            <w:vAlign w:val="bottom"/>
            <w:hideMark/>
          </w:tcPr>
          <w:p w14:paraId="10AA3F9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0,61</w:t>
            </w:r>
          </w:p>
        </w:tc>
        <w:tc>
          <w:tcPr>
            <w:tcW w:w="510" w:type="dxa"/>
            <w:tcBorders>
              <w:top w:val="nil"/>
              <w:left w:val="nil"/>
              <w:bottom w:val="single" w:sz="4" w:space="0" w:color="auto"/>
              <w:right w:val="single" w:sz="4" w:space="0" w:color="auto"/>
            </w:tcBorders>
            <w:shd w:val="clear" w:color="000000" w:fill="FFFFFF"/>
            <w:noWrap/>
            <w:vAlign w:val="bottom"/>
            <w:hideMark/>
          </w:tcPr>
          <w:p w14:paraId="6E562D37"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0,18</w:t>
            </w:r>
          </w:p>
        </w:tc>
        <w:tc>
          <w:tcPr>
            <w:tcW w:w="1540" w:type="dxa"/>
            <w:tcBorders>
              <w:top w:val="nil"/>
              <w:left w:val="nil"/>
              <w:bottom w:val="nil"/>
              <w:right w:val="nil"/>
            </w:tcBorders>
            <w:shd w:val="clear" w:color="000000" w:fill="FFFFFF"/>
            <w:noWrap/>
            <w:vAlign w:val="bottom"/>
            <w:hideMark/>
          </w:tcPr>
          <w:p w14:paraId="7B117B02"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114</w:t>
            </w:r>
          </w:p>
        </w:tc>
      </w:tr>
      <w:tr w:rsidR="009C7DF2" w:rsidRPr="002F0DAE" w14:paraId="0F11F916" w14:textId="77777777" w:rsidTr="00E83E89">
        <w:trPr>
          <w:trHeight w:val="300"/>
          <w:jc w:val="center"/>
        </w:trPr>
        <w:tc>
          <w:tcPr>
            <w:tcW w:w="480" w:type="dxa"/>
            <w:vMerge/>
            <w:tcBorders>
              <w:top w:val="nil"/>
              <w:left w:val="nil"/>
              <w:bottom w:val="nil"/>
              <w:right w:val="nil"/>
            </w:tcBorders>
            <w:vAlign w:val="center"/>
            <w:hideMark/>
          </w:tcPr>
          <w:p w14:paraId="32EA4CD5" w14:textId="77777777" w:rsidR="009C7DF2" w:rsidRPr="002F0DAE" w:rsidRDefault="009C7DF2" w:rsidP="00BD52E8">
            <w:pPr>
              <w:suppressAutoHyphens w:val="0"/>
              <w:jc w:val="center"/>
              <w:rPr>
                <w:rFonts w:ascii="Calibri" w:hAnsi="Calibri"/>
                <w:color w:val="000000"/>
                <w:lang w:eastAsia="el-GR"/>
              </w:rPr>
            </w:pPr>
          </w:p>
        </w:tc>
        <w:tc>
          <w:tcPr>
            <w:tcW w:w="172" w:type="dxa"/>
            <w:tcBorders>
              <w:top w:val="nil"/>
              <w:left w:val="nil"/>
              <w:bottom w:val="nil"/>
              <w:right w:val="nil"/>
            </w:tcBorders>
            <w:shd w:val="clear" w:color="000000" w:fill="FFFFFF"/>
            <w:noWrap/>
            <w:vAlign w:val="bottom"/>
            <w:hideMark/>
          </w:tcPr>
          <w:p w14:paraId="6192650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5</w:t>
            </w:r>
          </w:p>
        </w:tc>
        <w:tc>
          <w:tcPr>
            <w:tcW w:w="510" w:type="dxa"/>
            <w:tcBorders>
              <w:top w:val="nil"/>
              <w:left w:val="single" w:sz="4" w:space="0" w:color="auto"/>
              <w:bottom w:val="single" w:sz="4" w:space="0" w:color="auto"/>
              <w:right w:val="single" w:sz="4" w:space="0" w:color="auto"/>
            </w:tcBorders>
            <w:shd w:val="clear" w:color="000000" w:fill="FFFFFF"/>
            <w:noWrap/>
            <w:vAlign w:val="bottom"/>
            <w:hideMark/>
          </w:tcPr>
          <w:p w14:paraId="483B0C6B"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1C585245"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0,02</w:t>
            </w:r>
          </w:p>
        </w:tc>
        <w:tc>
          <w:tcPr>
            <w:tcW w:w="510" w:type="dxa"/>
            <w:tcBorders>
              <w:top w:val="nil"/>
              <w:left w:val="nil"/>
              <w:bottom w:val="single" w:sz="4" w:space="0" w:color="auto"/>
              <w:right w:val="single" w:sz="4" w:space="0" w:color="auto"/>
            </w:tcBorders>
            <w:shd w:val="clear" w:color="000000" w:fill="FFFFFF"/>
            <w:noWrap/>
            <w:vAlign w:val="bottom"/>
            <w:hideMark/>
          </w:tcPr>
          <w:p w14:paraId="0358DC0A"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0,00</w:t>
            </w:r>
          </w:p>
        </w:tc>
        <w:tc>
          <w:tcPr>
            <w:tcW w:w="510" w:type="dxa"/>
            <w:tcBorders>
              <w:top w:val="nil"/>
              <w:left w:val="nil"/>
              <w:bottom w:val="single" w:sz="4" w:space="0" w:color="auto"/>
              <w:right w:val="single" w:sz="4" w:space="0" w:color="auto"/>
            </w:tcBorders>
            <w:shd w:val="clear" w:color="000000" w:fill="FFFFFF"/>
            <w:noWrap/>
            <w:vAlign w:val="bottom"/>
            <w:hideMark/>
          </w:tcPr>
          <w:p w14:paraId="02FE1D3D"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0,29</w:t>
            </w:r>
          </w:p>
        </w:tc>
        <w:tc>
          <w:tcPr>
            <w:tcW w:w="510" w:type="dxa"/>
            <w:tcBorders>
              <w:top w:val="nil"/>
              <w:left w:val="nil"/>
              <w:bottom w:val="single" w:sz="4" w:space="0" w:color="auto"/>
              <w:right w:val="single" w:sz="4" w:space="0" w:color="auto"/>
            </w:tcBorders>
            <w:shd w:val="clear" w:color="000000" w:fill="FFFFFF"/>
            <w:noWrap/>
            <w:vAlign w:val="bottom"/>
            <w:hideMark/>
          </w:tcPr>
          <w:p w14:paraId="69B46A13"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0,69</w:t>
            </w:r>
          </w:p>
        </w:tc>
        <w:tc>
          <w:tcPr>
            <w:tcW w:w="1540" w:type="dxa"/>
            <w:tcBorders>
              <w:top w:val="nil"/>
              <w:left w:val="nil"/>
              <w:bottom w:val="nil"/>
              <w:right w:val="nil"/>
            </w:tcBorders>
            <w:shd w:val="clear" w:color="000000" w:fill="FFFFFF"/>
            <w:noWrap/>
            <w:vAlign w:val="bottom"/>
            <w:hideMark/>
          </w:tcPr>
          <w:p w14:paraId="49564E98"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48</w:t>
            </w:r>
          </w:p>
        </w:tc>
      </w:tr>
      <w:tr w:rsidR="009C7DF2" w:rsidRPr="002F0DAE" w14:paraId="3CA86FFD" w14:textId="77777777" w:rsidTr="00E83E89">
        <w:trPr>
          <w:trHeight w:val="300"/>
          <w:jc w:val="center"/>
        </w:trPr>
        <w:tc>
          <w:tcPr>
            <w:tcW w:w="480" w:type="dxa"/>
            <w:tcBorders>
              <w:top w:val="nil"/>
              <w:left w:val="nil"/>
              <w:bottom w:val="nil"/>
              <w:right w:val="nil"/>
            </w:tcBorders>
            <w:shd w:val="clear" w:color="000000" w:fill="FFFFFF"/>
            <w:noWrap/>
            <w:vAlign w:val="bottom"/>
            <w:hideMark/>
          </w:tcPr>
          <w:p w14:paraId="3F8D68A1" w14:textId="77777777" w:rsidR="009C7DF2" w:rsidRPr="002F0DAE" w:rsidRDefault="009C7DF2" w:rsidP="00BD52E8">
            <w:pPr>
              <w:suppressAutoHyphens w:val="0"/>
              <w:jc w:val="center"/>
              <w:rPr>
                <w:rFonts w:ascii="Calibri" w:hAnsi="Calibri"/>
                <w:color w:val="000000"/>
                <w:sz w:val="22"/>
                <w:szCs w:val="22"/>
                <w:lang w:eastAsia="el-GR"/>
              </w:rPr>
            </w:pPr>
          </w:p>
        </w:tc>
        <w:tc>
          <w:tcPr>
            <w:tcW w:w="172" w:type="dxa"/>
            <w:tcBorders>
              <w:top w:val="nil"/>
              <w:left w:val="nil"/>
              <w:bottom w:val="nil"/>
              <w:right w:val="nil"/>
            </w:tcBorders>
            <w:shd w:val="clear" w:color="000000" w:fill="FFFFFF"/>
            <w:noWrap/>
            <w:vAlign w:val="bottom"/>
            <w:hideMark/>
          </w:tcPr>
          <w:p w14:paraId="2EF3C5B3"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58F43C5E"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2CBCC1E9"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6067C05D"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074B9CE2" w14:textId="77777777" w:rsidR="009C7DF2" w:rsidRPr="002F0DAE" w:rsidRDefault="009C7DF2" w:rsidP="00BD52E8">
            <w:pPr>
              <w:suppressAutoHyphens w:val="0"/>
              <w:jc w:val="center"/>
              <w:rPr>
                <w:rFonts w:ascii="Calibri" w:hAnsi="Calibri"/>
                <w:color w:val="000000"/>
                <w:sz w:val="22"/>
                <w:szCs w:val="22"/>
                <w:lang w:eastAsia="el-GR"/>
              </w:rPr>
            </w:pPr>
          </w:p>
        </w:tc>
        <w:tc>
          <w:tcPr>
            <w:tcW w:w="510" w:type="dxa"/>
            <w:tcBorders>
              <w:top w:val="nil"/>
              <w:left w:val="nil"/>
              <w:bottom w:val="nil"/>
              <w:right w:val="nil"/>
            </w:tcBorders>
            <w:shd w:val="clear" w:color="000000" w:fill="FFFFFF"/>
            <w:noWrap/>
            <w:vAlign w:val="bottom"/>
            <w:hideMark/>
          </w:tcPr>
          <w:p w14:paraId="7ACE4F8F" w14:textId="77777777" w:rsidR="009C7DF2" w:rsidRPr="002F0DAE" w:rsidRDefault="009C7DF2" w:rsidP="00BD52E8">
            <w:pPr>
              <w:suppressAutoHyphens w:val="0"/>
              <w:jc w:val="center"/>
              <w:rPr>
                <w:rFonts w:ascii="Calibri" w:hAnsi="Calibri"/>
                <w:color w:val="000000"/>
                <w:sz w:val="22"/>
                <w:szCs w:val="22"/>
                <w:lang w:eastAsia="el-GR"/>
              </w:rPr>
            </w:pPr>
          </w:p>
        </w:tc>
        <w:tc>
          <w:tcPr>
            <w:tcW w:w="1540" w:type="dxa"/>
            <w:tcBorders>
              <w:top w:val="nil"/>
              <w:left w:val="nil"/>
              <w:bottom w:val="nil"/>
              <w:right w:val="nil"/>
            </w:tcBorders>
            <w:shd w:val="clear" w:color="000000" w:fill="FFFFFF"/>
            <w:noWrap/>
            <w:vAlign w:val="bottom"/>
            <w:hideMark/>
          </w:tcPr>
          <w:p w14:paraId="57CF0966" w14:textId="77777777" w:rsidR="009C7DF2" w:rsidRPr="002F0DAE" w:rsidRDefault="009C7DF2" w:rsidP="00BD52E8">
            <w:pPr>
              <w:suppressAutoHyphens w:val="0"/>
              <w:jc w:val="center"/>
              <w:rPr>
                <w:rFonts w:ascii="Calibri" w:hAnsi="Calibri"/>
                <w:color w:val="000000"/>
                <w:sz w:val="22"/>
                <w:szCs w:val="22"/>
                <w:lang w:eastAsia="el-GR"/>
              </w:rPr>
            </w:pPr>
            <w:r w:rsidRPr="002F0DAE">
              <w:rPr>
                <w:rFonts w:ascii="Calibri" w:hAnsi="Calibri"/>
                <w:color w:val="000000"/>
                <w:sz w:val="22"/>
                <w:szCs w:val="22"/>
                <w:lang w:eastAsia="el-GR"/>
              </w:rPr>
              <w:t>200</w:t>
            </w:r>
          </w:p>
        </w:tc>
      </w:tr>
    </w:tbl>
    <w:p w14:paraId="24DCFFE6" w14:textId="77777777" w:rsidR="009C7DF2" w:rsidRDefault="009C7DF2" w:rsidP="00BD52E8">
      <w:pPr>
        <w:jc w:val="both"/>
        <w:rPr>
          <w:rFonts w:asciiTheme="minorHAnsi" w:hAnsiTheme="minorHAnsi"/>
        </w:rPr>
      </w:pPr>
    </w:p>
    <w:p w14:paraId="4D51DCDE" w14:textId="77777777" w:rsidR="009C7DF2" w:rsidRDefault="009C7DF2" w:rsidP="00BD52E8">
      <w:pPr>
        <w:jc w:val="both"/>
        <w:rPr>
          <w:rFonts w:asciiTheme="minorHAnsi" w:hAnsiTheme="minorHAnsi"/>
        </w:rPr>
      </w:pPr>
    </w:p>
    <w:p w14:paraId="589300F8" w14:textId="77777777" w:rsidR="009C7DF2" w:rsidRDefault="009C7DF2" w:rsidP="00BD52E8">
      <w:pPr>
        <w:jc w:val="both"/>
        <w:rPr>
          <w:rFonts w:asciiTheme="minorHAnsi" w:hAnsiTheme="minorHAnsi"/>
        </w:rPr>
      </w:pPr>
    </w:p>
    <w:p w14:paraId="1A991F82" w14:textId="77777777" w:rsidR="009C7DF2" w:rsidRDefault="009C7DF2" w:rsidP="00BD52E8">
      <w:pPr>
        <w:jc w:val="both"/>
        <w:rPr>
          <w:rFonts w:asciiTheme="minorHAnsi" w:hAnsiTheme="minorHAnsi"/>
        </w:rPr>
      </w:pPr>
    </w:p>
    <w:p w14:paraId="7F5A89E7" w14:textId="77777777" w:rsidR="009C7DF2" w:rsidRDefault="009C7DF2" w:rsidP="00BD52E8">
      <w:pPr>
        <w:jc w:val="both"/>
        <w:rPr>
          <w:rFonts w:asciiTheme="minorHAnsi" w:hAnsiTheme="minorHAnsi"/>
        </w:rPr>
      </w:pPr>
    </w:p>
    <w:p w14:paraId="4F694E4A" w14:textId="77777777" w:rsidR="009C7DF2" w:rsidRDefault="009C7DF2" w:rsidP="00BD52E8">
      <w:pPr>
        <w:jc w:val="both"/>
        <w:rPr>
          <w:rFonts w:asciiTheme="minorHAnsi" w:hAnsiTheme="minorHAnsi"/>
          <w:lang w:val="en-US"/>
        </w:rPr>
      </w:pPr>
    </w:p>
    <w:p w14:paraId="15ED51F7" w14:textId="77777777" w:rsidR="0065774C" w:rsidRDefault="0065774C" w:rsidP="00BD52E8">
      <w:pPr>
        <w:jc w:val="both"/>
        <w:rPr>
          <w:rFonts w:asciiTheme="minorHAnsi" w:hAnsiTheme="minorHAnsi"/>
          <w:lang w:val="en-US"/>
        </w:rPr>
      </w:pPr>
    </w:p>
    <w:p w14:paraId="4C6E257B" w14:textId="77777777" w:rsidR="0065774C" w:rsidRDefault="0065774C" w:rsidP="00BD52E8">
      <w:pPr>
        <w:jc w:val="both"/>
        <w:rPr>
          <w:rFonts w:asciiTheme="minorHAnsi" w:hAnsiTheme="minorHAnsi"/>
          <w:lang w:val="en-US"/>
        </w:rPr>
      </w:pPr>
    </w:p>
    <w:p w14:paraId="38A0B4BA" w14:textId="77777777" w:rsidR="0065774C" w:rsidRDefault="0065774C" w:rsidP="00BD52E8">
      <w:pPr>
        <w:jc w:val="both"/>
        <w:rPr>
          <w:rFonts w:asciiTheme="minorHAnsi" w:hAnsiTheme="minorHAnsi"/>
          <w:lang w:val="en-US"/>
        </w:rPr>
      </w:pPr>
    </w:p>
    <w:p w14:paraId="084223A2" w14:textId="77777777" w:rsidR="0065774C" w:rsidRDefault="0065774C" w:rsidP="00BD52E8">
      <w:pPr>
        <w:jc w:val="both"/>
        <w:rPr>
          <w:rFonts w:asciiTheme="minorHAnsi" w:hAnsiTheme="minorHAnsi"/>
          <w:lang w:val="en-US"/>
        </w:rPr>
      </w:pPr>
    </w:p>
    <w:p w14:paraId="6C5DAC14" w14:textId="77777777" w:rsidR="0065774C" w:rsidRDefault="0065774C" w:rsidP="00BD52E8">
      <w:pPr>
        <w:jc w:val="both"/>
        <w:rPr>
          <w:rFonts w:asciiTheme="minorHAnsi" w:hAnsiTheme="minorHAnsi"/>
          <w:lang w:val="en-US"/>
        </w:rPr>
      </w:pPr>
    </w:p>
    <w:p w14:paraId="609F7E3D" w14:textId="77777777" w:rsidR="0065774C" w:rsidRDefault="0065774C" w:rsidP="00BD52E8">
      <w:pPr>
        <w:jc w:val="both"/>
        <w:rPr>
          <w:rFonts w:asciiTheme="minorHAnsi" w:hAnsiTheme="minorHAnsi"/>
          <w:lang w:val="en-US"/>
        </w:rPr>
      </w:pPr>
    </w:p>
    <w:p w14:paraId="61BAD77B" w14:textId="77777777" w:rsidR="0065774C" w:rsidRDefault="0065774C" w:rsidP="00BD52E8">
      <w:pPr>
        <w:jc w:val="both"/>
        <w:rPr>
          <w:rFonts w:asciiTheme="minorHAnsi" w:hAnsiTheme="minorHAnsi"/>
          <w:lang w:val="en-US"/>
        </w:rPr>
      </w:pPr>
    </w:p>
    <w:p w14:paraId="57E9640C" w14:textId="77777777" w:rsidR="0065774C" w:rsidRDefault="0065774C" w:rsidP="00BD52E8">
      <w:pPr>
        <w:jc w:val="both"/>
        <w:rPr>
          <w:rFonts w:asciiTheme="minorHAnsi" w:hAnsiTheme="minorHAnsi"/>
          <w:lang w:val="en-US"/>
        </w:rPr>
      </w:pPr>
    </w:p>
    <w:p w14:paraId="2FAFFC73" w14:textId="77777777" w:rsidR="0065774C" w:rsidRDefault="0065774C" w:rsidP="00BD52E8">
      <w:pPr>
        <w:jc w:val="both"/>
        <w:rPr>
          <w:rFonts w:asciiTheme="minorHAnsi" w:hAnsiTheme="minorHAnsi"/>
          <w:lang w:val="en-US"/>
        </w:rPr>
      </w:pPr>
    </w:p>
    <w:p w14:paraId="0D748453" w14:textId="77777777" w:rsidR="0065774C" w:rsidRDefault="0065774C" w:rsidP="00BD52E8">
      <w:pPr>
        <w:jc w:val="both"/>
        <w:rPr>
          <w:rFonts w:asciiTheme="minorHAnsi" w:hAnsiTheme="minorHAnsi"/>
          <w:lang w:val="en-US"/>
        </w:rPr>
      </w:pPr>
    </w:p>
    <w:p w14:paraId="4A050EA3" w14:textId="77777777" w:rsidR="0065774C" w:rsidRDefault="0065774C" w:rsidP="00BD52E8">
      <w:pPr>
        <w:jc w:val="both"/>
        <w:rPr>
          <w:rFonts w:asciiTheme="minorHAnsi" w:hAnsiTheme="minorHAnsi"/>
          <w:lang w:val="en-US"/>
        </w:rPr>
      </w:pPr>
    </w:p>
    <w:p w14:paraId="3F0F5CAE" w14:textId="77777777" w:rsidR="0065774C" w:rsidRDefault="0065774C" w:rsidP="00BD52E8">
      <w:pPr>
        <w:jc w:val="both"/>
        <w:rPr>
          <w:rFonts w:asciiTheme="minorHAnsi" w:hAnsiTheme="minorHAnsi"/>
          <w:lang w:val="en-US"/>
        </w:rPr>
      </w:pPr>
    </w:p>
    <w:p w14:paraId="4B635467" w14:textId="77777777" w:rsidR="0065774C" w:rsidRDefault="0065774C" w:rsidP="00BD52E8">
      <w:pPr>
        <w:jc w:val="both"/>
        <w:rPr>
          <w:rFonts w:asciiTheme="minorHAnsi" w:hAnsiTheme="minorHAnsi"/>
          <w:lang w:val="en-US"/>
        </w:rPr>
      </w:pPr>
    </w:p>
    <w:p w14:paraId="3CA9E16A" w14:textId="77777777" w:rsidR="0065774C" w:rsidRDefault="0065774C" w:rsidP="00BD52E8">
      <w:pPr>
        <w:jc w:val="both"/>
        <w:rPr>
          <w:rFonts w:asciiTheme="minorHAnsi" w:hAnsiTheme="minorHAnsi"/>
          <w:lang w:val="en-US"/>
        </w:rPr>
      </w:pPr>
    </w:p>
    <w:p w14:paraId="5C396BDC" w14:textId="77777777" w:rsidR="0065774C" w:rsidRDefault="0065774C" w:rsidP="00BD52E8">
      <w:pPr>
        <w:jc w:val="both"/>
        <w:rPr>
          <w:rFonts w:asciiTheme="minorHAnsi" w:hAnsiTheme="minorHAnsi"/>
          <w:lang w:val="en-US"/>
        </w:rPr>
      </w:pPr>
    </w:p>
    <w:p w14:paraId="21EBB449" w14:textId="77777777" w:rsidR="0065774C" w:rsidRDefault="0065774C" w:rsidP="00BD52E8">
      <w:pPr>
        <w:jc w:val="both"/>
        <w:rPr>
          <w:rFonts w:asciiTheme="minorHAnsi" w:hAnsiTheme="minorHAnsi"/>
          <w:lang w:val="en-US"/>
        </w:rPr>
      </w:pPr>
    </w:p>
    <w:p w14:paraId="6A70146E" w14:textId="77777777" w:rsidR="0065774C" w:rsidRDefault="0065774C" w:rsidP="00BD52E8">
      <w:pPr>
        <w:jc w:val="both"/>
        <w:rPr>
          <w:rFonts w:asciiTheme="minorHAnsi" w:hAnsiTheme="minorHAnsi"/>
          <w:lang w:val="en-US"/>
        </w:rPr>
      </w:pPr>
    </w:p>
    <w:p w14:paraId="68CCBDD7" w14:textId="77777777" w:rsidR="0065774C" w:rsidRDefault="0065774C" w:rsidP="00BD52E8">
      <w:pPr>
        <w:jc w:val="both"/>
        <w:rPr>
          <w:rFonts w:asciiTheme="minorHAnsi" w:hAnsiTheme="minorHAnsi"/>
          <w:lang w:val="en-US"/>
        </w:rPr>
      </w:pPr>
    </w:p>
    <w:p w14:paraId="119BC0F1" w14:textId="77777777" w:rsidR="0065774C" w:rsidRDefault="0065774C" w:rsidP="00BD52E8">
      <w:pPr>
        <w:jc w:val="both"/>
        <w:rPr>
          <w:rFonts w:asciiTheme="minorHAnsi" w:hAnsiTheme="minorHAnsi"/>
          <w:lang w:val="en-US"/>
        </w:rPr>
      </w:pPr>
    </w:p>
    <w:p w14:paraId="1F459D3E" w14:textId="77777777" w:rsidR="0065774C" w:rsidRDefault="0065774C" w:rsidP="00BD52E8">
      <w:pPr>
        <w:jc w:val="both"/>
        <w:rPr>
          <w:rFonts w:asciiTheme="minorHAnsi" w:hAnsiTheme="minorHAnsi"/>
          <w:lang w:val="en-US"/>
        </w:rPr>
      </w:pPr>
    </w:p>
    <w:p w14:paraId="4CAE1622" w14:textId="77777777" w:rsidR="0065774C" w:rsidRPr="0065774C" w:rsidRDefault="0065774C" w:rsidP="00BD52E8">
      <w:pPr>
        <w:jc w:val="both"/>
        <w:rPr>
          <w:rFonts w:asciiTheme="minorHAnsi" w:hAnsiTheme="minorHAnsi"/>
          <w:lang w:val="en-US"/>
        </w:rPr>
      </w:pPr>
    </w:p>
    <w:p w14:paraId="4D94028C" w14:textId="77777777" w:rsidR="009C7DF2" w:rsidRDefault="009C7DF2" w:rsidP="00BD52E8">
      <w:pPr>
        <w:jc w:val="both"/>
        <w:rPr>
          <w:rFonts w:asciiTheme="minorHAnsi" w:hAnsiTheme="minorHAnsi"/>
        </w:rPr>
      </w:pPr>
    </w:p>
    <w:p w14:paraId="423299CA" w14:textId="77777777" w:rsidR="009C7DF2" w:rsidRDefault="009C7DF2" w:rsidP="00BD52E8">
      <w:pPr>
        <w:jc w:val="both"/>
        <w:rPr>
          <w:rFonts w:asciiTheme="minorHAnsi" w:hAnsiTheme="minorHAnsi"/>
        </w:rPr>
      </w:pPr>
    </w:p>
    <w:p w14:paraId="2A42A790" w14:textId="77777777" w:rsidR="001375CE" w:rsidRDefault="001375CE" w:rsidP="00BD52E8">
      <w:pPr>
        <w:jc w:val="center"/>
        <w:rPr>
          <w:rFonts w:asciiTheme="minorHAnsi" w:hAnsiTheme="minorHAnsi"/>
          <w:sz w:val="32"/>
          <w:szCs w:val="32"/>
          <w:lang w:val="en-US"/>
        </w:rPr>
      </w:pPr>
      <w:r>
        <w:rPr>
          <w:rFonts w:asciiTheme="minorHAnsi" w:hAnsiTheme="minorHAnsi"/>
          <w:sz w:val="32"/>
          <w:szCs w:val="32"/>
        </w:rPr>
        <w:lastRenderedPageBreak/>
        <w:t xml:space="preserve">Παράρτημα </w:t>
      </w:r>
      <w:r>
        <w:rPr>
          <w:rFonts w:asciiTheme="minorHAnsi" w:hAnsiTheme="minorHAnsi"/>
          <w:sz w:val="32"/>
          <w:szCs w:val="32"/>
          <w:lang w:val="en-US"/>
        </w:rPr>
        <w:t>III</w:t>
      </w:r>
    </w:p>
    <w:p w14:paraId="5A22F63C" w14:textId="77777777" w:rsidR="009C7DF2" w:rsidRPr="00E83E89" w:rsidRDefault="001375CE" w:rsidP="00BD52E8">
      <w:pPr>
        <w:jc w:val="center"/>
        <w:rPr>
          <w:rFonts w:asciiTheme="minorHAnsi" w:hAnsiTheme="minorHAnsi"/>
          <w:sz w:val="32"/>
          <w:szCs w:val="32"/>
        </w:rPr>
      </w:pPr>
      <w:r w:rsidRPr="001375CE">
        <w:rPr>
          <w:rFonts w:asciiTheme="minorHAnsi" w:hAnsiTheme="minorHAnsi"/>
          <w:sz w:val="32"/>
          <w:szCs w:val="32"/>
        </w:rPr>
        <w:t xml:space="preserve">“Ερωτηματολόγιο Έρευνας </w:t>
      </w:r>
      <w:r w:rsidR="006E66EF">
        <w:rPr>
          <w:rFonts w:asciiTheme="minorHAnsi" w:hAnsiTheme="minorHAnsi"/>
          <w:sz w:val="32"/>
          <w:szCs w:val="32"/>
        </w:rPr>
        <w:t>Νοσοκομείου</w:t>
      </w:r>
      <w:r w:rsidRPr="001375CE">
        <w:rPr>
          <w:rFonts w:asciiTheme="minorHAnsi" w:hAnsiTheme="minorHAnsi"/>
          <w:sz w:val="32"/>
          <w:szCs w:val="32"/>
        </w:rPr>
        <w:t>”</w:t>
      </w:r>
    </w:p>
    <w:p w14:paraId="0A4D3B1C" w14:textId="77777777" w:rsidR="009C7DF2" w:rsidRPr="00E1011D" w:rsidRDefault="009C7DF2" w:rsidP="00BD52E8">
      <w:pPr>
        <w:jc w:val="both"/>
        <w:rPr>
          <w:rFonts w:asciiTheme="minorHAnsi" w:hAnsiTheme="minorHAnsi"/>
        </w:rPr>
      </w:pPr>
    </w:p>
    <w:p w14:paraId="4FE15672" w14:textId="77777777" w:rsidR="009C7DF2" w:rsidRDefault="009C7DF2" w:rsidP="00BD52E8">
      <w:pPr>
        <w:shd w:val="clear" w:color="auto" w:fill="FFCC99"/>
        <w:tabs>
          <w:tab w:val="center" w:pos="2410"/>
          <w:tab w:val="left" w:pos="5954"/>
        </w:tabs>
        <w:rPr>
          <w:rFonts w:ascii="Tahoma" w:hAnsi="Tahoma" w:cs="Tahoma"/>
          <w:b/>
          <w:color w:val="00000A"/>
        </w:rPr>
      </w:pPr>
      <w:r>
        <w:rPr>
          <w:rFonts w:ascii="Tahoma" w:hAnsi="Tahoma" w:cs="Tahoma"/>
          <w:b/>
        </w:rPr>
        <w:t>ΥΠΟΥΡΓΕΙΟ ΥΓΕΙΑΣ &amp; ΚΟΙΝΩΝΙΚΗΣ ΑΛΛΗΛΕΓΓΥΗΣ</w:t>
      </w:r>
      <w:r>
        <w:rPr>
          <w:rFonts w:ascii="Tahoma" w:hAnsi="Tahoma" w:cs="Tahoma"/>
          <w:b/>
        </w:rPr>
        <w:tab/>
        <w:t xml:space="preserve">    </w:t>
      </w:r>
    </w:p>
    <w:p w14:paraId="12BE32E0" w14:textId="77777777" w:rsidR="009C7DF2" w:rsidRDefault="009C7DF2" w:rsidP="00BD52E8">
      <w:pPr>
        <w:shd w:val="clear" w:color="auto" w:fill="FFCC99"/>
        <w:tabs>
          <w:tab w:val="center" w:pos="2410"/>
          <w:tab w:val="left" w:pos="5954"/>
        </w:tabs>
        <w:rPr>
          <w:rFonts w:ascii="Tahoma" w:hAnsi="Tahoma" w:cs="Tahoma"/>
          <w:b/>
        </w:rPr>
      </w:pPr>
      <w:r>
        <w:rPr>
          <w:rFonts w:ascii="Tahoma" w:hAnsi="Tahoma" w:cs="Tahoma"/>
          <w:b/>
        </w:rPr>
        <w:t>1</w:t>
      </w:r>
      <w:r>
        <w:rPr>
          <w:rFonts w:ascii="Tahoma" w:hAnsi="Tahoma" w:cs="Tahoma"/>
          <w:b/>
          <w:vertAlign w:val="superscript"/>
        </w:rPr>
        <w:t>η</w:t>
      </w:r>
      <w:r>
        <w:rPr>
          <w:rFonts w:ascii="Tahoma" w:hAnsi="Tahoma" w:cs="Tahoma"/>
          <w:b/>
        </w:rPr>
        <w:t xml:space="preserve"> ΥΓΕΙΟΝΟΜΙΚΗ ΠΕΡΙΦΕΡΕΙΑ ΑΤΤΙΚΗΣ</w:t>
      </w:r>
    </w:p>
    <w:p w14:paraId="25B27E96" w14:textId="77777777" w:rsidR="009C7DF2" w:rsidRDefault="009C7DF2" w:rsidP="00BD52E8">
      <w:pPr>
        <w:shd w:val="clear" w:color="auto" w:fill="FFCC99"/>
        <w:tabs>
          <w:tab w:val="center" w:pos="2410"/>
          <w:tab w:val="left" w:pos="5954"/>
        </w:tabs>
        <w:rPr>
          <w:rFonts w:ascii="Tahoma" w:hAnsi="Tahoma" w:cs="Tahoma"/>
          <w:b/>
        </w:rPr>
      </w:pPr>
      <w:r>
        <w:rPr>
          <w:rFonts w:ascii="Tahoma" w:hAnsi="Tahoma" w:cs="Tahoma"/>
          <w:b/>
        </w:rPr>
        <w:t>ΚΩΝΣΤΑΝΤΟΠΟΥΛΕΙΟ Γ.Ν.Ν.Ι.</w:t>
      </w:r>
    </w:p>
    <w:p w14:paraId="4BAF17B5" w14:textId="77777777" w:rsidR="009C7DF2" w:rsidRDefault="009C7DF2" w:rsidP="00BD52E8">
      <w:pPr>
        <w:jc w:val="center"/>
        <w:rPr>
          <w:b/>
          <w:sz w:val="28"/>
          <w:szCs w:val="28"/>
        </w:rPr>
      </w:pPr>
    </w:p>
    <w:p w14:paraId="172D6514" w14:textId="632518CC" w:rsidR="009C7DF2" w:rsidRDefault="009C7DF2" w:rsidP="00BD52E8">
      <w:pPr>
        <w:shd w:val="clear" w:color="auto" w:fill="FFCC99"/>
        <w:jc w:val="center"/>
        <w:rPr>
          <w:b/>
          <w:sz w:val="28"/>
          <w:szCs w:val="28"/>
        </w:rPr>
      </w:pPr>
      <w:r>
        <w:rPr>
          <w:b/>
          <w:sz w:val="28"/>
          <w:szCs w:val="28"/>
        </w:rPr>
        <w:t>ΕΡΩΤΗΜΑΤΟΛΟΓΙΟ ΙΚΑΝΟΠΟΙΗΣΗΣ</w:t>
      </w:r>
      <w:r w:rsidR="002211B5">
        <w:rPr>
          <w:b/>
          <w:sz w:val="28"/>
          <w:szCs w:val="28"/>
        </w:rPr>
        <w:t xml:space="preserve"> </w:t>
      </w:r>
      <w:r>
        <w:rPr>
          <w:b/>
          <w:sz w:val="28"/>
          <w:szCs w:val="28"/>
        </w:rPr>
        <w:t>ΕΞΩΤΕΡΙΚΩΝ</w:t>
      </w:r>
      <w:r w:rsidR="002211B5">
        <w:rPr>
          <w:b/>
          <w:sz w:val="28"/>
          <w:szCs w:val="28"/>
        </w:rPr>
        <w:t xml:space="preserve"> </w:t>
      </w:r>
      <w:r>
        <w:rPr>
          <w:b/>
          <w:sz w:val="28"/>
          <w:szCs w:val="28"/>
        </w:rPr>
        <w:t>ΑΣΘΕΝΩΝ</w:t>
      </w:r>
    </w:p>
    <w:p w14:paraId="438B8070" w14:textId="21352EBE" w:rsidR="009C7DF2" w:rsidRDefault="009C7DF2" w:rsidP="00BD52E8">
      <w:pPr>
        <w:jc w:val="both"/>
      </w:pPr>
      <w:r>
        <w:t xml:space="preserve">Παρακαλούμε να μας εκφράσετε την άποψή σας για τις υπηρεσίες του </w:t>
      </w:r>
      <w:r w:rsidR="006E66EF">
        <w:t>Νοσοκομείου</w:t>
      </w:r>
      <w:r>
        <w:t xml:space="preserve"> μας, συμπληρώνοντας</w:t>
      </w:r>
      <w:r w:rsidR="002211B5">
        <w:t xml:space="preserve"> </w:t>
      </w:r>
      <w:r>
        <w:t>το παρακάτω ερωτηματολόγιο.</w:t>
      </w:r>
    </w:p>
    <w:p w14:paraId="59CB302A" w14:textId="77777777" w:rsidR="009C7DF2" w:rsidRDefault="009C7DF2" w:rsidP="00BD52E8">
      <w:pPr>
        <w:jc w:val="both"/>
      </w:pPr>
      <w:r>
        <w:t xml:space="preserve">Η συμπλήρωση του ερωτηματολογίου γίνεται </w:t>
      </w:r>
      <w:r>
        <w:rPr>
          <w:u w:val="single"/>
        </w:rPr>
        <w:t>ανώνυμα</w:t>
      </w:r>
      <w:r>
        <w:t>. Το Νοσοκομείο μας έχει λάβει όλα τα απαιτούμενα μέτρα για την προστασία των προσωπικών σας δεδομένων. Οι πληροφορίες που περιλαμβάνονται στο ερωτηματολόγιο θα μας βοηθήσουν να βελτιώσουμε τις υπηρεσίες μας.</w:t>
      </w:r>
    </w:p>
    <w:p w14:paraId="63038F2D" w14:textId="77777777" w:rsidR="009C7DF2" w:rsidRDefault="009C7DF2" w:rsidP="00BD52E8">
      <w:pPr>
        <w:rPr>
          <w:b/>
          <w:shd w:val="clear" w:color="auto" w:fill="E0E0E0"/>
        </w:rPr>
      </w:pPr>
    </w:p>
    <w:p w14:paraId="1A989BF9" w14:textId="77777777" w:rsidR="009C7DF2" w:rsidRDefault="009C7DF2" w:rsidP="00BD52E8">
      <w:pPr>
        <w:jc w:val="both"/>
        <w:rPr>
          <w:b/>
          <w:shd w:val="clear" w:color="auto" w:fill="FFCC99"/>
        </w:rPr>
      </w:pPr>
      <w:r>
        <w:rPr>
          <w:b/>
          <w:shd w:val="clear" w:color="auto" w:fill="FFCC99"/>
        </w:rPr>
        <w:t>ΣΤΟΙΧΕΙΑ ΑΣΘΕΝΟΥΣ:</w:t>
      </w:r>
    </w:p>
    <w:p w14:paraId="6BA46523" w14:textId="77777777" w:rsidR="009C7DF2" w:rsidRDefault="009C7DF2" w:rsidP="00BD52E8">
      <w:r>
        <w:rPr>
          <w:b/>
        </w:rPr>
        <w:t>Φύλο:</w:t>
      </w:r>
      <w:r>
        <w:t xml:space="preserve"> Άνδρας </w:t>
      </w:r>
      <w:r>
        <w:sym w:font="Times New Roman" w:char="F00B"/>
      </w:r>
      <w:r>
        <w:t xml:space="preserve">   Γυναίκα </w:t>
      </w:r>
      <w:r>
        <w:sym w:font="Times New Roman" w:char="F00B"/>
      </w:r>
      <w:r>
        <w:t xml:space="preserve">     </w:t>
      </w:r>
      <w:r>
        <w:rPr>
          <w:b/>
        </w:rPr>
        <w:t>Ηλικία:</w:t>
      </w:r>
      <w:r>
        <w:t xml:space="preserve"> ____ ετών   </w:t>
      </w:r>
    </w:p>
    <w:p w14:paraId="1CC8ED13" w14:textId="77777777" w:rsidR="009C7DF2" w:rsidRDefault="009C7DF2" w:rsidP="00BD52E8">
      <w:pPr>
        <w:tabs>
          <w:tab w:val="left" w:pos="-720"/>
          <w:tab w:val="left" w:pos="4320"/>
          <w:tab w:val="left" w:pos="9360"/>
        </w:tabs>
        <w:ind w:right="-5035"/>
        <w:rPr>
          <w:b/>
          <w:sz w:val="22"/>
          <w:szCs w:val="22"/>
        </w:rPr>
      </w:pPr>
      <w:r>
        <w:rPr>
          <w:b/>
          <w:sz w:val="22"/>
          <w:szCs w:val="22"/>
        </w:rPr>
        <w:t>Είστε Ασφαλισμένος</w:t>
      </w:r>
      <w:r>
        <w:rPr>
          <w:sz w:val="22"/>
          <w:szCs w:val="22"/>
        </w:rPr>
        <w:t xml:space="preserve">;     1 </w:t>
      </w:r>
      <w:r>
        <w:rPr>
          <w:rFonts w:ascii="Wingdings" w:hAnsi="Wingdings" w:cs="Wingdings"/>
          <w:sz w:val="22"/>
          <w:szCs w:val="22"/>
        </w:rPr>
        <w:t></w:t>
      </w:r>
      <w:r>
        <w:rPr>
          <w:sz w:val="22"/>
          <w:szCs w:val="22"/>
        </w:rPr>
        <w:t xml:space="preserve">  </w:t>
      </w:r>
      <w:r>
        <w:rPr>
          <w:b/>
          <w:sz w:val="22"/>
          <w:szCs w:val="22"/>
        </w:rPr>
        <w:t>ΝΑΙ ,</w:t>
      </w:r>
    </w:p>
    <w:p w14:paraId="633BA108" w14:textId="77777777" w:rsidR="009C7DF2" w:rsidRDefault="009C7DF2" w:rsidP="00BD52E8">
      <w:pPr>
        <w:tabs>
          <w:tab w:val="left" w:pos="-720"/>
          <w:tab w:val="left" w:pos="4320"/>
          <w:tab w:val="left" w:pos="9360"/>
        </w:tabs>
        <w:ind w:right="-5035"/>
        <w:rPr>
          <w:sz w:val="22"/>
          <w:szCs w:val="22"/>
        </w:rPr>
      </w:pPr>
      <w:r>
        <w:rPr>
          <w:sz w:val="22"/>
          <w:szCs w:val="22"/>
        </w:rPr>
        <w:t xml:space="preserve">                                                ( </w:t>
      </w:r>
      <w:r>
        <w:rPr>
          <w:b/>
          <w:sz w:val="22"/>
          <w:szCs w:val="22"/>
        </w:rPr>
        <w:t>Παρακαλώ σημειώστε το Ταμείο σας</w:t>
      </w:r>
      <w:r>
        <w:rPr>
          <w:sz w:val="22"/>
          <w:szCs w:val="22"/>
        </w:rPr>
        <w:t xml:space="preserve"> ……………………………………….)</w:t>
      </w:r>
    </w:p>
    <w:p w14:paraId="019D936A" w14:textId="77777777" w:rsidR="009C7DF2" w:rsidRDefault="009C7DF2" w:rsidP="00BD52E8">
      <w:pPr>
        <w:tabs>
          <w:tab w:val="left" w:pos="-720"/>
          <w:tab w:val="left" w:pos="4320"/>
          <w:tab w:val="left" w:pos="9360"/>
        </w:tabs>
        <w:ind w:right="-5035"/>
        <w:rPr>
          <w:sz w:val="22"/>
          <w:szCs w:val="22"/>
          <w:shd w:val="clear" w:color="auto" w:fill="FFFF00"/>
        </w:rPr>
      </w:pPr>
    </w:p>
    <w:p w14:paraId="152D0561" w14:textId="77777777" w:rsidR="009C7DF2" w:rsidRDefault="009C7DF2" w:rsidP="00BD52E8">
      <w:pPr>
        <w:tabs>
          <w:tab w:val="left" w:pos="-720"/>
          <w:tab w:val="left" w:pos="4320"/>
          <w:tab w:val="left" w:pos="9360"/>
        </w:tabs>
        <w:ind w:right="-5035"/>
        <w:rPr>
          <w:b/>
          <w:sz w:val="22"/>
          <w:szCs w:val="22"/>
        </w:rPr>
      </w:pPr>
      <w:r>
        <w:rPr>
          <w:sz w:val="22"/>
          <w:szCs w:val="22"/>
        </w:rPr>
        <w:t xml:space="preserve">                                         2 </w:t>
      </w:r>
      <w:r>
        <w:rPr>
          <w:rFonts w:ascii="Wingdings" w:hAnsi="Wingdings" w:cs="Wingdings"/>
          <w:sz w:val="22"/>
          <w:szCs w:val="22"/>
        </w:rPr>
        <w:t></w:t>
      </w:r>
      <w:r>
        <w:rPr>
          <w:sz w:val="22"/>
          <w:szCs w:val="22"/>
        </w:rPr>
        <w:t xml:space="preserve">  </w:t>
      </w:r>
      <w:r>
        <w:rPr>
          <w:b/>
          <w:sz w:val="22"/>
          <w:szCs w:val="22"/>
        </w:rPr>
        <w:t>ΟΧΙ</w:t>
      </w:r>
    </w:p>
    <w:p w14:paraId="7B3412BB" w14:textId="77777777" w:rsidR="009C7DF2" w:rsidRDefault="009C7DF2" w:rsidP="00BD52E8">
      <w:pPr>
        <w:tabs>
          <w:tab w:val="left" w:pos="-720"/>
          <w:tab w:val="left" w:pos="4320"/>
          <w:tab w:val="left" w:pos="9360"/>
        </w:tabs>
        <w:ind w:right="-5035"/>
      </w:pPr>
    </w:p>
    <w:p w14:paraId="17BF99FE" w14:textId="77777777" w:rsidR="009C7DF2" w:rsidRDefault="009C7DF2" w:rsidP="00BD52E8">
      <w:pPr>
        <w:tabs>
          <w:tab w:val="left" w:pos="-720"/>
          <w:tab w:val="left" w:pos="4320"/>
          <w:tab w:val="left" w:pos="9360"/>
        </w:tabs>
        <w:ind w:right="-5035"/>
        <w:rPr>
          <w:b/>
          <w:sz w:val="22"/>
          <w:szCs w:val="22"/>
        </w:rPr>
      </w:pPr>
      <w:r>
        <w:rPr>
          <w:b/>
        </w:rPr>
        <w:t>Ιθαγένεια / Υπηκοότητα</w:t>
      </w:r>
      <w:r>
        <w:t xml:space="preserve"> </w:t>
      </w:r>
      <w:r>
        <w:rPr>
          <w:b/>
          <w:sz w:val="22"/>
          <w:szCs w:val="22"/>
        </w:rPr>
        <w:t>(αυτή που αναγράφεται στην ταυτότητα ή  το διαβατήριό σας):</w:t>
      </w:r>
    </w:p>
    <w:p w14:paraId="2C835F7F" w14:textId="77777777" w:rsidR="009C7DF2" w:rsidRDefault="009C7DF2" w:rsidP="00BD52E8">
      <w:pPr>
        <w:rPr>
          <w:b/>
        </w:rPr>
      </w:pPr>
      <w:r>
        <w:t xml:space="preserve"> </w:t>
      </w:r>
      <w:r>
        <w:rPr>
          <w:b/>
        </w:rPr>
        <w:t>1</w:t>
      </w:r>
      <w:r>
        <w:t xml:space="preserve">. </w:t>
      </w:r>
      <w:r>
        <w:sym w:font="Times New Roman" w:char="F00B"/>
      </w:r>
      <w:r>
        <w:t xml:space="preserve"> </w:t>
      </w:r>
      <w:r>
        <w:rPr>
          <w:b/>
        </w:rPr>
        <w:t>Ελληνική</w:t>
      </w:r>
    </w:p>
    <w:p w14:paraId="46F343C8" w14:textId="77777777" w:rsidR="009C7DF2" w:rsidRDefault="009C7DF2" w:rsidP="00BD52E8">
      <w:pPr>
        <w:tabs>
          <w:tab w:val="left" w:pos="-720"/>
          <w:tab w:val="left" w:pos="4320"/>
          <w:tab w:val="left" w:pos="9360"/>
        </w:tabs>
        <w:ind w:right="-5035"/>
      </w:pPr>
      <w:r>
        <w:rPr>
          <w:b/>
        </w:rPr>
        <w:t xml:space="preserve"> 2.</w:t>
      </w:r>
      <w:r>
        <w:t xml:space="preserve"> </w:t>
      </w:r>
      <w:r>
        <w:sym w:font="Times New Roman" w:char="F00B"/>
      </w:r>
      <w:r>
        <w:t xml:space="preserve"> </w:t>
      </w:r>
      <w:r>
        <w:rPr>
          <w:b/>
        </w:rPr>
        <w:t>Άλλη από Ελληνική</w:t>
      </w:r>
      <w:r>
        <w:t xml:space="preserve">  </w:t>
      </w:r>
      <w:r>
        <w:rPr>
          <w:sz w:val="22"/>
          <w:szCs w:val="22"/>
        </w:rPr>
        <w:t>(</w:t>
      </w:r>
      <w:r>
        <w:rPr>
          <w:b/>
          <w:sz w:val="22"/>
          <w:szCs w:val="22"/>
        </w:rPr>
        <w:t>παρακαλώ σημειώστε</w:t>
      </w:r>
      <w:r>
        <w:t xml:space="preserve"> : ______________________)</w:t>
      </w:r>
    </w:p>
    <w:p w14:paraId="7D7C35C8" w14:textId="77777777" w:rsidR="009C7DF2" w:rsidRDefault="009C7DF2" w:rsidP="00BD52E8"/>
    <w:p w14:paraId="2128299A" w14:textId="77777777" w:rsidR="009C7DF2" w:rsidRDefault="009C7DF2" w:rsidP="00BD52E8">
      <w:r>
        <w:rPr>
          <w:b/>
        </w:rPr>
        <w:t>Επίπεδο εκπαίδευσης:</w:t>
      </w:r>
      <w:r>
        <w:t xml:space="preserve">  Μέχρι 3</w:t>
      </w:r>
      <w:r>
        <w:rPr>
          <w:vertAlign w:val="superscript"/>
        </w:rPr>
        <w:t>η</w:t>
      </w:r>
      <w:r>
        <w:t xml:space="preserve"> Γυμνασίου  </w:t>
      </w:r>
      <w:r>
        <w:sym w:font="Times New Roman" w:char="F00B"/>
      </w:r>
      <w:r>
        <w:t xml:space="preserve">   Τελείωσα Λύκειο  </w:t>
      </w:r>
      <w:r>
        <w:sym w:font="Times New Roman" w:char="F00B"/>
      </w:r>
      <w:r>
        <w:t xml:space="preserve">   Πανεπιστήμιο ή ΤΕΙ </w:t>
      </w:r>
      <w:r>
        <w:sym w:font="Times New Roman" w:char="F00B"/>
      </w:r>
    </w:p>
    <w:p w14:paraId="1CD0BACF" w14:textId="77777777" w:rsidR="009C7DF2" w:rsidRDefault="009C7DF2" w:rsidP="00BD52E8">
      <w:r>
        <w:rPr>
          <w:b/>
        </w:rPr>
        <w:t>Τόπος προσέλευσης:</w:t>
      </w:r>
      <w:r>
        <w:t xml:space="preserve"> Στην εφημερία (στα επείγοντα) </w:t>
      </w:r>
      <w:r>
        <w:sym w:font="Times New Roman" w:char="F00B"/>
      </w:r>
      <w:r>
        <w:t xml:space="preserve">        </w:t>
      </w:r>
    </w:p>
    <w:p w14:paraId="0E9B6414" w14:textId="77777777" w:rsidR="009C7DF2" w:rsidRDefault="009C7DF2" w:rsidP="00BD52E8">
      <w:r>
        <w:t xml:space="preserve">                                    Στα Τακτικά Εξωτερικά Ιατρεία </w:t>
      </w:r>
      <w:r>
        <w:sym w:font="Times New Roman" w:char="F00B"/>
      </w:r>
    </w:p>
    <w:p w14:paraId="7A5B14AD" w14:textId="77777777" w:rsidR="009C7DF2" w:rsidRDefault="009C7DF2" w:rsidP="00BD52E8">
      <w:pPr>
        <w:ind w:left="1440"/>
      </w:pPr>
      <w:r>
        <w:t xml:space="preserve">           Στα Τακτικά Ιατρεία της Ολοήμερης Λειτουργίας </w:t>
      </w:r>
      <w:r>
        <w:sym w:font="Times New Roman" w:char="F00B"/>
      </w:r>
    </w:p>
    <w:p w14:paraId="133520A5" w14:textId="77777777" w:rsidR="009C7DF2" w:rsidRDefault="009C7DF2" w:rsidP="00BD52E8">
      <w:r>
        <w:rPr>
          <w:b/>
        </w:rPr>
        <w:t>Ποιος συμπληρώνει το ερωτηματολόγιο:</w:t>
      </w:r>
      <w:r>
        <w:t xml:space="preserve">     Ο ίδιος ο ασθενής </w:t>
      </w:r>
      <w:r>
        <w:sym w:font="Times New Roman" w:char="F00B"/>
      </w:r>
      <w:r>
        <w:t xml:space="preserve">           Συγγενής ή συνοδός </w:t>
      </w:r>
      <w:r>
        <w:sym w:font="Times New Roman" w:char="F00B"/>
      </w:r>
    </w:p>
    <w:p w14:paraId="78320DB7" w14:textId="77777777" w:rsidR="009C7DF2" w:rsidRDefault="009C7DF2" w:rsidP="00BD52E8">
      <w:r>
        <w:rPr>
          <w:b/>
        </w:rPr>
        <w:t>Ημερομηνία συμπλήρωσης:</w:t>
      </w:r>
      <w:r>
        <w:t xml:space="preserve">  ____________</w:t>
      </w:r>
    </w:p>
    <w:p w14:paraId="33451307" w14:textId="77777777" w:rsidR="009C7DF2" w:rsidRDefault="009C7DF2" w:rsidP="00BD52E8">
      <w:pPr>
        <w:rPr>
          <w:b/>
          <w:shd w:val="clear" w:color="auto" w:fill="E0E0E0"/>
        </w:rPr>
      </w:pPr>
    </w:p>
    <w:p w14:paraId="7BF7BC98" w14:textId="77777777" w:rsidR="009C7DF2" w:rsidRDefault="009C7DF2" w:rsidP="00BD52E8">
      <w:pPr>
        <w:rPr>
          <w:b/>
          <w:shd w:val="clear" w:color="auto" w:fill="E0E0E0"/>
        </w:rPr>
      </w:pPr>
    </w:p>
    <w:tbl>
      <w:tblPr>
        <w:tblW w:w="0" w:type="auto"/>
        <w:tblInd w:w="-1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98" w:type="dxa"/>
        </w:tblCellMar>
        <w:tblLook w:val="04A0" w:firstRow="1" w:lastRow="0" w:firstColumn="1" w:lastColumn="0" w:noHBand="0" w:noVBand="1"/>
      </w:tblPr>
      <w:tblGrid>
        <w:gridCol w:w="8522"/>
      </w:tblGrid>
      <w:tr w:rsidR="009C7DF2" w14:paraId="2655CAD5" w14:textId="77777777" w:rsidTr="00A26414">
        <w:trPr>
          <w:trHeight w:val="1177"/>
        </w:trPr>
        <w:tc>
          <w:tcPr>
            <w:tcW w:w="9982" w:type="dxa"/>
            <w:tcBorders>
              <w:top w:val="single" w:sz="4" w:space="0" w:color="000001"/>
              <w:left w:val="single" w:sz="4" w:space="0" w:color="000001"/>
              <w:bottom w:val="single" w:sz="4" w:space="0" w:color="000001"/>
              <w:right w:val="single" w:sz="4" w:space="0" w:color="000001"/>
            </w:tcBorders>
            <w:shd w:val="clear" w:color="auto" w:fill="FFFFFF"/>
            <w:hideMark/>
          </w:tcPr>
          <w:p w14:paraId="6A0B173D" w14:textId="77777777" w:rsidR="009C7DF2" w:rsidRDefault="009C7DF2" w:rsidP="00BD52E8">
            <w:pPr>
              <w:jc w:val="center"/>
              <w:rPr>
                <w:b/>
                <w:color w:val="00000A"/>
                <w:shd w:val="clear" w:color="auto" w:fill="E0E0E0"/>
              </w:rPr>
            </w:pPr>
            <w:r>
              <w:rPr>
                <w:b/>
                <w:shd w:val="clear" w:color="auto" w:fill="E0E0E0"/>
              </w:rPr>
              <w:t xml:space="preserve">ΠΑΡΑΔΩΣΤΕ ΤΟ ΣΥΜΠΛΗΡΩΜΕΝΟ ΕΡΩΤΗΜΑΤΟΛΟΓΙΟ </w:t>
            </w:r>
            <w:r>
              <w:rPr>
                <w:b/>
                <w:u w:val="single"/>
                <w:shd w:val="clear" w:color="auto" w:fill="E0E0E0"/>
              </w:rPr>
              <w:t>ΣΤΗΝ ΕΞΟΔΟ</w:t>
            </w:r>
            <w:r>
              <w:rPr>
                <w:b/>
                <w:shd w:val="clear" w:color="auto" w:fill="E0E0E0"/>
              </w:rPr>
              <w:t>:</w:t>
            </w:r>
          </w:p>
          <w:p w14:paraId="46878176" w14:textId="77777777" w:rsidR="009C7DF2" w:rsidRDefault="009C7DF2" w:rsidP="00BD52E8">
            <w:pPr>
              <w:numPr>
                <w:ilvl w:val="0"/>
                <w:numId w:val="6"/>
              </w:numPr>
              <w:tabs>
                <w:tab w:val="left" w:pos="720"/>
              </w:tabs>
              <w:jc w:val="center"/>
              <w:rPr>
                <w:b/>
                <w:shd w:val="clear" w:color="auto" w:fill="E0E0E0"/>
              </w:rPr>
            </w:pPr>
            <w:r>
              <w:rPr>
                <w:b/>
                <w:shd w:val="clear" w:color="auto" w:fill="E0E0E0"/>
              </w:rPr>
              <w:t>ΙΣΟΓΕΙΟ: ΤΜΗΜΑ ΚΙΝΗΣΗΣ</w:t>
            </w:r>
          </w:p>
          <w:p w14:paraId="577E60D6" w14:textId="77777777" w:rsidR="009C7DF2" w:rsidRDefault="009C7DF2" w:rsidP="00BD52E8">
            <w:pPr>
              <w:numPr>
                <w:ilvl w:val="0"/>
                <w:numId w:val="6"/>
              </w:numPr>
              <w:tabs>
                <w:tab w:val="left" w:pos="720"/>
              </w:tabs>
              <w:jc w:val="center"/>
              <w:rPr>
                <w:b/>
                <w:color w:val="00000A"/>
                <w:shd w:val="clear" w:color="auto" w:fill="E0E0E0"/>
              </w:rPr>
            </w:pPr>
            <w:r>
              <w:rPr>
                <w:b/>
                <w:shd w:val="clear" w:color="auto" w:fill="E0E0E0"/>
              </w:rPr>
              <w:t>2</w:t>
            </w:r>
            <w:r>
              <w:rPr>
                <w:b/>
                <w:shd w:val="clear" w:color="auto" w:fill="E0E0E0"/>
                <w:vertAlign w:val="superscript"/>
              </w:rPr>
              <w:t>ΟΣ</w:t>
            </w:r>
            <w:r>
              <w:rPr>
                <w:b/>
                <w:shd w:val="clear" w:color="auto" w:fill="E0E0E0"/>
              </w:rPr>
              <w:t xml:space="preserve"> ΟΡΟΦΟΣ: ΓΡΑΜΜΑΤΕΙΑ</w:t>
            </w:r>
          </w:p>
        </w:tc>
      </w:tr>
    </w:tbl>
    <w:p w14:paraId="44532618" w14:textId="77777777" w:rsidR="009C7DF2" w:rsidRDefault="009C7DF2" w:rsidP="00BD52E8">
      <w:pPr>
        <w:rPr>
          <w:b/>
          <w:color w:val="00000A"/>
          <w:shd w:val="clear" w:color="auto" w:fill="E0E0E0"/>
        </w:rPr>
      </w:pPr>
    </w:p>
    <w:p w14:paraId="44E942F5" w14:textId="77777777" w:rsidR="009C7DF2" w:rsidRDefault="009C7DF2" w:rsidP="00BD52E8">
      <w:pPr>
        <w:pageBreakBefore/>
        <w:ind w:right="-318"/>
        <w:jc w:val="center"/>
        <w:rPr>
          <w:b/>
          <w:spacing w:val="-4"/>
          <w:shd w:val="clear" w:color="auto" w:fill="FFCC99"/>
        </w:rPr>
      </w:pPr>
      <w:r>
        <w:rPr>
          <w:b/>
          <w:spacing w:val="-4"/>
          <w:shd w:val="clear" w:color="auto" w:fill="FFCC99"/>
        </w:rPr>
        <w:lastRenderedPageBreak/>
        <w:t>ΠΑΡΑΚΑΛΟΥΜΕ, ΑΞΙΟΛΟΓΗΣΤΕ ΤΙΣ ΕΝΤΥΠΩΣΕΙΣ ΣΑΣ ΣΧΕΤΙΚΑ ΜΕ ΤΑ ΠΑΡΑΚΑΤΩ:</w:t>
      </w:r>
    </w:p>
    <w:p w14:paraId="43BA7B7C" w14:textId="77777777" w:rsidR="009C7DF2" w:rsidRDefault="009C7DF2" w:rsidP="00BD52E8">
      <w:pPr>
        <w:rPr>
          <w:b/>
          <w:shd w:val="clear" w:color="auto" w:fill="E0E0E0"/>
        </w:rPr>
      </w:pPr>
    </w:p>
    <w:tbl>
      <w:tblPr>
        <w:tblW w:w="0" w:type="auto"/>
        <w:tblInd w:w="-5" w:type="dxa"/>
        <w:tblBorders>
          <w:bottom w:val="single" w:sz="4" w:space="0" w:color="000001"/>
          <w:insideH w:val="single" w:sz="4" w:space="0" w:color="000001"/>
          <w:insideV w:val="nil"/>
        </w:tblBorders>
        <w:tblLook w:val="04A0" w:firstRow="1" w:lastRow="0" w:firstColumn="1" w:lastColumn="0" w:noHBand="0" w:noVBand="1"/>
      </w:tblPr>
      <w:tblGrid>
        <w:gridCol w:w="4128"/>
        <w:gridCol w:w="842"/>
        <w:gridCol w:w="958"/>
        <w:gridCol w:w="928"/>
        <w:gridCol w:w="874"/>
        <w:gridCol w:w="797"/>
      </w:tblGrid>
      <w:tr w:rsidR="009C7DF2" w14:paraId="563651B6" w14:textId="77777777" w:rsidTr="00A26414">
        <w:trPr>
          <w:trHeight w:val="510"/>
          <w:tblHeader/>
        </w:trPr>
        <w:tc>
          <w:tcPr>
            <w:tcW w:w="5353" w:type="dxa"/>
            <w:tcBorders>
              <w:top w:val="nil"/>
              <w:left w:val="nil"/>
              <w:bottom w:val="single" w:sz="4" w:space="0" w:color="000001"/>
              <w:right w:val="nil"/>
            </w:tcBorders>
            <w:shd w:val="clear" w:color="auto" w:fill="FFFFFF"/>
            <w:vAlign w:val="center"/>
          </w:tcPr>
          <w:p w14:paraId="64200CA7" w14:textId="77777777" w:rsidR="009C7DF2" w:rsidRDefault="009C7DF2" w:rsidP="00BD52E8">
            <w:pPr>
              <w:rPr>
                <w:b/>
                <w:color w:val="00000A"/>
              </w:rPr>
            </w:pPr>
          </w:p>
        </w:tc>
        <w:tc>
          <w:tcPr>
            <w:tcW w:w="955" w:type="dxa"/>
            <w:tcBorders>
              <w:top w:val="single" w:sz="4" w:space="0" w:color="000001"/>
              <w:left w:val="single" w:sz="4" w:space="0" w:color="000001"/>
              <w:bottom w:val="single" w:sz="4" w:space="0" w:color="000001"/>
              <w:right w:val="nil"/>
            </w:tcBorders>
            <w:shd w:val="clear" w:color="auto" w:fill="FFCC99"/>
            <w:tcMar>
              <w:top w:w="0" w:type="dxa"/>
              <w:left w:w="98" w:type="dxa"/>
              <w:bottom w:w="0" w:type="dxa"/>
              <w:right w:w="108" w:type="dxa"/>
            </w:tcMar>
            <w:vAlign w:val="center"/>
            <w:hideMark/>
          </w:tcPr>
          <w:p w14:paraId="3C923CE2" w14:textId="77777777" w:rsidR="009C7DF2" w:rsidRDefault="009C7DF2" w:rsidP="00BD52E8">
            <w:pPr>
              <w:rPr>
                <w:rFonts w:ascii="Calibri" w:hAnsi="Calibri" w:cs="Calibri"/>
                <w:color w:val="00000A"/>
                <w:sz w:val="18"/>
                <w:szCs w:val="18"/>
              </w:rPr>
            </w:pPr>
            <w:r>
              <w:rPr>
                <w:rFonts w:ascii="Calibri" w:hAnsi="Calibri" w:cs="Calibri"/>
                <w:sz w:val="18"/>
                <w:szCs w:val="18"/>
              </w:rPr>
              <w:t>Πολύ κακές</w:t>
            </w:r>
          </w:p>
        </w:tc>
        <w:tc>
          <w:tcPr>
            <w:tcW w:w="1039" w:type="dxa"/>
            <w:tcBorders>
              <w:top w:val="single" w:sz="4" w:space="0" w:color="000001"/>
              <w:left w:val="single" w:sz="4" w:space="0" w:color="000001"/>
              <w:bottom w:val="single" w:sz="4" w:space="0" w:color="000001"/>
              <w:right w:val="nil"/>
            </w:tcBorders>
            <w:shd w:val="clear" w:color="auto" w:fill="FFCC99"/>
            <w:tcMar>
              <w:top w:w="0" w:type="dxa"/>
              <w:left w:w="98" w:type="dxa"/>
              <w:bottom w:w="0" w:type="dxa"/>
              <w:right w:w="108" w:type="dxa"/>
            </w:tcMar>
            <w:vAlign w:val="center"/>
            <w:hideMark/>
          </w:tcPr>
          <w:p w14:paraId="51367840" w14:textId="77777777" w:rsidR="009C7DF2" w:rsidRDefault="009C7DF2" w:rsidP="00BD52E8">
            <w:pPr>
              <w:rPr>
                <w:rFonts w:ascii="Calibri" w:hAnsi="Calibri" w:cs="Calibri"/>
                <w:color w:val="00000A"/>
                <w:sz w:val="18"/>
                <w:szCs w:val="18"/>
              </w:rPr>
            </w:pPr>
            <w:r>
              <w:rPr>
                <w:rFonts w:ascii="Calibri" w:hAnsi="Calibri" w:cs="Calibri"/>
                <w:sz w:val="18"/>
                <w:szCs w:val="18"/>
              </w:rPr>
              <w:t>Μάλλον</w:t>
            </w:r>
          </w:p>
          <w:p w14:paraId="31B01A66" w14:textId="77777777" w:rsidR="009C7DF2" w:rsidRDefault="009C7DF2" w:rsidP="00BD52E8">
            <w:pPr>
              <w:rPr>
                <w:rFonts w:ascii="Calibri" w:hAnsi="Calibri" w:cs="Calibri"/>
                <w:color w:val="00000A"/>
                <w:sz w:val="18"/>
                <w:szCs w:val="18"/>
              </w:rPr>
            </w:pPr>
            <w:r>
              <w:rPr>
                <w:rFonts w:ascii="Calibri" w:hAnsi="Calibri" w:cs="Calibri"/>
                <w:sz w:val="18"/>
                <w:szCs w:val="18"/>
              </w:rPr>
              <w:t>κακές</w:t>
            </w:r>
          </w:p>
        </w:tc>
        <w:tc>
          <w:tcPr>
            <w:tcW w:w="1150" w:type="dxa"/>
            <w:tcBorders>
              <w:top w:val="single" w:sz="4" w:space="0" w:color="000001"/>
              <w:left w:val="single" w:sz="4" w:space="0" w:color="000001"/>
              <w:bottom w:val="single" w:sz="4" w:space="0" w:color="000001"/>
              <w:right w:val="nil"/>
            </w:tcBorders>
            <w:shd w:val="clear" w:color="auto" w:fill="FFCC99"/>
            <w:tcMar>
              <w:top w:w="0" w:type="dxa"/>
              <w:left w:w="98" w:type="dxa"/>
              <w:bottom w:w="0" w:type="dxa"/>
              <w:right w:w="108" w:type="dxa"/>
            </w:tcMar>
            <w:vAlign w:val="center"/>
            <w:hideMark/>
          </w:tcPr>
          <w:p w14:paraId="4BF18B27" w14:textId="77777777" w:rsidR="009C7DF2" w:rsidRDefault="009C7DF2" w:rsidP="00BD52E8">
            <w:pPr>
              <w:ind w:left="-35" w:right="-87"/>
              <w:rPr>
                <w:rFonts w:ascii="Calibri" w:hAnsi="Calibri" w:cs="Calibri"/>
                <w:color w:val="00000A"/>
                <w:sz w:val="18"/>
                <w:szCs w:val="18"/>
              </w:rPr>
            </w:pPr>
            <w:r>
              <w:rPr>
                <w:rFonts w:ascii="Calibri" w:hAnsi="Calibri" w:cs="Calibri"/>
                <w:sz w:val="18"/>
                <w:szCs w:val="18"/>
              </w:rPr>
              <w:t>Ούτε καλές  ούτε κακές</w:t>
            </w:r>
          </w:p>
        </w:tc>
        <w:tc>
          <w:tcPr>
            <w:tcW w:w="945" w:type="dxa"/>
            <w:tcBorders>
              <w:top w:val="single" w:sz="4" w:space="0" w:color="000001"/>
              <w:left w:val="single" w:sz="4" w:space="0" w:color="000001"/>
              <w:bottom w:val="single" w:sz="4" w:space="0" w:color="000001"/>
              <w:right w:val="nil"/>
            </w:tcBorders>
            <w:shd w:val="clear" w:color="auto" w:fill="FFCC99"/>
            <w:tcMar>
              <w:top w:w="0" w:type="dxa"/>
              <w:left w:w="98" w:type="dxa"/>
              <w:bottom w:w="0" w:type="dxa"/>
              <w:right w:w="108" w:type="dxa"/>
            </w:tcMar>
            <w:vAlign w:val="center"/>
            <w:hideMark/>
          </w:tcPr>
          <w:p w14:paraId="0C7437AE" w14:textId="77777777" w:rsidR="009C7DF2" w:rsidRDefault="009C7DF2" w:rsidP="00BD52E8">
            <w:pPr>
              <w:ind w:right="-66"/>
              <w:rPr>
                <w:rFonts w:ascii="Calibri" w:hAnsi="Calibri" w:cs="Calibri"/>
                <w:color w:val="00000A"/>
                <w:sz w:val="18"/>
                <w:szCs w:val="18"/>
              </w:rPr>
            </w:pPr>
            <w:r>
              <w:rPr>
                <w:rFonts w:ascii="Calibri" w:hAnsi="Calibri" w:cs="Calibri"/>
                <w:sz w:val="18"/>
                <w:szCs w:val="18"/>
              </w:rPr>
              <w:t>Μάλλον καλές</w:t>
            </w:r>
          </w:p>
        </w:tc>
        <w:tc>
          <w:tcPr>
            <w:tcW w:w="886" w:type="dxa"/>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6188BFE3" w14:textId="77777777" w:rsidR="009C7DF2" w:rsidRDefault="009C7DF2" w:rsidP="00BD52E8">
            <w:pPr>
              <w:rPr>
                <w:rFonts w:ascii="Calibri" w:hAnsi="Calibri" w:cs="Calibri"/>
                <w:color w:val="00000A"/>
                <w:sz w:val="18"/>
                <w:szCs w:val="18"/>
              </w:rPr>
            </w:pPr>
            <w:r>
              <w:rPr>
                <w:rFonts w:ascii="Calibri" w:hAnsi="Calibri" w:cs="Calibri"/>
                <w:sz w:val="18"/>
                <w:szCs w:val="18"/>
              </w:rPr>
              <w:t>Πολύ καλές</w:t>
            </w:r>
          </w:p>
        </w:tc>
      </w:tr>
      <w:tr w:rsidR="009C7DF2" w14:paraId="2A12FF2C" w14:textId="77777777" w:rsidTr="00A26414">
        <w:trPr>
          <w:trHeight w:val="510"/>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7CE9A2AF" w14:textId="77777777" w:rsidR="009C7DF2" w:rsidRDefault="009C7DF2" w:rsidP="00BD52E8">
            <w:pPr>
              <w:rPr>
                <w:b/>
                <w:color w:val="00000A"/>
              </w:rPr>
            </w:pPr>
            <w:r>
              <w:rPr>
                <w:b/>
              </w:rPr>
              <w:t>ΥΠΟΔΟΧΗ - ΠΕΡΙΒΑΛΛΟΝ</w:t>
            </w:r>
          </w:p>
        </w:tc>
      </w:tr>
      <w:tr w:rsidR="009C7DF2" w14:paraId="514473E0"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35D40E88" w14:textId="77777777" w:rsidR="009C7DF2" w:rsidRDefault="009C7DF2" w:rsidP="00BD52E8">
            <w:pPr>
              <w:rPr>
                <w:color w:val="00000A"/>
              </w:rPr>
            </w:pPr>
            <w:r>
              <w:t xml:space="preserve">Χρόνος αναμονής </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33E3F31"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60AEEBA"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C752AB1"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5F388F8"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6ADA3C33" w14:textId="77777777" w:rsidR="009C7DF2" w:rsidRDefault="009C7DF2" w:rsidP="00BD52E8">
            <w:pPr>
              <w:rPr>
                <w:color w:val="00000A"/>
              </w:rPr>
            </w:pPr>
          </w:p>
        </w:tc>
      </w:tr>
      <w:tr w:rsidR="009C7DF2" w14:paraId="3F7E40AC"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4A1E4240" w14:textId="77777777" w:rsidR="009C7DF2" w:rsidRDefault="009C7DF2" w:rsidP="00BD52E8">
            <w:pPr>
              <w:rPr>
                <w:color w:val="00000A"/>
              </w:rPr>
            </w:pPr>
            <w:r>
              <w:t>Ύπαρξη πινακίδων που διευκολύνουν την κίνησή σας στα διάφορα Τμήματα</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5E05DFB"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B8219AA"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91F3A12"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E037790"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460EC3E7" w14:textId="77777777" w:rsidR="009C7DF2" w:rsidRDefault="009C7DF2" w:rsidP="00BD52E8">
            <w:pPr>
              <w:rPr>
                <w:color w:val="00000A"/>
              </w:rPr>
            </w:pPr>
          </w:p>
        </w:tc>
      </w:tr>
      <w:tr w:rsidR="009C7DF2" w14:paraId="452CCD0C"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6983D276" w14:textId="77777777" w:rsidR="009C7DF2" w:rsidRDefault="009C7DF2" w:rsidP="00BD52E8">
            <w:pPr>
              <w:rPr>
                <w:color w:val="00000A"/>
              </w:rPr>
            </w:pPr>
            <w:r>
              <w:t>Εντυπώσεις από την καθαριότητα και λειτουργικότητα χώρων υποδοχής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12DD9C1"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7076F45"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3447FB6"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5E43FAA"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206B085E" w14:textId="77777777" w:rsidR="009C7DF2" w:rsidRDefault="009C7DF2" w:rsidP="00BD52E8">
            <w:pPr>
              <w:rPr>
                <w:color w:val="00000A"/>
              </w:rPr>
            </w:pPr>
          </w:p>
        </w:tc>
      </w:tr>
      <w:tr w:rsidR="009C7DF2" w14:paraId="186CF9CC"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62C32976" w14:textId="77777777" w:rsidR="009C7DF2" w:rsidRDefault="009C7DF2" w:rsidP="00BD52E8">
            <w:pPr>
              <w:rPr>
                <w:color w:val="00000A"/>
              </w:rPr>
            </w:pPr>
            <w:r>
              <w:t>Ύπαρξη ελεύθερων καθισμάτων για τη διάρκεια της αναμονής σας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41A877B"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38CC5DF0"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33C9B87"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7274DA2"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59D9ED2F" w14:textId="77777777" w:rsidR="009C7DF2" w:rsidRDefault="009C7DF2" w:rsidP="00BD52E8">
            <w:pPr>
              <w:rPr>
                <w:color w:val="00000A"/>
              </w:rPr>
            </w:pPr>
          </w:p>
        </w:tc>
      </w:tr>
      <w:tr w:rsidR="009C7DF2" w14:paraId="4D974D04"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27B7B2CB" w14:textId="77777777" w:rsidR="009C7DF2" w:rsidRDefault="009C7DF2" w:rsidP="00BD52E8">
            <w:pPr>
              <w:rPr>
                <w:color w:val="00000A"/>
              </w:rPr>
            </w:pPr>
            <w:r>
              <w:t>Θερμοκρασία χώρων (θέρμανση - ψύξη)</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D52EB9D"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125C606"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12A7B72"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5CE7EC8"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0DE2B71B" w14:textId="77777777" w:rsidR="009C7DF2" w:rsidRDefault="009C7DF2" w:rsidP="00BD52E8">
            <w:pPr>
              <w:rPr>
                <w:color w:val="00000A"/>
              </w:rPr>
            </w:pPr>
          </w:p>
        </w:tc>
      </w:tr>
      <w:tr w:rsidR="009C7DF2" w14:paraId="4394579B"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407273DC" w14:textId="77777777" w:rsidR="009C7DF2" w:rsidRDefault="009C7DF2" w:rsidP="00BD52E8">
            <w:pPr>
              <w:rPr>
                <w:rFonts w:ascii="Tahoma" w:hAnsi="Tahoma" w:cs="Tahoma"/>
                <w:b/>
                <w:color w:val="00000A"/>
              </w:rPr>
            </w:pPr>
            <w:r>
              <w:t>Ησυχία</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1D39DDC"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E5BB9B8"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FF0958D"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BA5F434"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48962849" w14:textId="77777777" w:rsidR="009C7DF2" w:rsidRDefault="009C7DF2" w:rsidP="00BD52E8">
            <w:pPr>
              <w:rPr>
                <w:color w:val="00000A"/>
              </w:rPr>
            </w:pPr>
          </w:p>
        </w:tc>
      </w:tr>
      <w:tr w:rsidR="009C7DF2" w14:paraId="1ACE9BA6"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2CF19C0B" w14:textId="77777777" w:rsidR="009C7DF2" w:rsidRDefault="009C7DF2" w:rsidP="00BD52E8">
            <w:pPr>
              <w:rPr>
                <w:color w:val="00000A"/>
              </w:rPr>
            </w:pPr>
            <w:r>
              <w:t>Καθαριότητα βοηθητικών χώρων (W.C., μπάνια κ.ά.)</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BFC1774"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11CA598"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630973A3"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CA60FA0"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09B25E0C" w14:textId="77777777" w:rsidR="009C7DF2" w:rsidRDefault="009C7DF2" w:rsidP="00BD52E8">
            <w:pPr>
              <w:rPr>
                <w:color w:val="00000A"/>
              </w:rPr>
            </w:pPr>
          </w:p>
        </w:tc>
      </w:tr>
      <w:tr w:rsidR="009C7DF2" w14:paraId="45C57EC4" w14:textId="77777777" w:rsidTr="00A26414">
        <w:trPr>
          <w:trHeight w:val="576"/>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0335E602" w14:textId="77777777" w:rsidR="009C7DF2" w:rsidRDefault="009C7DF2" w:rsidP="00BD52E8">
            <w:pPr>
              <w:rPr>
                <w:b/>
                <w:color w:val="00000A"/>
              </w:rPr>
            </w:pPr>
            <w:r>
              <w:rPr>
                <w:b/>
              </w:rPr>
              <w:t>ΤΑΧΥΤΗΤΑ ΕΞΥΠΗΡΕΤΗΣΗΣ</w:t>
            </w:r>
          </w:p>
        </w:tc>
      </w:tr>
      <w:tr w:rsidR="009C7DF2" w14:paraId="640BF9CA"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449D0D35" w14:textId="77777777" w:rsidR="009C7DF2" w:rsidRDefault="009C7DF2" w:rsidP="00BD52E8">
            <w:pPr>
              <w:rPr>
                <w:color w:val="00000A"/>
              </w:rPr>
            </w:pPr>
            <w:r>
              <w:t>Χρόνος αναμονής για τη διενέργεια εξετάσεων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810793A"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B079125"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3C580192"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74122AC"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38DBD1CA" w14:textId="77777777" w:rsidR="009C7DF2" w:rsidRDefault="009C7DF2" w:rsidP="00BD52E8">
            <w:pPr>
              <w:rPr>
                <w:color w:val="00000A"/>
              </w:rPr>
            </w:pPr>
          </w:p>
        </w:tc>
      </w:tr>
      <w:tr w:rsidR="009C7DF2" w14:paraId="632299FF"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3A7A9832" w14:textId="77777777" w:rsidR="009C7DF2" w:rsidRDefault="009C7DF2" w:rsidP="00BD52E8">
            <w:pPr>
              <w:rPr>
                <w:color w:val="00000A"/>
              </w:rPr>
            </w:pPr>
            <w:r>
              <w:t>Χρόνος έκδοσης αποτελεσμάτων εξετάσεων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C2D7987"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79BEED5"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4264376"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AF6D6CB"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3A9AE3D1" w14:textId="77777777" w:rsidR="009C7DF2" w:rsidRDefault="009C7DF2" w:rsidP="00BD52E8">
            <w:pPr>
              <w:rPr>
                <w:color w:val="00000A"/>
              </w:rPr>
            </w:pPr>
          </w:p>
        </w:tc>
      </w:tr>
      <w:tr w:rsidR="009C7DF2" w14:paraId="1C3EA78F" w14:textId="77777777" w:rsidTr="00A26414">
        <w:trPr>
          <w:trHeight w:val="576"/>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417ABA02" w14:textId="77777777" w:rsidR="009C7DF2" w:rsidRDefault="009C7DF2" w:rsidP="00BD52E8">
            <w:pPr>
              <w:rPr>
                <w:b/>
                <w:color w:val="00000A"/>
              </w:rPr>
            </w:pPr>
            <w:r>
              <w:rPr>
                <w:b/>
              </w:rPr>
              <w:t>ΚΛΙΝΙΚΕΣ ΚΑΙ ΕΡΓΑΣΤΗΡΙΑΚΕΣ ΕΞΕΤΑΣΕΙΣ</w:t>
            </w:r>
          </w:p>
        </w:tc>
      </w:tr>
      <w:tr w:rsidR="009C7DF2" w14:paraId="78A69AA0"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2AAEE1B5" w14:textId="77777777" w:rsidR="009C7DF2" w:rsidRDefault="009C7DF2" w:rsidP="00BD52E8">
            <w:pPr>
              <w:rPr>
                <w:color w:val="00000A"/>
              </w:rPr>
            </w:pPr>
            <w:r>
              <w:t>Συμπεριφορά του προσωπικού κατά τη διάρκεια των εξετάσεων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2159E8B"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62700067"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DCC5B50"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3D7FB7C"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2FD77B6C" w14:textId="77777777" w:rsidR="009C7DF2" w:rsidRDefault="009C7DF2" w:rsidP="00BD52E8">
            <w:pPr>
              <w:rPr>
                <w:color w:val="00000A"/>
              </w:rPr>
            </w:pPr>
          </w:p>
        </w:tc>
      </w:tr>
      <w:tr w:rsidR="009C7DF2" w14:paraId="5D93DA2F" w14:textId="77777777" w:rsidTr="00A26414">
        <w:trPr>
          <w:trHeight w:val="576"/>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A86D567" w14:textId="77777777" w:rsidR="009C7DF2" w:rsidRDefault="009C7DF2" w:rsidP="00BD52E8">
            <w:pPr>
              <w:rPr>
                <w:color w:val="00000A"/>
              </w:rPr>
            </w:pPr>
            <w:r>
              <w:t>Σεβασμός της προσωπικότητας του εξεταζόμενου ασθενούς (παραβάν κ.λπ.)</w:t>
            </w:r>
          </w:p>
          <w:p w14:paraId="11B58BD7" w14:textId="77777777" w:rsidR="009C7DF2" w:rsidRDefault="009C7DF2" w:rsidP="00BD52E8">
            <w:pPr>
              <w:rPr>
                <w:color w:val="00000A"/>
              </w:rPr>
            </w:pP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CC26C27"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9BC0516"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D1BECA4"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3522CA4"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428759FB" w14:textId="77777777" w:rsidR="009C7DF2" w:rsidRDefault="009C7DF2" w:rsidP="00BD52E8">
            <w:pPr>
              <w:rPr>
                <w:color w:val="00000A"/>
              </w:rPr>
            </w:pPr>
          </w:p>
        </w:tc>
      </w:tr>
      <w:tr w:rsidR="009C7DF2" w14:paraId="2CF658EC" w14:textId="77777777" w:rsidTr="00A26414">
        <w:trPr>
          <w:trHeight w:val="510"/>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0C261B6A" w14:textId="77777777" w:rsidR="009C7DF2" w:rsidRDefault="009C7DF2" w:rsidP="00BD52E8">
            <w:pPr>
              <w:rPr>
                <w:b/>
                <w:color w:val="00000A"/>
              </w:rPr>
            </w:pPr>
            <w:r>
              <w:rPr>
                <w:b/>
              </w:rPr>
              <w:t>ΕΝΤΥΠΩΣΕΙΣ ΑΠΟ ΤΗΝ ΙΑΤΡΙΚΗ ΦΡΟΝΤΙΔΑ</w:t>
            </w:r>
          </w:p>
        </w:tc>
      </w:tr>
      <w:tr w:rsidR="009C7DF2" w14:paraId="2CF8A7B5"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01BE1E0B" w14:textId="77777777" w:rsidR="009C7DF2" w:rsidRDefault="009C7DF2" w:rsidP="00BD52E8">
            <w:pPr>
              <w:rPr>
                <w:color w:val="00000A"/>
              </w:rPr>
            </w:pPr>
            <w:r>
              <w:t>Ποιότητα ιατρικής φροντίδας (εμπειρία και ικανότητα ιατρών)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5934A55"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E97A3E1"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A76C908"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A0AE6AA"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5F3FC86B" w14:textId="77777777" w:rsidR="009C7DF2" w:rsidRDefault="009C7DF2" w:rsidP="00BD52E8">
            <w:pPr>
              <w:rPr>
                <w:color w:val="00000A"/>
              </w:rPr>
            </w:pPr>
          </w:p>
        </w:tc>
      </w:tr>
      <w:tr w:rsidR="009C7DF2" w14:paraId="36D42194"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5A46A7BD" w14:textId="77777777" w:rsidR="009C7DF2" w:rsidRDefault="009C7DF2" w:rsidP="00BD52E8">
            <w:pPr>
              <w:rPr>
                <w:color w:val="00000A"/>
              </w:rPr>
            </w:pPr>
            <w:r>
              <w:t>Συμπεριφορά των ιατρών (ευγένεια, φιλικότητα, σεβασμός)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639DE775"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3BC55FA0"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DF25B16"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59D2C49"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29B8EFCC" w14:textId="77777777" w:rsidR="009C7DF2" w:rsidRDefault="009C7DF2" w:rsidP="00BD52E8">
            <w:pPr>
              <w:rPr>
                <w:color w:val="00000A"/>
              </w:rPr>
            </w:pPr>
          </w:p>
        </w:tc>
      </w:tr>
      <w:tr w:rsidR="009C7DF2" w14:paraId="335C72D4"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0318F4A6" w14:textId="77777777" w:rsidR="009C7DF2" w:rsidRDefault="009C7DF2" w:rsidP="00BD52E8">
            <w:pPr>
              <w:ind w:right="-71"/>
              <w:rPr>
                <w:color w:val="00000A"/>
              </w:rPr>
            </w:pPr>
            <w:r>
              <w:t>Πλήρης και κατανοητή  ενημέρωση από τους γιατρούς σχετικά με την πορεία της ασθένειας και της θεραπείας σας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6F6E3B86"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2EE7EDD"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285C684"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11D94E4"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06E5A7A1" w14:textId="77777777" w:rsidR="009C7DF2" w:rsidRDefault="009C7DF2" w:rsidP="00BD52E8">
            <w:pPr>
              <w:rPr>
                <w:color w:val="00000A"/>
              </w:rPr>
            </w:pPr>
          </w:p>
        </w:tc>
      </w:tr>
      <w:tr w:rsidR="009C7DF2" w14:paraId="2CEA3A7F"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7CADF05A" w14:textId="77777777" w:rsidR="009C7DF2" w:rsidRDefault="009C7DF2" w:rsidP="00BD52E8">
            <w:pPr>
              <w:rPr>
                <w:color w:val="00000A"/>
              </w:rPr>
            </w:pPr>
            <w:r>
              <w:t>Συμπεριφορά του ιατρικού προσωπικού κατά τη διάρκεια των ιατρικών εξετάσεων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37EA9585"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3D76EDA7"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687ED72"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7ACF6B7"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4181D58C" w14:textId="77777777" w:rsidR="009C7DF2" w:rsidRDefault="009C7DF2" w:rsidP="00BD52E8">
            <w:pPr>
              <w:rPr>
                <w:color w:val="00000A"/>
              </w:rPr>
            </w:pPr>
          </w:p>
        </w:tc>
      </w:tr>
      <w:tr w:rsidR="009C7DF2" w14:paraId="2485566C" w14:textId="77777777" w:rsidTr="00A26414">
        <w:trPr>
          <w:trHeight w:val="510"/>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30D2DD6C" w14:textId="77777777" w:rsidR="009C7DF2" w:rsidRDefault="009C7DF2" w:rsidP="00BD52E8">
            <w:pPr>
              <w:rPr>
                <w:b/>
                <w:color w:val="00000A"/>
              </w:rPr>
            </w:pPr>
            <w:r>
              <w:rPr>
                <w:b/>
              </w:rPr>
              <w:t>ΕΝΤΥΠΩΣΕΙΣ ΑΠΟ ΤΗ ΝΟΣΗΛΕΥΤΙΚΗ ΦΡΟΝΤΙΔΑ</w:t>
            </w:r>
          </w:p>
        </w:tc>
      </w:tr>
      <w:tr w:rsidR="009C7DF2" w14:paraId="01875D66"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2A512D13" w14:textId="77777777" w:rsidR="009C7DF2" w:rsidRDefault="009C7DF2" w:rsidP="00BD52E8">
            <w:pPr>
              <w:rPr>
                <w:color w:val="00000A"/>
              </w:rPr>
            </w:pPr>
            <w:r>
              <w:t>Ποιότητα νοσηλευτικής φροντίδας (εμπειρία και ικανότητα νοσηλευτών)</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73B0274"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7DD9D9BA"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982C09D"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8240D3F"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3A1CE4EE" w14:textId="77777777" w:rsidR="009C7DF2" w:rsidRDefault="009C7DF2" w:rsidP="00BD52E8">
            <w:pPr>
              <w:rPr>
                <w:color w:val="00000A"/>
              </w:rPr>
            </w:pPr>
          </w:p>
        </w:tc>
      </w:tr>
      <w:tr w:rsidR="009C7DF2" w14:paraId="2014E06A"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4116CADA" w14:textId="77777777" w:rsidR="009C7DF2" w:rsidRDefault="009C7DF2" w:rsidP="00BD52E8">
            <w:pPr>
              <w:rPr>
                <w:color w:val="00000A"/>
              </w:rPr>
            </w:pPr>
            <w:r>
              <w:t>Συμπεριφορά  νοσηλευτών (ενημέρωση, ευγένεια, φιλικότητα, σεβασμός)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270DAE6"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E8A765B"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0EB61DF"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61164F33"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2FE9314B" w14:textId="77777777" w:rsidR="009C7DF2" w:rsidRDefault="009C7DF2" w:rsidP="00BD52E8">
            <w:pPr>
              <w:rPr>
                <w:color w:val="00000A"/>
              </w:rPr>
            </w:pPr>
          </w:p>
        </w:tc>
      </w:tr>
      <w:tr w:rsidR="009C7DF2" w14:paraId="718F9B81" w14:textId="77777777" w:rsidTr="00A26414">
        <w:trPr>
          <w:trHeight w:val="510"/>
        </w:trPr>
        <w:tc>
          <w:tcPr>
            <w:tcW w:w="10328" w:type="dxa"/>
            <w:gridSpan w:val="6"/>
            <w:tcBorders>
              <w:top w:val="single" w:sz="4" w:space="0" w:color="000001"/>
              <w:left w:val="single" w:sz="4" w:space="0" w:color="000001"/>
              <w:bottom w:val="single" w:sz="4" w:space="0" w:color="000001"/>
              <w:right w:val="single" w:sz="4" w:space="0" w:color="000001"/>
            </w:tcBorders>
            <w:shd w:val="clear" w:color="auto" w:fill="FFCC99"/>
            <w:tcMar>
              <w:top w:w="0" w:type="dxa"/>
              <w:left w:w="98" w:type="dxa"/>
              <w:bottom w:w="0" w:type="dxa"/>
              <w:right w:w="108" w:type="dxa"/>
            </w:tcMar>
            <w:vAlign w:val="center"/>
            <w:hideMark/>
          </w:tcPr>
          <w:p w14:paraId="5BF21800" w14:textId="77777777" w:rsidR="009C7DF2" w:rsidRDefault="009C7DF2" w:rsidP="00BD52E8">
            <w:pPr>
              <w:rPr>
                <w:b/>
                <w:color w:val="00000A"/>
              </w:rPr>
            </w:pPr>
            <w:r>
              <w:rPr>
                <w:b/>
              </w:rPr>
              <w:lastRenderedPageBreak/>
              <w:t>ΔΙΟΙΚΗΤΙΚΕΣ ΥΠΗΡΕΣΙΕΣ</w:t>
            </w:r>
          </w:p>
        </w:tc>
      </w:tr>
      <w:tr w:rsidR="009C7DF2" w14:paraId="6E84E307"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2D4D8619" w14:textId="77777777" w:rsidR="009C7DF2" w:rsidRDefault="009C7DF2" w:rsidP="00BD52E8">
            <w:pPr>
              <w:rPr>
                <w:color w:val="00000A"/>
              </w:rPr>
            </w:pPr>
            <w:r>
              <w:t>Συμπεριφορά διοικητικού προσωπικού (ενημέρωση, ευγένεια, φιλικότητα, σεβασμός)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121E25A8"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99756D4"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DEAD0B8"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2455E42F"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0E1FA18A" w14:textId="77777777" w:rsidR="009C7DF2" w:rsidRDefault="009C7DF2" w:rsidP="00BD52E8">
            <w:pPr>
              <w:rPr>
                <w:color w:val="00000A"/>
              </w:rPr>
            </w:pPr>
          </w:p>
        </w:tc>
      </w:tr>
      <w:tr w:rsidR="009C7DF2" w14:paraId="512C88F1" w14:textId="77777777" w:rsidTr="00A26414">
        <w:trPr>
          <w:trHeight w:val="510"/>
        </w:trPr>
        <w:tc>
          <w:tcPr>
            <w:tcW w:w="5353"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hideMark/>
          </w:tcPr>
          <w:p w14:paraId="7B0670B6" w14:textId="77777777" w:rsidR="009C7DF2" w:rsidRDefault="009C7DF2" w:rsidP="00BD52E8">
            <w:pPr>
              <w:rPr>
                <w:color w:val="00000A"/>
              </w:rPr>
            </w:pPr>
            <w:r>
              <w:t>Ταχύτητα διεκπεραίωσης διαδικασιών από το διοικητικό προσωπικό (ταχύτητα εξυπηρέτησης)</w:t>
            </w:r>
          </w:p>
        </w:tc>
        <w:tc>
          <w:tcPr>
            <w:tcW w:w="95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11EE8FC" w14:textId="77777777" w:rsidR="009C7DF2" w:rsidRDefault="009C7DF2" w:rsidP="00BD52E8">
            <w:pPr>
              <w:rPr>
                <w:color w:val="00000A"/>
              </w:rPr>
            </w:pPr>
          </w:p>
        </w:tc>
        <w:tc>
          <w:tcPr>
            <w:tcW w:w="1039"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59DCD08E" w14:textId="77777777" w:rsidR="009C7DF2" w:rsidRDefault="009C7DF2" w:rsidP="00BD52E8">
            <w:pPr>
              <w:rPr>
                <w:color w:val="00000A"/>
              </w:rPr>
            </w:pPr>
          </w:p>
        </w:tc>
        <w:tc>
          <w:tcPr>
            <w:tcW w:w="1150"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0739BC98" w14:textId="77777777" w:rsidR="009C7DF2" w:rsidRDefault="009C7DF2" w:rsidP="00BD52E8">
            <w:pPr>
              <w:rPr>
                <w:color w:val="00000A"/>
              </w:rPr>
            </w:pPr>
          </w:p>
        </w:tc>
        <w:tc>
          <w:tcPr>
            <w:tcW w:w="945" w:type="dxa"/>
            <w:tcBorders>
              <w:top w:val="single" w:sz="4" w:space="0" w:color="000001"/>
              <w:left w:val="single" w:sz="4" w:space="0" w:color="000001"/>
              <w:bottom w:val="single" w:sz="4" w:space="0" w:color="000001"/>
              <w:right w:val="nil"/>
            </w:tcBorders>
            <w:shd w:val="clear" w:color="auto" w:fill="FFFFFF"/>
            <w:tcMar>
              <w:top w:w="0" w:type="dxa"/>
              <w:left w:w="98" w:type="dxa"/>
              <w:bottom w:w="0" w:type="dxa"/>
              <w:right w:w="108" w:type="dxa"/>
            </w:tcMar>
            <w:vAlign w:val="center"/>
          </w:tcPr>
          <w:p w14:paraId="4D04C100" w14:textId="77777777" w:rsidR="009C7DF2" w:rsidRDefault="009C7DF2" w:rsidP="00BD52E8">
            <w:pPr>
              <w:rPr>
                <w:color w:val="00000A"/>
              </w:rPr>
            </w:pPr>
          </w:p>
        </w:tc>
        <w:tc>
          <w:tcPr>
            <w:tcW w:w="886" w:type="dxa"/>
            <w:tcBorders>
              <w:top w:val="single" w:sz="4" w:space="0" w:color="000001"/>
              <w:left w:val="single" w:sz="4" w:space="0" w:color="000001"/>
              <w:bottom w:val="single" w:sz="4" w:space="0" w:color="000001"/>
              <w:right w:val="single" w:sz="4" w:space="0" w:color="000001"/>
            </w:tcBorders>
            <w:shd w:val="clear" w:color="auto" w:fill="FFFFFF"/>
            <w:tcMar>
              <w:top w:w="0" w:type="dxa"/>
              <w:left w:w="98" w:type="dxa"/>
              <w:bottom w:w="0" w:type="dxa"/>
              <w:right w:w="108" w:type="dxa"/>
            </w:tcMar>
            <w:vAlign w:val="center"/>
          </w:tcPr>
          <w:p w14:paraId="4A6CF62A" w14:textId="77777777" w:rsidR="009C7DF2" w:rsidRDefault="009C7DF2" w:rsidP="00BD52E8">
            <w:pPr>
              <w:rPr>
                <w:color w:val="00000A"/>
              </w:rPr>
            </w:pPr>
          </w:p>
        </w:tc>
      </w:tr>
    </w:tbl>
    <w:p w14:paraId="348E5DAB" w14:textId="77777777" w:rsidR="009C7DF2" w:rsidRDefault="009C7DF2" w:rsidP="00BD52E8">
      <w:pPr>
        <w:ind w:left="360"/>
        <w:jc w:val="both"/>
        <w:rPr>
          <w:b/>
          <w:color w:val="00000A"/>
        </w:rPr>
      </w:pPr>
    </w:p>
    <w:p w14:paraId="54AC33F9" w14:textId="77777777" w:rsidR="009C7DF2" w:rsidRDefault="009C7DF2" w:rsidP="00BD52E8">
      <w:pPr>
        <w:ind w:left="720"/>
      </w:pPr>
    </w:p>
    <w:p w14:paraId="6D52C2E7" w14:textId="77777777" w:rsidR="009C7DF2" w:rsidRDefault="009C7DF2" w:rsidP="00BD52E8">
      <w:pPr>
        <w:ind w:left="720"/>
      </w:pPr>
    </w:p>
    <w:p w14:paraId="1B0C03E4" w14:textId="77777777" w:rsidR="009C7DF2" w:rsidRDefault="009C7DF2" w:rsidP="00BD52E8">
      <w:pPr>
        <w:ind w:left="720"/>
      </w:pPr>
    </w:p>
    <w:p w14:paraId="36FE11ED" w14:textId="77777777" w:rsidR="009C7DF2" w:rsidRDefault="009C7DF2" w:rsidP="00BD52E8">
      <w:pPr>
        <w:ind w:left="720"/>
      </w:pPr>
    </w:p>
    <w:p w14:paraId="4C02919B" w14:textId="77777777" w:rsidR="009C7DF2" w:rsidRDefault="009C7DF2" w:rsidP="00BD52E8">
      <w:pPr>
        <w:ind w:left="720"/>
      </w:pPr>
    </w:p>
    <w:p w14:paraId="1998BF5A" w14:textId="77777777" w:rsidR="009C7DF2" w:rsidRDefault="009C7DF2" w:rsidP="00BD52E8">
      <w:pPr>
        <w:ind w:left="720"/>
      </w:pPr>
    </w:p>
    <w:p w14:paraId="13F1A395" w14:textId="77777777" w:rsidR="009C7DF2" w:rsidRDefault="009C7DF2" w:rsidP="00BD52E8">
      <w:pPr>
        <w:rPr>
          <w:b/>
          <w:shd w:val="clear" w:color="auto" w:fill="E0E0E0"/>
        </w:rPr>
      </w:pPr>
    </w:p>
    <w:p w14:paraId="381D5456" w14:textId="77777777" w:rsidR="009C7DF2" w:rsidRDefault="009C7DF2" w:rsidP="00BD52E8">
      <w:pPr>
        <w:rPr>
          <w:b/>
          <w:shd w:val="clear" w:color="auto" w:fill="E0E0E0"/>
        </w:rPr>
      </w:pPr>
    </w:p>
    <w:p w14:paraId="58392C7A" w14:textId="77777777" w:rsidR="009C7DF2" w:rsidRDefault="009C7DF2" w:rsidP="00BD52E8">
      <w:pPr>
        <w:rPr>
          <w:b/>
          <w:shd w:val="clear" w:color="auto" w:fill="E0E0E0"/>
        </w:rPr>
      </w:pPr>
    </w:p>
    <w:p w14:paraId="246C17DE" w14:textId="77777777" w:rsidR="009C7DF2" w:rsidRDefault="009C7DF2" w:rsidP="00BD52E8">
      <w:pPr>
        <w:jc w:val="center"/>
        <w:rPr>
          <w:b/>
          <w:shd w:val="clear" w:color="auto" w:fill="FFCC99"/>
        </w:rPr>
      </w:pPr>
      <w:r>
        <w:rPr>
          <w:b/>
          <w:shd w:val="clear" w:color="auto" w:fill="FFCC99"/>
        </w:rPr>
        <w:t xml:space="preserve">ΣΥΝΟΛΙΚΗ ΑΞΙΟΛΟΓΗΣΗ ΤΟΥ </w:t>
      </w:r>
      <w:r w:rsidR="006E66EF">
        <w:rPr>
          <w:b/>
          <w:shd w:val="clear" w:color="auto" w:fill="FFCC99"/>
        </w:rPr>
        <w:t>Νοσοκομείου</w:t>
      </w:r>
      <w:r>
        <w:rPr>
          <w:b/>
          <w:shd w:val="clear" w:color="auto" w:fill="FFCC99"/>
        </w:rPr>
        <w:t>:</w:t>
      </w:r>
    </w:p>
    <w:p w14:paraId="61DC676E" w14:textId="77777777" w:rsidR="009C7DF2" w:rsidRDefault="009C7DF2" w:rsidP="00BD52E8">
      <w:pPr>
        <w:numPr>
          <w:ilvl w:val="0"/>
          <w:numId w:val="7"/>
        </w:numPr>
        <w:tabs>
          <w:tab w:val="clear" w:pos="720"/>
          <w:tab w:val="left" w:pos="717"/>
        </w:tabs>
        <w:spacing w:after="120"/>
        <w:ind w:left="717"/>
        <w:jc w:val="both"/>
        <w:rPr>
          <w:b/>
        </w:rPr>
      </w:pPr>
      <w:r>
        <w:rPr>
          <w:b/>
        </w:rPr>
        <w:t xml:space="preserve">Σε κλίμακα από το 0 ως το 10 (όπου το 0 είναι το χειρότερο και το 10 το καλύτερο), με ποιον βαθμό θα αξιολογούσατε τη συνολική σας εμπειρία από το Τμήμα του </w:t>
      </w:r>
      <w:r w:rsidR="006E66EF">
        <w:rPr>
          <w:b/>
        </w:rPr>
        <w:t>Νοσοκομείου</w:t>
      </w:r>
      <w:r>
        <w:rPr>
          <w:b/>
        </w:rPr>
        <w:t xml:space="preserve"> το οποίο επισκεφθήκατε (Τμήμα Επειγόντων);</w:t>
      </w:r>
    </w:p>
    <w:tbl>
      <w:tblPr>
        <w:tblW w:w="0" w:type="auto"/>
        <w:jc w:val="center"/>
        <w:tblBorders>
          <w:top w:val="single" w:sz="4" w:space="0" w:color="000001"/>
          <w:left w:val="single" w:sz="4" w:space="0" w:color="000001"/>
          <w:bottom w:val="single" w:sz="4" w:space="0" w:color="000001"/>
          <w:insideH w:val="single" w:sz="4" w:space="0" w:color="000001"/>
          <w:insideV w:val="nil"/>
        </w:tblBorders>
        <w:tblCellMar>
          <w:left w:w="98" w:type="dxa"/>
        </w:tblCellMar>
        <w:tblLook w:val="04A0" w:firstRow="1" w:lastRow="0" w:firstColumn="1" w:lastColumn="0" w:noHBand="0" w:noVBand="1"/>
      </w:tblPr>
      <w:tblGrid>
        <w:gridCol w:w="663"/>
        <w:gridCol w:w="566"/>
        <w:gridCol w:w="567"/>
        <w:gridCol w:w="567"/>
        <w:gridCol w:w="567"/>
        <w:gridCol w:w="566"/>
        <w:gridCol w:w="567"/>
        <w:gridCol w:w="567"/>
        <w:gridCol w:w="567"/>
        <w:gridCol w:w="566"/>
        <w:gridCol w:w="590"/>
      </w:tblGrid>
      <w:tr w:rsidR="009C7DF2" w14:paraId="0E32E9C7" w14:textId="77777777" w:rsidTr="00A26414">
        <w:trPr>
          <w:jc w:val="center"/>
        </w:trPr>
        <w:tc>
          <w:tcPr>
            <w:tcW w:w="663" w:type="dxa"/>
            <w:tcBorders>
              <w:top w:val="single" w:sz="4" w:space="0" w:color="000001"/>
              <w:left w:val="single" w:sz="4" w:space="0" w:color="000001"/>
              <w:bottom w:val="single" w:sz="4" w:space="0" w:color="000001"/>
              <w:right w:val="nil"/>
            </w:tcBorders>
            <w:shd w:val="clear" w:color="auto" w:fill="FFCC99"/>
            <w:vAlign w:val="center"/>
            <w:hideMark/>
          </w:tcPr>
          <w:p w14:paraId="5F78C13F" w14:textId="77777777" w:rsidR="009C7DF2" w:rsidRDefault="009C7DF2" w:rsidP="00BD52E8">
            <w:pPr>
              <w:jc w:val="center"/>
              <w:rPr>
                <w:b/>
                <w:color w:val="00000A"/>
                <w:shd w:val="clear" w:color="auto" w:fill="FFCC99"/>
              </w:rPr>
            </w:pPr>
            <w:r>
              <w:rPr>
                <w:b/>
                <w:shd w:val="clear" w:color="auto" w:fill="FFCC99"/>
              </w:rPr>
              <w:t>0</w:t>
            </w:r>
          </w:p>
        </w:tc>
        <w:tc>
          <w:tcPr>
            <w:tcW w:w="566" w:type="dxa"/>
            <w:tcBorders>
              <w:top w:val="single" w:sz="4" w:space="0" w:color="000001"/>
              <w:left w:val="single" w:sz="4" w:space="0" w:color="000001"/>
              <w:bottom w:val="single" w:sz="4" w:space="0" w:color="000001"/>
              <w:right w:val="nil"/>
            </w:tcBorders>
            <w:shd w:val="clear" w:color="auto" w:fill="FFCC99"/>
            <w:vAlign w:val="center"/>
            <w:hideMark/>
          </w:tcPr>
          <w:p w14:paraId="369A895F" w14:textId="77777777" w:rsidR="009C7DF2" w:rsidRDefault="009C7DF2" w:rsidP="00BD52E8">
            <w:pPr>
              <w:jc w:val="center"/>
              <w:rPr>
                <w:b/>
                <w:color w:val="00000A"/>
                <w:shd w:val="clear" w:color="auto" w:fill="FFCC99"/>
              </w:rPr>
            </w:pPr>
            <w:r>
              <w:rPr>
                <w:b/>
                <w:shd w:val="clear" w:color="auto" w:fill="FFCC99"/>
              </w:rPr>
              <w:t>1</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6194C22C" w14:textId="77777777" w:rsidR="009C7DF2" w:rsidRDefault="009C7DF2" w:rsidP="00BD52E8">
            <w:pPr>
              <w:jc w:val="center"/>
              <w:rPr>
                <w:b/>
                <w:color w:val="00000A"/>
                <w:shd w:val="clear" w:color="auto" w:fill="FFCC99"/>
              </w:rPr>
            </w:pPr>
            <w:r>
              <w:rPr>
                <w:b/>
                <w:shd w:val="clear" w:color="auto" w:fill="FFCC99"/>
              </w:rPr>
              <w:t>2</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22EA08D3" w14:textId="77777777" w:rsidR="009C7DF2" w:rsidRDefault="009C7DF2" w:rsidP="00BD52E8">
            <w:pPr>
              <w:jc w:val="center"/>
              <w:rPr>
                <w:b/>
                <w:color w:val="00000A"/>
                <w:shd w:val="clear" w:color="auto" w:fill="FFCC99"/>
              </w:rPr>
            </w:pPr>
            <w:r>
              <w:rPr>
                <w:b/>
                <w:shd w:val="clear" w:color="auto" w:fill="FFCC99"/>
              </w:rPr>
              <w:t>3</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07613D47" w14:textId="77777777" w:rsidR="009C7DF2" w:rsidRDefault="009C7DF2" w:rsidP="00BD52E8">
            <w:pPr>
              <w:jc w:val="center"/>
              <w:rPr>
                <w:b/>
                <w:color w:val="00000A"/>
                <w:shd w:val="clear" w:color="auto" w:fill="FFCC99"/>
              </w:rPr>
            </w:pPr>
            <w:r>
              <w:rPr>
                <w:b/>
                <w:shd w:val="clear" w:color="auto" w:fill="FFCC99"/>
              </w:rPr>
              <w:t>4</w:t>
            </w:r>
          </w:p>
        </w:tc>
        <w:tc>
          <w:tcPr>
            <w:tcW w:w="566" w:type="dxa"/>
            <w:tcBorders>
              <w:top w:val="single" w:sz="4" w:space="0" w:color="000001"/>
              <w:left w:val="single" w:sz="4" w:space="0" w:color="000001"/>
              <w:bottom w:val="single" w:sz="4" w:space="0" w:color="000001"/>
              <w:right w:val="nil"/>
            </w:tcBorders>
            <w:shd w:val="clear" w:color="auto" w:fill="FFCC99"/>
            <w:vAlign w:val="center"/>
            <w:hideMark/>
          </w:tcPr>
          <w:p w14:paraId="3878903B" w14:textId="77777777" w:rsidR="009C7DF2" w:rsidRDefault="009C7DF2" w:rsidP="00BD52E8">
            <w:pPr>
              <w:jc w:val="center"/>
              <w:rPr>
                <w:b/>
                <w:color w:val="00000A"/>
                <w:shd w:val="clear" w:color="auto" w:fill="FFCC99"/>
              </w:rPr>
            </w:pPr>
            <w:r>
              <w:rPr>
                <w:b/>
                <w:shd w:val="clear" w:color="auto" w:fill="FFCC99"/>
              </w:rPr>
              <w:t>5</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0441ED32" w14:textId="77777777" w:rsidR="009C7DF2" w:rsidRDefault="009C7DF2" w:rsidP="00BD52E8">
            <w:pPr>
              <w:jc w:val="center"/>
              <w:rPr>
                <w:b/>
                <w:color w:val="00000A"/>
                <w:shd w:val="clear" w:color="auto" w:fill="FFCC99"/>
              </w:rPr>
            </w:pPr>
            <w:r>
              <w:rPr>
                <w:b/>
                <w:shd w:val="clear" w:color="auto" w:fill="FFCC99"/>
              </w:rPr>
              <w:t>6</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70354EC2" w14:textId="77777777" w:rsidR="009C7DF2" w:rsidRDefault="009C7DF2" w:rsidP="00BD52E8">
            <w:pPr>
              <w:jc w:val="center"/>
              <w:rPr>
                <w:b/>
                <w:color w:val="00000A"/>
                <w:shd w:val="clear" w:color="auto" w:fill="FFCC99"/>
              </w:rPr>
            </w:pPr>
            <w:r>
              <w:rPr>
                <w:b/>
                <w:shd w:val="clear" w:color="auto" w:fill="FFCC99"/>
              </w:rPr>
              <w:t>7</w:t>
            </w:r>
          </w:p>
        </w:tc>
        <w:tc>
          <w:tcPr>
            <w:tcW w:w="567" w:type="dxa"/>
            <w:tcBorders>
              <w:top w:val="single" w:sz="4" w:space="0" w:color="000001"/>
              <w:left w:val="single" w:sz="4" w:space="0" w:color="000001"/>
              <w:bottom w:val="single" w:sz="4" w:space="0" w:color="000001"/>
              <w:right w:val="nil"/>
            </w:tcBorders>
            <w:shd w:val="clear" w:color="auto" w:fill="FFCC99"/>
            <w:vAlign w:val="center"/>
            <w:hideMark/>
          </w:tcPr>
          <w:p w14:paraId="481B6023" w14:textId="77777777" w:rsidR="009C7DF2" w:rsidRDefault="009C7DF2" w:rsidP="00BD52E8">
            <w:pPr>
              <w:jc w:val="center"/>
              <w:rPr>
                <w:b/>
                <w:color w:val="00000A"/>
                <w:shd w:val="clear" w:color="auto" w:fill="FFCC99"/>
              </w:rPr>
            </w:pPr>
            <w:r>
              <w:rPr>
                <w:b/>
                <w:shd w:val="clear" w:color="auto" w:fill="FFCC99"/>
              </w:rPr>
              <w:t>8</w:t>
            </w:r>
          </w:p>
        </w:tc>
        <w:tc>
          <w:tcPr>
            <w:tcW w:w="566" w:type="dxa"/>
            <w:tcBorders>
              <w:top w:val="single" w:sz="4" w:space="0" w:color="000001"/>
              <w:left w:val="single" w:sz="4" w:space="0" w:color="000001"/>
              <w:bottom w:val="single" w:sz="4" w:space="0" w:color="000001"/>
              <w:right w:val="nil"/>
            </w:tcBorders>
            <w:shd w:val="clear" w:color="auto" w:fill="FFCC99"/>
            <w:vAlign w:val="center"/>
            <w:hideMark/>
          </w:tcPr>
          <w:p w14:paraId="5D43FBB3" w14:textId="77777777" w:rsidR="009C7DF2" w:rsidRDefault="009C7DF2" w:rsidP="00BD52E8">
            <w:pPr>
              <w:jc w:val="center"/>
              <w:rPr>
                <w:b/>
                <w:color w:val="00000A"/>
                <w:shd w:val="clear" w:color="auto" w:fill="FFCC99"/>
              </w:rPr>
            </w:pPr>
            <w:r>
              <w:rPr>
                <w:b/>
                <w:shd w:val="clear" w:color="auto" w:fill="FFCC99"/>
              </w:rPr>
              <w:t>9</w:t>
            </w:r>
          </w:p>
        </w:tc>
        <w:tc>
          <w:tcPr>
            <w:tcW w:w="590" w:type="dxa"/>
            <w:tcBorders>
              <w:top w:val="single" w:sz="4" w:space="0" w:color="000001"/>
              <w:left w:val="single" w:sz="4" w:space="0" w:color="000001"/>
              <w:bottom w:val="single" w:sz="4" w:space="0" w:color="000001"/>
              <w:right w:val="single" w:sz="4" w:space="0" w:color="000001"/>
            </w:tcBorders>
            <w:shd w:val="clear" w:color="auto" w:fill="FFCC99"/>
            <w:vAlign w:val="center"/>
            <w:hideMark/>
          </w:tcPr>
          <w:p w14:paraId="141BEBD4" w14:textId="77777777" w:rsidR="009C7DF2" w:rsidRDefault="009C7DF2" w:rsidP="00BD52E8">
            <w:pPr>
              <w:jc w:val="center"/>
              <w:rPr>
                <w:b/>
                <w:color w:val="00000A"/>
                <w:shd w:val="clear" w:color="auto" w:fill="FFCC99"/>
              </w:rPr>
            </w:pPr>
            <w:r>
              <w:rPr>
                <w:b/>
                <w:shd w:val="clear" w:color="auto" w:fill="FFCC99"/>
              </w:rPr>
              <w:t>10</w:t>
            </w:r>
          </w:p>
        </w:tc>
      </w:tr>
      <w:tr w:rsidR="009C7DF2" w14:paraId="14D7D639" w14:textId="77777777" w:rsidTr="00A26414">
        <w:trPr>
          <w:jc w:val="center"/>
        </w:trPr>
        <w:tc>
          <w:tcPr>
            <w:tcW w:w="663" w:type="dxa"/>
            <w:tcBorders>
              <w:top w:val="single" w:sz="4" w:space="0" w:color="000001"/>
              <w:left w:val="single" w:sz="4" w:space="0" w:color="000001"/>
              <w:bottom w:val="single" w:sz="4" w:space="0" w:color="000001"/>
              <w:right w:val="nil"/>
            </w:tcBorders>
            <w:shd w:val="clear" w:color="auto" w:fill="FFFFFF"/>
          </w:tcPr>
          <w:p w14:paraId="523F2EE4" w14:textId="77777777" w:rsidR="009C7DF2" w:rsidRDefault="009C7DF2" w:rsidP="00BD52E8">
            <w:pPr>
              <w:jc w:val="both"/>
              <w:rPr>
                <w:b/>
                <w:color w:val="00000A"/>
                <w:shd w:val="clear" w:color="auto" w:fill="E0E0E0"/>
              </w:rPr>
            </w:pPr>
          </w:p>
        </w:tc>
        <w:tc>
          <w:tcPr>
            <w:tcW w:w="566" w:type="dxa"/>
            <w:tcBorders>
              <w:top w:val="single" w:sz="4" w:space="0" w:color="000001"/>
              <w:left w:val="single" w:sz="4" w:space="0" w:color="000001"/>
              <w:bottom w:val="single" w:sz="4" w:space="0" w:color="000001"/>
              <w:right w:val="nil"/>
            </w:tcBorders>
            <w:shd w:val="clear" w:color="auto" w:fill="FFFFFF"/>
          </w:tcPr>
          <w:p w14:paraId="5CF6B220"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7F1C5288"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7C973499"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4FC9C1E6" w14:textId="77777777" w:rsidR="009C7DF2" w:rsidRDefault="009C7DF2" w:rsidP="00BD52E8">
            <w:pPr>
              <w:jc w:val="both"/>
              <w:rPr>
                <w:b/>
                <w:color w:val="00000A"/>
                <w:shd w:val="clear" w:color="auto" w:fill="E0E0E0"/>
              </w:rPr>
            </w:pPr>
          </w:p>
        </w:tc>
        <w:tc>
          <w:tcPr>
            <w:tcW w:w="566" w:type="dxa"/>
            <w:tcBorders>
              <w:top w:val="single" w:sz="4" w:space="0" w:color="000001"/>
              <w:left w:val="single" w:sz="4" w:space="0" w:color="000001"/>
              <w:bottom w:val="single" w:sz="4" w:space="0" w:color="000001"/>
              <w:right w:val="nil"/>
            </w:tcBorders>
            <w:shd w:val="clear" w:color="auto" w:fill="FFFFFF"/>
          </w:tcPr>
          <w:p w14:paraId="0A207930"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1AD5D7BE"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18C25B6F" w14:textId="77777777" w:rsidR="009C7DF2" w:rsidRDefault="009C7DF2" w:rsidP="00BD52E8">
            <w:pPr>
              <w:jc w:val="both"/>
              <w:rPr>
                <w:b/>
                <w:color w:val="00000A"/>
                <w:shd w:val="clear" w:color="auto" w:fill="E0E0E0"/>
              </w:rPr>
            </w:pPr>
          </w:p>
        </w:tc>
        <w:tc>
          <w:tcPr>
            <w:tcW w:w="567" w:type="dxa"/>
            <w:tcBorders>
              <w:top w:val="single" w:sz="4" w:space="0" w:color="000001"/>
              <w:left w:val="single" w:sz="4" w:space="0" w:color="000001"/>
              <w:bottom w:val="single" w:sz="4" w:space="0" w:color="000001"/>
              <w:right w:val="nil"/>
            </w:tcBorders>
            <w:shd w:val="clear" w:color="auto" w:fill="FFFFFF"/>
          </w:tcPr>
          <w:p w14:paraId="733A68C5" w14:textId="77777777" w:rsidR="009C7DF2" w:rsidRDefault="009C7DF2" w:rsidP="00BD52E8">
            <w:pPr>
              <w:jc w:val="both"/>
              <w:rPr>
                <w:b/>
                <w:color w:val="00000A"/>
                <w:shd w:val="clear" w:color="auto" w:fill="E0E0E0"/>
              </w:rPr>
            </w:pPr>
          </w:p>
        </w:tc>
        <w:tc>
          <w:tcPr>
            <w:tcW w:w="566" w:type="dxa"/>
            <w:tcBorders>
              <w:top w:val="single" w:sz="4" w:space="0" w:color="000001"/>
              <w:left w:val="single" w:sz="4" w:space="0" w:color="000001"/>
              <w:bottom w:val="single" w:sz="4" w:space="0" w:color="000001"/>
              <w:right w:val="nil"/>
            </w:tcBorders>
            <w:shd w:val="clear" w:color="auto" w:fill="FFFFFF"/>
          </w:tcPr>
          <w:p w14:paraId="22D2374B" w14:textId="77777777" w:rsidR="009C7DF2" w:rsidRDefault="009C7DF2" w:rsidP="00BD52E8">
            <w:pPr>
              <w:jc w:val="both"/>
              <w:rPr>
                <w:b/>
                <w:color w:val="00000A"/>
                <w:shd w:val="clear" w:color="auto" w:fill="E0E0E0"/>
              </w:rPr>
            </w:pPr>
          </w:p>
        </w:tc>
        <w:tc>
          <w:tcPr>
            <w:tcW w:w="590" w:type="dxa"/>
            <w:tcBorders>
              <w:top w:val="single" w:sz="4" w:space="0" w:color="000001"/>
              <w:left w:val="single" w:sz="4" w:space="0" w:color="000001"/>
              <w:bottom w:val="single" w:sz="4" w:space="0" w:color="000001"/>
              <w:right w:val="single" w:sz="4" w:space="0" w:color="000001"/>
            </w:tcBorders>
            <w:shd w:val="clear" w:color="auto" w:fill="FFFFFF"/>
          </w:tcPr>
          <w:p w14:paraId="759FF71C" w14:textId="77777777" w:rsidR="009C7DF2" w:rsidRDefault="009C7DF2" w:rsidP="00BD52E8">
            <w:pPr>
              <w:jc w:val="both"/>
              <w:rPr>
                <w:b/>
                <w:color w:val="00000A"/>
                <w:shd w:val="clear" w:color="auto" w:fill="E0E0E0"/>
              </w:rPr>
            </w:pPr>
          </w:p>
        </w:tc>
      </w:tr>
    </w:tbl>
    <w:p w14:paraId="374215A9" w14:textId="77777777" w:rsidR="009C7DF2" w:rsidRDefault="009C7DF2" w:rsidP="00BD52E8">
      <w:pPr>
        <w:jc w:val="both"/>
        <w:rPr>
          <w:rFonts w:asciiTheme="minorHAnsi" w:hAnsiTheme="minorHAnsi" w:cs="Arial"/>
          <w:sz w:val="28"/>
          <w:szCs w:val="28"/>
        </w:rPr>
      </w:pPr>
    </w:p>
    <w:p w14:paraId="7D45BCC6" w14:textId="77777777" w:rsidR="009C7DF2" w:rsidRDefault="009C7DF2" w:rsidP="002C0414">
      <w:pPr>
        <w:spacing w:line="440" w:lineRule="atLeast"/>
        <w:jc w:val="both"/>
        <w:rPr>
          <w:rFonts w:asciiTheme="minorHAnsi" w:hAnsiTheme="minorHAnsi" w:cs="Arial"/>
          <w:sz w:val="28"/>
          <w:szCs w:val="28"/>
          <w:lang w:val="en-US"/>
        </w:rPr>
      </w:pPr>
    </w:p>
    <w:p w14:paraId="7767E399" w14:textId="77777777" w:rsidR="0065774C" w:rsidRDefault="0065774C" w:rsidP="002C0414">
      <w:pPr>
        <w:spacing w:line="440" w:lineRule="atLeast"/>
        <w:jc w:val="both"/>
        <w:rPr>
          <w:rFonts w:asciiTheme="minorHAnsi" w:hAnsiTheme="minorHAnsi" w:cs="Arial"/>
          <w:sz w:val="28"/>
          <w:szCs w:val="28"/>
          <w:lang w:val="en-US"/>
        </w:rPr>
      </w:pPr>
    </w:p>
    <w:p w14:paraId="67936588" w14:textId="77777777" w:rsidR="0065774C" w:rsidRDefault="0065774C" w:rsidP="002C0414">
      <w:pPr>
        <w:spacing w:line="440" w:lineRule="atLeast"/>
        <w:jc w:val="both"/>
        <w:rPr>
          <w:rFonts w:asciiTheme="minorHAnsi" w:hAnsiTheme="minorHAnsi" w:cs="Arial"/>
          <w:sz w:val="28"/>
          <w:szCs w:val="28"/>
          <w:lang w:val="en-US"/>
        </w:rPr>
      </w:pPr>
    </w:p>
    <w:p w14:paraId="1CAB037A" w14:textId="77777777" w:rsidR="0065774C" w:rsidRDefault="0065774C" w:rsidP="002C0414">
      <w:pPr>
        <w:spacing w:line="440" w:lineRule="atLeast"/>
        <w:jc w:val="both"/>
        <w:rPr>
          <w:rFonts w:asciiTheme="minorHAnsi" w:hAnsiTheme="minorHAnsi" w:cs="Arial"/>
          <w:sz w:val="28"/>
          <w:szCs w:val="28"/>
          <w:lang w:val="en-US"/>
        </w:rPr>
      </w:pPr>
    </w:p>
    <w:p w14:paraId="67B11677" w14:textId="77777777" w:rsidR="0065774C" w:rsidRDefault="0065774C" w:rsidP="002C0414">
      <w:pPr>
        <w:spacing w:line="440" w:lineRule="atLeast"/>
        <w:jc w:val="both"/>
        <w:rPr>
          <w:rFonts w:asciiTheme="minorHAnsi" w:hAnsiTheme="minorHAnsi" w:cs="Arial"/>
          <w:sz w:val="28"/>
          <w:szCs w:val="28"/>
          <w:lang w:val="en-US"/>
        </w:rPr>
      </w:pPr>
    </w:p>
    <w:p w14:paraId="0FB7C773" w14:textId="77777777" w:rsidR="0065774C" w:rsidRDefault="0065774C" w:rsidP="002C0414">
      <w:pPr>
        <w:spacing w:line="440" w:lineRule="atLeast"/>
        <w:jc w:val="both"/>
        <w:rPr>
          <w:rFonts w:asciiTheme="minorHAnsi" w:hAnsiTheme="minorHAnsi" w:cs="Arial"/>
          <w:sz w:val="28"/>
          <w:szCs w:val="28"/>
          <w:lang w:val="en-US"/>
        </w:rPr>
      </w:pPr>
    </w:p>
    <w:p w14:paraId="186B2FB1" w14:textId="77777777" w:rsidR="0065774C" w:rsidRDefault="0065774C" w:rsidP="002C0414">
      <w:pPr>
        <w:spacing w:line="440" w:lineRule="atLeast"/>
        <w:jc w:val="both"/>
        <w:rPr>
          <w:rFonts w:asciiTheme="minorHAnsi" w:hAnsiTheme="minorHAnsi" w:cs="Arial"/>
          <w:sz w:val="28"/>
          <w:szCs w:val="28"/>
          <w:lang w:val="en-US"/>
        </w:rPr>
      </w:pPr>
    </w:p>
    <w:p w14:paraId="63115385" w14:textId="77777777" w:rsidR="0065774C" w:rsidRDefault="0065774C" w:rsidP="002C0414">
      <w:pPr>
        <w:spacing w:line="440" w:lineRule="atLeast"/>
        <w:jc w:val="both"/>
        <w:rPr>
          <w:rFonts w:asciiTheme="minorHAnsi" w:hAnsiTheme="minorHAnsi" w:cs="Arial"/>
          <w:sz w:val="28"/>
          <w:szCs w:val="28"/>
          <w:lang w:val="en-US"/>
        </w:rPr>
      </w:pPr>
    </w:p>
    <w:p w14:paraId="2ABDF454" w14:textId="77777777" w:rsidR="0065774C" w:rsidRDefault="0065774C" w:rsidP="002C0414">
      <w:pPr>
        <w:spacing w:line="440" w:lineRule="atLeast"/>
        <w:jc w:val="both"/>
        <w:rPr>
          <w:rFonts w:asciiTheme="minorHAnsi" w:hAnsiTheme="minorHAnsi" w:cs="Arial"/>
          <w:sz w:val="28"/>
          <w:szCs w:val="28"/>
          <w:lang w:val="en-US"/>
        </w:rPr>
      </w:pPr>
    </w:p>
    <w:p w14:paraId="5452FA47" w14:textId="77777777" w:rsidR="0065774C" w:rsidRDefault="0065774C" w:rsidP="002C0414">
      <w:pPr>
        <w:spacing w:line="440" w:lineRule="atLeast"/>
        <w:jc w:val="both"/>
        <w:rPr>
          <w:rFonts w:asciiTheme="minorHAnsi" w:hAnsiTheme="minorHAnsi" w:cs="Arial"/>
          <w:sz w:val="28"/>
          <w:szCs w:val="28"/>
          <w:lang w:val="en-US"/>
        </w:rPr>
      </w:pPr>
    </w:p>
    <w:p w14:paraId="0E5865BD" w14:textId="77777777" w:rsidR="0065774C" w:rsidRDefault="0065774C" w:rsidP="002C0414">
      <w:pPr>
        <w:spacing w:line="440" w:lineRule="atLeast"/>
        <w:jc w:val="both"/>
        <w:rPr>
          <w:rFonts w:asciiTheme="minorHAnsi" w:hAnsiTheme="minorHAnsi" w:cs="Arial"/>
          <w:sz w:val="28"/>
          <w:szCs w:val="28"/>
          <w:lang w:val="en-US"/>
        </w:rPr>
      </w:pPr>
    </w:p>
    <w:p w14:paraId="7043C55F" w14:textId="77777777" w:rsidR="0065774C" w:rsidRDefault="0065774C" w:rsidP="002C0414">
      <w:pPr>
        <w:spacing w:line="440" w:lineRule="atLeast"/>
        <w:jc w:val="both"/>
        <w:rPr>
          <w:rFonts w:asciiTheme="minorHAnsi" w:hAnsiTheme="minorHAnsi" w:cs="Arial"/>
          <w:sz w:val="28"/>
          <w:szCs w:val="28"/>
          <w:lang w:val="en-US"/>
        </w:rPr>
      </w:pPr>
    </w:p>
    <w:p w14:paraId="72F7B2D0" w14:textId="77777777" w:rsidR="0065774C" w:rsidRDefault="0065774C" w:rsidP="002C0414">
      <w:pPr>
        <w:spacing w:line="440" w:lineRule="atLeast"/>
        <w:jc w:val="both"/>
        <w:rPr>
          <w:rFonts w:asciiTheme="minorHAnsi" w:hAnsiTheme="minorHAnsi" w:cs="Arial"/>
          <w:sz w:val="28"/>
          <w:szCs w:val="28"/>
          <w:lang w:val="en-US"/>
        </w:rPr>
      </w:pPr>
    </w:p>
    <w:p w14:paraId="2393C595" w14:textId="77777777" w:rsidR="0065774C" w:rsidRDefault="0065774C" w:rsidP="002C0414">
      <w:pPr>
        <w:spacing w:line="440" w:lineRule="atLeast"/>
        <w:jc w:val="both"/>
        <w:rPr>
          <w:rFonts w:asciiTheme="minorHAnsi" w:hAnsiTheme="minorHAnsi" w:cs="Arial"/>
          <w:sz w:val="28"/>
          <w:szCs w:val="28"/>
          <w:lang w:val="en-US"/>
        </w:rPr>
      </w:pPr>
    </w:p>
    <w:p w14:paraId="770FADE2" w14:textId="77777777" w:rsidR="0065774C" w:rsidRPr="0065774C" w:rsidRDefault="0065774C" w:rsidP="002C0414">
      <w:pPr>
        <w:spacing w:line="440" w:lineRule="atLeast"/>
        <w:jc w:val="both"/>
        <w:rPr>
          <w:rFonts w:asciiTheme="minorHAnsi" w:hAnsiTheme="minorHAnsi" w:cs="Arial"/>
          <w:sz w:val="28"/>
          <w:szCs w:val="28"/>
          <w:lang w:val="en-US"/>
        </w:rPr>
      </w:pPr>
    </w:p>
    <w:p w14:paraId="2F8E9F41" w14:textId="77777777" w:rsidR="001375CE" w:rsidRDefault="00E83E89" w:rsidP="002C0414">
      <w:pPr>
        <w:spacing w:line="440" w:lineRule="atLeast"/>
        <w:jc w:val="center"/>
        <w:rPr>
          <w:rFonts w:asciiTheme="minorHAnsi" w:hAnsiTheme="minorHAnsi"/>
          <w:sz w:val="32"/>
          <w:szCs w:val="32"/>
          <w:lang w:val="en-US"/>
        </w:rPr>
      </w:pPr>
      <w:r w:rsidRPr="00E83E89">
        <w:rPr>
          <w:rFonts w:asciiTheme="minorHAnsi" w:hAnsiTheme="minorHAnsi"/>
          <w:sz w:val="32"/>
          <w:szCs w:val="32"/>
        </w:rPr>
        <w:lastRenderedPageBreak/>
        <w:t xml:space="preserve">Παράρτημα </w:t>
      </w:r>
      <w:r w:rsidR="001375CE">
        <w:rPr>
          <w:rFonts w:asciiTheme="minorHAnsi" w:hAnsiTheme="minorHAnsi"/>
          <w:sz w:val="32"/>
          <w:szCs w:val="32"/>
          <w:lang w:val="en-US"/>
        </w:rPr>
        <w:t>IV</w:t>
      </w:r>
    </w:p>
    <w:p w14:paraId="0D8046AD" w14:textId="77777777" w:rsidR="00E83E89" w:rsidRPr="00E83E89" w:rsidRDefault="001375CE" w:rsidP="002C0414">
      <w:pPr>
        <w:spacing w:line="440" w:lineRule="atLeast"/>
        <w:jc w:val="center"/>
        <w:rPr>
          <w:rFonts w:asciiTheme="minorHAnsi" w:hAnsiTheme="minorHAnsi"/>
          <w:sz w:val="32"/>
          <w:szCs w:val="32"/>
        </w:rPr>
      </w:pPr>
      <w:r w:rsidRPr="001375CE">
        <w:rPr>
          <w:rFonts w:asciiTheme="minorHAnsi" w:hAnsiTheme="minorHAnsi"/>
          <w:sz w:val="32"/>
          <w:szCs w:val="32"/>
        </w:rPr>
        <w:t>“ Αποτελέσματα ικανοποίησης ασθ</w:t>
      </w:r>
      <w:r>
        <w:rPr>
          <w:rFonts w:asciiTheme="minorHAnsi" w:hAnsiTheme="minorHAnsi"/>
          <w:sz w:val="32"/>
          <w:szCs w:val="32"/>
        </w:rPr>
        <w:t xml:space="preserve">ενών από τις υπηρεσίες του ΤΕΠ </w:t>
      </w:r>
      <w:r w:rsidR="00C1325C">
        <w:rPr>
          <w:rFonts w:asciiTheme="minorHAnsi" w:hAnsiTheme="minorHAnsi"/>
          <w:sz w:val="32"/>
          <w:szCs w:val="32"/>
        </w:rPr>
        <w:t>ν</w:t>
      </w:r>
      <w:r w:rsidR="006E66EF">
        <w:rPr>
          <w:rFonts w:asciiTheme="minorHAnsi" w:hAnsiTheme="minorHAnsi"/>
          <w:sz w:val="32"/>
          <w:szCs w:val="32"/>
        </w:rPr>
        <w:t>οσοκομείου</w:t>
      </w:r>
      <w:r w:rsidRPr="001375CE">
        <w:rPr>
          <w:rFonts w:asciiTheme="minorHAnsi" w:hAnsiTheme="minorHAnsi"/>
          <w:sz w:val="32"/>
          <w:szCs w:val="32"/>
        </w:rPr>
        <w:t xml:space="preserve"> </w:t>
      </w:r>
      <w:r>
        <w:rPr>
          <w:rFonts w:asciiTheme="minorHAnsi" w:hAnsiTheme="minorHAnsi"/>
          <w:sz w:val="32"/>
          <w:szCs w:val="32"/>
        </w:rPr>
        <w:t>ανά κριτήριο</w:t>
      </w:r>
      <w:r w:rsidRPr="001375CE">
        <w:rPr>
          <w:rFonts w:asciiTheme="minorHAnsi" w:hAnsiTheme="minorHAnsi"/>
          <w:sz w:val="32"/>
          <w:szCs w:val="32"/>
        </w:rPr>
        <w:t>”</w:t>
      </w:r>
    </w:p>
    <w:p w14:paraId="0D2407F5" w14:textId="77777777" w:rsidR="00820554" w:rsidRDefault="00820554" w:rsidP="002C0414">
      <w:pPr>
        <w:spacing w:line="440" w:lineRule="atLeast"/>
        <w:jc w:val="both"/>
        <w:rPr>
          <w:rFonts w:asciiTheme="minorHAnsi" w:hAnsiTheme="minorHAnsi" w:cs="Arial"/>
          <w:sz w:val="28"/>
          <w:szCs w:val="28"/>
        </w:rPr>
      </w:pPr>
    </w:p>
    <w:p w14:paraId="3A5202D1"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42B3AB1E" wp14:editId="01B878CA">
            <wp:extent cx="4467225" cy="3138489"/>
            <wp:effectExtent l="0" t="0" r="9525" b="2413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742EA55" w14:textId="77777777" w:rsidR="00820554" w:rsidRDefault="00820554" w:rsidP="002C0414">
      <w:pPr>
        <w:spacing w:line="440" w:lineRule="atLeast"/>
        <w:jc w:val="center"/>
        <w:rPr>
          <w:rFonts w:asciiTheme="minorHAnsi" w:hAnsiTheme="minorHAnsi" w:cs="Arial"/>
          <w:sz w:val="28"/>
          <w:szCs w:val="28"/>
        </w:rPr>
      </w:pPr>
    </w:p>
    <w:p w14:paraId="5D24B9FC"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1CFE9D86" wp14:editId="6EEDE3BD">
            <wp:extent cx="4467225" cy="3138489"/>
            <wp:effectExtent l="0" t="0" r="9525" b="2413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4FFE32B" w14:textId="77777777" w:rsidR="000E0150" w:rsidRDefault="000E0150" w:rsidP="002C0414">
      <w:pPr>
        <w:spacing w:line="440" w:lineRule="atLeast"/>
        <w:jc w:val="center"/>
        <w:rPr>
          <w:rFonts w:asciiTheme="minorHAnsi" w:hAnsiTheme="minorHAnsi" w:cs="Arial"/>
          <w:sz w:val="28"/>
          <w:szCs w:val="28"/>
        </w:rPr>
      </w:pPr>
    </w:p>
    <w:p w14:paraId="47BAD4AB"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3746B422" wp14:editId="2E795A8A">
            <wp:extent cx="4459061" cy="3138489"/>
            <wp:effectExtent l="0" t="0" r="17780" b="2413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57D7B1C" w14:textId="77777777" w:rsidR="00820554" w:rsidRDefault="00820554" w:rsidP="002C0414">
      <w:pPr>
        <w:spacing w:line="440" w:lineRule="atLeast"/>
        <w:jc w:val="center"/>
        <w:rPr>
          <w:rFonts w:asciiTheme="minorHAnsi" w:hAnsiTheme="minorHAnsi" w:cs="Arial"/>
          <w:sz w:val="28"/>
          <w:szCs w:val="28"/>
        </w:rPr>
      </w:pPr>
    </w:p>
    <w:p w14:paraId="19E8DCF5"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00931FFA" wp14:editId="273E6402">
            <wp:extent cx="4444093" cy="3138489"/>
            <wp:effectExtent l="0" t="0" r="13970" b="2413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571592E" w14:textId="77777777" w:rsidR="000E0150" w:rsidRDefault="000E0150" w:rsidP="002C0414">
      <w:pPr>
        <w:spacing w:line="440" w:lineRule="atLeast"/>
        <w:jc w:val="center"/>
        <w:rPr>
          <w:rFonts w:asciiTheme="minorHAnsi" w:hAnsiTheme="minorHAnsi" w:cs="Arial"/>
          <w:sz w:val="28"/>
          <w:szCs w:val="28"/>
        </w:rPr>
      </w:pPr>
    </w:p>
    <w:p w14:paraId="3876F9B3"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1F8F5E52" wp14:editId="5A223A9B">
            <wp:extent cx="4444093" cy="3138489"/>
            <wp:effectExtent l="0" t="0" r="13970" b="2413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7562683" w14:textId="77777777" w:rsidR="00820554" w:rsidRDefault="00820554" w:rsidP="002C0414">
      <w:pPr>
        <w:spacing w:line="440" w:lineRule="atLeast"/>
        <w:jc w:val="center"/>
        <w:rPr>
          <w:rFonts w:asciiTheme="minorHAnsi" w:hAnsiTheme="minorHAnsi" w:cs="Arial"/>
          <w:sz w:val="28"/>
          <w:szCs w:val="28"/>
        </w:rPr>
      </w:pPr>
    </w:p>
    <w:p w14:paraId="4F104B4D"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6E2F2116" wp14:editId="21154A2C">
            <wp:extent cx="4444093" cy="3138489"/>
            <wp:effectExtent l="0" t="0" r="13970" b="2413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F25AF66" w14:textId="77777777" w:rsidR="000E0150" w:rsidRDefault="000E0150" w:rsidP="002C0414">
      <w:pPr>
        <w:spacing w:line="440" w:lineRule="atLeast"/>
        <w:jc w:val="center"/>
        <w:rPr>
          <w:rFonts w:asciiTheme="minorHAnsi" w:hAnsiTheme="minorHAnsi" w:cs="Arial"/>
          <w:sz w:val="28"/>
          <w:szCs w:val="28"/>
        </w:rPr>
      </w:pPr>
    </w:p>
    <w:p w14:paraId="23C6C182"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48CB3328" wp14:editId="36764FB6">
            <wp:extent cx="4444093" cy="3138489"/>
            <wp:effectExtent l="0" t="0" r="13970" b="2413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AFA6FD2" w14:textId="77777777" w:rsidR="00820554" w:rsidRDefault="00820554" w:rsidP="002C0414">
      <w:pPr>
        <w:spacing w:line="440" w:lineRule="atLeast"/>
        <w:jc w:val="center"/>
        <w:rPr>
          <w:rFonts w:asciiTheme="minorHAnsi" w:hAnsiTheme="minorHAnsi" w:cs="Arial"/>
          <w:sz w:val="28"/>
          <w:szCs w:val="28"/>
        </w:rPr>
      </w:pPr>
    </w:p>
    <w:p w14:paraId="14A08BBB"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73DCCC36" wp14:editId="78931E50">
            <wp:extent cx="4444093" cy="3138489"/>
            <wp:effectExtent l="0" t="0" r="13970" b="2413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E1D4080" w14:textId="77777777" w:rsidR="000E0150" w:rsidRDefault="000E0150" w:rsidP="002C0414">
      <w:pPr>
        <w:spacing w:line="440" w:lineRule="atLeast"/>
        <w:jc w:val="center"/>
        <w:rPr>
          <w:rFonts w:asciiTheme="minorHAnsi" w:hAnsiTheme="minorHAnsi" w:cs="Arial"/>
          <w:sz w:val="28"/>
          <w:szCs w:val="28"/>
        </w:rPr>
      </w:pPr>
    </w:p>
    <w:p w14:paraId="734057D9"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3EFED614" wp14:editId="51679036">
            <wp:extent cx="4444093" cy="3138489"/>
            <wp:effectExtent l="0" t="0" r="13970" b="2413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67708A9" w14:textId="77777777" w:rsidR="00820554" w:rsidRDefault="00820554" w:rsidP="002C0414">
      <w:pPr>
        <w:spacing w:line="440" w:lineRule="atLeast"/>
        <w:jc w:val="center"/>
        <w:rPr>
          <w:rFonts w:asciiTheme="minorHAnsi" w:hAnsiTheme="minorHAnsi" w:cs="Arial"/>
          <w:sz w:val="28"/>
          <w:szCs w:val="28"/>
        </w:rPr>
      </w:pPr>
    </w:p>
    <w:p w14:paraId="1F93F35E"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0D144462" wp14:editId="5D901221">
            <wp:extent cx="4444093" cy="3138489"/>
            <wp:effectExtent l="0" t="0" r="13970" b="2413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9EC2AED" w14:textId="77777777" w:rsidR="000E0150" w:rsidRDefault="000E0150" w:rsidP="002C0414">
      <w:pPr>
        <w:spacing w:line="440" w:lineRule="atLeast"/>
        <w:jc w:val="center"/>
        <w:rPr>
          <w:rFonts w:asciiTheme="minorHAnsi" w:hAnsiTheme="minorHAnsi" w:cs="Arial"/>
          <w:sz w:val="28"/>
          <w:szCs w:val="28"/>
        </w:rPr>
      </w:pPr>
    </w:p>
    <w:p w14:paraId="44378E67"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7B147478" wp14:editId="5AC522CB">
            <wp:extent cx="4444093" cy="3138489"/>
            <wp:effectExtent l="0" t="0" r="13970" b="2413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25EEA20" w14:textId="77777777" w:rsidR="00820554" w:rsidRDefault="00820554" w:rsidP="002C0414">
      <w:pPr>
        <w:spacing w:line="440" w:lineRule="atLeast"/>
        <w:jc w:val="center"/>
        <w:rPr>
          <w:rFonts w:asciiTheme="minorHAnsi" w:hAnsiTheme="minorHAnsi" w:cs="Arial"/>
          <w:sz w:val="28"/>
          <w:szCs w:val="28"/>
        </w:rPr>
      </w:pPr>
    </w:p>
    <w:p w14:paraId="2E4885E6"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57D4A1AF" wp14:editId="134B8B8C">
            <wp:extent cx="4444093" cy="3138489"/>
            <wp:effectExtent l="0" t="0" r="13970" b="2413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F458BD7" w14:textId="77777777" w:rsidR="000E0150" w:rsidRDefault="000E0150" w:rsidP="002C0414">
      <w:pPr>
        <w:spacing w:line="440" w:lineRule="atLeast"/>
        <w:jc w:val="center"/>
        <w:rPr>
          <w:rFonts w:asciiTheme="minorHAnsi" w:hAnsiTheme="minorHAnsi" w:cs="Arial"/>
          <w:sz w:val="28"/>
          <w:szCs w:val="28"/>
        </w:rPr>
      </w:pPr>
    </w:p>
    <w:p w14:paraId="1A12954B"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54352C96" wp14:editId="16FC4F36">
            <wp:extent cx="4444093" cy="3138489"/>
            <wp:effectExtent l="0" t="0" r="13970" b="241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5F61E16" w14:textId="77777777" w:rsidR="00820554" w:rsidRDefault="00820554" w:rsidP="002C0414">
      <w:pPr>
        <w:spacing w:line="440" w:lineRule="atLeast"/>
        <w:jc w:val="both"/>
        <w:rPr>
          <w:rFonts w:asciiTheme="minorHAnsi" w:hAnsiTheme="minorHAnsi" w:cs="Arial"/>
          <w:sz w:val="28"/>
          <w:szCs w:val="28"/>
        </w:rPr>
      </w:pPr>
    </w:p>
    <w:p w14:paraId="5DED028A"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6877807D" wp14:editId="4B892C40">
            <wp:extent cx="4444093" cy="3138489"/>
            <wp:effectExtent l="0" t="0" r="13970" b="2413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8874C16" w14:textId="77777777" w:rsidR="000E0150" w:rsidRDefault="000E0150" w:rsidP="002C0414">
      <w:pPr>
        <w:spacing w:line="440" w:lineRule="atLeast"/>
        <w:jc w:val="center"/>
        <w:rPr>
          <w:rFonts w:asciiTheme="minorHAnsi" w:hAnsiTheme="minorHAnsi" w:cs="Arial"/>
          <w:sz w:val="28"/>
          <w:szCs w:val="28"/>
        </w:rPr>
      </w:pPr>
    </w:p>
    <w:p w14:paraId="297ECDAC"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68738237" wp14:editId="3257788F">
            <wp:extent cx="4444093" cy="3138489"/>
            <wp:effectExtent l="0" t="0" r="13970" b="2413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0A5059F" w14:textId="77777777" w:rsidR="00820554" w:rsidRDefault="00820554" w:rsidP="002C0414">
      <w:pPr>
        <w:spacing w:line="440" w:lineRule="atLeast"/>
        <w:jc w:val="center"/>
        <w:rPr>
          <w:rFonts w:asciiTheme="minorHAnsi" w:hAnsiTheme="minorHAnsi" w:cs="Arial"/>
          <w:sz w:val="28"/>
          <w:szCs w:val="28"/>
        </w:rPr>
      </w:pPr>
    </w:p>
    <w:p w14:paraId="55D558D6"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60B8D419" wp14:editId="2DADAE3B">
            <wp:extent cx="4444093" cy="3138489"/>
            <wp:effectExtent l="0" t="0" r="13970" b="2413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4BDECCC" w14:textId="77777777" w:rsidR="000E0150" w:rsidRDefault="000E0150" w:rsidP="002C0414">
      <w:pPr>
        <w:spacing w:line="440" w:lineRule="atLeast"/>
        <w:jc w:val="center"/>
        <w:rPr>
          <w:rFonts w:asciiTheme="minorHAnsi" w:hAnsiTheme="minorHAnsi" w:cs="Arial"/>
          <w:sz w:val="28"/>
          <w:szCs w:val="28"/>
        </w:rPr>
      </w:pPr>
    </w:p>
    <w:p w14:paraId="3532385C"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7B01DD87" wp14:editId="119C8AEB">
            <wp:extent cx="4444093" cy="3138489"/>
            <wp:effectExtent l="0" t="0" r="13970" b="2413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2A8EAC6" w14:textId="77777777" w:rsidR="00820554" w:rsidRDefault="00820554" w:rsidP="002C0414">
      <w:pPr>
        <w:spacing w:line="440" w:lineRule="atLeast"/>
        <w:jc w:val="center"/>
        <w:rPr>
          <w:rFonts w:asciiTheme="minorHAnsi" w:hAnsiTheme="minorHAnsi" w:cs="Arial"/>
          <w:sz w:val="28"/>
          <w:szCs w:val="28"/>
        </w:rPr>
      </w:pPr>
    </w:p>
    <w:p w14:paraId="0543A778"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3D8A0B0D" wp14:editId="73D6B59B">
            <wp:extent cx="4444093" cy="3138489"/>
            <wp:effectExtent l="0" t="0" r="13970" b="2413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F7C4B89" w14:textId="77777777" w:rsidR="000E0150" w:rsidRDefault="000E0150" w:rsidP="002C0414">
      <w:pPr>
        <w:spacing w:line="440" w:lineRule="atLeast"/>
        <w:jc w:val="center"/>
        <w:rPr>
          <w:rFonts w:asciiTheme="minorHAnsi" w:hAnsiTheme="minorHAnsi" w:cs="Arial"/>
          <w:sz w:val="28"/>
          <w:szCs w:val="28"/>
        </w:rPr>
      </w:pPr>
    </w:p>
    <w:p w14:paraId="2E6A8F4D" w14:textId="77777777" w:rsidR="00820554" w:rsidRDefault="00820554" w:rsidP="002C0414">
      <w:pPr>
        <w:spacing w:line="440" w:lineRule="atLeast"/>
        <w:jc w:val="center"/>
        <w:rPr>
          <w:rFonts w:asciiTheme="minorHAnsi" w:hAnsiTheme="minorHAnsi" w:cs="Arial"/>
          <w:sz w:val="28"/>
          <w:szCs w:val="28"/>
        </w:rPr>
      </w:pPr>
      <w:r>
        <w:rPr>
          <w:noProof/>
          <w:lang w:eastAsia="el-GR"/>
        </w:rPr>
        <w:lastRenderedPageBreak/>
        <w:drawing>
          <wp:inline distT="0" distB="0" distL="0" distR="0" wp14:anchorId="0F01EAE1" wp14:editId="579C7F0C">
            <wp:extent cx="4444093" cy="3138489"/>
            <wp:effectExtent l="0" t="0" r="13970" b="2413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9085038" w14:textId="77777777" w:rsidR="00820554" w:rsidRDefault="00820554" w:rsidP="002C0414">
      <w:pPr>
        <w:spacing w:line="440" w:lineRule="atLeast"/>
        <w:jc w:val="center"/>
        <w:rPr>
          <w:rFonts w:asciiTheme="minorHAnsi" w:hAnsiTheme="minorHAnsi" w:cs="Arial"/>
          <w:sz w:val="28"/>
          <w:szCs w:val="28"/>
        </w:rPr>
      </w:pPr>
    </w:p>
    <w:p w14:paraId="5EFA469D" w14:textId="77777777" w:rsidR="00820554" w:rsidRDefault="00820554" w:rsidP="002C0414">
      <w:pPr>
        <w:spacing w:line="440" w:lineRule="atLeast"/>
        <w:jc w:val="center"/>
        <w:rPr>
          <w:rFonts w:asciiTheme="minorHAnsi" w:hAnsiTheme="minorHAnsi" w:cs="Arial"/>
          <w:sz w:val="28"/>
          <w:szCs w:val="28"/>
        </w:rPr>
      </w:pPr>
      <w:r>
        <w:rPr>
          <w:noProof/>
          <w:lang w:eastAsia="el-GR"/>
        </w:rPr>
        <w:drawing>
          <wp:inline distT="0" distB="0" distL="0" distR="0" wp14:anchorId="29C2C9E0" wp14:editId="30C75A09">
            <wp:extent cx="4444093" cy="3138489"/>
            <wp:effectExtent l="0" t="0" r="13970" b="2413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273DFCF" w14:textId="77777777" w:rsidR="00074145" w:rsidRDefault="00074145" w:rsidP="002C0414">
      <w:pPr>
        <w:spacing w:line="440" w:lineRule="atLeast"/>
        <w:jc w:val="both"/>
        <w:rPr>
          <w:rFonts w:asciiTheme="minorHAnsi" w:hAnsiTheme="minorHAnsi" w:cs="Arial"/>
          <w:sz w:val="28"/>
          <w:szCs w:val="28"/>
          <w:lang w:val="en-US"/>
        </w:rPr>
      </w:pPr>
    </w:p>
    <w:p w14:paraId="725DDBD1" w14:textId="77777777" w:rsidR="0065774C" w:rsidRDefault="0065774C" w:rsidP="002C0414">
      <w:pPr>
        <w:spacing w:line="440" w:lineRule="atLeast"/>
        <w:jc w:val="both"/>
        <w:rPr>
          <w:rFonts w:asciiTheme="minorHAnsi" w:hAnsiTheme="minorHAnsi" w:cs="Arial"/>
          <w:sz w:val="28"/>
          <w:szCs w:val="28"/>
          <w:lang w:val="en-US"/>
        </w:rPr>
      </w:pPr>
    </w:p>
    <w:p w14:paraId="15C6D60B" w14:textId="77777777" w:rsidR="0065774C" w:rsidRDefault="0065774C" w:rsidP="002C0414">
      <w:pPr>
        <w:spacing w:line="440" w:lineRule="atLeast"/>
        <w:jc w:val="both"/>
        <w:rPr>
          <w:rFonts w:asciiTheme="minorHAnsi" w:hAnsiTheme="minorHAnsi" w:cs="Arial"/>
          <w:sz w:val="28"/>
          <w:szCs w:val="28"/>
          <w:lang w:val="en-US"/>
        </w:rPr>
      </w:pPr>
    </w:p>
    <w:p w14:paraId="080E13E1" w14:textId="77777777" w:rsidR="0065774C" w:rsidRDefault="0065774C" w:rsidP="002C0414">
      <w:pPr>
        <w:spacing w:line="440" w:lineRule="atLeast"/>
        <w:jc w:val="both"/>
        <w:rPr>
          <w:rFonts w:asciiTheme="minorHAnsi" w:hAnsiTheme="minorHAnsi" w:cs="Arial"/>
          <w:sz w:val="28"/>
          <w:szCs w:val="28"/>
          <w:lang w:val="en-US"/>
        </w:rPr>
      </w:pPr>
    </w:p>
    <w:p w14:paraId="1F1D54D7" w14:textId="77777777" w:rsidR="0065774C" w:rsidRDefault="0065774C" w:rsidP="002C0414">
      <w:pPr>
        <w:spacing w:line="440" w:lineRule="atLeast"/>
        <w:jc w:val="both"/>
        <w:rPr>
          <w:rFonts w:asciiTheme="minorHAnsi" w:hAnsiTheme="minorHAnsi" w:cs="Arial"/>
          <w:sz w:val="28"/>
          <w:szCs w:val="28"/>
          <w:lang w:val="en-US"/>
        </w:rPr>
      </w:pPr>
    </w:p>
    <w:p w14:paraId="434C7520" w14:textId="77777777" w:rsidR="0065774C" w:rsidRDefault="0065774C" w:rsidP="002C0414">
      <w:pPr>
        <w:spacing w:line="440" w:lineRule="atLeast"/>
        <w:jc w:val="both"/>
        <w:rPr>
          <w:rFonts w:asciiTheme="minorHAnsi" w:hAnsiTheme="minorHAnsi" w:cs="Arial"/>
          <w:sz w:val="28"/>
          <w:szCs w:val="28"/>
          <w:lang w:val="en-US"/>
        </w:rPr>
      </w:pPr>
    </w:p>
    <w:p w14:paraId="67362F3B" w14:textId="77777777" w:rsidR="0065774C" w:rsidRDefault="0065774C" w:rsidP="002C0414">
      <w:pPr>
        <w:spacing w:line="440" w:lineRule="atLeast"/>
        <w:jc w:val="both"/>
        <w:rPr>
          <w:rFonts w:asciiTheme="minorHAnsi" w:hAnsiTheme="minorHAnsi" w:cs="Arial"/>
          <w:sz w:val="28"/>
          <w:szCs w:val="28"/>
          <w:lang w:val="en-US"/>
        </w:rPr>
      </w:pPr>
    </w:p>
    <w:p w14:paraId="24BEC5C6" w14:textId="77777777" w:rsidR="0065774C" w:rsidRDefault="0065774C" w:rsidP="002C0414">
      <w:pPr>
        <w:spacing w:line="440" w:lineRule="atLeast"/>
        <w:jc w:val="both"/>
        <w:rPr>
          <w:rFonts w:asciiTheme="minorHAnsi" w:hAnsiTheme="minorHAnsi" w:cs="Arial"/>
          <w:sz w:val="28"/>
          <w:szCs w:val="28"/>
          <w:lang w:val="en-US"/>
        </w:rPr>
      </w:pPr>
    </w:p>
    <w:p w14:paraId="45B60084" w14:textId="77777777" w:rsidR="0065774C" w:rsidRPr="0065774C" w:rsidRDefault="0065774C" w:rsidP="002C0414">
      <w:pPr>
        <w:spacing w:line="440" w:lineRule="atLeast"/>
        <w:jc w:val="both"/>
        <w:rPr>
          <w:rFonts w:asciiTheme="minorHAnsi" w:hAnsiTheme="minorHAnsi" w:cs="Arial"/>
          <w:sz w:val="28"/>
          <w:szCs w:val="28"/>
          <w:lang w:val="en-US"/>
        </w:rPr>
      </w:pPr>
    </w:p>
    <w:p w14:paraId="723E9BA5" w14:textId="77777777" w:rsidR="001375CE" w:rsidRPr="001375CE" w:rsidRDefault="001375CE" w:rsidP="001375CE">
      <w:pPr>
        <w:spacing w:line="440" w:lineRule="atLeast"/>
        <w:jc w:val="center"/>
        <w:rPr>
          <w:rFonts w:asciiTheme="minorHAnsi" w:hAnsiTheme="minorHAnsi"/>
          <w:sz w:val="32"/>
          <w:szCs w:val="32"/>
        </w:rPr>
      </w:pPr>
      <w:r w:rsidRPr="00E83E89">
        <w:rPr>
          <w:rFonts w:asciiTheme="minorHAnsi" w:hAnsiTheme="minorHAnsi"/>
          <w:sz w:val="32"/>
          <w:szCs w:val="32"/>
        </w:rPr>
        <w:lastRenderedPageBreak/>
        <w:t xml:space="preserve">Παράρτημα </w:t>
      </w:r>
      <w:r>
        <w:rPr>
          <w:rFonts w:asciiTheme="minorHAnsi" w:hAnsiTheme="minorHAnsi"/>
          <w:sz w:val="32"/>
          <w:szCs w:val="32"/>
          <w:lang w:val="en-US"/>
        </w:rPr>
        <w:t>V</w:t>
      </w:r>
    </w:p>
    <w:p w14:paraId="66E60505" w14:textId="77777777" w:rsidR="0042364B" w:rsidRPr="001F2A2C" w:rsidRDefault="0042364B" w:rsidP="0042364B">
      <w:pPr>
        <w:autoSpaceDE w:val="0"/>
        <w:spacing w:line="440" w:lineRule="atLeast"/>
        <w:jc w:val="center"/>
        <w:rPr>
          <w:rFonts w:asciiTheme="minorHAnsi" w:hAnsiTheme="minorHAnsi" w:cs="TimesNewRoman"/>
          <w:color w:val="000000"/>
          <w:sz w:val="32"/>
          <w:szCs w:val="44"/>
        </w:rPr>
      </w:pPr>
      <w:r w:rsidRPr="001F2A2C">
        <w:rPr>
          <w:rFonts w:asciiTheme="minorHAnsi" w:hAnsiTheme="minorHAnsi" w:cs="Arial"/>
          <w:color w:val="000000"/>
          <w:sz w:val="32"/>
          <w:szCs w:val="44"/>
        </w:rPr>
        <w:t>“</w:t>
      </w:r>
      <w:r w:rsidRPr="004F09E5">
        <w:t xml:space="preserve"> </w:t>
      </w:r>
      <w:r w:rsidRPr="004F09E5">
        <w:rPr>
          <w:rFonts w:asciiTheme="minorHAnsi" w:hAnsiTheme="minorHAnsi" w:cs="Arial"/>
          <w:color w:val="000000"/>
          <w:sz w:val="32"/>
          <w:szCs w:val="44"/>
        </w:rPr>
        <w:t xml:space="preserve">Προγραμματισμός αλγόριθμου Hot Deck για Ordinal Data σε γλώσσα Java </w:t>
      </w:r>
      <w:r w:rsidRPr="001F2A2C">
        <w:rPr>
          <w:rFonts w:asciiTheme="minorHAnsi" w:hAnsiTheme="minorHAnsi" w:cs="Arial"/>
          <w:color w:val="000000"/>
          <w:sz w:val="32"/>
          <w:szCs w:val="44"/>
        </w:rPr>
        <w:t>”</w:t>
      </w:r>
    </w:p>
    <w:p w14:paraId="215B893A" w14:textId="77777777" w:rsidR="0042364B" w:rsidRPr="007B621B" w:rsidRDefault="0042364B" w:rsidP="0042364B">
      <w:pPr>
        <w:spacing w:line="440" w:lineRule="atLeast"/>
        <w:rPr>
          <w:sz w:val="20"/>
          <w:szCs w:val="20"/>
        </w:rPr>
      </w:pPr>
    </w:p>
    <w:p w14:paraId="4FAC4BF0" w14:textId="77777777" w:rsidR="0052583A" w:rsidRPr="0052583A" w:rsidRDefault="0052583A" w:rsidP="0052583A">
      <w:pPr>
        <w:jc w:val="both"/>
        <w:rPr>
          <w:sz w:val="20"/>
          <w:szCs w:val="20"/>
          <w:lang w:val="en-US"/>
        </w:rPr>
      </w:pPr>
      <w:r w:rsidRPr="0052583A">
        <w:rPr>
          <w:sz w:val="20"/>
          <w:szCs w:val="20"/>
          <w:lang w:val="en-US"/>
        </w:rPr>
        <w:t>package hot.deck;</w:t>
      </w:r>
    </w:p>
    <w:p w14:paraId="1FEA162C" w14:textId="77777777" w:rsidR="0052583A" w:rsidRPr="0052583A" w:rsidRDefault="0052583A" w:rsidP="0052583A">
      <w:pPr>
        <w:jc w:val="both"/>
        <w:rPr>
          <w:sz w:val="20"/>
          <w:szCs w:val="20"/>
          <w:lang w:val="en-US"/>
        </w:rPr>
      </w:pPr>
    </w:p>
    <w:p w14:paraId="7261639B" w14:textId="77777777" w:rsidR="0052583A" w:rsidRPr="0052583A" w:rsidRDefault="0052583A" w:rsidP="0052583A">
      <w:pPr>
        <w:jc w:val="both"/>
        <w:rPr>
          <w:sz w:val="20"/>
          <w:szCs w:val="20"/>
          <w:lang w:val="en-US"/>
        </w:rPr>
      </w:pPr>
      <w:r w:rsidRPr="0052583A">
        <w:rPr>
          <w:sz w:val="20"/>
          <w:szCs w:val="20"/>
          <w:lang w:val="en-US"/>
        </w:rPr>
        <w:t>//import static java.awt.PageAttributes.MediaType.D;</w:t>
      </w:r>
    </w:p>
    <w:p w14:paraId="1D373868" w14:textId="77777777" w:rsidR="0052583A" w:rsidRPr="0052583A" w:rsidRDefault="0052583A" w:rsidP="0052583A">
      <w:pPr>
        <w:jc w:val="both"/>
        <w:rPr>
          <w:sz w:val="20"/>
          <w:szCs w:val="20"/>
          <w:lang w:val="en-US"/>
        </w:rPr>
      </w:pPr>
      <w:r w:rsidRPr="0052583A">
        <w:rPr>
          <w:sz w:val="20"/>
          <w:szCs w:val="20"/>
          <w:lang w:val="en-US"/>
        </w:rPr>
        <w:t>import java.io.BufferedReader;</w:t>
      </w:r>
    </w:p>
    <w:p w14:paraId="6A7BB470" w14:textId="77777777" w:rsidR="0052583A" w:rsidRPr="0052583A" w:rsidRDefault="0052583A" w:rsidP="0052583A">
      <w:pPr>
        <w:jc w:val="both"/>
        <w:rPr>
          <w:sz w:val="20"/>
          <w:szCs w:val="20"/>
          <w:lang w:val="en-US"/>
        </w:rPr>
      </w:pPr>
      <w:r w:rsidRPr="0052583A">
        <w:rPr>
          <w:sz w:val="20"/>
          <w:szCs w:val="20"/>
          <w:lang w:val="en-US"/>
        </w:rPr>
        <w:t>import java.io.FileReader;</w:t>
      </w:r>
    </w:p>
    <w:p w14:paraId="26C6118B" w14:textId="77777777" w:rsidR="0052583A" w:rsidRPr="0052583A" w:rsidRDefault="0052583A" w:rsidP="0052583A">
      <w:pPr>
        <w:jc w:val="both"/>
        <w:rPr>
          <w:sz w:val="20"/>
          <w:szCs w:val="20"/>
          <w:lang w:val="en-US"/>
        </w:rPr>
      </w:pPr>
      <w:r w:rsidRPr="0052583A">
        <w:rPr>
          <w:sz w:val="20"/>
          <w:szCs w:val="20"/>
          <w:lang w:val="en-US"/>
        </w:rPr>
        <w:t>import java.util.StringTokenizer;</w:t>
      </w:r>
    </w:p>
    <w:p w14:paraId="179BC7B5" w14:textId="77777777" w:rsidR="0052583A" w:rsidRPr="0052583A" w:rsidRDefault="0052583A" w:rsidP="0052583A">
      <w:pPr>
        <w:jc w:val="both"/>
        <w:rPr>
          <w:sz w:val="20"/>
          <w:szCs w:val="20"/>
          <w:lang w:val="en-US"/>
        </w:rPr>
      </w:pPr>
      <w:r w:rsidRPr="0052583A">
        <w:rPr>
          <w:sz w:val="20"/>
          <w:szCs w:val="20"/>
          <w:lang w:val="en-US"/>
        </w:rPr>
        <w:t>import javax.swing.JFileChooser;</w:t>
      </w:r>
    </w:p>
    <w:p w14:paraId="4E4925CC" w14:textId="77777777" w:rsidR="0052583A" w:rsidRPr="0052583A" w:rsidRDefault="0052583A" w:rsidP="0052583A">
      <w:pPr>
        <w:jc w:val="both"/>
        <w:rPr>
          <w:sz w:val="20"/>
          <w:szCs w:val="20"/>
          <w:lang w:val="en-US"/>
        </w:rPr>
      </w:pPr>
      <w:r w:rsidRPr="0052583A">
        <w:rPr>
          <w:sz w:val="20"/>
          <w:szCs w:val="20"/>
          <w:lang w:val="en-US"/>
        </w:rPr>
        <w:t>import java.io.File;</w:t>
      </w:r>
    </w:p>
    <w:p w14:paraId="673BE20B" w14:textId="77777777" w:rsidR="0052583A" w:rsidRPr="0052583A" w:rsidRDefault="0052583A" w:rsidP="0052583A">
      <w:pPr>
        <w:jc w:val="both"/>
        <w:rPr>
          <w:sz w:val="20"/>
          <w:szCs w:val="20"/>
          <w:lang w:val="en-US"/>
        </w:rPr>
      </w:pPr>
      <w:r w:rsidRPr="0052583A">
        <w:rPr>
          <w:sz w:val="20"/>
          <w:szCs w:val="20"/>
          <w:lang w:val="en-US"/>
        </w:rPr>
        <w:t>import java.io.FileNotFoundException;</w:t>
      </w:r>
    </w:p>
    <w:p w14:paraId="7F5B9F27" w14:textId="77777777" w:rsidR="0052583A" w:rsidRPr="0052583A" w:rsidRDefault="0052583A" w:rsidP="0052583A">
      <w:pPr>
        <w:jc w:val="both"/>
        <w:rPr>
          <w:sz w:val="20"/>
          <w:szCs w:val="20"/>
          <w:lang w:val="en-US"/>
        </w:rPr>
      </w:pPr>
      <w:r w:rsidRPr="0052583A">
        <w:rPr>
          <w:sz w:val="20"/>
          <w:szCs w:val="20"/>
          <w:lang w:val="en-US"/>
        </w:rPr>
        <w:t>import java.io.FileWriter;</w:t>
      </w:r>
    </w:p>
    <w:p w14:paraId="78F58F3B" w14:textId="77777777" w:rsidR="0052583A" w:rsidRPr="0052583A" w:rsidRDefault="0052583A" w:rsidP="0052583A">
      <w:pPr>
        <w:jc w:val="both"/>
        <w:rPr>
          <w:sz w:val="20"/>
          <w:szCs w:val="20"/>
          <w:lang w:val="en-US"/>
        </w:rPr>
      </w:pPr>
      <w:r w:rsidRPr="0052583A">
        <w:rPr>
          <w:sz w:val="20"/>
          <w:szCs w:val="20"/>
          <w:lang w:val="en-US"/>
        </w:rPr>
        <w:t>import java.io.IOException;</w:t>
      </w:r>
    </w:p>
    <w:p w14:paraId="7F84B235" w14:textId="77777777" w:rsidR="0052583A" w:rsidRPr="0052583A" w:rsidRDefault="0052583A" w:rsidP="0052583A">
      <w:pPr>
        <w:jc w:val="both"/>
        <w:rPr>
          <w:sz w:val="20"/>
          <w:szCs w:val="20"/>
          <w:lang w:val="en-US"/>
        </w:rPr>
      </w:pPr>
      <w:r w:rsidRPr="0052583A">
        <w:rPr>
          <w:sz w:val="20"/>
          <w:szCs w:val="20"/>
          <w:lang w:val="en-US"/>
        </w:rPr>
        <w:t>import java.util.logging.Level;</w:t>
      </w:r>
    </w:p>
    <w:p w14:paraId="20B58B20" w14:textId="77777777" w:rsidR="0052583A" w:rsidRPr="0052583A" w:rsidRDefault="0052583A" w:rsidP="0052583A">
      <w:pPr>
        <w:jc w:val="both"/>
        <w:rPr>
          <w:sz w:val="20"/>
          <w:szCs w:val="20"/>
          <w:lang w:val="en-US"/>
        </w:rPr>
      </w:pPr>
      <w:r w:rsidRPr="0052583A">
        <w:rPr>
          <w:sz w:val="20"/>
          <w:szCs w:val="20"/>
          <w:lang w:val="en-US"/>
        </w:rPr>
        <w:t>import java.util.logging.Logger;</w:t>
      </w:r>
    </w:p>
    <w:p w14:paraId="6FA70571" w14:textId="77777777" w:rsidR="0052583A" w:rsidRPr="0052583A" w:rsidRDefault="0052583A" w:rsidP="0052583A">
      <w:pPr>
        <w:jc w:val="both"/>
        <w:rPr>
          <w:sz w:val="20"/>
          <w:szCs w:val="20"/>
          <w:lang w:val="en-US"/>
        </w:rPr>
      </w:pPr>
      <w:r w:rsidRPr="0052583A">
        <w:rPr>
          <w:sz w:val="20"/>
          <w:szCs w:val="20"/>
          <w:lang w:val="en-US"/>
        </w:rPr>
        <w:t>import javax.swing.JOptionPane;</w:t>
      </w:r>
    </w:p>
    <w:p w14:paraId="7588B071" w14:textId="77777777" w:rsidR="0052583A" w:rsidRPr="0052583A" w:rsidRDefault="0052583A" w:rsidP="0052583A">
      <w:pPr>
        <w:jc w:val="both"/>
        <w:rPr>
          <w:sz w:val="20"/>
          <w:szCs w:val="20"/>
          <w:lang w:val="en-US"/>
        </w:rPr>
      </w:pPr>
    </w:p>
    <w:p w14:paraId="17E5CA93" w14:textId="77777777" w:rsidR="0052583A" w:rsidRPr="0052583A" w:rsidRDefault="0052583A" w:rsidP="0052583A">
      <w:pPr>
        <w:jc w:val="both"/>
        <w:rPr>
          <w:sz w:val="20"/>
          <w:szCs w:val="20"/>
          <w:lang w:val="en-US"/>
        </w:rPr>
      </w:pPr>
      <w:r w:rsidRPr="0052583A">
        <w:rPr>
          <w:sz w:val="20"/>
          <w:szCs w:val="20"/>
          <w:lang w:val="en-US"/>
        </w:rPr>
        <w:t>/**</w:t>
      </w:r>
    </w:p>
    <w:p w14:paraId="6599360D" w14:textId="77777777" w:rsidR="0052583A" w:rsidRPr="0052583A" w:rsidRDefault="0052583A" w:rsidP="0052583A">
      <w:pPr>
        <w:jc w:val="both"/>
        <w:rPr>
          <w:sz w:val="20"/>
          <w:szCs w:val="20"/>
          <w:lang w:val="en-US"/>
        </w:rPr>
      </w:pPr>
      <w:r w:rsidRPr="0052583A">
        <w:rPr>
          <w:sz w:val="20"/>
          <w:szCs w:val="20"/>
          <w:lang w:val="en-US"/>
        </w:rPr>
        <w:t xml:space="preserve"> *</w:t>
      </w:r>
    </w:p>
    <w:p w14:paraId="41BB89F5" w14:textId="77777777" w:rsidR="0052583A" w:rsidRPr="0052583A" w:rsidRDefault="0052583A" w:rsidP="0052583A">
      <w:pPr>
        <w:jc w:val="both"/>
        <w:rPr>
          <w:sz w:val="20"/>
          <w:szCs w:val="20"/>
          <w:lang w:val="en-US"/>
        </w:rPr>
      </w:pPr>
      <w:r w:rsidRPr="0052583A">
        <w:rPr>
          <w:sz w:val="20"/>
          <w:szCs w:val="20"/>
          <w:lang w:val="en-US"/>
        </w:rPr>
        <w:t xml:space="preserve"> * @author idomeneas kamilakis</w:t>
      </w:r>
    </w:p>
    <w:p w14:paraId="52A851CC" w14:textId="77777777" w:rsidR="0052583A" w:rsidRPr="0052583A" w:rsidRDefault="0052583A" w:rsidP="0052583A">
      <w:pPr>
        <w:jc w:val="both"/>
        <w:rPr>
          <w:sz w:val="20"/>
          <w:szCs w:val="20"/>
          <w:lang w:val="en-US"/>
        </w:rPr>
      </w:pPr>
      <w:r w:rsidRPr="0052583A">
        <w:rPr>
          <w:sz w:val="20"/>
          <w:szCs w:val="20"/>
          <w:lang w:val="en-US"/>
        </w:rPr>
        <w:t xml:space="preserve"> */</w:t>
      </w:r>
    </w:p>
    <w:p w14:paraId="1E56D820" w14:textId="77777777" w:rsidR="0052583A" w:rsidRPr="0052583A" w:rsidRDefault="0052583A" w:rsidP="0052583A">
      <w:pPr>
        <w:jc w:val="both"/>
        <w:rPr>
          <w:sz w:val="20"/>
          <w:szCs w:val="20"/>
          <w:lang w:val="en-US"/>
        </w:rPr>
      </w:pPr>
      <w:r w:rsidRPr="0052583A">
        <w:rPr>
          <w:sz w:val="20"/>
          <w:szCs w:val="20"/>
          <w:lang w:val="en-US"/>
        </w:rPr>
        <w:t>public class NewJFrame extends javax.swing.JFrame {</w:t>
      </w:r>
    </w:p>
    <w:p w14:paraId="04AE1560" w14:textId="77777777" w:rsidR="0052583A" w:rsidRPr="0052583A" w:rsidRDefault="0052583A" w:rsidP="0052583A">
      <w:pPr>
        <w:jc w:val="both"/>
        <w:rPr>
          <w:sz w:val="20"/>
          <w:szCs w:val="20"/>
          <w:lang w:val="en-US"/>
        </w:rPr>
      </w:pPr>
    </w:p>
    <w:p w14:paraId="2576BDDF" w14:textId="77777777" w:rsidR="0052583A" w:rsidRPr="0052583A" w:rsidRDefault="0052583A" w:rsidP="0052583A">
      <w:pPr>
        <w:jc w:val="both"/>
        <w:rPr>
          <w:sz w:val="20"/>
          <w:szCs w:val="20"/>
          <w:lang w:val="en-US"/>
        </w:rPr>
      </w:pPr>
      <w:r w:rsidRPr="0052583A">
        <w:rPr>
          <w:sz w:val="20"/>
          <w:szCs w:val="20"/>
          <w:lang w:val="en-US"/>
        </w:rPr>
        <w:t>private BufferedReader inputStream = null;</w:t>
      </w:r>
    </w:p>
    <w:p w14:paraId="575EDE1D" w14:textId="77777777" w:rsidR="0052583A" w:rsidRPr="0052583A" w:rsidRDefault="0052583A" w:rsidP="0052583A">
      <w:pPr>
        <w:jc w:val="both"/>
        <w:rPr>
          <w:sz w:val="20"/>
          <w:szCs w:val="20"/>
          <w:lang w:val="en-US"/>
        </w:rPr>
      </w:pPr>
      <w:r w:rsidRPr="0052583A">
        <w:rPr>
          <w:sz w:val="20"/>
          <w:szCs w:val="20"/>
          <w:lang w:val="en-US"/>
        </w:rPr>
        <w:t>public int MaxRows;</w:t>
      </w:r>
    </w:p>
    <w:p w14:paraId="6D7BF106" w14:textId="77777777" w:rsidR="0052583A" w:rsidRPr="002211B5" w:rsidRDefault="0052583A" w:rsidP="0052583A">
      <w:pPr>
        <w:jc w:val="both"/>
        <w:rPr>
          <w:sz w:val="20"/>
          <w:szCs w:val="20"/>
          <w:lang w:val="fr-FR"/>
        </w:rPr>
      </w:pPr>
      <w:r w:rsidRPr="002211B5">
        <w:rPr>
          <w:sz w:val="20"/>
          <w:szCs w:val="20"/>
          <w:lang w:val="fr-FR"/>
        </w:rPr>
        <w:t>public int MaxColumns;</w:t>
      </w:r>
    </w:p>
    <w:p w14:paraId="46DA6200" w14:textId="77777777" w:rsidR="0052583A" w:rsidRPr="002211B5" w:rsidRDefault="0052583A" w:rsidP="0052583A">
      <w:pPr>
        <w:jc w:val="both"/>
        <w:rPr>
          <w:sz w:val="20"/>
          <w:szCs w:val="20"/>
          <w:lang w:val="fr-FR"/>
        </w:rPr>
      </w:pPr>
      <w:r w:rsidRPr="002211B5">
        <w:rPr>
          <w:sz w:val="20"/>
          <w:szCs w:val="20"/>
          <w:lang w:val="fr-FR"/>
        </w:rPr>
        <w:t>public double ImputationCoefficient;</w:t>
      </w:r>
    </w:p>
    <w:p w14:paraId="42EE665A" w14:textId="77777777" w:rsidR="0052583A" w:rsidRPr="0052583A" w:rsidRDefault="0052583A" w:rsidP="0052583A">
      <w:pPr>
        <w:jc w:val="both"/>
        <w:rPr>
          <w:sz w:val="20"/>
          <w:szCs w:val="20"/>
          <w:lang w:val="en-US"/>
        </w:rPr>
      </w:pPr>
      <w:r w:rsidRPr="0052583A">
        <w:rPr>
          <w:sz w:val="20"/>
          <w:szCs w:val="20"/>
          <w:lang w:val="en-US"/>
        </w:rPr>
        <w:t>public double WeightCoefficient;</w:t>
      </w:r>
    </w:p>
    <w:p w14:paraId="4ED9680E" w14:textId="77777777" w:rsidR="0052583A" w:rsidRPr="0052583A" w:rsidRDefault="0052583A" w:rsidP="0052583A">
      <w:pPr>
        <w:jc w:val="both"/>
        <w:rPr>
          <w:sz w:val="20"/>
          <w:szCs w:val="20"/>
          <w:lang w:val="en-US"/>
        </w:rPr>
      </w:pPr>
      <w:r w:rsidRPr="0052583A">
        <w:rPr>
          <w:sz w:val="20"/>
          <w:szCs w:val="20"/>
          <w:lang w:val="en-US"/>
        </w:rPr>
        <w:t>public int [][] AnswersMatrix;</w:t>
      </w:r>
    </w:p>
    <w:p w14:paraId="0579C75E" w14:textId="77777777" w:rsidR="0052583A" w:rsidRPr="0052583A" w:rsidRDefault="0052583A" w:rsidP="0052583A">
      <w:pPr>
        <w:jc w:val="both"/>
        <w:rPr>
          <w:sz w:val="20"/>
          <w:szCs w:val="20"/>
          <w:lang w:val="en-US"/>
        </w:rPr>
      </w:pPr>
      <w:r w:rsidRPr="0052583A">
        <w:rPr>
          <w:sz w:val="20"/>
          <w:szCs w:val="20"/>
          <w:lang w:val="en-US"/>
        </w:rPr>
        <w:t>private FileReader fr = null;</w:t>
      </w:r>
    </w:p>
    <w:p w14:paraId="2BE2124E" w14:textId="77777777" w:rsidR="0052583A" w:rsidRPr="0052583A" w:rsidRDefault="0052583A" w:rsidP="0052583A">
      <w:pPr>
        <w:jc w:val="both"/>
        <w:rPr>
          <w:sz w:val="20"/>
          <w:szCs w:val="20"/>
          <w:lang w:val="en-US"/>
        </w:rPr>
      </w:pPr>
      <w:r w:rsidRPr="0052583A">
        <w:rPr>
          <w:sz w:val="20"/>
          <w:szCs w:val="20"/>
          <w:lang w:val="en-US"/>
        </w:rPr>
        <w:t>private int returnVal;</w:t>
      </w:r>
    </w:p>
    <w:p w14:paraId="1AE4F3CF" w14:textId="77777777" w:rsidR="0052583A" w:rsidRPr="0052583A" w:rsidRDefault="0052583A" w:rsidP="0052583A">
      <w:pPr>
        <w:jc w:val="both"/>
        <w:rPr>
          <w:sz w:val="20"/>
          <w:szCs w:val="20"/>
          <w:lang w:val="en-US"/>
        </w:rPr>
      </w:pPr>
      <w:r w:rsidRPr="0052583A">
        <w:rPr>
          <w:sz w:val="20"/>
          <w:szCs w:val="20"/>
          <w:lang w:val="en-US"/>
        </w:rPr>
        <w:t>private boolean check = true;</w:t>
      </w:r>
    </w:p>
    <w:p w14:paraId="5C6A0BE3" w14:textId="77777777" w:rsidR="0052583A" w:rsidRPr="0052583A" w:rsidRDefault="0052583A" w:rsidP="0052583A">
      <w:pPr>
        <w:jc w:val="both"/>
        <w:rPr>
          <w:sz w:val="20"/>
          <w:szCs w:val="20"/>
          <w:lang w:val="en-US"/>
        </w:rPr>
      </w:pPr>
    </w:p>
    <w:p w14:paraId="6B56EC70" w14:textId="77777777" w:rsidR="0052583A" w:rsidRPr="0052583A" w:rsidRDefault="0052583A" w:rsidP="0052583A">
      <w:pPr>
        <w:jc w:val="both"/>
        <w:rPr>
          <w:sz w:val="20"/>
          <w:szCs w:val="20"/>
          <w:lang w:val="en-US"/>
        </w:rPr>
      </w:pPr>
      <w:r w:rsidRPr="0052583A">
        <w:rPr>
          <w:sz w:val="20"/>
          <w:szCs w:val="20"/>
          <w:lang w:val="en-US"/>
        </w:rPr>
        <w:t xml:space="preserve">    /**</w:t>
      </w:r>
    </w:p>
    <w:p w14:paraId="00B970E3" w14:textId="77777777" w:rsidR="0052583A" w:rsidRPr="0052583A" w:rsidRDefault="0052583A" w:rsidP="0052583A">
      <w:pPr>
        <w:jc w:val="both"/>
        <w:rPr>
          <w:sz w:val="20"/>
          <w:szCs w:val="20"/>
          <w:lang w:val="en-US"/>
        </w:rPr>
      </w:pPr>
      <w:r w:rsidRPr="0052583A">
        <w:rPr>
          <w:sz w:val="20"/>
          <w:szCs w:val="20"/>
          <w:lang w:val="en-US"/>
        </w:rPr>
        <w:t xml:space="preserve">     * Creates new form NewJFrame</w:t>
      </w:r>
    </w:p>
    <w:p w14:paraId="652C7307" w14:textId="77777777" w:rsidR="0052583A" w:rsidRPr="0052583A" w:rsidRDefault="0052583A" w:rsidP="0052583A">
      <w:pPr>
        <w:jc w:val="both"/>
        <w:rPr>
          <w:sz w:val="20"/>
          <w:szCs w:val="20"/>
          <w:lang w:val="en-US"/>
        </w:rPr>
      </w:pPr>
      <w:r w:rsidRPr="0052583A">
        <w:rPr>
          <w:sz w:val="20"/>
          <w:szCs w:val="20"/>
          <w:lang w:val="en-US"/>
        </w:rPr>
        <w:t xml:space="preserve">     */</w:t>
      </w:r>
    </w:p>
    <w:p w14:paraId="7545C715" w14:textId="77777777" w:rsidR="0052583A" w:rsidRPr="0052583A" w:rsidRDefault="0052583A" w:rsidP="0052583A">
      <w:pPr>
        <w:jc w:val="both"/>
        <w:rPr>
          <w:sz w:val="20"/>
          <w:szCs w:val="20"/>
          <w:lang w:val="en-US"/>
        </w:rPr>
      </w:pPr>
      <w:r w:rsidRPr="0052583A">
        <w:rPr>
          <w:sz w:val="20"/>
          <w:szCs w:val="20"/>
          <w:lang w:val="en-US"/>
        </w:rPr>
        <w:t xml:space="preserve">    public NewJFrame() {</w:t>
      </w:r>
    </w:p>
    <w:p w14:paraId="10F35962" w14:textId="77777777" w:rsidR="0052583A" w:rsidRPr="0052583A" w:rsidRDefault="0052583A" w:rsidP="0052583A">
      <w:pPr>
        <w:jc w:val="both"/>
        <w:rPr>
          <w:sz w:val="20"/>
          <w:szCs w:val="20"/>
          <w:lang w:val="en-US"/>
        </w:rPr>
      </w:pPr>
      <w:r w:rsidRPr="0052583A">
        <w:rPr>
          <w:sz w:val="20"/>
          <w:szCs w:val="20"/>
          <w:lang w:val="en-US"/>
        </w:rPr>
        <w:t xml:space="preserve">        initComponents();</w:t>
      </w:r>
    </w:p>
    <w:p w14:paraId="62B8B5AE" w14:textId="77777777" w:rsidR="0052583A" w:rsidRPr="0052583A" w:rsidRDefault="0052583A" w:rsidP="0052583A">
      <w:pPr>
        <w:jc w:val="both"/>
        <w:rPr>
          <w:sz w:val="20"/>
          <w:szCs w:val="20"/>
          <w:lang w:val="en-US"/>
        </w:rPr>
      </w:pPr>
      <w:r w:rsidRPr="0052583A">
        <w:rPr>
          <w:sz w:val="20"/>
          <w:szCs w:val="20"/>
          <w:lang w:val="en-US"/>
        </w:rPr>
        <w:t xml:space="preserve">        ImputationButton.setEnabled(false);</w:t>
      </w:r>
    </w:p>
    <w:p w14:paraId="631EAD13" w14:textId="77777777" w:rsidR="0052583A" w:rsidRPr="0052583A" w:rsidRDefault="0052583A" w:rsidP="0052583A">
      <w:pPr>
        <w:jc w:val="both"/>
        <w:rPr>
          <w:sz w:val="20"/>
          <w:szCs w:val="20"/>
          <w:lang w:val="en-US"/>
        </w:rPr>
      </w:pPr>
      <w:r w:rsidRPr="0052583A">
        <w:rPr>
          <w:sz w:val="20"/>
          <w:szCs w:val="20"/>
          <w:lang w:val="en-US"/>
        </w:rPr>
        <w:t xml:space="preserve">    }</w:t>
      </w:r>
    </w:p>
    <w:p w14:paraId="2AE29C14" w14:textId="77777777" w:rsidR="0052583A" w:rsidRPr="0052583A" w:rsidRDefault="0052583A" w:rsidP="0052583A">
      <w:pPr>
        <w:jc w:val="both"/>
        <w:rPr>
          <w:sz w:val="20"/>
          <w:szCs w:val="20"/>
          <w:lang w:val="en-US"/>
        </w:rPr>
      </w:pPr>
    </w:p>
    <w:p w14:paraId="528A6D80" w14:textId="77777777" w:rsidR="0052583A" w:rsidRPr="0052583A" w:rsidRDefault="0052583A" w:rsidP="0052583A">
      <w:pPr>
        <w:jc w:val="both"/>
        <w:rPr>
          <w:sz w:val="20"/>
          <w:szCs w:val="20"/>
          <w:lang w:val="en-US"/>
        </w:rPr>
      </w:pPr>
      <w:r w:rsidRPr="0052583A">
        <w:rPr>
          <w:sz w:val="20"/>
          <w:szCs w:val="20"/>
          <w:lang w:val="en-US"/>
        </w:rPr>
        <w:t xml:space="preserve">    </w:t>
      </w:r>
    </w:p>
    <w:p w14:paraId="2397B738" w14:textId="77777777" w:rsidR="0052583A" w:rsidRPr="0052583A" w:rsidRDefault="0052583A" w:rsidP="0052583A">
      <w:pPr>
        <w:jc w:val="both"/>
        <w:rPr>
          <w:sz w:val="20"/>
          <w:szCs w:val="20"/>
          <w:lang w:val="en-US"/>
        </w:rPr>
      </w:pPr>
      <w:r w:rsidRPr="0052583A">
        <w:rPr>
          <w:sz w:val="20"/>
          <w:szCs w:val="20"/>
          <w:lang w:val="en-US"/>
        </w:rPr>
        <w:t xml:space="preserve">    /**</w:t>
      </w:r>
    </w:p>
    <w:p w14:paraId="0E5CB284" w14:textId="77777777" w:rsidR="0052583A" w:rsidRPr="0052583A" w:rsidRDefault="0052583A" w:rsidP="0052583A">
      <w:pPr>
        <w:jc w:val="both"/>
        <w:rPr>
          <w:sz w:val="20"/>
          <w:szCs w:val="20"/>
          <w:lang w:val="en-US"/>
        </w:rPr>
      </w:pPr>
      <w:r w:rsidRPr="0052583A">
        <w:rPr>
          <w:sz w:val="20"/>
          <w:szCs w:val="20"/>
          <w:lang w:val="en-US"/>
        </w:rPr>
        <w:t xml:space="preserve">     * This method is called from within the constructor to initialize the form.</w:t>
      </w:r>
    </w:p>
    <w:p w14:paraId="15393D42" w14:textId="77777777" w:rsidR="0052583A" w:rsidRPr="0052583A" w:rsidRDefault="0052583A" w:rsidP="0052583A">
      <w:pPr>
        <w:jc w:val="both"/>
        <w:rPr>
          <w:sz w:val="20"/>
          <w:szCs w:val="20"/>
          <w:lang w:val="en-US"/>
        </w:rPr>
      </w:pPr>
      <w:r w:rsidRPr="0052583A">
        <w:rPr>
          <w:sz w:val="20"/>
          <w:szCs w:val="20"/>
          <w:lang w:val="en-US"/>
        </w:rPr>
        <w:t xml:space="preserve">     * WARNING: Do NOT modify this code. The content of this method is always</w:t>
      </w:r>
    </w:p>
    <w:p w14:paraId="4FEFD582" w14:textId="77777777" w:rsidR="0052583A" w:rsidRPr="0052583A" w:rsidRDefault="0052583A" w:rsidP="0052583A">
      <w:pPr>
        <w:jc w:val="both"/>
        <w:rPr>
          <w:sz w:val="20"/>
          <w:szCs w:val="20"/>
          <w:lang w:val="en-US"/>
        </w:rPr>
      </w:pPr>
      <w:r w:rsidRPr="0052583A">
        <w:rPr>
          <w:sz w:val="20"/>
          <w:szCs w:val="20"/>
          <w:lang w:val="en-US"/>
        </w:rPr>
        <w:t xml:space="preserve">     * regenerated by the Form Editor.</w:t>
      </w:r>
    </w:p>
    <w:p w14:paraId="3EDEAF79" w14:textId="77777777" w:rsidR="0052583A" w:rsidRPr="0052583A" w:rsidRDefault="0052583A" w:rsidP="0052583A">
      <w:pPr>
        <w:jc w:val="both"/>
        <w:rPr>
          <w:sz w:val="20"/>
          <w:szCs w:val="20"/>
          <w:lang w:val="en-US"/>
        </w:rPr>
      </w:pPr>
      <w:r w:rsidRPr="0052583A">
        <w:rPr>
          <w:sz w:val="20"/>
          <w:szCs w:val="20"/>
          <w:lang w:val="en-US"/>
        </w:rPr>
        <w:t xml:space="preserve">     */</w:t>
      </w:r>
    </w:p>
    <w:p w14:paraId="7FFE873A" w14:textId="77777777" w:rsidR="0052583A" w:rsidRPr="0052583A" w:rsidRDefault="0052583A" w:rsidP="0052583A">
      <w:pPr>
        <w:jc w:val="both"/>
        <w:rPr>
          <w:sz w:val="20"/>
          <w:szCs w:val="20"/>
          <w:lang w:val="en-US"/>
        </w:rPr>
      </w:pPr>
      <w:r w:rsidRPr="0052583A">
        <w:rPr>
          <w:sz w:val="20"/>
          <w:szCs w:val="20"/>
          <w:lang w:val="en-US"/>
        </w:rPr>
        <w:t xml:space="preserve">    @SuppressWarnings("unchecked")</w:t>
      </w:r>
    </w:p>
    <w:p w14:paraId="6296A6D7" w14:textId="77777777" w:rsidR="0052583A" w:rsidRPr="0052583A" w:rsidRDefault="0052583A" w:rsidP="0052583A">
      <w:pPr>
        <w:jc w:val="both"/>
        <w:rPr>
          <w:sz w:val="20"/>
          <w:szCs w:val="20"/>
          <w:lang w:val="en-US"/>
        </w:rPr>
      </w:pPr>
      <w:r w:rsidRPr="0052583A">
        <w:rPr>
          <w:sz w:val="20"/>
          <w:szCs w:val="20"/>
          <w:lang w:val="en-US"/>
        </w:rPr>
        <w:t xml:space="preserve">    // &lt;editor-fold defaultstate="collapsed" desc="Generated Code"&gt;                          </w:t>
      </w:r>
    </w:p>
    <w:p w14:paraId="488B802A" w14:textId="77777777" w:rsidR="0052583A" w:rsidRPr="0052583A" w:rsidRDefault="0052583A" w:rsidP="0052583A">
      <w:pPr>
        <w:jc w:val="both"/>
        <w:rPr>
          <w:sz w:val="20"/>
          <w:szCs w:val="20"/>
          <w:lang w:val="en-US"/>
        </w:rPr>
      </w:pPr>
      <w:r w:rsidRPr="0052583A">
        <w:rPr>
          <w:sz w:val="20"/>
          <w:szCs w:val="20"/>
          <w:lang w:val="en-US"/>
        </w:rPr>
        <w:t xml:space="preserve">    private void initComponents() {</w:t>
      </w:r>
    </w:p>
    <w:p w14:paraId="2AC0A0FA" w14:textId="77777777" w:rsidR="0052583A" w:rsidRPr="0052583A" w:rsidRDefault="0052583A" w:rsidP="0052583A">
      <w:pPr>
        <w:jc w:val="both"/>
        <w:rPr>
          <w:sz w:val="20"/>
          <w:szCs w:val="20"/>
          <w:lang w:val="en-US"/>
        </w:rPr>
      </w:pPr>
    </w:p>
    <w:p w14:paraId="3AEC68DE" w14:textId="77777777" w:rsidR="0052583A" w:rsidRPr="0052583A" w:rsidRDefault="0052583A" w:rsidP="0052583A">
      <w:pPr>
        <w:jc w:val="both"/>
        <w:rPr>
          <w:sz w:val="20"/>
          <w:szCs w:val="20"/>
          <w:lang w:val="en-US"/>
        </w:rPr>
      </w:pPr>
      <w:r w:rsidRPr="0052583A">
        <w:rPr>
          <w:sz w:val="20"/>
          <w:szCs w:val="20"/>
          <w:lang w:val="en-US"/>
        </w:rPr>
        <w:t xml:space="preserve">        jFileChooser1 = new javax.swing.JFileChooser();</w:t>
      </w:r>
    </w:p>
    <w:p w14:paraId="1A7FE285" w14:textId="77777777" w:rsidR="0052583A" w:rsidRPr="0052583A" w:rsidRDefault="0052583A" w:rsidP="0052583A">
      <w:pPr>
        <w:jc w:val="both"/>
        <w:rPr>
          <w:sz w:val="20"/>
          <w:szCs w:val="20"/>
          <w:lang w:val="en-US"/>
        </w:rPr>
      </w:pPr>
      <w:r w:rsidRPr="0052583A">
        <w:rPr>
          <w:sz w:val="20"/>
          <w:szCs w:val="20"/>
          <w:lang w:val="en-US"/>
        </w:rPr>
        <w:t xml:space="preserve">        jLabel1 = new javax.swing.JLabel();</w:t>
      </w:r>
    </w:p>
    <w:p w14:paraId="3721C1F0" w14:textId="77777777" w:rsidR="0052583A" w:rsidRPr="0052583A" w:rsidRDefault="0052583A" w:rsidP="0052583A">
      <w:pPr>
        <w:jc w:val="both"/>
        <w:rPr>
          <w:sz w:val="20"/>
          <w:szCs w:val="20"/>
          <w:lang w:val="en-US"/>
        </w:rPr>
      </w:pPr>
      <w:r w:rsidRPr="0052583A">
        <w:rPr>
          <w:sz w:val="20"/>
          <w:szCs w:val="20"/>
          <w:lang w:val="en-US"/>
        </w:rPr>
        <w:t xml:space="preserve">        jLabel2 = new javax.swing.JLabel();</w:t>
      </w:r>
    </w:p>
    <w:p w14:paraId="2519E1D1" w14:textId="77777777" w:rsidR="0052583A" w:rsidRPr="0052583A" w:rsidRDefault="0052583A" w:rsidP="0052583A">
      <w:pPr>
        <w:jc w:val="both"/>
        <w:rPr>
          <w:sz w:val="20"/>
          <w:szCs w:val="20"/>
          <w:lang w:val="en-US"/>
        </w:rPr>
      </w:pPr>
      <w:r w:rsidRPr="0052583A">
        <w:rPr>
          <w:sz w:val="20"/>
          <w:szCs w:val="20"/>
          <w:lang w:val="en-US"/>
        </w:rPr>
        <w:t xml:space="preserve">        BrowseButton = new javax.swing.JButton();</w:t>
      </w:r>
    </w:p>
    <w:p w14:paraId="6CF8C94B" w14:textId="77777777" w:rsidR="0052583A" w:rsidRPr="0052583A" w:rsidRDefault="0052583A" w:rsidP="0052583A">
      <w:pPr>
        <w:jc w:val="both"/>
        <w:rPr>
          <w:sz w:val="20"/>
          <w:szCs w:val="20"/>
          <w:lang w:val="en-US"/>
        </w:rPr>
      </w:pPr>
      <w:r w:rsidRPr="0052583A">
        <w:rPr>
          <w:sz w:val="20"/>
          <w:szCs w:val="20"/>
          <w:lang w:val="en-US"/>
        </w:rPr>
        <w:t xml:space="preserve">        ImputationButton = new javax.swing.JButton();</w:t>
      </w:r>
    </w:p>
    <w:p w14:paraId="1F4F2F32" w14:textId="77777777" w:rsidR="0052583A" w:rsidRPr="0052583A" w:rsidRDefault="0052583A" w:rsidP="0052583A">
      <w:pPr>
        <w:jc w:val="both"/>
        <w:rPr>
          <w:sz w:val="20"/>
          <w:szCs w:val="20"/>
          <w:lang w:val="en-US"/>
        </w:rPr>
      </w:pPr>
      <w:r w:rsidRPr="0052583A">
        <w:rPr>
          <w:sz w:val="20"/>
          <w:szCs w:val="20"/>
          <w:lang w:val="en-US"/>
        </w:rPr>
        <w:t xml:space="preserve">        jLabel3 = new javax.swing.JLabel();</w:t>
      </w:r>
    </w:p>
    <w:p w14:paraId="3BD248D6" w14:textId="77777777" w:rsidR="0052583A" w:rsidRPr="0052583A" w:rsidRDefault="0052583A" w:rsidP="0052583A">
      <w:pPr>
        <w:jc w:val="both"/>
        <w:rPr>
          <w:sz w:val="20"/>
          <w:szCs w:val="20"/>
          <w:lang w:val="en-US"/>
        </w:rPr>
      </w:pPr>
      <w:r w:rsidRPr="0052583A">
        <w:rPr>
          <w:sz w:val="20"/>
          <w:szCs w:val="20"/>
          <w:lang w:val="en-US"/>
        </w:rPr>
        <w:t xml:space="preserve">        ImputationCoefficientJText = new javax.swing.JTextField();</w:t>
      </w:r>
    </w:p>
    <w:p w14:paraId="0D411203" w14:textId="77777777" w:rsidR="0052583A" w:rsidRPr="0052583A" w:rsidRDefault="0052583A" w:rsidP="0052583A">
      <w:pPr>
        <w:jc w:val="both"/>
        <w:rPr>
          <w:sz w:val="20"/>
          <w:szCs w:val="20"/>
          <w:lang w:val="en-US"/>
        </w:rPr>
      </w:pPr>
      <w:r w:rsidRPr="0052583A">
        <w:rPr>
          <w:sz w:val="20"/>
          <w:szCs w:val="20"/>
          <w:lang w:val="en-US"/>
        </w:rPr>
        <w:lastRenderedPageBreak/>
        <w:t xml:space="preserve">        jLabel4 = new javax.swing.JLabel();</w:t>
      </w:r>
    </w:p>
    <w:p w14:paraId="145CAF85" w14:textId="77777777" w:rsidR="0052583A" w:rsidRPr="0052583A" w:rsidRDefault="0052583A" w:rsidP="0052583A">
      <w:pPr>
        <w:jc w:val="both"/>
        <w:rPr>
          <w:sz w:val="20"/>
          <w:szCs w:val="20"/>
          <w:lang w:val="en-US"/>
        </w:rPr>
      </w:pPr>
      <w:r w:rsidRPr="0052583A">
        <w:rPr>
          <w:sz w:val="20"/>
          <w:szCs w:val="20"/>
          <w:lang w:val="en-US"/>
        </w:rPr>
        <w:t xml:space="preserve">        jLabel5 = new javax.swing.JLabel();</w:t>
      </w:r>
    </w:p>
    <w:p w14:paraId="42C63E29" w14:textId="77777777" w:rsidR="0052583A" w:rsidRPr="0052583A" w:rsidRDefault="0052583A" w:rsidP="0052583A">
      <w:pPr>
        <w:jc w:val="both"/>
        <w:rPr>
          <w:sz w:val="20"/>
          <w:szCs w:val="20"/>
          <w:lang w:val="en-US"/>
        </w:rPr>
      </w:pPr>
      <w:r w:rsidRPr="0052583A">
        <w:rPr>
          <w:sz w:val="20"/>
          <w:szCs w:val="20"/>
          <w:lang w:val="en-US"/>
        </w:rPr>
        <w:t xml:space="preserve">        ColumnsJText = new javax.swing.JTextField();</w:t>
      </w:r>
    </w:p>
    <w:p w14:paraId="4A4B7140" w14:textId="77777777" w:rsidR="0052583A" w:rsidRPr="0052583A" w:rsidRDefault="0052583A" w:rsidP="0052583A">
      <w:pPr>
        <w:jc w:val="both"/>
        <w:rPr>
          <w:sz w:val="20"/>
          <w:szCs w:val="20"/>
          <w:lang w:val="en-US"/>
        </w:rPr>
      </w:pPr>
      <w:r w:rsidRPr="0052583A">
        <w:rPr>
          <w:sz w:val="20"/>
          <w:szCs w:val="20"/>
          <w:lang w:val="en-US"/>
        </w:rPr>
        <w:t xml:space="preserve">        RowsJText = new javax.swing.JTextField();</w:t>
      </w:r>
    </w:p>
    <w:p w14:paraId="4B449398" w14:textId="77777777" w:rsidR="0052583A" w:rsidRPr="0052583A" w:rsidRDefault="0052583A" w:rsidP="0052583A">
      <w:pPr>
        <w:jc w:val="both"/>
        <w:rPr>
          <w:sz w:val="20"/>
          <w:szCs w:val="20"/>
          <w:lang w:val="en-US"/>
        </w:rPr>
      </w:pPr>
      <w:r w:rsidRPr="0052583A">
        <w:rPr>
          <w:sz w:val="20"/>
          <w:szCs w:val="20"/>
          <w:lang w:val="en-US"/>
        </w:rPr>
        <w:t xml:space="preserve">        jLabel6 = new javax.swing.JLabel();</w:t>
      </w:r>
    </w:p>
    <w:p w14:paraId="20DF04EA" w14:textId="77777777" w:rsidR="0052583A" w:rsidRPr="0052583A" w:rsidRDefault="0052583A" w:rsidP="0052583A">
      <w:pPr>
        <w:jc w:val="both"/>
        <w:rPr>
          <w:sz w:val="20"/>
          <w:szCs w:val="20"/>
          <w:lang w:val="en-US"/>
        </w:rPr>
      </w:pPr>
      <w:r w:rsidRPr="0052583A">
        <w:rPr>
          <w:sz w:val="20"/>
          <w:szCs w:val="20"/>
          <w:lang w:val="en-US"/>
        </w:rPr>
        <w:t xml:space="preserve">        ExitButton = new javax.swing.JButton();</w:t>
      </w:r>
    </w:p>
    <w:p w14:paraId="26CC3E8E" w14:textId="77777777" w:rsidR="0052583A" w:rsidRPr="0052583A" w:rsidRDefault="0052583A" w:rsidP="0052583A">
      <w:pPr>
        <w:jc w:val="both"/>
        <w:rPr>
          <w:sz w:val="20"/>
          <w:szCs w:val="20"/>
          <w:lang w:val="en-US"/>
        </w:rPr>
      </w:pPr>
      <w:r w:rsidRPr="0052583A">
        <w:rPr>
          <w:sz w:val="20"/>
          <w:szCs w:val="20"/>
          <w:lang w:val="en-US"/>
        </w:rPr>
        <w:t xml:space="preserve">        ClearButton = new javax.swing.JButton();</w:t>
      </w:r>
    </w:p>
    <w:p w14:paraId="0488943F" w14:textId="77777777" w:rsidR="0052583A" w:rsidRPr="0052583A" w:rsidRDefault="0052583A" w:rsidP="0052583A">
      <w:pPr>
        <w:jc w:val="both"/>
        <w:rPr>
          <w:sz w:val="20"/>
          <w:szCs w:val="20"/>
          <w:lang w:val="en-US"/>
        </w:rPr>
      </w:pPr>
      <w:r w:rsidRPr="0052583A">
        <w:rPr>
          <w:sz w:val="20"/>
          <w:szCs w:val="20"/>
          <w:lang w:val="en-US"/>
        </w:rPr>
        <w:t xml:space="preserve">        WeightJText = new javax.swing.JTextField();</w:t>
      </w:r>
    </w:p>
    <w:p w14:paraId="06ABF361" w14:textId="77777777" w:rsidR="0052583A" w:rsidRPr="0052583A" w:rsidRDefault="0052583A" w:rsidP="0052583A">
      <w:pPr>
        <w:jc w:val="both"/>
        <w:rPr>
          <w:sz w:val="20"/>
          <w:szCs w:val="20"/>
          <w:lang w:val="en-US"/>
        </w:rPr>
      </w:pPr>
      <w:r w:rsidRPr="0052583A">
        <w:rPr>
          <w:sz w:val="20"/>
          <w:szCs w:val="20"/>
          <w:lang w:val="en-US"/>
        </w:rPr>
        <w:t xml:space="preserve">        jLabel7 = new javax.swing.JLabel();</w:t>
      </w:r>
    </w:p>
    <w:p w14:paraId="0DA49673" w14:textId="77777777" w:rsidR="0052583A" w:rsidRPr="0052583A" w:rsidRDefault="0052583A" w:rsidP="0052583A">
      <w:pPr>
        <w:jc w:val="both"/>
        <w:rPr>
          <w:sz w:val="20"/>
          <w:szCs w:val="20"/>
          <w:lang w:val="en-US"/>
        </w:rPr>
      </w:pPr>
    </w:p>
    <w:p w14:paraId="7E2C74D1" w14:textId="77777777" w:rsidR="0052583A" w:rsidRPr="0052583A" w:rsidRDefault="0052583A" w:rsidP="0052583A">
      <w:pPr>
        <w:jc w:val="both"/>
        <w:rPr>
          <w:sz w:val="20"/>
          <w:szCs w:val="20"/>
          <w:lang w:val="en-US"/>
        </w:rPr>
      </w:pPr>
      <w:r w:rsidRPr="0052583A">
        <w:rPr>
          <w:sz w:val="20"/>
          <w:szCs w:val="20"/>
          <w:lang w:val="en-US"/>
        </w:rPr>
        <w:t xml:space="preserve">        setDefaultCloseOperation(javax.swing.WindowConstants.EXIT_ON_CLOSE);</w:t>
      </w:r>
    </w:p>
    <w:p w14:paraId="0A8A7B3A" w14:textId="77777777" w:rsidR="0052583A" w:rsidRPr="0052583A" w:rsidRDefault="0052583A" w:rsidP="0052583A">
      <w:pPr>
        <w:jc w:val="both"/>
        <w:rPr>
          <w:sz w:val="20"/>
          <w:szCs w:val="20"/>
          <w:lang w:val="en-US"/>
        </w:rPr>
      </w:pPr>
    </w:p>
    <w:p w14:paraId="7DA618F0" w14:textId="77777777" w:rsidR="0052583A" w:rsidRPr="002211B5" w:rsidRDefault="0052583A" w:rsidP="0052583A">
      <w:pPr>
        <w:jc w:val="both"/>
        <w:rPr>
          <w:sz w:val="20"/>
          <w:szCs w:val="20"/>
          <w:lang w:val="fr-FR"/>
        </w:rPr>
      </w:pPr>
      <w:r w:rsidRPr="0052583A">
        <w:rPr>
          <w:sz w:val="20"/>
          <w:szCs w:val="20"/>
          <w:lang w:val="en-US"/>
        </w:rPr>
        <w:t xml:space="preserve">        </w:t>
      </w:r>
      <w:r w:rsidRPr="002211B5">
        <w:rPr>
          <w:sz w:val="20"/>
          <w:szCs w:val="20"/>
          <w:lang w:val="fr-FR"/>
        </w:rPr>
        <w:t>jLabel1.setFont(new java.awt.Font("Tahoma", 1, 14)); // NOI18N</w:t>
      </w:r>
    </w:p>
    <w:p w14:paraId="6817AA38" w14:textId="77777777" w:rsidR="0052583A" w:rsidRPr="0052583A" w:rsidRDefault="0052583A" w:rsidP="0052583A">
      <w:pPr>
        <w:jc w:val="both"/>
        <w:rPr>
          <w:sz w:val="20"/>
          <w:szCs w:val="20"/>
          <w:lang w:val="en-US"/>
        </w:rPr>
      </w:pPr>
      <w:r w:rsidRPr="002211B5">
        <w:rPr>
          <w:sz w:val="20"/>
          <w:szCs w:val="20"/>
          <w:lang w:val="fr-FR"/>
        </w:rPr>
        <w:t xml:space="preserve">        </w:t>
      </w:r>
      <w:r w:rsidRPr="0052583A">
        <w:rPr>
          <w:sz w:val="20"/>
          <w:szCs w:val="20"/>
          <w:lang w:val="en-US"/>
        </w:rPr>
        <w:t>jLabel1.setText("Hot Deck Imputation Program");</w:t>
      </w:r>
    </w:p>
    <w:p w14:paraId="6EEA0A12" w14:textId="77777777" w:rsidR="0052583A" w:rsidRPr="0052583A" w:rsidRDefault="0052583A" w:rsidP="0052583A">
      <w:pPr>
        <w:jc w:val="both"/>
        <w:rPr>
          <w:sz w:val="20"/>
          <w:szCs w:val="20"/>
          <w:lang w:val="en-US"/>
        </w:rPr>
      </w:pPr>
    </w:p>
    <w:p w14:paraId="23914BAD" w14:textId="77777777" w:rsidR="0052583A" w:rsidRPr="0052583A" w:rsidRDefault="0052583A" w:rsidP="0052583A">
      <w:pPr>
        <w:jc w:val="both"/>
        <w:rPr>
          <w:sz w:val="20"/>
          <w:szCs w:val="20"/>
          <w:lang w:val="en-US"/>
        </w:rPr>
      </w:pPr>
      <w:r w:rsidRPr="0052583A">
        <w:rPr>
          <w:sz w:val="20"/>
          <w:szCs w:val="20"/>
          <w:lang w:val="en-US"/>
        </w:rPr>
        <w:t xml:space="preserve">        jLabel2.setText("by Idomeneas Kamilakis");</w:t>
      </w:r>
    </w:p>
    <w:p w14:paraId="1810FE7F" w14:textId="77777777" w:rsidR="0052583A" w:rsidRPr="0052583A" w:rsidRDefault="0052583A" w:rsidP="0052583A">
      <w:pPr>
        <w:jc w:val="both"/>
        <w:rPr>
          <w:sz w:val="20"/>
          <w:szCs w:val="20"/>
          <w:lang w:val="en-US"/>
        </w:rPr>
      </w:pPr>
    </w:p>
    <w:p w14:paraId="5F000F06" w14:textId="77777777" w:rsidR="0052583A" w:rsidRPr="0052583A" w:rsidRDefault="0052583A" w:rsidP="0052583A">
      <w:pPr>
        <w:jc w:val="both"/>
        <w:rPr>
          <w:sz w:val="20"/>
          <w:szCs w:val="20"/>
          <w:lang w:val="en-US"/>
        </w:rPr>
      </w:pPr>
      <w:r w:rsidRPr="0052583A">
        <w:rPr>
          <w:sz w:val="20"/>
          <w:szCs w:val="20"/>
          <w:lang w:val="en-US"/>
        </w:rPr>
        <w:t xml:space="preserve">        BrowseButton.setText("Browse File");</w:t>
      </w:r>
    </w:p>
    <w:p w14:paraId="204D3E8F" w14:textId="77777777" w:rsidR="0052583A" w:rsidRPr="0052583A" w:rsidRDefault="0052583A" w:rsidP="0052583A">
      <w:pPr>
        <w:jc w:val="both"/>
        <w:rPr>
          <w:sz w:val="20"/>
          <w:szCs w:val="20"/>
          <w:lang w:val="en-US"/>
        </w:rPr>
      </w:pPr>
      <w:r w:rsidRPr="0052583A">
        <w:rPr>
          <w:sz w:val="20"/>
          <w:szCs w:val="20"/>
          <w:lang w:val="en-US"/>
        </w:rPr>
        <w:t xml:space="preserve">        BrowseButton.addActionListener(new java.awt.event.ActionListener() {</w:t>
      </w:r>
    </w:p>
    <w:p w14:paraId="4E65C492"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3132FFF7" w14:textId="77777777" w:rsidR="0052583A" w:rsidRPr="0052583A" w:rsidRDefault="0052583A" w:rsidP="0052583A">
      <w:pPr>
        <w:jc w:val="both"/>
        <w:rPr>
          <w:sz w:val="20"/>
          <w:szCs w:val="20"/>
          <w:lang w:val="en-US"/>
        </w:rPr>
      </w:pPr>
      <w:r w:rsidRPr="0052583A">
        <w:rPr>
          <w:sz w:val="20"/>
          <w:szCs w:val="20"/>
          <w:lang w:val="en-US"/>
        </w:rPr>
        <w:t xml:space="preserve">                BrowseButtonActionPerformed(evt);</w:t>
      </w:r>
    </w:p>
    <w:p w14:paraId="0C9261ED" w14:textId="77777777" w:rsidR="0052583A" w:rsidRPr="0052583A" w:rsidRDefault="0052583A" w:rsidP="0052583A">
      <w:pPr>
        <w:jc w:val="both"/>
        <w:rPr>
          <w:sz w:val="20"/>
          <w:szCs w:val="20"/>
          <w:lang w:val="en-US"/>
        </w:rPr>
      </w:pPr>
      <w:r w:rsidRPr="0052583A">
        <w:rPr>
          <w:sz w:val="20"/>
          <w:szCs w:val="20"/>
          <w:lang w:val="en-US"/>
        </w:rPr>
        <w:t xml:space="preserve">            }</w:t>
      </w:r>
    </w:p>
    <w:p w14:paraId="66C3879A" w14:textId="77777777" w:rsidR="0052583A" w:rsidRPr="0052583A" w:rsidRDefault="0052583A" w:rsidP="0052583A">
      <w:pPr>
        <w:jc w:val="both"/>
        <w:rPr>
          <w:sz w:val="20"/>
          <w:szCs w:val="20"/>
          <w:lang w:val="en-US"/>
        </w:rPr>
      </w:pPr>
      <w:r w:rsidRPr="0052583A">
        <w:rPr>
          <w:sz w:val="20"/>
          <w:szCs w:val="20"/>
          <w:lang w:val="en-US"/>
        </w:rPr>
        <w:t xml:space="preserve">        });</w:t>
      </w:r>
    </w:p>
    <w:p w14:paraId="76361C39" w14:textId="77777777" w:rsidR="0052583A" w:rsidRPr="0052583A" w:rsidRDefault="0052583A" w:rsidP="0052583A">
      <w:pPr>
        <w:jc w:val="both"/>
        <w:rPr>
          <w:sz w:val="20"/>
          <w:szCs w:val="20"/>
          <w:lang w:val="en-US"/>
        </w:rPr>
      </w:pPr>
    </w:p>
    <w:p w14:paraId="14E5AB86" w14:textId="77777777" w:rsidR="0052583A" w:rsidRPr="0052583A" w:rsidRDefault="0052583A" w:rsidP="0052583A">
      <w:pPr>
        <w:jc w:val="both"/>
        <w:rPr>
          <w:sz w:val="20"/>
          <w:szCs w:val="20"/>
          <w:lang w:val="en-US"/>
        </w:rPr>
      </w:pPr>
      <w:r w:rsidRPr="0052583A">
        <w:rPr>
          <w:sz w:val="20"/>
          <w:szCs w:val="20"/>
          <w:lang w:val="en-US"/>
        </w:rPr>
        <w:t xml:space="preserve">        ImputationButton.setText("Imputation");</w:t>
      </w:r>
    </w:p>
    <w:p w14:paraId="49F1EE0C" w14:textId="77777777" w:rsidR="0052583A" w:rsidRPr="0052583A" w:rsidRDefault="0052583A" w:rsidP="0052583A">
      <w:pPr>
        <w:jc w:val="both"/>
        <w:rPr>
          <w:sz w:val="20"/>
          <w:szCs w:val="20"/>
          <w:lang w:val="en-US"/>
        </w:rPr>
      </w:pPr>
      <w:r w:rsidRPr="0052583A">
        <w:rPr>
          <w:sz w:val="20"/>
          <w:szCs w:val="20"/>
          <w:lang w:val="en-US"/>
        </w:rPr>
        <w:t xml:space="preserve">        ImputationButton.addActionListener(new java.awt.event.ActionListener() {</w:t>
      </w:r>
    </w:p>
    <w:p w14:paraId="61462F4E"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5C91A138" w14:textId="77777777" w:rsidR="0052583A" w:rsidRPr="0052583A" w:rsidRDefault="0052583A" w:rsidP="0052583A">
      <w:pPr>
        <w:jc w:val="both"/>
        <w:rPr>
          <w:sz w:val="20"/>
          <w:szCs w:val="20"/>
          <w:lang w:val="en-US"/>
        </w:rPr>
      </w:pPr>
      <w:r w:rsidRPr="0052583A">
        <w:rPr>
          <w:sz w:val="20"/>
          <w:szCs w:val="20"/>
          <w:lang w:val="en-US"/>
        </w:rPr>
        <w:t xml:space="preserve">                ImputationButtonActionPerformed(evt);</w:t>
      </w:r>
    </w:p>
    <w:p w14:paraId="59E2D209" w14:textId="77777777" w:rsidR="0052583A" w:rsidRPr="0052583A" w:rsidRDefault="0052583A" w:rsidP="0052583A">
      <w:pPr>
        <w:jc w:val="both"/>
        <w:rPr>
          <w:sz w:val="20"/>
          <w:szCs w:val="20"/>
          <w:lang w:val="en-US"/>
        </w:rPr>
      </w:pPr>
      <w:r w:rsidRPr="0052583A">
        <w:rPr>
          <w:sz w:val="20"/>
          <w:szCs w:val="20"/>
          <w:lang w:val="en-US"/>
        </w:rPr>
        <w:t xml:space="preserve">            }</w:t>
      </w:r>
    </w:p>
    <w:p w14:paraId="6DA0844D" w14:textId="77777777" w:rsidR="0052583A" w:rsidRPr="0052583A" w:rsidRDefault="0052583A" w:rsidP="0052583A">
      <w:pPr>
        <w:jc w:val="both"/>
        <w:rPr>
          <w:sz w:val="20"/>
          <w:szCs w:val="20"/>
          <w:lang w:val="en-US"/>
        </w:rPr>
      </w:pPr>
      <w:r w:rsidRPr="0052583A">
        <w:rPr>
          <w:sz w:val="20"/>
          <w:szCs w:val="20"/>
          <w:lang w:val="en-US"/>
        </w:rPr>
        <w:t xml:space="preserve">        });</w:t>
      </w:r>
    </w:p>
    <w:p w14:paraId="4200606E" w14:textId="77777777" w:rsidR="0052583A" w:rsidRPr="0052583A" w:rsidRDefault="0052583A" w:rsidP="0052583A">
      <w:pPr>
        <w:jc w:val="both"/>
        <w:rPr>
          <w:sz w:val="20"/>
          <w:szCs w:val="20"/>
          <w:lang w:val="en-US"/>
        </w:rPr>
      </w:pPr>
    </w:p>
    <w:p w14:paraId="23802984" w14:textId="77777777" w:rsidR="0052583A" w:rsidRPr="0052583A" w:rsidRDefault="0052583A" w:rsidP="0052583A">
      <w:pPr>
        <w:jc w:val="both"/>
        <w:rPr>
          <w:sz w:val="20"/>
          <w:szCs w:val="20"/>
          <w:lang w:val="en-US"/>
        </w:rPr>
      </w:pPr>
      <w:r w:rsidRPr="0052583A">
        <w:rPr>
          <w:sz w:val="20"/>
          <w:szCs w:val="20"/>
          <w:lang w:val="en-US"/>
        </w:rPr>
        <w:t xml:space="preserve">        jLabel3.setText("Imputation Coefficient Limit:");</w:t>
      </w:r>
    </w:p>
    <w:p w14:paraId="06C5605C" w14:textId="77777777" w:rsidR="0052583A" w:rsidRPr="0052583A" w:rsidRDefault="0052583A" w:rsidP="0052583A">
      <w:pPr>
        <w:jc w:val="both"/>
        <w:rPr>
          <w:sz w:val="20"/>
          <w:szCs w:val="20"/>
          <w:lang w:val="en-US"/>
        </w:rPr>
      </w:pPr>
    </w:p>
    <w:p w14:paraId="5D0E4DC3" w14:textId="77777777" w:rsidR="0052583A" w:rsidRPr="0052583A" w:rsidRDefault="0052583A" w:rsidP="0052583A">
      <w:pPr>
        <w:jc w:val="both"/>
        <w:rPr>
          <w:sz w:val="20"/>
          <w:szCs w:val="20"/>
          <w:lang w:val="en-US"/>
        </w:rPr>
      </w:pPr>
      <w:r w:rsidRPr="0052583A">
        <w:rPr>
          <w:sz w:val="20"/>
          <w:szCs w:val="20"/>
          <w:lang w:val="en-US"/>
        </w:rPr>
        <w:t xml:space="preserve">        ImputationCoefficientJText.addActionListener(new java.awt.event.ActionListener() {</w:t>
      </w:r>
    </w:p>
    <w:p w14:paraId="08CA0F5B"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4ABBBD8C" w14:textId="77777777" w:rsidR="0052583A" w:rsidRPr="0052583A" w:rsidRDefault="0052583A" w:rsidP="0052583A">
      <w:pPr>
        <w:jc w:val="both"/>
        <w:rPr>
          <w:sz w:val="20"/>
          <w:szCs w:val="20"/>
          <w:lang w:val="en-US"/>
        </w:rPr>
      </w:pPr>
      <w:r w:rsidRPr="0052583A">
        <w:rPr>
          <w:sz w:val="20"/>
          <w:szCs w:val="20"/>
          <w:lang w:val="en-US"/>
        </w:rPr>
        <w:t xml:space="preserve">                ImputationCoefficientJTextActionPerformed(evt);</w:t>
      </w:r>
    </w:p>
    <w:p w14:paraId="1F637323" w14:textId="77777777" w:rsidR="0052583A" w:rsidRPr="0052583A" w:rsidRDefault="0052583A" w:rsidP="0052583A">
      <w:pPr>
        <w:jc w:val="both"/>
        <w:rPr>
          <w:sz w:val="20"/>
          <w:szCs w:val="20"/>
          <w:lang w:val="en-US"/>
        </w:rPr>
      </w:pPr>
      <w:r w:rsidRPr="0052583A">
        <w:rPr>
          <w:sz w:val="20"/>
          <w:szCs w:val="20"/>
          <w:lang w:val="en-US"/>
        </w:rPr>
        <w:t xml:space="preserve">            }</w:t>
      </w:r>
    </w:p>
    <w:p w14:paraId="4544BFEF" w14:textId="77777777" w:rsidR="0052583A" w:rsidRPr="0052583A" w:rsidRDefault="0052583A" w:rsidP="0052583A">
      <w:pPr>
        <w:jc w:val="both"/>
        <w:rPr>
          <w:sz w:val="20"/>
          <w:szCs w:val="20"/>
          <w:lang w:val="en-US"/>
        </w:rPr>
      </w:pPr>
      <w:r w:rsidRPr="0052583A">
        <w:rPr>
          <w:sz w:val="20"/>
          <w:szCs w:val="20"/>
          <w:lang w:val="en-US"/>
        </w:rPr>
        <w:t xml:space="preserve">        });</w:t>
      </w:r>
    </w:p>
    <w:p w14:paraId="798412D5" w14:textId="77777777" w:rsidR="0052583A" w:rsidRPr="0052583A" w:rsidRDefault="0052583A" w:rsidP="0052583A">
      <w:pPr>
        <w:jc w:val="both"/>
        <w:rPr>
          <w:sz w:val="20"/>
          <w:szCs w:val="20"/>
          <w:lang w:val="en-US"/>
        </w:rPr>
      </w:pPr>
    </w:p>
    <w:p w14:paraId="5AD35B81" w14:textId="77777777" w:rsidR="0052583A" w:rsidRPr="0052583A" w:rsidRDefault="0052583A" w:rsidP="0052583A">
      <w:pPr>
        <w:jc w:val="both"/>
        <w:rPr>
          <w:sz w:val="20"/>
          <w:szCs w:val="20"/>
          <w:lang w:val="en-US"/>
        </w:rPr>
      </w:pPr>
      <w:r w:rsidRPr="0052583A">
        <w:rPr>
          <w:sz w:val="20"/>
          <w:szCs w:val="20"/>
          <w:lang w:val="en-US"/>
        </w:rPr>
        <w:t xml:space="preserve">        jLabel4.setText("Number of Questions:");</w:t>
      </w:r>
    </w:p>
    <w:p w14:paraId="796A53E1" w14:textId="77777777" w:rsidR="0052583A" w:rsidRPr="0052583A" w:rsidRDefault="0052583A" w:rsidP="0052583A">
      <w:pPr>
        <w:jc w:val="both"/>
        <w:rPr>
          <w:sz w:val="20"/>
          <w:szCs w:val="20"/>
          <w:lang w:val="en-US"/>
        </w:rPr>
      </w:pPr>
    </w:p>
    <w:p w14:paraId="7F20CDC7" w14:textId="77777777" w:rsidR="0052583A" w:rsidRPr="0052583A" w:rsidRDefault="0052583A" w:rsidP="0052583A">
      <w:pPr>
        <w:jc w:val="both"/>
        <w:rPr>
          <w:sz w:val="20"/>
          <w:szCs w:val="20"/>
          <w:lang w:val="en-US"/>
        </w:rPr>
      </w:pPr>
      <w:r w:rsidRPr="0052583A">
        <w:rPr>
          <w:sz w:val="20"/>
          <w:szCs w:val="20"/>
          <w:lang w:val="en-US"/>
        </w:rPr>
        <w:t xml:space="preserve">        jLabel5.setText("Number of Questionnaires:");</w:t>
      </w:r>
    </w:p>
    <w:p w14:paraId="288352FD" w14:textId="77777777" w:rsidR="0052583A" w:rsidRPr="0052583A" w:rsidRDefault="0052583A" w:rsidP="0052583A">
      <w:pPr>
        <w:jc w:val="both"/>
        <w:rPr>
          <w:sz w:val="20"/>
          <w:szCs w:val="20"/>
          <w:lang w:val="en-US"/>
        </w:rPr>
      </w:pPr>
    </w:p>
    <w:p w14:paraId="51138BF3" w14:textId="77777777" w:rsidR="0052583A" w:rsidRPr="0052583A" w:rsidRDefault="0052583A" w:rsidP="0052583A">
      <w:pPr>
        <w:jc w:val="both"/>
        <w:rPr>
          <w:sz w:val="20"/>
          <w:szCs w:val="20"/>
          <w:lang w:val="en-US"/>
        </w:rPr>
      </w:pPr>
      <w:r w:rsidRPr="0052583A">
        <w:rPr>
          <w:sz w:val="20"/>
          <w:szCs w:val="20"/>
          <w:lang w:val="en-US"/>
        </w:rPr>
        <w:t xml:space="preserve">        ColumnsJText.addActionListener(new java.awt.event.ActionListener() {</w:t>
      </w:r>
    </w:p>
    <w:p w14:paraId="75ECD386"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197BAB40" w14:textId="77777777" w:rsidR="0052583A" w:rsidRPr="0052583A" w:rsidRDefault="0052583A" w:rsidP="0052583A">
      <w:pPr>
        <w:jc w:val="both"/>
        <w:rPr>
          <w:sz w:val="20"/>
          <w:szCs w:val="20"/>
          <w:lang w:val="en-US"/>
        </w:rPr>
      </w:pPr>
      <w:r w:rsidRPr="0052583A">
        <w:rPr>
          <w:sz w:val="20"/>
          <w:szCs w:val="20"/>
          <w:lang w:val="en-US"/>
        </w:rPr>
        <w:t xml:space="preserve">                ColumnsJTextActionPerformed(evt);</w:t>
      </w:r>
    </w:p>
    <w:p w14:paraId="38657B8F" w14:textId="77777777" w:rsidR="0052583A" w:rsidRPr="0052583A" w:rsidRDefault="0052583A" w:rsidP="0052583A">
      <w:pPr>
        <w:jc w:val="both"/>
        <w:rPr>
          <w:sz w:val="20"/>
          <w:szCs w:val="20"/>
          <w:lang w:val="en-US"/>
        </w:rPr>
      </w:pPr>
      <w:r w:rsidRPr="0052583A">
        <w:rPr>
          <w:sz w:val="20"/>
          <w:szCs w:val="20"/>
          <w:lang w:val="en-US"/>
        </w:rPr>
        <w:t xml:space="preserve">            }</w:t>
      </w:r>
    </w:p>
    <w:p w14:paraId="2841F777" w14:textId="77777777" w:rsidR="0052583A" w:rsidRPr="0052583A" w:rsidRDefault="0052583A" w:rsidP="0052583A">
      <w:pPr>
        <w:jc w:val="both"/>
        <w:rPr>
          <w:sz w:val="20"/>
          <w:szCs w:val="20"/>
          <w:lang w:val="en-US"/>
        </w:rPr>
      </w:pPr>
      <w:r w:rsidRPr="0052583A">
        <w:rPr>
          <w:sz w:val="20"/>
          <w:szCs w:val="20"/>
          <w:lang w:val="en-US"/>
        </w:rPr>
        <w:t xml:space="preserve">        });</w:t>
      </w:r>
    </w:p>
    <w:p w14:paraId="05BF53E5" w14:textId="77777777" w:rsidR="0052583A" w:rsidRPr="0052583A" w:rsidRDefault="0052583A" w:rsidP="0052583A">
      <w:pPr>
        <w:jc w:val="both"/>
        <w:rPr>
          <w:sz w:val="20"/>
          <w:szCs w:val="20"/>
          <w:lang w:val="en-US"/>
        </w:rPr>
      </w:pPr>
    </w:p>
    <w:p w14:paraId="18022C7E" w14:textId="77777777" w:rsidR="0052583A" w:rsidRPr="0052583A" w:rsidRDefault="0052583A" w:rsidP="0052583A">
      <w:pPr>
        <w:jc w:val="both"/>
        <w:rPr>
          <w:sz w:val="20"/>
          <w:szCs w:val="20"/>
          <w:lang w:val="en-US"/>
        </w:rPr>
      </w:pPr>
      <w:r w:rsidRPr="0052583A">
        <w:rPr>
          <w:sz w:val="20"/>
          <w:szCs w:val="20"/>
          <w:lang w:val="en-US"/>
        </w:rPr>
        <w:t xml:space="preserve">        RowsJText.addActionListener(new java.awt.event.ActionListener() {</w:t>
      </w:r>
    </w:p>
    <w:p w14:paraId="2671AF5F"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7261A1EE" w14:textId="77777777" w:rsidR="0052583A" w:rsidRPr="0052583A" w:rsidRDefault="0052583A" w:rsidP="0052583A">
      <w:pPr>
        <w:jc w:val="both"/>
        <w:rPr>
          <w:sz w:val="20"/>
          <w:szCs w:val="20"/>
          <w:lang w:val="en-US"/>
        </w:rPr>
      </w:pPr>
      <w:r w:rsidRPr="0052583A">
        <w:rPr>
          <w:sz w:val="20"/>
          <w:szCs w:val="20"/>
          <w:lang w:val="en-US"/>
        </w:rPr>
        <w:t xml:space="preserve">                RowsJTextActionPerformed(evt);</w:t>
      </w:r>
    </w:p>
    <w:p w14:paraId="268E202C" w14:textId="77777777" w:rsidR="0052583A" w:rsidRPr="0052583A" w:rsidRDefault="0052583A" w:rsidP="0052583A">
      <w:pPr>
        <w:jc w:val="both"/>
        <w:rPr>
          <w:sz w:val="20"/>
          <w:szCs w:val="20"/>
          <w:lang w:val="en-US"/>
        </w:rPr>
      </w:pPr>
      <w:r w:rsidRPr="0052583A">
        <w:rPr>
          <w:sz w:val="20"/>
          <w:szCs w:val="20"/>
          <w:lang w:val="en-US"/>
        </w:rPr>
        <w:t xml:space="preserve">            }</w:t>
      </w:r>
    </w:p>
    <w:p w14:paraId="35750370" w14:textId="77777777" w:rsidR="0052583A" w:rsidRPr="0052583A" w:rsidRDefault="0052583A" w:rsidP="0052583A">
      <w:pPr>
        <w:jc w:val="both"/>
        <w:rPr>
          <w:sz w:val="20"/>
          <w:szCs w:val="20"/>
          <w:lang w:val="en-US"/>
        </w:rPr>
      </w:pPr>
      <w:r w:rsidRPr="0052583A">
        <w:rPr>
          <w:sz w:val="20"/>
          <w:szCs w:val="20"/>
          <w:lang w:val="en-US"/>
        </w:rPr>
        <w:t xml:space="preserve">        });</w:t>
      </w:r>
    </w:p>
    <w:p w14:paraId="6511B627" w14:textId="77777777" w:rsidR="0052583A" w:rsidRPr="0052583A" w:rsidRDefault="0052583A" w:rsidP="0052583A">
      <w:pPr>
        <w:jc w:val="both"/>
        <w:rPr>
          <w:sz w:val="20"/>
          <w:szCs w:val="20"/>
          <w:lang w:val="en-US"/>
        </w:rPr>
      </w:pPr>
    </w:p>
    <w:p w14:paraId="7385E788" w14:textId="77777777" w:rsidR="0052583A" w:rsidRPr="0052583A" w:rsidRDefault="0052583A" w:rsidP="0052583A">
      <w:pPr>
        <w:jc w:val="both"/>
        <w:rPr>
          <w:sz w:val="20"/>
          <w:szCs w:val="20"/>
          <w:lang w:val="en-US"/>
        </w:rPr>
      </w:pPr>
      <w:r w:rsidRPr="0052583A">
        <w:rPr>
          <w:sz w:val="20"/>
          <w:szCs w:val="20"/>
          <w:lang w:val="en-US"/>
        </w:rPr>
        <w:t xml:space="preserve">        jLabel6.setText("For customer satisfaction surveys with ordinal data");</w:t>
      </w:r>
    </w:p>
    <w:p w14:paraId="731045CA" w14:textId="77777777" w:rsidR="0052583A" w:rsidRPr="0052583A" w:rsidRDefault="0052583A" w:rsidP="0052583A">
      <w:pPr>
        <w:jc w:val="both"/>
        <w:rPr>
          <w:sz w:val="20"/>
          <w:szCs w:val="20"/>
          <w:lang w:val="en-US"/>
        </w:rPr>
      </w:pPr>
    </w:p>
    <w:p w14:paraId="52523A1D" w14:textId="77777777" w:rsidR="0052583A" w:rsidRPr="0052583A" w:rsidRDefault="0052583A" w:rsidP="0052583A">
      <w:pPr>
        <w:jc w:val="both"/>
        <w:rPr>
          <w:sz w:val="20"/>
          <w:szCs w:val="20"/>
          <w:lang w:val="en-US"/>
        </w:rPr>
      </w:pPr>
      <w:r w:rsidRPr="0052583A">
        <w:rPr>
          <w:sz w:val="20"/>
          <w:szCs w:val="20"/>
          <w:lang w:val="en-US"/>
        </w:rPr>
        <w:t xml:space="preserve">        ExitButton.setText("Exit");</w:t>
      </w:r>
    </w:p>
    <w:p w14:paraId="378C3B62" w14:textId="77777777" w:rsidR="0052583A" w:rsidRPr="0052583A" w:rsidRDefault="0052583A" w:rsidP="0052583A">
      <w:pPr>
        <w:jc w:val="both"/>
        <w:rPr>
          <w:sz w:val="20"/>
          <w:szCs w:val="20"/>
          <w:lang w:val="en-US"/>
        </w:rPr>
      </w:pPr>
      <w:r w:rsidRPr="0052583A">
        <w:rPr>
          <w:sz w:val="20"/>
          <w:szCs w:val="20"/>
          <w:lang w:val="en-US"/>
        </w:rPr>
        <w:t xml:space="preserve">        ExitButton.addActionListener(new java.awt.event.ActionListener() {</w:t>
      </w:r>
    </w:p>
    <w:p w14:paraId="19CEF812"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340F795F" w14:textId="77777777" w:rsidR="0052583A" w:rsidRPr="0052583A" w:rsidRDefault="0052583A" w:rsidP="0052583A">
      <w:pPr>
        <w:jc w:val="both"/>
        <w:rPr>
          <w:sz w:val="20"/>
          <w:szCs w:val="20"/>
          <w:lang w:val="en-US"/>
        </w:rPr>
      </w:pPr>
      <w:r w:rsidRPr="0052583A">
        <w:rPr>
          <w:sz w:val="20"/>
          <w:szCs w:val="20"/>
          <w:lang w:val="en-US"/>
        </w:rPr>
        <w:t xml:space="preserve">                ExitButtonActionPerformed(evt);</w:t>
      </w:r>
    </w:p>
    <w:p w14:paraId="50AFF924" w14:textId="77777777" w:rsidR="0052583A" w:rsidRPr="0052583A" w:rsidRDefault="0052583A" w:rsidP="0052583A">
      <w:pPr>
        <w:jc w:val="both"/>
        <w:rPr>
          <w:sz w:val="20"/>
          <w:szCs w:val="20"/>
          <w:lang w:val="en-US"/>
        </w:rPr>
      </w:pPr>
      <w:r w:rsidRPr="0052583A">
        <w:rPr>
          <w:sz w:val="20"/>
          <w:szCs w:val="20"/>
          <w:lang w:val="en-US"/>
        </w:rPr>
        <w:t xml:space="preserve">            }</w:t>
      </w:r>
    </w:p>
    <w:p w14:paraId="09F5CCCC" w14:textId="77777777" w:rsidR="0052583A" w:rsidRPr="0052583A" w:rsidRDefault="0052583A" w:rsidP="0052583A">
      <w:pPr>
        <w:jc w:val="both"/>
        <w:rPr>
          <w:sz w:val="20"/>
          <w:szCs w:val="20"/>
          <w:lang w:val="en-US"/>
        </w:rPr>
      </w:pPr>
      <w:r w:rsidRPr="0052583A">
        <w:rPr>
          <w:sz w:val="20"/>
          <w:szCs w:val="20"/>
          <w:lang w:val="en-US"/>
        </w:rPr>
        <w:t xml:space="preserve">        });</w:t>
      </w:r>
    </w:p>
    <w:p w14:paraId="35BE651C" w14:textId="77777777" w:rsidR="0052583A" w:rsidRPr="0052583A" w:rsidRDefault="0052583A" w:rsidP="0052583A">
      <w:pPr>
        <w:jc w:val="both"/>
        <w:rPr>
          <w:sz w:val="20"/>
          <w:szCs w:val="20"/>
          <w:lang w:val="en-US"/>
        </w:rPr>
      </w:pPr>
    </w:p>
    <w:p w14:paraId="6439A315" w14:textId="77777777" w:rsidR="0052583A" w:rsidRPr="0052583A" w:rsidRDefault="0052583A" w:rsidP="0052583A">
      <w:pPr>
        <w:jc w:val="both"/>
        <w:rPr>
          <w:sz w:val="20"/>
          <w:szCs w:val="20"/>
          <w:lang w:val="en-US"/>
        </w:rPr>
      </w:pPr>
      <w:r w:rsidRPr="0052583A">
        <w:rPr>
          <w:sz w:val="20"/>
          <w:szCs w:val="20"/>
          <w:lang w:val="en-US"/>
        </w:rPr>
        <w:lastRenderedPageBreak/>
        <w:t xml:space="preserve">        ClearButton.setText("Clear");</w:t>
      </w:r>
    </w:p>
    <w:p w14:paraId="12325A83" w14:textId="77777777" w:rsidR="0052583A" w:rsidRPr="0052583A" w:rsidRDefault="0052583A" w:rsidP="0052583A">
      <w:pPr>
        <w:jc w:val="both"/>
        <w:rPr>
          <w:sz w:val="20"/>
          <w:szCs w:val="20"/>
          <w:lang w:val="en-US"/>
        </w:rPr>
      </w:pPr>
      <w:r w:rsidRPr="0052583A">
        <w:rPr>
          <w:sz w:val="20"/>
          <w:szCs w:val="20"/>
          <w:lang w:val="en-US"/>
        </w:rPr>
        <w:t xml:space="preserve">        ClearButton.addActionListener(new java.awt.event.ActionListener() {</w:t>
      </w:r>
    </w:p>
    <w:p w14:paraId="30C70D10"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5F4CDE80" w14:textId="77777777" w:rsidR="0052583A" w:rsidRPr="0052583A" w:rsidRDefault="0052583A" w:rsidP="0052583A">
      <w:pPr>
        <w:jc w:val="both"/>
        <w:rPr>
          <w:sz w:val="20"/>
          <w:szCs w:val="20"/>
          <w:lang w:val="en-US"/>
        </w:rPr>
      </w:pPr>
      <w:r w:rsidRPr="0052583A">
        <w:rPr>
          <w:sz w:val="20"/>
          <w:szCs w:val="20"/>
          <w:lang w:val="en-US"/>
        </w:rPr>
        <w:t xml:space="preserve">                ClearButtonActionPerformed(evt);</w:t>
      </w:r>
    </w:p>
    <w:p w14:paraId="2300BD7A" w14:textId="77777777" w:rsidR="0052583A" w:rsidRPr="0052583A" w:rsidRDefault="0052583A" w:rsidP="0052583A">
      <w:pPr>
        <w:jc w:val="both"/>
        <w:rPr>
          <w:sz w:val="20"/>
          <w:szCs w:val="20"/>
          <w:lang w:val="en-US"/>
        </w:rPr>
      </w:pPr>
      <w:r w:rsidRPr="0052583A">
        <w:rPr>
          <w:sz w:val="20"/>
          <w:szCs w:val="20"/>
          <w:lang w:val="en-US"/>
        </w:rPr>
        <w:t xml:space="preserve">            }</w:t>
      </w:r>
    </w:p>
    <w:p w14:paraId="6E71B727" w14:textId="77777777" w:rsidR="0052583A" w:rsidRPr="0052583A" w:rsidRDefault="0052583A" w:rsidP="0052583A">
      <w:pPr>
        <w:jc w:val="both"/>
        <w:rPr>
          <w:sz w:val="20"/>
          <w:szCs w:val="20"/>
          <w:lang w:val="en-US"/>
        </w:rPr>
      </w:pPr>
      <w:r w:rsidRPr="0052583A">
        <w:rPr>
          <w:sz w:val="20"/>
          <w:szCs w:val="20"/>
          <w:lang w:val="en-US"/>
        </w:rPr>
        <w:t xml:space="preserve">        });</w:t>
      </w:r>
    </w:p>
    <w:p w14:paraId="1B8C3819" w14:textId="77777777" w:rsidR="0052583A" w:rsidRPr="0052583A" w:rsidRDefault="0052583A" w:rsidP="0052583A">
      <w:pPr>
        <w:jc w:val="both"/>
        <w:rPr>
          <w:sz w:val="20"/>
          <w:szCs w:val="20"/>
          <w:lang w:val="en-US"/>
        </w:rPr>
      </w:pPr>
    </w:p>
    <w:p w14:paraId="6D50E455" w14:textId="77777777" w:rsidR="0052583A" w:rsidRPr="0052583A" w:rsidRDefault="0052583A" w:rsidP="0052583A">
      <w:pPr>
        <w:jc w:val="both"/>
        <w:rPr>
          <w:sz w:val="20"/>
          <w:szCs w:val="20"/>
          <w:lang w:val="en-US"/>
        </w:rPr>
      </w:pPr>
      <w:r w:rsidRPr="0052583A">
        <w:rPr>
          <w:sz w:val="20"/>
          <w:szCs w:val="20"/>
          <w:lang w:val="en-US"/>
        </w:rPr>
        <w:t xml:space="preserve">        WeightJText.addActionListener(new java.awt.event.ActionListener() {</w:t>
      </w:r>
    </w:p>
    <w:p w14:paraId="53547522" w14:textId="77777777" w:rsidR="0052583A" w:rsidRPr="0052583A" w:rsidRDefault="0052583A" w:rsidP="0052583A">
      <w:pPr>
        <w:jc w:val="both"/>
        <w:rPr>
          <w:sz w:val="20"/>
          <w:szCs w:val="20"/>
          <w:lang w:val="en-US"/>
        </w:rPr>
      </w:pPr>
      <w:r w:rsidRPr="0052583A">
        <w:rPr>
          <w:sz w:val="20"/>
          <w:szCs w:val="20"/>
          <w:lang w:val="en-US"/>
        </w:rPr>
        <w:t xml:space="preserve">            public void actionPerformed(java.awt.event.ActionEvent evt) {</w:t>
      </w:r>
    </w:p>
    <w:p w14:paraId="6A1E74B0" w14:textId="77777777" w:rsidR="0052583A" w:rsidRPr="0052583A" w:rsidRDefault="0052583A" w:rsidP="0052583A">
      <w:pPr>
        <w:jc w:val="both"/>
        <w:rPr>
          <w:sz w:val="20"/>
          <w:szCs w:val="20"/>
          <w:lang w:val="en-US"/>
        </w:rPr>
      </w:pPr>
      <w:r w:rsidRPr="0052583A">
        <w:rPr>
          <w:sz w:val="20"/>
          <w:szCs w:val="20"/>
          <w:lang w:val="en-US"/>
        </w:rPr>
        <w:t xml:space="preserve">                WeightJTextActionPerformed(evt);</w:t>
      </w:r>
    </w:p>
    <w:p w14:paraId="2D6F6DE3" w14:textId="77777777" w:rsidR="0052583A" w:rsidRPr="0052583A" w:rsidRDefault="0052583A" w:rsidP="0052583A">
      <w:pPr>
        <w:jc w:val="both"/>
        <w:rPr>
          <w:sz w:val="20"/>
          <w:szCs w:val="20"/>
          <w:lang w:val="en-US"/>
        </w:rPr>
      </w:pPr>
      <w:r w:rsidRPr="0052583A">
        <w:rPr>
          <w:sz w:val="20"/>
          <w:szCs w:val="20"/>
          <w:lang w:val="en-US"/>
        </w:rPr>
        <w:t xml:space="preserve">            }</w:t>
      </w:r>
    </w:p>
    <w:p w14:paraId="26D77129" w14:textId="77777777" w:rsidR="0052583A" w:rsidRPr="0052583A" w:rsidRDefault="0052583A" w:rsidP="0052583A">
      <w:pPr>
        <w:jc w:val="both"/>
        <w:rPr>
          <w:sz w:val="20"/>
          <w:szCs w:val="20"/>
          <w:lang w:val="en-US"/>
        </w:rPr>
      </w:pPr>
      <w:r w:rsidRPr="0052583A">
        <w:rPr>
          <w:sz w:val="20"/>
          <w:szCs w:val="20"/>
          <w:lang w:val="en-US"/>
        </w:rPr>
        <w:t xml:space="preserve">        });</w:t>
      </w:r>
    </w:p>
    <w:p w14:paraId="321D079D" w14:textId="77777777" w:rsidR="0052583A" w:rsidRPr="0052583A" w:rsidRDefault="0052583A" w:rsidP="0052583A">
      <w:pPr>
        <w:jc w:val="both"/>
        <w:rPr>
          <w:sz w:val="20"/>
          <w:szCs w:val="20"/>
          <w:lang w:val="en-US"/>
        </w:rPr>
      </w:pPr>
    </w:p>
    <w:p w14:paraId="1EB9E416" w14:textId="77777777" w:rsidR="0052583A" w:rsidRPr="0052583A" w:rsidRDefault="0052583A" w:rsidP="0052583A">
      <w:pPr>
        <w:jc w:val="both"/>
        <w:rPr>
          <w:sz w:val="20"/>
          <w:szCs w:val="20"/>
          <w:lang w:val="en-US"/>
        </w:rPr>
      </w:pPr>
      <w:r w:rsidRPr="0052583A">
        <w:rPr>
          <w:sz w:val="20"/>
          <w:szCs w:val="20"/>
          <w:lang w:val="en-US"/>
        </w:rPr>
        <w:t xml:space="preserve">        jLabel7.setText("Total Satisfaction Weight Coefficient:");</w:t>
      </w:r>
    </w:p>
    <w:p w14:paraId="5C6FCF7F" w14:textId="77777777" w:rsidR="0052583A" w:rsidRPr="0052583A" w:rsidRDefault="0052583A" w:rsidP="0052583A">
      <w:pPr>
        <w:jc w:val="both"/>
        <w:rPr>
          <w:sz w:val="20"/>
          <w:szCs w:val="20"/>
          <w:lang w:val="en-US"/>
        </w:rPr>
      </w:pPr>
    </w:p>
    <w:p w14:paraId="48781B1F" w14:textId="77777777" w:rsidR="0052583A" w:rsidRPr="0052583A" w:rsidRDefault="0052583A" w:rsidP="0052583A">
      <w:pPr>
        <w:jc w:val="both"/>
        <w:rPr>
          <w:sz w:val="20"/>
          <w:szCs w:val="20"/>
          <w:lang w:val="en-US"/>
        </w:rPr>
      </w:pPr>
      <w:r w:rsidRPr="0052583A">
        <w:rPr>
          <w:sz w:val="20"/>
          <w:szCs w:val="20"/>
          <w:lang w:val="en-US"/>
        </w:rPr>
        <w:t xml:space="preserve">        javax.swing.GroupLayout layout = new javax.swing.GroupLayout(getContentPane());</w:t>
      </w:r>
    </w:p>
    <w:p w14:paraId="42B541E3" w14:textId="77777777" w:rsidR="0052583A" w:rsidRPr="0052583A" w:rsidRDefault="0052583A" w:rsidP="0052583A">
      <w:pPr>
        <w:jc w:val="both"/>
        <w:rPr>
          <w:sz w:val="20"/>
          <w:szCs w:val="20"/>
          <w:lang w:val="en-US"/>
        </w:rPr>
      </w:pPr>
      <w:r w:rsidRPr="0052583A">
        <w:rPr>
          <w:sz w:val="20"/>
          <w:szCs w:val="20"/>
          <w:lang w:val="en-US"/>
        </w:rPr>
        <w:t xml:space="preserve">        getContentPane().setLayout(layout);</w:t>
      </w:r>
    </w:p>
    <w:p w14:paraId="3EAD8233" w14:textId="77777777" w:rsidR="0052583A" w:rsidRPr="0052583A" w:rsidRDefault="0052583A" w:rsidP="0052583A">
      <w:pPr>
        <w:jc w:val="both"/>
        <w:rPr>
          <w:sz w:val="20"/>
          <w:szCs w:val="20"/>
          <w:lang w:val="en-US"/>
        </w:rPr>
      </w:pPr>
      <w:r w:rsidRPr="0052583A">
        <w:rPr>
          <w:sz w:val="20"/>
          <w:szCs w:val="20"/>
          <w:lang w:val="en-US"/>
        </w:rPr>
        <w:t xml:space="preserve">        layout.setHorizontalGroup(</w:t>
      </w:r>
    </w:p>
    <w:p w14:paraId="2168A51D" w14:textId="77777777" w:rsidR="0052583A" w:rsidRPr="0052583A" w:rsidRDefault="0052583A" w:rsidP="0052583A">
      <w:pPr>
        <w:jc w:val="both"/>
        <w:rPr>
          <w:sz w:val="20"/>
          <w:szCs w:val="20"/>
          <w:lang w:val="en-US"/>
        </w:rPr>
      </w:pPr>
      <w:r w:rsidRPr="0052583A">
        <w:rPr>
          <w:sz w:val="20"/>
          <w:szCs w:val="20"/>
          <w:lang w:val="en-US"/>
        </w:rPr>
        <w:t xml:space="preserve">            layout.createParallelGroup(javax.swing.GroupLayout.Alignment.LEADING)</w:t>
      </w:r>
    </w:p>
    <w:p w14:paraId="4693010F"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109C66C8"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w:t>
      </w:r>
    </w:p>
    <w:p w14:paraId="5B1FC153"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6C486F9B" w14:textId="77777777" w:rsidR="0052583A" w:rsidRPr="0052583A" w:rsidRDefault="0052583A" w:rsidP="0052583A">
      <w:pPr>
        <w:jc w:val="both"/>
        <w:rPr>
          <w:sz w:val="20"/>
          <w:szCs w:val="20"/>
          <w:lang w:val="en-US"/>
        </w:rPr>
      </w:pPr>
      <w:r w:rsidRPr="0052583A">
        <w:rPr>
          <w:sz w:val="20"/>
          <w:szCs w:val="20"/>
          <w:lang w:val="en-US"/>
        </w:rPr>
        <w:t xml:space="preserve">                        .addGap(46, 46, 46)</w:t>
      </w:r>
    </w:p>
    <w:p w14:paraId="31EE8113"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w:t>
      </w:r>
    </w:p>
    <w:p w14:paraId="25DA81CE"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4AB295C0" w14:textId="77777777" w:rsidR="0052583A" w:rsidRPr="0052583A" w:rsidRDefault="0052583A" w:rsidP="0052583A">
      <w:pPr>
        <w:jc w:val="both"/>
        <w:rPr>
          <w:sz w:val="20"/>
          <w:szCs w:val="20"/>
          <w:lang w:val="en-US"/>
        </w:rPr>
      </w:pPr>
      <w:r w:rsidRPr="0052583A">
        <w:rPr>
          <w:sz w:val="20"/>
          <w:szCs w:val="20"/>
          <w:lang w:val="en-US"/>
        </w:rPr>
        <w:t xml:space="preserve">                                .addComponent(BrowseButton, javax.swing.GroupLayout.PREFERRED_SIZE, 117, javax.swing.GroupLayout.PREFERRED_SIZE)</w:t>
      </w:r>
    </w:p>
    <w:p w14:paraId="4027BF64"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.addPreferredGap(javax.swing.LayoutStyle.ComponentPlacement.RELATED, javax.swing.GroupLayout.DEFAULT_SIZE, Short.MAX_VALUE)</w:t>
      </w:r>
    </w:p>
    <w:p w14:paraId="4FE63499" w14:textId="77777777" w:rsidR="0052583A" w:rsidRPr="0052583A" w:rsidRDefault="0052583A" w:rsidP="0052583A">
      <w:pPr>
        <w:jc w:val="both"/>
        <w:rPr>
          <w:sz w:val="20"/>
          <w:szCs w:val="20"/>
          <w:lang w:val="en-US"/>
        </w:rPr>
      </w:pPr>
      <w:r w:rsidRPr="0052583A">
        <w:rPr>
          <w:sz w:val="20"/>
          <w:szCs w:val="20"/>
          <w:lang w:val="en-US"/>
        </w:rPr>
        <w:t xml:space="preserve">                                .addComponent(ClearButton, javax.swing.GroupLayout.PREFERRED_SIZE, 123, javax.swing.GroupLayout.PREFERRED_SIZE))</w:t>
      </w:r>
    </w:p>
    <w:p w14:paraId="4D7CA02E"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4119F34E" w14:textId="77777777" w:rsidR="0052583A" w:rsidRPr="0052583A" w:rsidRDefault="0052583A" w:rsidP="0052583A">
      <w:pPr>
        <w:jc w:val="both"/>
        <w:rPr>
          <w:sz w:val="20"/>
          <w:szCs w:val="20"/>
          <w:lang w:val="en-US"/>
        </w:rPr>
      </w:pPr>
      <w:r w:rsidRPr="0052583A">
        <w:rPr>
          <w:sz w:val="20"/>
          <w:szCs w:val="20"/>
          <w:lang w:val="en-US"/>
        </w:rPr>
        <w:t xml:space="preserve">                                .addComponent(jLabel2)</w:t>
      </w:r>
    </w:p>
    <w:p w14:paraId="1B97D513"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.addPreferredGap(javax.swing.LayoutStyle.ComponentPlacement.RELATED, javax.swing.GroupLayout.DEFAULT_SIZE, Short.MAX_VALUE)</w:t>
      </w:r>
    </w:p>
    <w:p w14:paraId="2AD5F64C" w14:textId="77777777" w:rsidR="0052583A" w:rsidRPr="0052583A" w:rsidRDefault="0052583A" w:rsidP="0052583A">
      <w:pPr>
        <w:jc w:val="both"/>
        <w:rPr>
          <w:sz w:val="20"/>
          <w:szCs w:val="20"/>
          <w:lang w:val="en-US"/>
        </w:rPr>
      </w:pPr>
      <w:r w:rsidRPr="0052583A">
        <w:rPr>
          <w:sz w:val="20"/>
          <w:szCs w:val="20"/>
          <w:lang w:val="en-US"/>
        </w:rPr>
        <w:t xml:space="preserve">                                .addComponent(ExitButton))</w:t>
      </w:r>
    </w:p>
    <w:p w14:paraId="6D568485" w14:textId="77777777" w:rsidR="0052583A" w:rsidRPr="0052583A" w:rsidRDefault="0052583A" w:rsidP="0052583A">
      <w:pPr>
        <w:jc w:val="both"/>
        <w:rPr>
          <w:sz w:val="20"/>
          <w:szCs w:val="20"/>
          <w:lang w:val="en-US"/>
        </w:rPr>
      </w:pPr>
      <w:r w:rsidRPr="0052583A">
        <w:rPr>
          <w:sz w:val="20"/>
          <w:szCs w:val="20"/>
          <w:lang w:val="en-US"/>
        </w:rPr>
        <w:t xml:space="preserve">                            .addComponent(ImputationButton, javax.swing.GroupLayout.DEFAULT_SIZE, javax.swing.GroupLayout.DEFAULT_SIZE, Short.MAX_VALUE)))</w:t>
      </w:r>
    </w:p>
    <w:p w14:paraId="2B26C406"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093AEEA1" w14:textId="77777777" w:rsidR="0052583A" w:rsidRPr="0052583A" w:rsidRDefault="0052583A" w:rsidP="0052583A">
      <w:pPr>
        <w:jc w:val="both"/>
        <w:rPr>
          <w:sz w:val="20"/>
          <w:szCs w:val="20"/>
          <w:lang w:val="en-US"/>
        </w:rPr>
      </w:pPr>
      <w:r w:rsidRPr="0052583A">
        <w:rPr>
          <w:sz w:val="20"/>
          <w:szCs w:val="20"/>
          <w:lang w:val="en-US"/>
        </w:rPr>
        <w:t xml:space="preserve">                        .addGap(0, 82, Short.MAX_VALUE)</w:t>
      </w:r>
    </w:p>
    <w:p w14:paraId="34E13ECD"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w:t>
      </w:r>
    </w:p>
    <w:p w14:paraId="40330DAC" w14:textId="77777777" w:rsidR="0052583A" w:rsidRPr="0052583A" w:rsidRDefault="0052583A" w:rsidP="0052583A">
      <w:pPr>
        <w:jc w:val="both"/>
        <w:rPr>
          <w:sz w:val="20"/>
          <w:szCs w:val="20"/>
          <w:lang w:val="en-US"/>
        </w:rPr>
      </w:pPr>
      <w:r w:rsidRPr="0052583A">
        <w:rPr>
          <w:sz w:val="20"/>
          <w:szCs w:val="20"/>
          <w:lang w:val="en-US"/>
        </w:rPr>
        <w:t xml:space="preserve">                            .addComponent(jLabel3, javax.swing.GroupLayout.Alignment.TRAILING)</w:t>
      </w:r>
    </w:p>
    <w:p w14:paraId="01A0591A" w14:textId="77777777" w:rsidR="0052583A" w:rsidRPr="0052583A" w:rsidRDefault="0052583A" w:rsidP="0052583A">
      <w:pPr>
        <w:jc w:val="both"/>
        <w:rPr>
          <w:sz w:val="20"/>
          <w:szCs w:val="20"/>
          <w:lang w:val="en-US"/>
        </w:rPr>
      </w:pPr>
      <w:r w:rsidRPr="0052583A">
        <w:rPr>
          <w:sz w:val="20"/>
          <w:szCs w:val="20"/>
          <w:lang w:val="en-US"/>
        </w:rPr>
        <w:t xml:space="preserve">                            .addComponent(jLabel4, javax.swing.GroupLayout.Alignment.TRAILING)</w:t>
      </w:r>
    </w:p>
    <w:p w14:paraId="7F86F735" w14:textId="77777777" w:rsidR="0052583A" w:rsidRPr="0052583A" w:rsidRDefault="0052583A" w:rsidP="0052583A">
      <w:pPr>
        <w:jc w:val="both"/>
        <w:rPr>
          <w:sz w:val="20"/>
          <w:szCs w:val="20"/>
          <w:lang w:val="en-US"/>
        </w:rPr>
      </w:pPr>
      <w:r w:rsidRPr="0052583A">
        <w:rPr>
          <w:sz w:val="20"/>
          <w:szCs w:val="20"/>
          <w:lang w:val="en-US"/>
        </w:rPr>
        <w:t xml:space="preserve">                            .addComponent(jLabel5, javax.swing.GroupLayout.Alignment.TRAILING)</w:t>
      </w:r>
    </w:p>
    <w:p w14:paraId="77C6B85E" w14:textId="77777777" w:rsidR="0052583A" w:rsidRPr="0052583A" w:rsidRDefault="0052583A" w:rsidP="0052583A">
      <w:pPr>
        <w:jc w:val="both"/>
        <w:rPr>
          <w:sz w:val="20"/>
          <w:szCs w:val="20"/>
          <w:lang w:val="en-US"/>
        </w:rPr>
      </w:pPr>
      <w:r w:rsidRPr="0052583A">
        <w:rPr>
          <w:sz w:val="20"/>
          <w:szCs w:val="20"/>
          <w:lang w:val="en-US"/>
        </w:rPr>
        <w:t xml:space="preserve">                            .addComponent(jLabel7, javax.swing.GroupLayout.Alignment.TRAILING))</w:t>
      </w:r>
    </w:p>
    <w:p w14:paraId="1D9BED28"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.addPreferredGap(javax.swing.LayoutStyle.ComponentPlacement.RELATED)</w:t>
      </w:r>
    </w:p>
    <w:p w14:paraId="01E5C684"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 false)</w:t>
      </w:r>
    </w:p>
    <w:p w14:paraId="66FD6528" w14:textId="77777777" w:rsidR="0052583A" w:rsidRPr="0052583A" w:rsidRDefault="0052583A" w:rsidP="0052583A">
      <w:pPr>
        <w:jc w:val="both"/>
        <w:rPr>
          <w:sz w:val="20"/>
          <w:szCs w:val="20"/>
          <w:lang w:val="en-US"/>
        </w:rPr>
      </w:pPr>
      <w:r w:rsidRPr="0052583A">
        <w:rPr>
          <w:sz w:val="20"/>
          <w:szCs w:val="20"/>
          <w:lang w:val="en-US"/>
        </w:rPr>
        <w:t xml:space="preserve">                            .addComponent(ColumnsJText, javax.swing.GroupLayout.DEFAULT_SIZE, 69, Short.MAX_VALUE)</w:t>
      </w:r>
    </w:p>
    <w:p w14:paraId="221E9A02" w14:textId="77777777" w:rsidR="0052583A" w:rsidRPr="0052583A" w:rsidRDefault="0052583A" w:rsidP="0052583A">
      <w:pPr>
        <w:jc w:val="both"/>
        <w:rPr>
          <w:sz w:val="20"/>
          <w:szCs w:val="20"/>
          <w:lang w:val="en-US"/>
        </w:rPr>
      </w:pPr>
      <w:r w:rsidRPr="0052583A">
        <w:rPr>
          <w:sz w:val="20"/>
          <w:szCs w:val="20"/>
          <w:lang w:val="en-US"/>
        </w:rPr>
        <w:t xml:space="preserve">                            .addComponent(RowsJText)</w:t>
      </w:r>
    </w:p>
    <w:p w14:paraId="0B070D7B" w14:textId="77777777" w:rsidR="0052583A" w:rsidRPr="0052583A" w:rsidRDefault="0052583A" w:rsidP="0052583A">
      <w:pPr>
        <w:jc w:val="both"/>
        <w:rPr>
          <w:sz w:val="20"/>
          <w:szCs w:val="20"/>
          <w:lang w:val="en-US"/>
        </w:rPr>
      </w:pPr>
      <w:r w:rsidRPr="0052583A">
        <w:rPr>
          <w:sz w:val="20"/>
          <w:szCs w:val="20"/>
          <w:lang w:val="en-US"/>
        </w:rPr>
        <w:t xml:space="preserve">                            .addComponent(ImputationCoefficientJText, javax.swing.GroupLayout.DEFAULT_SIZE, 150, Short.MAX_VALUE)</w:t>
      </w:r>
    </w:p>
    <w:p w14:paraId="289CD77D" w14:textId="77777777" w:rsidR="0052583A" w:rsidRPr="0052583A" w:rsidRDefault="0052583A" w:rsidP="0052583A">
      <w:pPr>
        <w:jc w:val="both"/>
        <w:rPr>
          <w:sz w:val="20"/>
          <w:szCs w:val="20"/>
          <w:lang w:val="en-US"/>
        </w:rPr>
      </w:pPr>
      <w:r w:rsidRPr="0052583A">
        <w:rPr>
          <w:sz w:val="20"/>
          <w:szCs w:val="20"/>
          <w:lang w:val="en-US"/>
        </w:rPr>
        <w:t xml:space="preserve">                            .addComponent(WeightJText))))</w:t>
      </w:r>
    </w:p>
    <w:p w14:paraId="2403ABE8" w14:textId="77777777" w:rsidR="0052583A" w:rsidRPr="0052583A" w:rsidRDefault="0052583A" w:rsidP="0052583A">
      <w:pPr>
        <w:jc w:val="both"/>
        <w:rPr>
          <w:sz w:val="20"/>
          <w:szCs w:val="20"/>
          <w:lang w:val="en-US"/>
        </w:rPr>
      </w:pPr>
      <w:r w:rsidRPr="0052583A">
        <w:rPr>
          <w:sz w:val="20"/>
          <w:szCs w:val="20"/>
          <w:lang w:val="en-US"/>
        </w:rPr>
        <w:t xml:space="preserve">                .addGap(29, 29, 29))</w:t>
      </w:r>
    </w:p>
    <w:p w14:paraId="3BE6A06C"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19A53178"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w:t>
      </w:r>
    </w:p>
    <w:p w14:paraId="71678116"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2AD0278C" w14:textId="77777777" w:rsidR="0052583A" w:rsidRPr="0052583A" w:rsidRDefault="0052583A" w:rsidP="0052583A">
      <w:pPr>
        <w:jc w:val="both"/>
        <w:rPr>
          <w:sz w:val="20"/>
          <w:szCs w:val="20"/>
          <w:lang w:val="en-US"/>
        </w:rPr>
      </w:pPr>
      <w:r w:rsidRPr="0052583A">
        <w:rPr>
          <w:sz w:val="20"/>
          <w:szCs w:val="20"/>
          <w:lang w:val="en-US"/>
        </w:rPr>
        <w:t xml:space="preserve">                        .addGap(116, 116, 116)</w:t>
      </w:r>
    </w:p>
    <w:p w14:paraId="0E89F7C2" w14:textId="77777777" w:rsidR="0052583A" w:rsidRPr="0052583A" w:rsidRDefault="0052583A" w:rsidP="0052583A">
      <w:pPr>
        <w:jc w:val="both"/>
        <w:rPr>
          <w:sz w:val="20"/>
          <w:szCs w:val="20"/>
          <w:lang w:val="en-US"/>
        </w:rPr>
      </w:pPr>
      <w:r w:rsidRPr="0052583A">
        <w:rPr>
          <w:sz w:val="20"/>
          <w:szCs w:val="20"/>
          <w:lang w:val="en-US"/>
        </w:rPr>
        <w:t xml:space="preserve">                        .addComponent(jLabel1))</w:t>
      </w:r>
    </w:p>
    <w:p w14:paraId="5DF29568"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3E5A9F02" w14:textId="77777777" w:rsidR="0052583A" w:rsidRPr="0052583A" w:rsidRDefault="0052583A" w:rsidP="0052583A">
      <w:pPr>
        <w:jc w:val="both"/>
        <w:rPr>
          <w:sz w:val="20"/>
          <w:szCs w:val="20"/>
          <w:lang w:val="en-US"/>
        </w:rPr>
      </w:pPr>
      <w:r w:rsidRPr="0052583A">
        <w:rPr>
          <w:sz w:val="20"/>
          <w:szCs w:val="20"/>
          <w:lang w:val="en-US"/>
        </w:rPr>
        <w:t xml:space="preserve">                        .addGap(100, 100, 100)</w:t>
      </w:r>
    </w:p>
    <w:p w14:paraId="3592DC9B" w14:textId="77777777" w:rsidR="0052583A" w:rsidRPr="0052583A" w:rsidRDefault="0052583A" w:rsidP="0052583A">
      <w:pPr>
        <w:jc w:val="both"/>
        <w:rPr>
          <w:sz w:val="20"/>
          <w:szCs w:val="20"/>
          <w:lang w:val="en-US"/>
        </w:rPr>
      </w:pPr>
      <w:r w:rsidRPr="0052583A">
        <w:rPr>
          <w:sz w:val="20"/>
          <w:szCs w:val="20"/>
          <w:lang w:val="en-US"/>
        </w:rPr>
        <w:lastRenderedPageBreak/>
        <w:t xml:space="preserve">                        .addComponent(jLabel6)))</w:t>
      </w:r>
    </w:p>
    <w:p w14:paraId="5E25E7B8" w14:textId="77777777" w:rsidR="0052583A" w:rsidRPr="0052583A" w:rsidRDefault="0052583A" w:rsidP="0052583A">
      <w:pPr>
        <w:jc w:val="both"/>
        <w:rPr>
          <w:sz w:val="20"/>
          <w:szCs w:val="20"/>
          <w:lang w:val="en-US"/>
        </w:rPr>
      </w:pPr>
      <w:r w:rsidRPr="0052583A">
        <w:rPr>
          <w:sz w:val="20"/>
          <w:szCs w:val="20"/>
          <w:lang w:val="en-US"/>
        </w:rPr>
        <w:t xml:space="preserve">                .addContainerGap(javax.swing.GroupLayout.DEFAULT_SIZE, Short.MAX_VALUE))</w:t>
      </w:r>
    </w:p>
    <w:p w14:paraId="6F376DA2" w14:textId="77777777" w:rsidR="0052583A" w:rsidRPr="0052583A" w:rsidRDefault="0052583A" w:rsidP="0052583A">
      <w:pPr>
        <w:jc w:val="both"/>
        <w:rPr>
          <w:sz w:val="20"/>
          <w:szCs w:val="20"/>
          <w:lang w:val="en-US"/>
        </w:rPr>
      </w:pPr>
      <w:r w:rsidRPr="0052583A">
        <w:rPr>
          <w:sz w:val="20"/>
          <w:szCs w:val="20"/>
          <w:lang w:val="en-US"/>
        </w:rPr>
        <w:t xml:space="preserve">        );</w:t>
      </w:r>
    </w:p>
    <w:p w14:paraId="3C75E05B" w14:textId="77777777" w:rsidR="0052583A" w:rsidRPr="0052583A" w:rsidRDefault="0052583A" w:rsidP="0052583A">
      <w:pPr>
        <w:jc w:val="both"/>
        <w:rPr>
          <w:sz w:val="20"/>
          <w:szCs w:val="20"/>
          <w:lang w:val="en-US"/>
        </w:rPr>
      </w:pPr>
    </w:p>
    <w:p w14:paraId="112CCA52" w14:textId="77777777" w:rsidR="0052583A" w:rsidRPr="0052583A" w:rsidRDefault="0052583A" w:rsidP="0052583A">
      <w:pPr>
        <w:jc w:val="both"/>
        <w:rPr>
          <w:sz w:val="20"/>
          <w:szCs w:val="20"/>
          <w:lang w:val="en-US"/>
        </w:rPr>
      </w:pPr>
      <w:r w:rsidRPr="0052583A">
        <w:rPr>
          <w:sz w:val="20"/>
          <w:szCs w:val="20"/>
          <w:lang w:val="en-US"/>
        </w:rPr>
        <w:t xml:space="preserve">        layout.linkSize(javax.swing.SwingConstants.HORIZONTAL, new java.awt.Component[] {ColumnsJText, ImputationCoefficientJText, RowsJText});</w:t>
      </w:r>
    </w:p>
    <w:p w14:paraId="7E5A554C" w14:textId="77777777" w:rsidR="0052583A" w:rsidRPr="0052583A" w:rsidRDefault="0052583A" w:rsidP="0052583A">
      <w:pPr>
        <w:jc w:val="both"/>
        <w:rPr>
          <w:sz w:val="20"/>
          <w:szCs w:val="20"/>
          <w:lang w:val="en-US"/>
        </w:rPr>
      </w:pPr>
    </w:p>
    <w:p w14:paraId="6A873693" w14:textId="77777777" w:rsidR="0052583A" w:rsidRPr="0052583A" w:rsidRDefault="0052583A" w:rsidP="0052583A">
      <w:pPr>
        <w:jc w:val="both"/>
        <w:rPr>
          <w:sz w:val="20"/>
          <w:szCs w:val="20"/>
          <w:lang w:val="en-US"/>
        </w:rPr>
      </w:pPr>
      <w:r w:rsidRPr="0052583A">
        <w:rPr>
          <w:sz w:val="20"/>
          <w:szCs w:val="20"/>
          <w:lang w:val="en-US"/>
        </w:rPr>
        <w:t xml:space="preserve">        layout.setVerticalGroup(</w:t>
      </w:r>
    </w:p>
    <w:p w14:paraId="604589E1" w14:textId="77777777" w:rsidR="0052583A" w:rsidRPr="0052583A" w:rsidRDefault="0052583A" w:rsidP="0052583A">
      <w:pPr>
        <w:jc w:val="both"/>
        <w:rPr>
          <w:sz w:val="20"/>
          <w:szCs w:val="20"/>
          <w:lang w:val="en-US"/>
        </w:rPr>
      </w:pPr>
      <w:r w:rsidRPr="0052583A">
        <w:rPr>
          <w:sz w:val="20"/>
          <w:szCs w:val="20"/>
          <w:lang w:val="en-US"/>
        </w:rPr>
        <w:t xml:space="preserve">            layout.createParallelGroup(javax.swing.GroupLayout.Alignment.LEADING)</w:t>
      </w:r>
    </w:p>
    <w:p w14:paraId="66C76CD4" w14:textId="77777777" w:rsidR="0052583A" w:rsidRPr="0052583A" w:rsidRDefault="0052583A" w:rsidP="0052583A">
      <w:pPr>
        <w:jc w:val="both"/>
        <w:rPr>
          <w:sz w:val="20"/>
          <w:szCs w:val="20"/>
          <w:lang w:val="en-US"/>
        </w:rPr>
      </w:pPr>
      <w:r w:rsidRPr="0052583A">
        <w:rPr>
          <w:sz w:val="20"/>
          <w:szCs w:val="20"/>
          <w:lang w:val="en-US"/>
        </w:rPr>
        <w:t xml:space="preserve">            .addGroup(layout.createSequentialGroup()</w:t>
      </w:r>
    </w:p>
    <w:p w14:paraId="0BA6F708" w14:textId="77777777" w:rsidR="0052583A" w:rsidRPr="0052583A" w:rsidRDefault="0052583A" w:rsidP="0052583A">
      <w:pPr>
        <w:jc w:val="both"/>
        <w:rPr>
          <w:sz w:val="20"/>
          <w:szCs w:val="20"/>
          <w:lang w:val="en-US"/>
        </w:rPr>
      </w:pPr>
      <w:r w:rsidRPr="0052583A">
        <w:rPr>
          <w:sz w:val="20"/>
          <w:szCs w:val="20"/>
          <w:lang w:val="en-US"/>
        </w:rPr>
        <w:t xml:space="preserve">                .addGap(18, 18, 18)</w:t>
      </w:r>
    </w:p>
    <w:p w14:paraId="1F5FA49B" w14:textId="77777777" w:rsidR="0052583A" w:rsidRPr="0052583A" w:rsidRDefault="0052583A" w:rsidP="0052583A">
      <w:pPr>
        <w:jc w:val="both"/>
        <w:rPr>
          <w:sz w:val="20"/>
          <w:szCs w:val="20"/>
          <w:lang w:val="en-US"/>
        </w:rPr>
      </w:pPr>
      <w:r w:rsidRPr="0052583A">
        <w:rPr>
          <w:sz w:val="20"/>
          <w:szCs w:val="20"/>
          <w:lang w:val="en-US"/>
        </w:rPr>
        <w:t xml:space="preserve">                .addComponent(jLabel1)</w:t>
      </w:r>
    </w:p>
    <w:p w14:paraId="333A98B7"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.addPreferredGap(javax.swing.LayoutStyle.ComponentPlacement.UNRELATED)</w:t>
      </w:r>
    </w:p>
    <w:p w14:paraId="6A01661E" w14:textId="77777777" w:rsidR="0052583A" w:rsidRPr="0052583A" w:rsidRDefault="0052583A" w:rsidP="0052583A">
      <w:pPr>
        <w:jc w:val="both"/>
        <w:rPr>
          <w:sz w:val="20"/>
          <w:szCs w:val="20"/>
          <w:lang w:val="en-US"/>
        </w:rPr>
      </w:pPr>
      <w:r w:rsidRPr="0052583A">
        <w:rPr>
          <w:sz w:val="20"/>
          <w:szCs w:val="20"/>
          <w:lang w:val="en-US"/>
        </w:rPr>
        <w:t xml:space="preserve">                .addComponent(jLabel6, javax.swing.GroupLayout.PREFERRED_SIZE, 14, javax.swing.GroupLayout.PREFERRED_SIZE)</w:t>
      </w:r>
    </w:p>
    <w:p w14:paraId="52B76B3B" w14:textId="77777777" w:rsidR="0052583A" w:rsidRPr="0052583A" w:rsidRDefault="0052583A" w:rsidP="0052583A">
      <w:pPr>
        <w:jc w:val="both"/>
        <w:rPr>
          <w:sz w:val="20"/>
          <w:szCs w:val="20"/>
          <w:lang w:val="en-US"/>
        </w:rPr>
      </w:pPr>
      <w:r w:rsidRPr="0052583A">
        <w:rPr>
          <w:sz w:val="20"/>
          <w:szCs w:val="20"/>
          <w:lang w:val="en-US"/>
        </w:rPr>
        <w:t xml:space="preserve">                .addGap(36, 36, 36)</w:t>
      </w:r>
    </w:p>
    <w:p w14:paraId="6199AA92"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.addGroup(layout.createParallelGroup(javax.swing.GroupLayout.Alignment.BASELINE)</w:t>
      </w:r>
    </w:p>
    <w:p w14:paraId="5F3191B5" w14:textId="77777777" w:rsidR="0052583A" w:rsidRPr="0052583A" w:rsidRDefault="0052583A" w:rsidP="0052583A">
      <w:pPr>
        <w:jc w:val="both"/>
        <w:rPr>
          <w:sz w:val="20"/>
          <w:szCs w:val="20"/>
          <w:lang w:val="en-US"/>
        </w:rPr>
      </w:pPr>
      <w:r w:rsidRPr="0052583A">
        <w:rPr>
          <w:sz w:val="20"/>
          <w:szCs w:val="20"/>
          <w:lang w:val="en-US"/>
        </w:rPr>
        <w:t xml:space="preserve">                    .addComponent(jLabel4)</w:t>
      </w:r>
    </w:p>
    <w:p w14:paraId="0BAFB176" w14:textId="77777777" w:rsidR="0052583A" w:rsidRPr="0052583A" w:rsidRDefault="0052583A" w:rsidP="0052583A">
      <w:pPr>
        <w:jc w:val="both"/>
        <w:rPr>
          <w:sz w:val="20"/>
          <w:szCs w:val="20"/>
          <w:lang w:val="en-US"/>
        </w:rPr>
      </w:pPr>
      <w:r w:rsidRPr="0052583A">
        <w:rPr>
          <w:sz w:val="20"/>
          <w:szCs w:val="20"/>
          <w:lang w:val="en-US"/>
        </w:rPr>
        <w:t xml:space="preserve">                    .addComponent(ColumnsJText, javax.swing.GroupLayout.PREFERRED_SIZE, javax.swing.GroupLayout.DEFAULT_SIZE, javax.swing.GroupLayout.PREFERRED_SIZE))</w:t>
      </w:r>
    </w:p>
    <w:p w14:paraId="6E37B423"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.addPreferredGap(javax.swing.LayoutStyle.ComponentPlacement.UNRELATED)</w:t>
      </w:r>
    </w:p>
    <w:p w14:paraId="6A068C5D"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.addGroup(layout.createParallelGroup(javax.swing.GroupLayout.Alignment.BASELINE)</w:t>
      </w:r>
    </w:p>
    <w:p w14:paraId="1843AA1F" w14:textId="77777777" w:rsidR="0052583A" w:rsidRPr="0052583A" w:rsidRDefault="0052583A" w:rsidP="0052583A">
      <w:pPr>
        <w:jc w:val="both"/>
        <w:rPr>
          <w:sz w:val="20"/>
          <w:szCs w:val="20"/>
          <w:lang w:val="en-US"/>
        </w:rPr>
      </w:pPr>
      <w:r w:rsidRPr="0052583A">
        <w:rPr>
          <w:sz w:val="20"/>
          <w:szCs w:val="20"/>
          <w:lang w:val="en-US"/>
        </w:rPr>
        <w:t xml:space="preserve">                    .addComponent(RowsJText, javax.swing.GroupLayout.PREFERRED_SIZE, 20, javax.swing.GroupLayout.PREFERRED_SIZE)</w:t>
      </w:r>
    </w:p>
    <w:p w14:paraId="76E23509" w14:textId="77777777" w:rsidR="0052583A" w:rsidRPr="0052583A" w:rsidRDefault="0052583A" w:rsidP="0052583A">
      <w:pPr>
        <w:jc w:val="both"/>
        <w:rPr>
          <w:sz w:val="20"/>
          <w:szCs w:val="20"/>
          <w:lang w:val="en-US"/>
        </w:rPr>
      </w:pPr>
      <w:r w:rsidRPr="0052583A">
        <w:rPr>
          <w:sz w:val="20"/>
          <w:szCs w:val="20"/>
          <w:lang w:val="en-US"/>
        </w:rPr>
        <w:t xml:space="preserve">                    .addComponent(jLabel5))</w:t>
      </w:r>
    </w:p>
    <w:p w14:paraId="5F1988F0"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.addPreferredGap(javax.swing.LayoutStyle.ComponentPlacement.UNRELATED)</w:t>
      </w:r>
    </w:p>
    <w:p w14:paraId="71A743F7"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.addGroup(layout.createParallelGroup(javax.swing.GroupLayout.Alignment.BASELINE)</w:t>
      </w:r>
    </w:p>
    <w:p w14:paraId="38E74056" w14:textId="77777777" w:rsidR="0052583A" w:rsidRPr="0052583A" w:rsidRDefault="0052583A" w:rsidP="0052583A">
      <w:pPr>
        <w:jc w:val="both"/>
        <w:rPr>
          <w:sz w:val="20"/>
          <w:szCs w:val="20"/>
          <w:lang w:val="en-US"/>
        </w:rPr>
      </w:pPr>
      <w:r w:rsidRPr="0052583A">
        <w:rPr>
          <w:sz w:val="20"/>
          <w:szCs w:val="20"/>
          <w:lang w:val="en-US"/>
        </w:rPr>
        <w:t xml:space="preserve">                    .addComponent(jLabel3)</w:t>
      </w:r>
    </w:p>
    <w:p w14:paraId="1A9BE269" w14:textId="77777777" w:rsidR="0052583A" w:rsidRPr="0052583A" w:rsidRDefault="0052583A" w:rsidP="0052583A">
      <w:pPr>
        <w:jc w:val="both"/>
        <w:rPr>
          <w:sz w:val="20"/>
          <w:szCs w:val="20"/>
          <w:lang w:val="en-US"/>
        </w:rPr>
      </w:pPr>
      <w:r w:rsidRPr="0052583A">
        <w:rPr>
          <w:sz w:val="20"/>
          <w:szCs w:val="20"/>
          <w:lang w:val="en-US"/>
        </w:rPr>
        <w:t xml:space="preserve">                    .addComponent(ImputationCoefficientJText, javax.swing.GroupLayout.PREFERRED_SIZE, javax.swing.GroupLayout.DEFAULT_SIZE, javax.swing.GroupLayout.PREFERRED_SIZE))</w:t>
      </w:r>
    </w:p>
    <w:p w14:paraId="69498E57"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.addPreferredGap(javax.swing.LayoutStyle.ComponentPlacement.RELATED)</w:t>
      </w:r>
    </w:p>
    <w:p w14:paraId="45E68249"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.addGroup(layout.createParallelGroup(javax.swing.GroupLayout.Alignment.BASELINE)</w:t>
      </w:r>
    </w:p>
    <w:p w14:paraId="37210CD4" w14:textId="77777777" w:rsidR="0052583A" w:rsidRPr="0052583A" w:rsidRDefault="0052583A" w:rsidP="0052583A">
      <w:pPr>
        <w:jc w:val="both"/>
        <w:rPr>
          <w:sz w:val="20"/>
          <w:szCs w:val="20"/>
          <w:lang w:val="en-US"/>
        </w:rPr>
      </w:pPr>
      <w:r w:rsidRPr="0052583A">
        <w:rPr>
          <w:sz w:val="20"/>
          <w:szCs w:val="20"/>
          <w:lang w:val="en-US"/>
        </w:rPr>
        <w:t xml:space="preserve">                    .addComponent(WeightJText, javax.swing.GroupLayout.PREFERRED_SIZE, javax.swing.GroupLayout.DEFAULT_SIZE, javax.swing.GroupLayout.PREFERRED_SIZE)</w:t>
      </w:r>
    </w:p>
    <w:p w14:paraId="09F5E07C" w14:textId="77777777" w:rsidR="0052583A" w:rsidRPr="0052583A" w:rsidRDefault="0052583A" w:rsidP="0052583A">
      <w:pPr>
        <w:jc w:val="both"/>
        <w:rPr>
          <w:sz w:val="20"/>
          <w:szCs w:val="20"/>
          <w:lang w:val="en-US"/>
        </w:rPr>
      </w:pPr>
      <w:r w:rsidRPr="0052583A">
        <w:rPr>
          <w:sz w:val="20"/>
          <w:szCs w:val="20"/>
          <w:lang w:val="en-US"/>
        </w:rPr>
        <w:t xml:space="preserve">                    .addComponent(jLabel7))</w:t>
      </w:r>
    </w:p>
    <w:p w14:paraId="38B1A2C1"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.addPreferredGap(javax.swing.LayoutStyle.ComponentPlacement.RELATED, 36, Short.MAX_VALUE)</w:t>
      </w:r>
    </w:p>
    <w:p w14:paraId="11BD9850"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.addGroup(layout.createParallelGroup(javax.swing.GroupLayout.Alignment.BASELINE)</w:t>
      </w:r>
    </w:p>
    <w:p w14:paraId="3188F281" w14:textId="77777777" w:rsidR="0052583A" w:rsidRPr="0052583A" w:rsidRDefault="0052583A" w:rsidP="0052583A">
      <w:pPr>
        <w:jc w:val="both"/>
        <w:rPr>
          <w:sz w:val="20"/>
          <w:szCs w:val="20"/>
          <w:lang w:val="en-US"/>
        </w:rPr>
      </w:pPr>
      <w:r w:rsidRPr="0052583A">
        <w:rPr>
          <w:sz w:val="20"/>
          <w:szCs w:val="20"/>
          <w:lang w:val="en-US"/>
        </w:rPr>
        <w:t xml:space="preserve">                    .addComponent(BrowseButton)</w:t>
      </w:r>
    </w:p>
    <w:p w14:paraId="6DCC169A" w14:textId="77777777" w:rsidR="0052583A" w:rsidRPr="0052583A" w:rsidRDefault="0052583A" w:rsidP="0052583A">
      <w:pPr>
        <w:jc w:val="both"/>
        <w:rPr>
          <w:sz w:val="20"/>
          <w:szCs w:val="20"/>
          <w:lang w:val="en-US"/>
        </w:rPr>
      </w:pPr>
      <w:r w:rsidRPr="0052583A">
        <w:rPr>
          <w:sz w:val="20"/>
          <w:szCs w:val="20"/>
          <w:lang w:val="en-US"/>
        </w:rPr>
        <w:t xml:space="preserve">                    .addComponent(ClearButton))</w:t>
      </w:r>
    </w:p>
    <w:p w14:paraId="498C06AF" w14:textId="77777777" w:rsidR="0052583A" w:rsidRPr="0052583A" w:rsidRDefault="0052583A" w:rsidP="0052583A">
      <w:pPr>
        <w:jc w:val="both"/>
        <w:rPr>
          <w:sz w:val="20"/>
          <w:szCs w:val="20"/>
          <w:lang w:val="en-US"/>
        </w:rPr>
      </w:pPr>
      <w:r w:rsidRPr="0052583A">
        <w:rPr>
          <w:sz w:val="20"/>
          <w:szCs w:val="20"/>
          <w:lang w:val="en-US"/>
        </w:rPr>
        <w:t xml:space="preserve">                .addGap(18, 18, 18)</w:t>
      </w:r>
    </w:p>
    <w:p w14:paraId="1BE9416A" w14:textId="77777777" w:rsidR="0052583A" w:rsidRPr="0052583A" w:rsidRDefault="0052583A" w:rsidP="0052583A">
      <w:pPr>
        <w:jc w:val="both"/>
        <w:rPr>
          <w:sz w:val="20"/>
          <w:szCs w:val="20"/>
          <w:lang w:val="en-US"/>
        </w:rPr>
      </w:pPr>
      <w:r w:rsidRPr="0052583A">
        <w:rPr>
          <w:sz w:val="20"/>
          <w:szCs w:val="20"/>
          <w:lang w:val="en-US"/>
        </w:rPr>
        <w:t xml:space="preserve">                .addComponent(ImputationButton)</w:t>
      </w:r>
    </w:p>
    <w:p w14:paraId="5E7F512E" w14:textId="77777777" w:rsidR="0052583A" w:rsidRPr="0052583A" w:rsidRDefault="0052583A" w:rsidP="0052583A">
      <w:pPr>
        <w:jc w:val="both"/>
        <w:rPr>
          <w:sz w:val="20"/>
          <w:szCs w:val="20"/>
          <w:lang w:val="en-US"/>
        </w:rPr>
      </w:pPr>
      <w:r w:rsidRPr="0052583A">
        <w:rPr>
          <w:sz w:val="20"/>
          <w:szCs w:val="20"/>
          <w:lang w:val="en-US"/>
        </w:rPr>
        <w:t xml:space="preserve">                .addPreferredGap(javax.swing.LayoutStyle.ComponentPlacement.UNRELATED)</w:t>
      </w:r>
    </w:p>
    <w:p w14:paraId="555A2B19" w14:textId="77777777" w:rsidR="0052583A" w:rsidRPr="0052583A" w:rsidRDefault="0052583A" w:rsidP="0052583A">
      <w:pPr>
        <w:jc w:val="both"/>
        <w:rPr>
          <w:sz w:val="20"/>
          <w:szCs w:val="20"/>
          <w:lang w:val="en-US"/>
        </w:rPr>
      </w:pPr>
      <w:r w:rsidRPr="0052583A">
        <w:rPr>
          <w:sz w:val="20"/>
          <w:szCs w:val="20"/>
          <w:lang w:val="en-US"/>
        </w:rPr>
        <w:t xml:space="preserve">                .addGroup(layout.createParallelGroup(javax.swing.GroupLayout.Alignment.LEADING)</w:t>
      </w:r>
    </w:p>
    <w:p w14:paraId="7F3452AB" w14:textId="77777777" w:rsidR="0052583A" w:rsidRPr="0052583A" w:rsidRDefault="0052583A" w:rsidP="0052583A">
      <w:pPr>
        <w:jc w:val="both"/>
        <w:rPr>
          <w:sz w:val="20"/>
          <w:szCs w:val="20"/>
          <w:lang w:val="en-US"/>
        </w:rPr>
      </w:pPr>
      <w:r w:rsidRPr="0052583A">
        <w:rPr>
          <w:sz w:val="20"/>
          <w:szCs w:val="20"/>
          <w:lang w:val="en-US"/>
        </w:rPr>
        <w:t xml:space="preserve">                    .addComponent(jLabel2, javax.swing.GroupLayout.PREFERRED_SIZE, 32, javax.swing.GroupLayout.PREFERRED_SIZE)</w:t>
      </w:r>
    </w:p>
    <w:p w14:paraId="15545C3D" w14:textId="77777777" w:rsidR="0052583A" w:rsidRPr="0052583A" w:rsidRDefault="0052583A" w:rsidP="0052583A">
      <w:pPr>
        <w:jc w:val="both"/>
        <w:rPr>
          <w:sz w:val="20"/>
          <w:szCs w:val="20"/>
          <w:lang w:val="en-US"/>
        </w:rPr>
      </w:pPr>
      <w:r w:rsidRPr="0052583A">
        <w:rPr>
          <w:sz w:val="20"/>
          <w:szCs w:val="20"/>
          <w:lang w:val="en-US"/>
        </w:rPr>
        <w:t xml:space="preserve">                    .addComponent(ExitButton))</w:t>
      </w:r>
    </w:p>
    <w:p w14:paraId="60635C36" w14:textId="77777777" w:rsidR="0052583A" w:rsidRPr="0052583A" w:rsidRDefault="0052583A" w:rsidP="0052583A">
      <w:pPr>
        <w:jc w:val="both"/>
        <w:rPr>
          <w:sz w:val="20"/>
          <w:szCs w:val="20"/>
          <w:lang w:val="en-US"/>
        </w:rPr>
      </w:pPr>
      <w:r w:rsidRPr="0052583A">
        <w:rPr>
          <w:sz w:val="20"/>
          <w:szCs w:val="20"/>
          <w:lang w:val="en-US"/>
        </w:rPr>
        <w:t xml:space="preserve">                .addGap(12, 12, 12))</w:t>
      </w:r>
    </w:p>
    <w:p w14:paraId="5ED56B77" w14:textId="77777777" w:rsidR="0052583A" w:rsidRPr="0052583A" w:rsidRDefault="0052583A" w:rsidP="0052583A">
      <w:pPr>
        <w:jc w:val="both"/>
        <w:rPr>
          <w:sz w:val="20"/>
          <w:szCs w:val="20"/>
          <w:lang w:val="en-US"/>
        </w:rPr>
      </w:pPr>
      <w:r w:rsidRPr="0052583A">
        <w:rPr>
          <w:sz w:val="20"/>
          <w:szCs w:val="20"/>
          <w:lang w:val="en-US"/>
        </w:rPr>
        <w:t xml:space="preserve">        );</w:t>
      </w:r>
    </w:p>
    <w:p w14:paraId="3C88AAFE" w14:textId="77777777" w:rsidR="0052583A" w:rsidRPr="0052583A" w:rsidRDefault="0052583A" w:rsidP="0052583A">
      <w:pPr>
        <w:jc w:val="both"/>
        <w:rPr>
          <w:sz w:val="20"/>
          <w:szCs w:val="20"/>
          <w:lang w:val="en-US"/>
        </w:rPr>
      </w:pPr>
    </w:p>
    <w:p w14:paraId="6214A84A" w14:textId="77777777" w:rsidR="0052583A" w:rsidRPr="0052583A" w:rsidRDefault="0052583A" w:rsidP="0052583A">
      <w:pPr>
        <w:jc w:val="both"/>
        <w:rPr>
          <w:sz w:val="20"/>
          <w:szCs w:val="20"/>
          <w:lang w:val="en-US"/>
        </w:rPr>
      </w:pPr>
      <w:r w:rsidRPr="0052583A">
        <w:rPr>
          <w:sz w:val="20"/>
          <w:szCs w:val="20"/>
          <w:lang w:val="en-US"/>
        </w:rPr>
        <w:t xml:space="preserve">        layout.linkSize(javax.swing.SwingConstants.VERTICAL, new java.awt.Component[] {ColumnsJText, ImputationCoefficientJText, RowsJText});</w:t>
      </w:r>
    </w:p>
    <w:p w14:paraId="4D890CCD" w14:textId="77777777" w:rsidR="0052583A" w:rsidRPr="0052583A" w:rsidRDefault="0052583A" w:rsidP="0052583A">
      <w:pPr>
        <w:jc w:val="both"/>
        <w:rPr>
          <w:sz w:val="20"/>
          <w:szCs w:val="20"/>
          <w:lang w:val="en-US"/>
        </w:rPr>
      </w:pPr>
    </w:p>
    <w:p w14:paraId="1DBD0039" w14:textId="77777777" w:rsidR="0052583A" w:rsidRPr="0052583A" w:rsidRDefault="0052583A" w:rsidP="0052583A">
      <w:pPr>
        <w:jc w:val="both"/>
        <w:rPr>
          <w:sz w:val="20"/>
          <w:szCs w:val="20"/>
          <w:lang w:val="en-US"/>
        </w:rPr>
      </w:pPr>
      <w:r w:rsidRPr="0052583A">
        <w:rPr>
          <w:sz w:val="20"/>
          <w:szCs w:val="20"/>
          <w:lang w:val="en-US"/>
        </w:rPr>
        <w:t xml:space="preserve">        pack();</w:t>
      </w:r>
    </w:p>
    <w:p w14:paraId="76BE45D3" w14:textId="77777777" w:rsidR="0052583A" w:rsidRPr="0052583A" w:rsidRDefault="0052583A" w:rsidP="0052583A">
      <w:pPr>
        <w:jc w:val="both"/>
        <w:rPr>
          <w:sz w:val="20"/>
          <w:szCs w:val="20"/>
          <w:lang w:val="en-US"/>
        </w:rPr>
      </w:pPr>
      <w:r w:rsidRPr="0052583A">
        <w:rPr>
          <w:sz w:val="20"/>
          <w:szCs w:val="20"/>
          <w:lang w:val="en-US"/>
        </w:rPr>
        <w:t xml:space="preserve">    }// &lt;/editor-fold&gt;                        </w:t>
      </w:r>
    </w:p>
    <w:p w14:paraId="7C89958D" w14:textId="77777777" w:rsidR="0052583A" w:rsidRPr="0052583A" w:rsidRDefault="0052583A" w:rsidP="0052583A">
      <w:pPr>
        <w:jc w:val="both"/>
        <w:rPr>
          <w:sz w:val="20"/>
          <w:szCs w:val="20"/>
          <w:lang w:val="en-US"/>
        </w:rPr>
      </w:pPr>
    </w:p>
    <w:p w14:paraId="453B43A0" w14:textId="77777777" w:rsidR="0052583A" w:rsidRPr="0052583A" w:rsidRDefault="0052583A" w:rsidP="0052583A">
      <w:pPr>
        <w:jc w:val="both"/>
        <w:rPr>
          <w:sz w:val="20"/>
          <w:szCs w:val="20"/>
          <w:lang w:val="en-US"/>
        </w:rPr>
      </w:pPr>
      <w:r w:rsidRPr="0052583A">
        <w:rPr>
          <w:sz w:val="20"/>
          <w:szCs w:val="20"/>
          <w:lang w:val="en-US"/>
        </w:rPr>
        <w:t xml:space="preserve">    private void ExitButtonActionPerformed(java.awt.event.ActionEvent evt) {                                           </w:t>
      </w:r>
    </w:p>
    <w:p w14:paraId="0D9E1F47" w14:textId="77777777" w:rsidR="0052583A" w:rsidRPr="0052583A" w:rsidRDefault="0052583A" w:rsidP="0052583A">
      <w:pPr>
        <w:jc w:val="both"/>
        <w:rPr>
          <w:sz w:val="20"/>
          <w:szCs w:val="20"/>
          <w:lang w:val="en-US"/>
        </w:rPr>
      </w:pPr>
      <w:r w:rsidRPr="0052583A">
        <w:rPr>
          <w:sz w:val="20"/>
          <w:szCs w:val="20"/>
          <w:lang w:val="en-US"/>
        </w:rPr>
        <w:t xml:space="preserve">     System.exit(0);</w:t>
      </w:r>
    </w:p>
    <w:p w14:paraId="0622AB95" w14:textId="77777777" w:rsidR="0052583A" w:rsidRPr="0052583A" w:rsidRDefault="0052583A" w:rsidP="0052583A">
      <w:pPr>
        <w:jc w:val="both"/>
        <w:rPr>
          <w:sz w:val="20"/>
          <w:szCs w:val="20"/>
          <w:lang w:val="en-US"/>
        </w:rPr>
      </w:pPr>
      <w:r w:rsidRPr="0052583A">
        <w:rPr>
          <w:sz w:val="20"/>
          <w:szCs w:val="20"/>
          <w:lang w:val="en-US"/>
        </w:rPr>
        <w:t xml:space="preserve">    }                                          </w:t>
      </w:r>
    </w:p>
    <w:p w14:paraId="7B1D1CDC" w14:textId="77777777" w:rsidR="0052583A" w:rsidRPr="0052583A" w:rsidRDefault="0052583A" w:rsidP="0052583A">
      <w:pPr>
        <w:jc w:val="both"/>
        <w:rPr>
          <w:sz w:val="20"/>
          <w:szCs w:val="20"/>
          <w:lang w:val="en-US"/>
        </w:rPr>
      </w:pPr>
    </w:p>
    <w:p w14:paraId="26E92ACB" w14:textId="77777777" w:rsidR="0052583A" w:rsidRPr="0052583A" w:rsidRDefault="0052583A" w:rsidP="0052583A">
      <w:pPr>
        <w:jc w:val="both"/>
        <w:rPr>
          <w:sz w:val="20"/>
          <w:szCs w:val="20"/>
          <w:lang w:val="en-US"/>
        </w:rPr>
      </w:pPr>
      <w:r w:rsidRPr="0052583A">
        <w:rPr>
          <w:sz w:val="20"/>
          <w:szCs w:val="20"/>
          <w:lang w:val="en-US"/>
        </w:rPr>
        <w:t xml:space="preserve">    private void ClearButtonActionPerformed(java.awt.event.ActionEvent evt) {                                            </w:t>
      </w:r>
    </w:p>
    <w:p w14:paraId="5A1B85C9" w14:textId="77777777" w:rsidR="0052583A" w:rsidRPr="0052583A" w:rsidRDefault="0052583A" w:rsidP="0052583A">
      <w:pPr>
        <w:jc w:val="both"/>
        <w:rPr>
          <w:sz w:val="20"/>
          <w:szCs w:val="20"/>
          <w:lang w:val="en-US"/>
        </w:rPr>
      </w:pPr>
      <w:r w:rsidRPr="0052583A">
        <w:rPr>
          <w:sz w:val="20"/>
          <w:szCs w:val="20"/>
          <w:lang w:val="en-US"/>
        </w:rPr>
        <w:t xml:space="preserve">    ImputationCoefficientJText.setText("");</w:t>
      </w:r>
    </w:p>
    <w:p w14:paraId="6CE85A44" w14:textId="77777777" w:rsidR="0052583A" w:rsidRPr="0052583A" w:rsidRDefault="0052583A" w:rsidP="0052583A">
      <w:pPr>
        <w:jc w:val="both"/>
        <w:rPr>
          <w:sz w:val="20"/>
          <w:szCs w:val="20"/>
          <w:lang w:val="en-US"/>
        </w:rPr>
      </w:pPr>
      <w:r w:rsidRPr="0052583A">
        <w:rPr>
          <w:sz w:val="20"/>
          <w:szCs w:val="20"/>
          <w:lang w:val="en-US"/>
        </w:rPr>
        <w:t xml:space="preserve">    WeightJText.setText("");</w:t>
      </w:r>
    </w:p>
    <w:p w14:paraId="28DBD246" w14:textId="77777777" w:rsidR="0052583A" w:rsidRPr="0052583A" w:rsidRDefault="0052583A" w:rsidP="0052583A">
      <w:pPr>
        <w:jc w:val="both"/>
        <w:rPr>
          <w:sz w:val="20"/>
          <w:szCs w:val="20"/>
          <w:lang w:val="en-US"/>
        </w:rPr>
      </w:pPr>
      <w:r w:rsidRPr="0052583A">
        <w:rPr>
          <w:sz w:val="20"/>
          <w:szCs w:val="20"/>
          <w:lang w:val="en-US"/>
        </w:rPr>
        <w:lastRenderedPageBreak/>
        <w:t xml:space="preserve">    ColumnsJText.setText("");</w:t>
      </w:r>
    </w:p>
    <w:p w14:paraId="141E8CBE" w14:textId="77777777" w:rsidR="0052583A" w:rsidRPr="0052583A" w:rsidRDefault="0052583A" w:rsidP="0052583A">
      <w:pPr>
        <w:jc w:val="both"/>
        <w:rPr>
          <w:sz w:val="20"/>
          <w:szCs w:val="20"/>
          <w:lang w:val="en-US"/>
        </w:rPr>
      </w:pPr>
      <w:r w:rsidRPr="0052583A">
        <w:rPr>
          <w:sz w:val="20"/>
          <w:szCs w:val="20"/>
          <w:lang w:val="en-US"/>
        </w:rPr>
        <w:t xml:space="preserve">    RowsJText.setText("");</w:t>
      </w:r>
    </w:p>
    <w:p w14:paraId="730A092C" w14:textId="77777777" w:rsidR="0052583A" w:rsidRPr="0052583A" w:rsidRDefault="0052583A" w:rsidP="0052583A">
      <w:pPr>
        <w:jc w:val="both"/>
        <w:rPr>
          <w:sz w:val="20"/>
          <w:szCs w:val="20"/>
          <w:lang w:val="en-US"/>
        </w:rPr>
      </w:pPr>
      <w:r w:rsidRPr="0052583A">
        <w:rPr>
          <w:sz w:val="20"/>
          <w:szCs w:val="20"/>
          <w:lang w:val="en-US"/>
        </w:rPr>
        <w:t xml:space="preserve">    check=true;</w:t>
      </w:r>
    </w:p>
    <w:p w14:paraId="630EC702" w14:textId="77777777" w:rsidR="0052583A" w:rsidRPr="0052583A" w:rsidRDefault="0052583A" w:rsidP="0052583A">
      <w:pPr>
        <w:jc w:val="both"/>
        <w:rPr>
          <w:sz w:val="20"/>
          <w:szCs w:val="20"/>
          <w:lang w:val="en-US"/>
        </w:rPr>
      </w:pPr>
      <w:r w:rsidRPr="0052583A">
        <w:rPr>
          <w:sz w:val="20"/>
          <w:szCs w:val="20"/>
          <w:lang w:val="en-US"/>
        </w:rPr>
        <w:t xml:space="preserve">    }                                           </w:t>
      </w:r>
    </w:p>
    <w:p w14:paraId="48F57277" w14:textId="77777777" w:rsidR="0052583A" w:rsidRPr="0052583A" w:rsidRDefault="0052583A" w:rsidP="0052583A">
      <w:pPr>
        <w:jc w:val="both"/>
        <w:rPr>
          <w:sz w:val="20"/>
          <w:szCs w:val="20"/>
          <w:lang w:val="en-US"/>
        </w:rPr>
      </w:pPr>
    </w:p>
    <w:p w14:paraId="0B3517CD" w14:textId="77777777" w:rsidR="0052583A" w:rsidRPr="0052583A" w:rsidRDefault="0052583A" w:rsidP="0052583A">
      <w:pPr>
        <w:jc w:val="both"/>
        <w:rPr>
          <w:sz w:val="20"/>
          <w:szCs w:val="20"/>
          <w:lang w:val="en-US"/>
        </w:rPr>
      </w:pPr>
      <w:r w:rsidRPr="0052583A">
        <w:rPr>
          <w:sz w:val="20"/>
          <w:szCs w:val="20"/>
          <w:lang w:val="en-US"/>
        </w:rPr>
        <w:t xml:space="preserve">    private void ImputationButtonActionPerformed(java.awt.event.ActionEvent evt) {                                                 </w:t>
      </w:r>
    </w:p>
    <w:p w14:paraId="0EDEBB6A" w14:textId="77777777" w:rsidR="0052583A" w:rsidRPr="002211B5" w:rsidRDefault="0052583A" w:rsidP="0052583A">
      <w:pPr>
        <w:jc w:val="both"/>
        <w:rPr>
          <w:sz w:val="20"/>
          <w:szCs w:val="20"/>
          <w:lang w:val="fr-FR"/>
        </w:rPr>
      </w:pPr>
      <w:r w:rsidRPr="0052583A">
        <w:rPr>
          <w:sz w:val="20"/>
          <w:szCs w:val="20"/>
          <w:lang w:val="en-US"/>
        </w:rPr>
        <w:t xml:space="preserve">    </w:t>
      </w:r>
      <w:r w:rsidRPr="002211B5">
        <w:rPr>
          <w:sz w:val="20"/>
          <w:szCs w:val="20"/>
          <w:lang w:val="fr-FR"/>
        </w:rPr>
        <w:t xml:space="preserve">try {       </w:t>
      </w:r>
    </w:p>
    <w:p w14:paraId="11C87DDE" w14:textId="77777777" w:rsidR="0052583A" w:rsidRPr="002211B5" w:rsidRDefault="0052583A" w:rsidP="0052583A">
      <w:pPr>
        <w:jc w:val="both"/>
        <w:rPr>
          <w:sz w:val="20"/>
          <w:szCs w:val="20"/>
          <w:lang w:val="fr-FR"/>
        </w:rPr>
      </w:pPr>
      <w:r w:rsidRPr="002211B5">
        <w:rPr>
          <w:sz w:val="20"/>
          <w:szCs w:val="20"/>
          <w:lang w:val="fr-FR"/>
        </w:rPr>
        <w:t xml:space="preserve">        ImputationCoefficient =  Double.parseDouble(ImputationCoefficientJText.getText());</w:t>
      </w:r>
    </w:p>
    <w:p w14:paraId="53917581" w14:textId="77777777" w:rsidR="0052583A" w:rsidRPr="002211B5" w:rsidRDefault="0052583A" w:rsidP="0052583A">
      <w:pPr>
        <w:jc w:val="both"/>
        <w:rPr>
          <w:sz w:val="20"/>
          <w:szCs w:val="20"/>
          <w:lang w:val="fr-FR"/>
        </w:rPr>
      </w:pPr>
      <w:r w:rsidRPr="002211B5">
        <w:rPr>
          <w:sz w:val="20"/>
          <w:szCs w:val="20"/>
          <w:lang w:val="fr-FR"/>
        </w:rPr>
        <w:t xml:space="preserve">        if ((ImputationCoefficient &lt; 0) || (ImputationCoefficient &gt; 1)){</w:t>
      </w:r>
    </w:p>
    <w:p w14:paraId="0E55B720" w14:textId="77777777" w:rsidR="0052583A" w:rsidRPr="002211B5" w:rsidRDefault="0052583A" w:rsidP="0052583A">
      <w:pPr>
        <w:jc w:val="both"/>
        <w:rPr>
          <w:sz w:val="20"/>
          <w:szCs w:val="20"/>
          <w:lang w:val="fr-FR"/>
        </w:rPr>
      </w:pPr>
      <w:r w:rsidRPr="002211B5">
        <w:rPr>
          <w:sz w:val="20"/>
          <w:szCs w:val="20"/>
          <w:lang w:val="fr-FR"/>
        </w:rPr>
        <w:t xml:space="preserve">        JOptionPane.showMessageDialog(null, "Imputation Coefficient out of normal values!", "ERROR", JOptionPane.ERROR_MESSAGE);</w:t>
      </w:r>
    </w:p>
    <w:p w14:paraId="095EF143" w14:textId="77777777" w:rsidR="0052583A" w:rsidRPr="002211B5" w:rsidRDefault="0052583A" w:rsidP="0052583A">
      <w:pPr>
        <w:jc w:val="both"/>
        <w:rPr>
          <w:sz w:val="20"/>
          <w:szCs w:val="20"/>
          <w:lang w:val="fr-FR"/>
        </w:rPr>
      </w:pPr>
      <w:r w:rsidRPr="002211B5">
        <w:rPr>
          <w:sz w:val="20"/>
          <w:szCs w:val="20"/>
          <w:lang w:val="fr-FR"/>
        </w:rPr>
        <w:t xml:space="preserve">        check=false;</w:t>
      </w:r>
    </w:p>
    <w:p w14:paraId="1A5A5861" w14:textId="77777777" w:rsidR="0052583A" w:rsidRPr="002211B5" w:rsidRDefault="0052583A" w:rsidP="0052583A">
      <w:pPr>
        <w:jc w:val="both"/>
        <w:rPr>
          <w:sz w:val="20"/>
          <w:szCs w:val="20"/>
          <w:lang w:val="fr-FR"/>
        </w:rPr>
      </w:pPr>
      <w:r w:rsidRPr="002211B5">
        <w:rPr>
          <w:sz w:val="20"/>
          <w:szCs w:val="20"/>
          <w:lang w:val="fr-FR"/>
        </w:rPr>
        <w:t xml:space="preserve">        }</w:t>
      </w:r>
    </w:p>
    <w:p w14:paraId="16FD4E31" w14:textId="77777777" w:rsidR="0052583A" w:rsidRPr="002211B5" w:rsidRDefault="0052583A" w:rsidP="0052583A">
      <w:pPr>
        <w:jc w:val="both"/>
        <w:rPr>
          <w:sz w:val="20"/>
          <w:szCs w:val="20"/>
          <w:lang w:val="fr-FR"/>
        </w:rPr>
      </w:pPr>
      <w:r w:rsidRPr="002211B5">
        <w:rPr>
          <w:sz w:val="20"/>
          <w:szCs w:val="20"/>
          <w:lang w:val="fr-FR"/>
        </w:rPr>
        <w:t xml:space="preserve">        WeightCoefficient = Double.parseDouble(WeightJText.getText());</w:t>
      </w:r>
    </w:p>
    <w:p w14:paraId="0EAD762F" w14:textId="77777777" w:rsidR="0052583A" w:rsidRPr="0052583A" w:rsidRDefault="0052583A" w:rsidP="0052583A">
      <w:pPr>
        <w:jc w:val="both"/>
        <w:rPr>
          <w:sz w:val="20"/>
          <w:szCs w:val="20"/>
          <w:lang w:val="en-US"/>
        </w:rPr>
      </w:pPr>
      <w:r w:rsidRPr="002211B5">
        <w:rPr>
          <w:sz w:val="20"/>
          <w:szCs w:val="20"/>
          <w:lang w:val="fr-FR"/>
        </w:rPr>
        <w:t xml:space="preserve">        </w:t>
      </w:r>
      <w:r w:rsidRPr="0052583A">
        <w:rPr>
          <w:sz w:val="20"/>
          <w:szCs w:val="20"/>
          <w:lang w:val="en-US"/>
        </w:rPr>
        <w:t>if ((WeightCoefficient &lt; 0) || (WeightCoefficient &gt; 1)){</w:t>
      </w:r>
    </w:p>
    <w:p w14:paraId="2F9BAE62"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"Total Satisfaction Weight Coefficient out of normal values!", "ERROR", JOptionPane.ERROR_MESSAGE);</w:t>
      </w:r>
    </w:p>
    <w:p w14:paraId="027DC01E" w14:textId="77777777" w:rsidR="0052583A" w:rsidRPr="0052583A" w:rsidRDefault="0052583A" w:rsidP="0052583A">
      <w:pPr>
        <w:jc w:val="both"/>
        <w:rPr>
          <w:sz w:val="20"/>
          <w:szCs w:val="20"/>
          <w:lang w:val="en-US"/>
        </w:rPr>
      </w:pPr>
      <w:r w:rsidRPr="0052583A">
        <w:rPr>
          <w:sz w:val="20"/>
          <w:szCs w:val="20"/>
          <w:lang w:val="en-US"/>
        </w:rPr>
        <w:t xml:space="preserve">        check=false;</w:t>
      </w:r>
    </w:p>
    <w:p w14:paraId="2D40028F" w14:textId="77777777" w:rsidR="0052583A" w:rsidRPr="0052583A" w:rsidRDefault="0052583A" w:rsidP="0052583A">
      <w:pPr>
        <w:jc w:val="both"/>
        <w:rPr>
          <w:sz w:val="20"/>
          <w:szCs w:val="20"/>
          <w:lang w:val="en-US"/>
        </w:rPr>
      </w:pPr>
      <w:r w:rsidRPr="0052583A">
        <w:rPr>
          <w:sz w:val="20"/>
          <w:szCs w:val="20"/>
          <w:lang w:val="en-US"/>
        </w:rPr>
        <w:t xml:space="preserve">        }</w:t>
      </w:r>
    </w:p>
    <w:p w14:paraId="0BAF029E" w14:textId="77777777" w:rsidR="0052583A" w:rsidRPr="0052583A" w:rsidRDefault="0052583A" w:rsidP="0052583A">
      <w:pPr>
        <w:jc w:val="both"/>
        <w:rPr>
          <w:sz w:val="20"/>
          <w:szCs w:val="20"/>
          <w:lang w:val="en-US"/>
        </w:rPr>
      </w:pPr>
      <w:r w:rsidRPr="0052583A">
        <w:rPr>
          <w:sz w:val="20"/>
          <w:szCs w:val="20"/>
          <w:lang w:val="en-US"/>
        </w:rPr>
        <w:t xml:space="preserve">        hotDeck();       </w:t>
      </w:r>
    </w:p>
    <w:p w14:paraId="540429A2" w14:textId="77777777" w:rsidR="0052583A" w:rsidRPr="0052583A" w:rsidRDefault="0052583A" w:rsidP="0052583A">
      <w:pPr>
        <w:jc w:val="both"/>
        <w:rPr>
          <w:sz w:val="20"/>
          <w:szCs w:val="20"/>
          <w:lang w:val="en-US"/>
        </w:rPr>
      </w:pPr>
      <w:r w:rsidRPr="0052583A">
        <w:rPr>
          <w:sz w:val="20"/>
          <w:szCs w:val="20"/>
          <w:lang w:val="en-US"/>
        </w:rPr>
        <w:t xml:space="preserve">            if(check==true){           </w:t>
      </w:r>
    </w:p>
    <w:p w14:paraId="3EBE1B92" w14:textId="77777777" w:rsidR="0052583A" w:rsidRPr="0052583A" w:rsidRDefault="0052583A" w:rsidP="0052583A">
      <w:pPr>
        <w:jc w:val="both"/>
        <w:rPr>
          <w:sz w:val="20"/>
          <w:szCs w:val="20"/>
          <w:lang w:val="en-US"/>
        </w:rPr>
      </w:pPr>
      <w:r w:rsidRPr="0052583A">
        <w:rPr>
          <w:sz w:val="20"/>
          <w:szCs w:val="20"/>
          <w:lang w:val="en-US"/>
        </w:rPr>
        <w:t xml:space="preserve">            FileWriter fw;</w:t>
      </w:r>
    </w:p>
    <w:p w14:paraId="1E348336" w14:textId="77777777" w:rsidR="0052583A" w:rsidRPr="0052583A" w:rsidRDefault="0052583A" w:rsidP="0052583A">
      <w:pPr>
        <w:jc w:val="both"/>
        <w:rPr>
          <w:sz w:val="20"/>
          <w:szCs w:val="20"/>
          <w:lang w:val="en-US"/>
        </w:rPr>
      </w:pPr>
      <w:r w:rsidRPr="0052583A">
        <w:rPr>
          <w:sz w:val="20"/>
          <w:szCs w:val="20"/>
          <w:lang w:val="en-US"/>
        </w:rPr>
        <w:t xml:space="preserve">            returnVal = jFileChooser1.showSaveDialog(this);</w:t>
      </w:r>
    </w:p>
    <w:p w14:paraId="5F9A79EB" w14:textId="77777777" w:rsidR="0052583A" w:rsidRPr="0052583A" w:rsidRDefault="0052583A" w:rsidP="0052583A">
      <w:pPr>
        <w:jc w:val="both"/>
        <w:rPr>
          <w:sz w:val="20"/>
          <w:szCs w:val="20"/>
          <w:lang w:val="en-US"/>
        </w:rPr>
      </w:pPr>
      <w:r w:rsidRPr="0052583A">
        <w:rPr>
          <w:sz w:val="20"/>
          <w:szCs w:val="20"/>
          <w:lang w:val="en-US"/>
        </w:rPr>
        <w:t xml:space="preserve">                if (returnVal == JFileChooser.APPROVE_OPTION){</w:t>
      </w:r>
    </w:p>
    <w:p w14:paraId="44441B44" w14:textId="77777777" w:rsidR="0052583A" w:rsidRPr="0052583A" w:rsidRDefault="0052583A" w:rsidP="0052583A">
      <w:pPr>
        <w:jc w:val="both"/>
        <w:rPr>
          <w:sz w:val="20"/>
          <w:szCs w:val="20"/>
          <w:lang w:val="en-US"/>
        </w:rPr>
      </w:pPr>
      <w:r w:rsidRPr="0052583A">
        <w:rPr>
          <w:sz w:val="20"/>
          <w:szCs w:val="20"/>
          <w:lang w:val="en-US"/>
        </w:rPr>
        <w:t xml:space="preserve">                fw = new FileWriter(jFileChooser1.getSelectedFile() + ".xls");        // file with xls format</w:t>
      </w:r>
    </w:p>
    <w:p w14:paraId="03D6D2F4" w14:textId="77777777" w:rsidR="0052583A" w:rsidRPr="0052583A" w:rsidRDefault="0052583A" w:rsidP="0052583A">
      <w:pPr>
        <w:jc w:val="both"/>
        <w:rPr>
          <w:sz w:val="20"/>
          <w:szCs w:val="20"/>
          <w:lang w:val="en-US"/>
        </w:rPr>
      </w:pPr>
      <w:r w:rsidRPr="0052583A">
        <w:rPr>
          <w:sz w:val="20"/>
          <w:szCs w:val="20"/>
          <w:lang w:val="en-US"/>
        </w:rPr>
        <w:t xml:space="preserve">                    for (int row = 0; row &lt; MaxRows; row++){</w:t>
      </w:r>
    </w:p>
    <w:p w14:paraId="6367868C" w14:textId="77777777" w:rsidR="0052583A" w:rsidRPr="0052583A" w:rsidRDefault="0052583A" w:rsidP="0052583A">
      <w:pPr>
        <w:jc w:val="both"/>
        <w:rPr>
          <w:sz w:val="20"/>
          <w:szCs w:val="20"/>
          <w:lang w:val="en-US"/>
        </w:rPr>
      </w:pPr>
      <w:r w:rsidRPr="0052583A">
        <w:rPr>
          <w:sz w:val="20"/>
          <w:szCs w:val="20"/>
          <w:lang w:val="en-US"/>
        </w:rPr>
        <w:t xml:space="preserve">                        for (int column = 0; column &lt; MaxColumns; column++){</w:t>
      </w:r>
    </w:p>
    <w:p w14:paraId="15A193A3" w14:textId="77777777" w:rsidR="0052583A" w:rsidRPr="0052583A" w:rsidRDefault="0052583A" w:rsidP="0052583A">
      <w:pPr>
        <w:jc w:val="both"/>
        <w:rPr>
          <w:sz w:val="20"/>
          <w:szCs w:val="20"/>
          <w:lang w:val="en-US"/>
        </w:rPr>
      </w:pPr>
      <w:r w:rsidRPr="0052583A">
        <w:rPr>
          <w:sz w:val="20"/>
          <w:szCs w:val="20"/>
          <w:lang w:val="en-US"/>
        </w:rPr>
        <w:t xml:space="preserve">                        fw.write(AnswersMatrix[row][column] + "\t");</w:t>
      </w:r>
    </w:p>
    <w:p w14:paraId="72A98178" w14:textId="77777777" w:rsidR="0052583A" w:rsidRPr="0052583A" w:rsidRDefault="0052583A" w:rsidP="0052583A">
      <w:pPr>
        <w:jc w:val="both"/>
        <w:rPr>
          <w:sz w:val="20"/>
          <w:szCs w:val="20"/>
          <w:lang w:val="en-US"/>
        </w:rPr>
      </w:pPr>
      <w:r w:rsidRPr="0052583A">
        <w:rPr>
          <w:sz w:val="20"/>
          <w:szCs w:val="20"/>
          <w:lang w:val="en-US"/>
        </w:rPr>
        <w:t xml:space="preserve">                        }</w:t>
      </w:r>
    </w:p>
    <w:p w14:paraId="6BD8CDB4" w14:textId="77777777" w:rsidR="0052583A" w:rsidRPr="0052583A" w:rsidRDefault="0052583A" w:rsidP="0052583A">
      <w:pPr>
        <w:jc w:val="both"/>
        <w:rPr>
          <w:sz w:val="20"/>
          <w:szCs w:val="20"/>
          <w:lang w:val="en-US"/>
        </w:rPr>
      </w:pPr>
      <w:r w:rsidRPr="0052583A">
        <w:rPr>
          <w:sz w:val="20"/>
          <w:szCs w:val="20"/>
          <w:lang w:val="en-US"/>
        </w:rPr>
        <w:t xml:space="preserve">                        fw.write(System.getProperty( "line.separator" ));  // next line</w:t>
      </w:r>
    </w:p>
    <w:p w14:paraId="77586EFE" w14:textId="77777777" w:rsidR="0052583A" w:rsidRPr="0052583A" w:rsidRDefault="0052583A" w:rsidP="0052583A">
      <w:pPr>
        <w:jc w:val="both"/>
        <w:rPr>
          <w:sz w:val="20"/>
          <w:szCs w:val="20"/>
          <w:lang w:val="en-US"/>
        </w:rPr>
      </w:pPr>
      <w:r w:rsidRPr="0052583A">
        <w:rPr>
          <w:sz w:val="20"/>
          <w:szCs w:val="20"/>
          <w:lang w:val="en-US"/>
        </w:rPr>
        <w:t xml:space="preserve">                    }</w:t>
      </w:r>
    </w:p>
    <w:p w14:paraId="16A7092D" w14:textId="77777777" w:rsidR="0052583A" w:rsidRPr="0052583A" w:rsidRDefault="0052583A" w:rsidP="0052583A">
      <w:pPr>
        <w:jc w:val="both"/>
        <w:rPr>
          <w:sz w:val="20"/>
          <w:szCs w:val="20"/>
          <w:lang w:val="en-US"/>
        </w:rPr>
      </w:pPr>
      <w:r w:rsidRPr="0052583A">
        <w:rPr>
          <w:sz w:val="20"/>
          <w:szCs w:val="20"/>
          <w:lang w:val="en-US"/>
        </w:rPr>
        <w:t xml:space="preserve">                    fw.flush();</w:t>
      </w:r>
    </w:p>
    <w:p w14:paraId="2117C36A" w14:textId="77777777" w:rsidR="0052583A" w:rsidRPr="0052583A" w:rsidRDefault="0052583A" w:rsidP="0052583A">
      <w:pPr>
        <w:jc w:val="both"/>
        <w:rPr>
          <w:sz w:val="20"/>
          <w:szCs w:val="20"/>
          <w:lang w:val="en-US"/>
        </w:rPr>
      </w:pPr>
      <w:r w:rsidRPr="0052583A">
        <w:rPr>
          <w:sz w:val="20"/>
          <w:szCs w:val="20"/>
          <w:lang w:val="en-US"/>
        </w:rPr>
        <w:t xml:space="preserve">                    fw.close();             </w:t>
      </w:r>
    </w:p>
    <w:p w14:paraId="27B07899"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"Imputation completed!", "Success!", JOptionPane.INFORMATION_MESSAGE);</w:t>
      </w:r>
    </w:p>
    <w:p w14:paraId="380F5D2D" w14:textId="77777777" w:rsidR="0052583A" w:rsidRPr="0052583A" w:rsidRDefault="0052583A" w:rsidP="0052583A">
      <w:pPr>
        <w:jc w:val="both"/>
        <w:rPr>
          <w:sz w:val="20"/>
          <w:szCs w:val="20"/>
          <w:lang w:val="en-US"/>
        </w:rPr>
      </w:pPr>
      <w:r w:rsidRPr="0052583A">
        <w:rPr>
          <w:sz w:val="20"/>
          <w:szCs w:val="20"/>
          <w:lang w:val="en-US"/>
        </w:rPr>
        <w:t xml:space="preserve">                }}</w:t>
      </w:r>
    </w:p>
    <w:p w14:paraId="407647C9" w14:textId="77777777" w:rsidR="0052583A" w:rsidRPr="0052583A" w:rsidRDefault="0052583A" w:rsidP="0052583A">
      <w:pPr>
        <w:jc w:val="both"/>
        <w:rPr>
          <w:sz w:val="20"/>
          <w:szCs w:val="20"/>
          <w:lang w:val="en-US"/>
        </w:rPr>
      </w:pPr>
      <w:r w:rsidRPr="0052583A">
        <w:rPr>
          <w:sz w:val="20"/>
          <w:szCs w:val="20"/>
          <w:lang w:val="en-US"/>
        </w:rPr>
        <w:t xml:space="preserve">            else { JOptionPane.showMessageDialog(null, "Imputation not completed!", "ERROR", JOptionPane.ERROR_MESSAGE);}</w:t>
      </w:r>
    </w:p>
    <w:p w14:paraId="14ACCBF4" w14:textId="77777777" w:rsidR="0052583A" w:rsidRPr="0052583A" w:rsidRDefault="0052583A" w:rsidP="0052583A">
      <w:pPr>
        <w:jc w:val="both"/>
        <w:rPr>
          <w:sz w:val="20"/>
          <w:szCs w:val="20"/>
          <w:lang w:val="en-US"/>
        </w:rPr>
      </w:pPr>
      <w:r w:rsidRPr="0052583A">
        <w:rPr>
          <w:sz w:val="20"/>
          <w:szCs w:val="20"/>
          <w:lang w:val="en-US"/>
        </w:rPr>
        <w:t xml:space="preserve">            }</w:t>
      </w:r>
    </w:p>
    <w:p w14:paraId="441912A0" w14:textId="77777777" w:rsidR="0052583A" w:rsidRPr="0052583A" w:rsidRDefault="0052583A" w:rsidP="0052583A">
      <w:pPr>
        <w:jc w:val="both"/>
        <w:rPr>
          <w:sz w:val="20"/>
          <w:szCs w:val="20"/>
          <w:lang w:val="en-US"/>
        </w:rPr>
      </w:pPr>
      <w:r w:rsidRPr="0052583A">
        <w:rPr>
          <w:sz w:val="20"/>
          <w:szCs w:val="20"/>
          <w:lang w:val="en-US"/>
        </w:rPr>
        <w:t xml:space="preserve">    catch (NumberFormatException ex) {</w:t>
      </w:r>
    </w:p>
    <w:p w14:paraId="10EC6CCE"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"Please check your input data!", "ERROR", JOptionPane.ERROR_MESSAGE);</w:t>
      </w:r>
    </w:p>
    <w:p w14:paraId="5916C4CB" w14:textId="77777777" w:rsidR="0052583A" w:rsidRPr="0052583A" w:rsidRDefault="0052583A" w:rsidP="0052583A">
      <w:pPr>
        <w:jc w:val="both"/>
        <w:rPr>
          <w:sz w:val="20"/>
          <w:szCs w:val="20"/>
          <w:lang w:val="en-US"/>
        </w:rPr>
      </w:pPr>
      <w:r w:rsidRPr="0052583A">
        <w:rPr>
          <w:sz w:val="20"/>
          <w:szCs w:val="20"/>
          <w:lang w:val="en-US"/>
        </w:rPr>
        <w:t xml:space="preserve">    } catch (FileNotFoundException ex) {</w:t>
      </w:r>
    </w:p>
    <w:p w14:paraId="59889528" w14:textId="77777777" w:rsidR="0052583A" w:rsidRPr="0052583A" w:rsidRDefault="0052583A" w:rsidP="0052583A">
      <w:pPr>
        <w:jc w:val="both"/>
        <w:rPr>
          <w:sz w:val="20"/>
          <w:szCs w:val="20"/>
          <w:lang w:val="en-US"/>
        </w:rPr>
      </w:pPr>
      <w:r w:rsidRPr="0052583A">
        <w:rPr>
          <w:sz w:val="20"/>
          <w:szCs w:val="20"/>
          <w:lang w:val="en-US"/>
        </w:rPr>
        <w:t xml:space="preserve">        Logger.getLogger(NewJFrame.class.getName()).log(Level.SEVERE, null, ex);</w:t>
      </w:r>
    </w:p>
    <w:p w14:paraId="67CF1192" w14:textId="77777777" w:rsidR="0052583A" w:rsidRPr="0052583A" w:rsidRDefault="0052583A" w:rsidP="0052583A">
      <w:pPr>
        <w:jc w:val="both"/>
        <w:rPr>
          <w:sz w:val="20"/>
          <w:szCs w:val="20"/>
          <w:lang w:val="en-US"/>
        </w:rPr>
      </w:pPr>
      <w:r w:rsidRPr="0052583A">
        <w:rPr>
          <w:sz w:val="20"/>
          <w:szCs w:val="20"/>
          <w:lang w:val="en-US"/>
        </w:rPr>
        <w:t xml:space="preserve">    } catch (IOException ex) {</w:t>
      </w:r>
    </w:p>
    <w:p w14:paraId="0DE1F96A" w14:textId="77777777" w:rsidR="0052583A" w:rsidRPr="0052583A" w:rsidRDefault="0052583A" w:rsidP="0052583A">
      <w:pPr>
        <w:jc w:val="both"/>
        <w:rPr>
          <w:sz w:val="20"/>
          <w:szCs w:val="20"/>
          <w:lang w:val="en-US"/>
        </w:rPr>
      </w:pPr>
      <w:r w:rsidRPr="0052583A">
        <w:rPr>
          <w:sz w:val="20"/>
          <w:szCs w:val="20"/>
          <w:lang w:val="en-US"/>
        </w:rPr>
        <w:t xml:space="preserve">        Logger.getLogger(NewJFrame.class.getName()).log(Level.SEVERE, null, ex);</w:t>
      </w:r>
    </w:p>
    <w:p w14:paraId="312A1626" w14:textId="77777777" w:rsidR="0052583A" w:rsidRPr="00ED5337" w:rsidRDefault="0052583A" w:rsidP="0052583A">
      <w:pPr>
        <w:jc w:val="both"/>
        <w:rPr>
          <w:sz w:val="20"/>
          <w:szCs w:val="20"/>
          <w:lang w:val="en-US"/>
        </w:rPr>
      </w:pPr>
      <w:r w:rsidRPr="0052583A">
        <w:rPr>
          <w:sz w:val="20"/>
          <w:szCs w:val="20"/>
          <w:lang w:val="en-US"/>
        </w:rPr>
        <w:t xml:space="preserve">    </w:t>
      </w:r>
      <w:r w:rsidRPr="00ED5337">
        <w:rPr>
          <w:sz w:val="20"/>
          <w:szCs w:val="20"/>
          <w:lang w:val="en-US"/>
        </w:rPr>
        <w:t xml:space="preserve">}}                                                </w:t>
      </w:r>
    </w:p>
    <w:p w14:paraId="36A083F3" w14:textId="77777777" w:rsidR="0052583A" w:rsidRPr="0052583A" w:rsidRDefault="0052583A" w:rsidP="0052583A">
      <w:pPr>
        <w:jc w:val="both"/>
        <w:rPr>
          <w:sz w:val="20"/>
          <w:szCs w:val="20"/>
          <w:lang w:val="en-US"/>
        </w:rPr>
      </w:pPr>
    </w:p>
    <w:p w14:paraId="46F2DA71" w14:textId="77777777" w:rsidR="0052583A" w:rsidRPr="0052583A" w:rsidRDefault="0052583A" w:rsidP="0052583A">
      <w:pPr>
        <w:jc w:val="both"/>
        <w:rPr>
          <w:sz w:val="20"/>
          <w:szCs w:val="20"/>
          <w:lang w:val="en-US"/>
        </w:rPr>
      </w:pPr>
      <w:r w:rsidRPr="0052583A">
        <w:rPr>
          <w:sz w:val="20"/>
          <w:szCs w:val="20"/>
          <w:lang w:val="en-US"/>
        </w:rPr>
        <w:t xml:space="preserve">    private void BrowseButtonActionPerformed(java.awt.event.ActionEvent evt) {                                             </w:t>
      </w:r>
    </w:p>
    <w:p w14:paraId="6DB300BB" w14:textId="77777777" w:rsidR="0052583A" w:rsidRPr="0052583A" w:rsidRDefault="0052583A" w:rsidP="0052583A">
      <w:pPr>
        <w:jc w:val="both"/>
        <w:rPr>
          <w:sz w:val="20"/>
          <w:szCs w:val="20"/>
          <w:lang w:val="en-US"/>
        </w:rPr>
      </w:pPr>
      <w:r w:rsidRPr="0052583A">
        <w:rPr>
          <w:sz w:val="20"/>
          <w:szCs w:val="20"/>
          <w:lang w:val="en-US"/>
        </w:rPr>
        <w:t xml:space="preserve">        try{</w:t>
      </w:r>
    </w:p>
    <w:p w14:paraId="0730046B" w14:textId="77777777" w:rsidR="0052583A" w:rsidRPr="0052583A" w:rsidRDefault="0052583A" w:rsidP="0052583A">
      <w:pPr>
        <w:jc w:val="both"/>
        <w:rPr>
          <w:sz w:val="20"/>
          <w:szCs w:val="20"/>
          <w:lang w:val="en-US"/>
        </w:rPr>
      </w:pPr>
      <w:r w:rsidRPr="0052583A">
        <w:rPr>
          <w:sz w:val="20"/>
          <w:szCs w:val="20"/>
          <w:lang w:val="en-US"/>
        </w:rPr>
        <w:t xml:space="preserve">            MaxRows = Integer.parseInt(RowsJText.getText());</w:t>
      </w:r>
    </w:p>
    <w:p w14:paraId="5826215C" w14:textId="77777777" w:rsidR="0052583A" w:rsidRPr="0052583A" w:rsidRDefault="0052583A" w:rsidP="0052583A">
      <w:pPr>
        <w:jc w:val="both"/>
        <w:rPr>
          <w:sz w:val="20"/>
          <w:szCs w:val="20"/>
          <w:lang w:val="en-US"/>
        </w:rPr>
      </w:pPr>
      <w:r w:rsidRPr="0052583A">
        <w:rPr>
          <w:sz w:val="20"/>
          <w:szCs w:val="20"/>
          <w:lang w:val="en-US"/>
        </w:rPr>
        <w:t xml:space="preserve">            MaxColumns =  Integer.parseInt(ColumnsJText.getText());</w:t>
      </w:r>
    </w:p>
    <w:p w14:paraId="49DAB1DE" w14:textId="77777777" w:rsidR="0052583A" w:rsidRPr="0052583A" w:rsidRDefault="0052583A" w:rsidP="0052583A">
      <w:pPr>
        <w:jc w:val="both"/>
        <w:rPr>
          <w:sz w:val="20"/>
          <w:szCs w:val="20"/>
          <w:lang w:val="en-US"/>
        </w:rPr>
      </w:pPr>
      <w:r w:rsidRPr="0052583A">
        <w:rPr>
          <w:sz w:val="20"/>
          <w:szCs w:val="20"/>
          <w:lang w:val="en-US"/>
        </w:rPr>
        <w:t xml:space="preserve">            AnswersMatrix = new int [MaxRows][MaxColumns];</w:t>
      </w:r>
    </w:p>
    <w:p w14:paraId="65E67D9E" w14:textId="77777777" w:rsidR="0052583A" w:rsidRPr="0052583A" w:rsidRDefault="0052583A" w:rsidP="0052583A">
      <w:pPr>
        <w:jc w:val="both"/>
        <w:rPr>
          <w:sz w:val="20"/>
          <w:szCs w:val="20"/>
          <w:lang w:val="en-US"/>
        </w:rPr>
      </w:pPr>
      <w:r w:rsidRPr="0052583A">
        <w:rPr>
          <w:sz w:val="20"/>
          <w:szCs w:val="20"/>
          <w:lang w:val="en-US"/>
        </w:rPr>
        <w:t xml:space="preserve">            returnVal = jFileChooser1.showOpenDialog(this);</w:t>
      </w:r>
    </w:p>
    <w:p w14:paraId="566E0CC9" w14:textId="77777777" w:rsidR="0052583A" w:rsidRPr="0052583A" w:rsidRDefault="0052583A" w:rsidP="0052583A">
      <w:pPr>
        <w:jc w:val="both"/>
        <w:rPr>
          <w:sz w:val="20"/>
          <w:szCs w:val="20"/>
          <w:lang w:val="en-US"/>
        </w:rPr>
      </w:pPr>
      <w:r w:rsidRPr="0052583A">
        <w:rPr>
          <w:sz w:val="20"/>
          <w:szCs w:val="20"/>
          <w:lang w:val="en-US"/>
        </w:rPr>
        <w:t xml:space="preserve">                if (returnVal == JFileChooser.APPROVE_OPTION){</w:t>
      </w:r>
    </w:p>
    <w:p w14:paraId="56ED548F" w14:textId="77777777" w:rsidR="0052583A" w:rsidRPr="0052583A" w:rsidRDefault="0052583A" w:rsidP="0052583A">
      <w:pPr>
        <w:jc w:val="both"/>
        <w:rPr>
          <w:sz w:val="20"/>
          <w:szCs w:val="20"/>
          <w:lang w:val="en-US"/>
        </w:rPr>
      </w:pPr>
      <w:r w:rsidRPr="0052583A">
        <w:rPr>
          <w:sz w:val="20"/>
          <w:szCs w:val="20"/>
          <w:lang w:val="en-US"/>
        </w:rPr>
        <w:t xml:space="preserve">                    ImputationButton.setEnabled(true);            </w:t>
      </w:r>
    </w:p>
    <w:p w14:paraId="69D1CE1C" w14:textId="77777777" w:rsidR="0052583A" w:rsidRPr="0052583A" w:rsidRDefault="0052583A" w:rsidP="0052583A">
      <w:pPr>
        <w:jc w:val="both"/>
        <w:rPr>
          <w:sz w:val="20"/>
          <w:szCs w:val="20"/>
          <w:lang w:val="en-US"/>
        </w:rPr>
      </w:pPr>
      <w:r w:rsidRPr="0052583A">
        <w:rPr>
          <w:sz w:val="20"/>
          <w:szCs w:val="20"/>
          <w:lang w:val="en-US"/>
        </w:rPr>
        <w:t xml:space="preserve">                    File measurementsFile = jFileChooser1.getSelectedFile();</w:t>
      </w:r>
    </w:p>
    <w:p w14:paraId="30DCF20C" w14:textId="77777777" w:rsidR="0052583A" w:rsidRPr="0052583A" w:rsidRDefault="0052583A" w:rsidP="0052583A">
      <w:pPr>
        <w:jc w:val="both"/>
        <w:rPr>
          <w:sz w:val="20"/>
          <w:szCs w:val="20"/>
          <w:lang w:val="en-US"/>
        </w:rPr>
      </w:pPr>
      <w:r w:rsidRPr="0052583A">
        <w:rPr>
          <w:sz w:val="20"/>
          <w:szCs w:val="20"/>
          <w:lang w:val="en-US"/>
        </w:rPr>
        <w:t xml:space="preserve">                    String line;</w:t>
      </w:r>
    </w:p>
    <w:p w14:paraId="273E8316" w14:textId="77777777" w:rsidR="0052583A" w:rsidRPr="0052583A" w:rsidRDefault="0052583A" w:rsidP="0052583A">
      <w:pPr>
        <w:jc w:val="both"/>
        <w:rPr>
          <w:sz w:val="20"/>
          <w:szCs w:val="20"/>
          <w:lang w:val="en-US"/>
        </w:rPr>
      </w:pPr>
      <w:r w:rsidRPr="0052583A">
        <w:rPr>
          <w:sz w:val="20"/>
          <w:szCs w:val="20"/>
          <w:lang w:val="en-US"/>
        </w:rPr>
        <w:t xml:space="preserve">                    fr = new FileReader(measurementsFile.getAbsolutePath());</w:t>
      </w:r>
    </w:p>
    <w:p w14:paraId="2437BCD5" w14:textId="77777777" w:rsidR="0052583A" w:rsidRPr="0052583A" w:rsidRDefault="0052583A" w:rsidP="0052583A">
      <w:pPr>
        <w:jc w:val="both"/>
        <w:rPr>
          <w:sz w:val="20"/>
          <w:szCs w:val="20"/>
          <w:lang w:val="en-US"/>
        </w:rPr>
      </w:pPr>
      <w:r w:rsidRPr="0052583A">
        <w:rPr>
          <w:sz w:val="20"/>
          <w:szCs w:val="20"/>
          <w:lang w:val="en-US"/>
        </w:rPr>
        <w:t xml:space="preserve">                    inputStream = new BufferedReader(new FileReader(measurementsFile));</w:t>
      </w:r>
    </w:p>
    <w:p w14:paraId="0954090E" w14:textId="77777777" w:rsidR="0052583A" w:rsidRPr="0052583A" w:rsidRDefault="0052583A" w:rsidP="0052583A">
      <w:pPr>
        <w:jc w:val="both"/>
        <w:rPr>
          <w:sz w:val="20"/>
          <w:szCs w:val="20"/>
          <w:lang w:val="en-US"/>
        </w:rPr>
      </w:pPr>
      <w:r w:rsidRPr="0052583A">
        <w:rPr>
          <w:sz w:val="20"/>
          <w:szCs w:val="20"/>
          <w:lang w:val="en-US"/>
        </w:rPr>
        <w:t xml:space="preserve">                    line = inputStream.readLine();</w:t>
      </w:r>
    </w:p>
    <w:p w14:paraId="77EC111C" w14:textId="77777777" w:rsidR="0052583A" w:rsidRPr="0052583A" w:rsidRDefault="0052583A" w:rsidP="0052583A">
      <w:pPr>
        <w:jc w:val="both"/>
        <w:rPr>
          <w:sz w:val="20"/>
          <w:szCs w:val="20"/>
          <w:lang w:val="en-US"/>
        </w:rPr>
      </w:pPr>
      <w:r w:rsidRPr="0052583A">
        <w:rPr>
          <w:sz w:val="20"/>
          <w:szCs w:val="20"/>
          <w:lang w:val="en-US"/>
        </w:rPr>
        <w:t xml:space="preserve">                    for (int row = 0; row &lt; MaxRows; row++){</w:t>
      </w:r>
    </w:p>
    <w:p w14:paraId="365953C3" w14:textId="77777777" w:rsidR="0052583A" w:rsidRPr="0052583A" w:rsidRDefault="0052583A" w:rsidP="0052583A">
      <w:pPr>
        <w:jc w:val="both"/>
        <w:rPr>
          <w:sz w:val="20"/>
          <w:szCs w:val="20"/>
          <w:lang w:val="en-US"/>
        </w:rPr>
      </w:pPr>
      <w:r w:rsidRPr="0052583A">
        <w:rPr>
          <w:sz w:val="20"/>
          <w:szCs w:val="20"/>
          <w:lang w:val="en-US"/>
        </w:rPr>
        <w:t xml:space="preserve">                        StringTokenizer measurementsFinder = new StringTokenizer(line);</w:t>
      </w:r>
    </w:p>
    <w:p w14:paraId="1BEF2B98" w14:textId="77777777" w:rsidR="0052583A" w:rsidRPr="0052583A" w:rsidRDefault="0052583A" w:rsidP="0052583A">
      <w:pPr>
        <w:jc w:val="both"/>
        <w:rPr>
          <w:sz w:val="20"/>
          <w:szCs w:val="20"/>
          <w:lang w:val="en-US"/>
        </w:rPr>
      </w:pPr>
      <w:r w:rsidRPr="0052583A">
        <w:rPr>
          <w:sz w:val="20"/>
          <w:szCs w:val="20"/>
          <w:lang w:val="en-US"/>
        </w:rPr>
        <w:t xml:space="preserve">                        for (int column = 0; column &lt; MaxColumns; column++){</w:t>
      </w:r>
    </w:p>
    <w:p w14:paraId="41683232" w14:textId="77777777" w:rsidR="0052583A" w:rsidRPr="0052583A" w:rsidRDefault="0052583A" w:rsidP="0052583A">
      <w:pPr>
        <w:jc w:val="both"/>
        <w:rPr>
          <w:sz w:val="20"/>
          <w:szCs w:val="20"/>
          <w:lang w:val="en-US"/>
        </w:rPr>
      </w:pPr>
      <w:r w:rsidRPr="0052583A">
        <w:rPr>
          <w:sz w:val="20"/>
          <w:szCs w:val="20"/>
          <w:lang w:val="en-US"/>
        </w:rPr>
        <w:lastRenderedPageBreak/>
        <w:t xml:space="preserve">                            AnswersMatrix[row][column] = Integer.parseInt(measurementsFinder.nextToken());</w:t>
      </w:r>
    </w:p>
    <w:p w14:paraId="555A890C" w14:textId="77777777" w:rsidR="0052583A" w:rsidRPr="0052583A" w:rsidRDefault="0052583A" w:rsidP="0052583A">
      <w:pPr>
        <w:jc w:val="both"/>
        <w:rPr>
          <w:sz w:val="20"/>
          <w:szCs w:val="20"/>
          <w:lang w:val="en-US"/>
        </w:rPr>
      </w:pPr>
      <w:r w:rsidRPr="0052583A">
        <w:rPr>
          <w:sz w:val="20"/>
          <w:szCs w:val="20"/>
          <w:lang w:val="en-US"/>
        </w:rPr>
        <w:t xml:space="preserve">                        }</w:t>
      </w:r>
    </w:p>
    <w:p w14:paraId="0D4865E2" w14:textId="77777777" w:rsidR="0052583A" w:rsidRPr="0052583A" w:rsidRDefault="0052583A" w:rsidP="0052583A">
      <w:pPr>
        <w:jc w:val="both"/>
        <w:rPr>
          <w:sz w:val="20"/>
          <w:szCs w:val="20"/>
          <w:lang w:val="en-US"/>
        </w:rPr>
      </w:pPr>
      <w:r w:rsidRPr="0052583A">
        <w:rPr>
          <w:sz w:val="20"/>
          <w:szCs w:val="20"/>
          <w:lang w:val="en-US"/>
        </w:rPr>
        <w:t xml:space="preserve">                        line = inputStream.readLine();  // next line</w:t>
      </w:r>
    </w:p>
    <w:p w14:paraId="2D793E62" w14:textId="77777777" w:rsidR="0052583A" w:rsidRPr="0052583A" w:rsidRDefault="0052583A" w:rsidP="0052583A">
      <w:pPr>
        <w:jc w:val="both"/>
        <w:rPr>
          <w:sz w:val="20"/>
          <w:szCs w:val="20"/>
          <w:lang w:val="en-US"/>
        </w:rPr>
      </w:pPr>
      <w:r w:rsidRPr="0052583A">
        <w:rPr>
          <w:sz w:val="20"/>
          <w:szCs w:val="20"/>
          <w:lang w:val="en-US"/>
        </w:rPr>
        <w:t xml:space="preserve">                        }} </w:t>
      </w:r>
    </w:p>
    <w:p w14:paraId="1F5B00AF" w14:textId="77777777" w:rsidR="0052583A" w:rsidRPr="0052583A" w:rsidRDefault="0052583A" w:rsidP="0052583A">
      <w:pPr>
        <w:jc w:val="both"/>
        <w:rPr>
          <w:sz w:val="20"/>
          <w:szCs w:val="20"/>
          <w:lang w:val="en-US"/>
        </w:rPr>
      </w:pPr>
      <w:r w:rsidRPr="0052583A">
        <w:rPr>
          <w:sz w:val="20"/>
          <w:szCs w:val="20"/>
          <w:lang w:val="en-US"/>
        </w:rPr>
        <w:t xml:space="preserve">                else{</w:t>
      </w:r>
    </w:p>
    <w:p w14:paraId="0135ED34"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"Please select input file!", "ERROR", JOptionPane.ERROR_MESSAGE);</w:t>
      </w:r>
    </w:p>
    <w:p w14:paraId="0CD99D24" w14:textId="77777777" w:rsidR="0052583A" w:rsidRPr="0052583A" w:rsidRDefault="0052583A" w:rsidP="0052583A">
      <w:pPr>
        <w:jc w:val="both"/>
        <w:rPr>
          <w:sz w:val="20"/>
          <w:szCs w:val="20"/>
          <w:lang w:val="en-US"/>
        </w:rPr>
      </w:pPr>
      <w:r w:rsidRPr="0052583A">
        <w:rPr>
          <w:sz w:val="20"/>
          <w:szCs w:val="20"/>
          <w:lang w:val="en-US"/>
        </w:rPr>
        <w:t xml:space="preserve">                }}</w:t>
      </w:r>
    </w:p>
    <w:p w14:paraId="136E18DE" w14:textId="77777777" w:rsidR="0052583A" w:rsidRPr="0052583A" w:rsidRDefault="0052583A" w:rsidP="0052583A">
      <w:pPr>
        <w:jc w:val="both"/>
        <w:rPr>
          <w:sz w:val="20"/>
          <w:szCs w:val="20"/>
          <w:lang w:val="en-US"/>
        </w:rPr>
      </w:pPr>
      <w:r w:rsidRPr="0052583A">
        <w:rPr>
          <w:sz w:val="20"/>
          <w:szCs w:val="20"/>
          <w:lang w:val="en-US"/>
        </w:rPr>
        <w:t xml:space="preserve">        catch (NumberFormatException ex) {</w:t>
      </w:r>
    </w:p>
    <w:p w14:paraId="01BCB0C4"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"Please check your input data!", "ERROR", JOptionPane.ERROR_MESSAGE);</w:t>
      </w:r>
    </w:p>
    <w:p w14:paraId="3ED5FC33" w14:textId="77777777" w:rsidR="0052583A" w:rsidRPr="0052583A" w:rsidRDefault="0052583A" w:rsidP="0052583A">
      <w:pPr>
        <w:jc w:val="both"/>
        <w:rPr>
          <w:sz w:val="20"/>
          <w:szCs w:val="20"/>
          <w:lang w:val="en-US"/>
        </w:rPr>
      </w:pPr>
      <w:r w:rsidRPr="0052583A">
        <w:rPr>
          <w:sz w:val="20"/>
          <w:szCs w:val="20"/>
          <w:lang w:val="en-US"/>
        </w:rPr>
        <w:t xml:space="preserve">        }</w:t>
      </w:r>
    </w:p>
    <w:p w14:paraId="3238FA13" w14:textId="77777777" w:rsidR="0052583A" w:rsidRPr="0052583A" w:rsidRDefault="0052583A" w:rsidP="0052583A">
      <w:pPr>
        <w:jc w:val="both"/>
        <w:rPr>
          <w:sz w:val="20"/>
          <w:szCs w:val="20"/>
          <w:lang w:val="en-US"/>
        </w:rPr>
      </w:pPr>
      <w:r w:rsidRPr="0052583A">
        <w:rPr>
          <w:sz w:val="20"/>
          <w:szCs w:val="20"/>
          <w:lang w:val="en-US"/>
        </w:rPr>
        <w:t xml:space="preserve">        catch (FileNotFoundException ex) {</w:t>
      </w:r>
    </w:p>
    <w:p w14:paraId="4EDE6CEA" w14:textId="77777777" w:rsidR="0052583A" w:rsidRPr="0052583A" w:rsidRDefault="0052583A" w:rsidP="0052583A">
      <w:pPr>
        <w:jc w:val="both"/>
        <w:rPr>
          <w:sz w:val="20"/>
          <w:szCs w:val="20"/>
          <w:lang w:val="en-US"/>
        </w:rPr>
      </w:pPr>
      <w:r w:rsidRPr="0052583A">
        <w:rPr>
          <w:sz w:val="20"/>
          <w:szCs w:val="20"/>
          <w:lang w:val="en-US"/>
        </w:rPr>
        <w:t xml:space="preserve">             Logger.getLogger(NewJFrame.class.getName()).log(Level.SEVERE, null, ex);</w:t>
      </w:r>
    </w:p>
    <w:p w14:paraId="460527D2" w14:textId="77777777" w:rsidR="0052583A" w:rsidRPr="0052583A" w:rsidRDefault="0052583A" w:rsidP="0052583A">
      <w:pPr>
        <w:jc w:val="both"/>
        <w:rPr>
          <w:sz w:val="20"/>
          <w:szCs w:val="20"/>
          <w:lang w:val="en-US"/>
        </w:rPr>
      </w:pPr>
      <w:r w:rsidRPr="0052583A">
        <w:rPr>
          <w:sz w:val="20"/>
          <w:szCs w:val="20"/>
          <w:lang w:val="en-US"/>
        </w:rPr>
        <w:t xml:space="preserve">        } catch (IOException ex) {</w:t>
      </w:r>
    </w:p>
    <w:p w14:paraId="4ED582D2" w14:textId="77777777" w:rsidR="0052583A" w:rsidRPr="0052583A" w:rsidRDefault="0052583A" w:rsidP="0052583A">
      <w:pPr>
        <w:jc w:val="both"/>
        <w:rPr>
          <w:sz w:val="20"/>
          <w:szCs w:val="20"/>
          <w:lang w:val="en-US"/>
        </w:rPr>
      </w:pPr>
      <w:r w:rsidRPr="0052583A">
        <w:rPr>
          <w:sz w:val="20"/>
          <w:szCs w:val="20"/>
          <w:lang w:val="en-US"/>
        </w:rPr>
        <w:t xml:space="preserve">             Logger.getLogger(NewJFrame.class.getName()).log(Level.SEVERE, null, ex);</w:t>
      </w:r>
    </w:p>
    <w:p w14:paraId="7008A2D4" w14:textId="77777777" w:rsidR="0052583A" w:rsidRPr="0052583A" w:rsidRDefault="0052583A" w:rsidP="0052583A">
      <w:pPr>
        <w:jc w:val="both"/>
        <w:rPr>
          <w:sz w:val="20"/>
          <w:szCs w:val="20"/>
          <w:lang w:val="en-US"/>
        </w:rPr>
      </w:pPr>
      <w:r w:rsidRPr="0052583A">
        <w:rPr>
          <w:sz w:val="20"/>
          <w:szCs w:val="20"/>
          <w:lang w:val="en-US"/>
        </w:rPr>
        <w:t xml:space="preserve">        } finally {</w:t>
      </w:r>
    </w:p>
    <w:p w14:paraId="165B987A" w14:textId="77777777" w:rsidR="0052583A" w:rsidRPr="0052583A" w:rsidRDefault="0052583A" w:rsidP="0052583A">
      <w:pPr>
        <w:jc w:val="both"/>
        <w:rPr>
          <w:sz w:val="20"/>
          <w:szCs w:val="20"/>
          <w:lang w:val="en-US"/>
        </w:rPr>
      </w:pPr>
      <w:r w:rsidRPr="0052583A">
        <w:rPr>
          <w:sz w:val="20"/>
          <w:szCs w:val="20"/>
          <w:lang w:val="en-US"/>
        </w:rPr>
        <w:t xml:space="preserve">            try {</w:t>
      </w:r>
    </w:p>
    <w:p w14:paraId="52F544BB" w14:textId="77777777" w:rsidR="0052583A" w:rsidRPr="0052583A" w:rsidRDefault="0052583A" w:rsidP="0052583A">
      <w:pPr>
        <w:jc w:val="both"/>
        <w:rPr>
          <w:sz w:val="20"/>
          <w:szCs w:val="20"/>
          <w:lang w:val="en-US"/>
        </w:rPr>
      </w:pPr>
      <w:r w:rsidRPr="0052583A">
        <w:rPr>
          <w:sz w:val="20"/>
          <w:szCs w:val="20"/>
          <w:lang w:val="en-US"/>
        </w:rPr>
        <w:t xml:space="preserve">                if (inputStream != null){</w:t>
      </w:r>
    </w:p>
    <w:p w14:paraId="265A8D8E" w14:textId="77777777" w:rsidR="0052583A" w:rsidRPr="0052583A" w:rsidRDefault="0052583A" w:rsidP="0052583A">
      <w:pPr>
        <w:jc w:val="both"/>
        <w:rPr>
          <w:sz w:val="20"/>
          <w:szCs w:val="20"/>
          <w:lang w:val="en-US"/>
        </w:rPr>
      </w:pPr>
      <w:r w:rsidRPr="0052583A">
        <w:rPr>
          <w:sz w:val="20"/>
          <w:szCs w:val="20"/>
          <w:lang w:val="en-US"/>
        </w:rPr>
        <w:t xml:space="preserve">                    inputStream.close();</w:t>
      </w:r>
    </w:p>
    <w:p w14:paraId="7AF54F55" w14:textId="77777777" w:rsidR="0052583A" w:rsidRPr="0052583A" w:rsidRDefault="0052583A" w:rsidP="0052583A">
      <w:pPr>
        <w:jc w:val="both"/>
        <w:rPr>
          <w:sz w:val="20"/>
          <w:szCs w:val="20"/>
          <w:lang w:val="en-US"/>
        </w:rPr>
      </w:pPr>
      <w:r w:rsidRPr="0052583A">
        <w:rPr>
          <w:sz w:val="20"/>
          <w:szCs w:val="20"/>
          <w:lang w:val="en-US"/>
        </w:rPr>
        <w:t xml:space="preserve">                }</w:t>
      </w:r>
    </w:p>
    <w:p w14:paraId="2FF16C69" w14:textId="77777777" w:rsidR="0052583A" w:rsidRPr="0052583A" w:rsidRDefault="0052583A" w:rsidP="0052583A">
      <w:pPr>
        <w:jc w:val="both"/>
        <w:rPr>
          <w:sz w:val="20"/>
          <w:szCs w:val="20"/>
          <w:lang w:val="en-US"/>
        </w:rPr>
      </w:pPr>
      <w:r w:rsidRPr="0052583A">
        <w:rPr>
          <w:sz w:val="20"/>
          <w:szCs w:val="20"/>
          <w:lang w:val="en-US"/>
        </w:rPr>
        <w:t xml:space="preserve">                if (fr != null){</w:t>
      </w:r>
    </w:p>
    <w:p w14:paraId="5BD8CDC9" w14:textId="77777777" w:rsidR="0052583A" w:rsidRPr="0052583A" w:rsidRDefault="0052583A" w:rsidP="0052583A">
      <w:pPr>
        <w:jc w:val="both"/>
        <w:rPr>
          <w:sz w:val="20"/>
          <w:szCs w:val="20"/>
          <w:lang w:val="en-US"/>
        </w:rPr>
      </w:pPr>
      <w:r w:rsidRPr="0052583A">
        <w:rPr>
          <w:sz w:val="20"/>
          <w:szCs w:val="20"/>
          <w:lang w:val="en-US"/>
        </w:rPr>
        <w:t xml:space="preserve">                    fr.close();</w:t>
      </w:r>
    </w:p>
    <w:p w14:paraId="275B8976" w14:textId="77777777" w:rsidR="0052583A" w:rsidRPr="0052583A" w:rsidRDefault="0052583A" w:rsidP="0052583A">
      <w:pPr>
        <w:jc w:val="both"/>
        <w:rPr>
          <w:sz w:val="20"/>
          <w:szCs w:val="20"/>
          <w:lang w:val="en-US"/>
        </w:rPr>
      </w:pPr>
      <w:r w:rsidRPr="0052583A">
        <w:rPr>
          <w:sz w:val="20"/>
          <w:szCs w:val="20"/>
          <w:lang w:val="en-US"/>
        </w:rPr>
        <w:t xml:space="preserve">                }}</w:t>
      </w:r>
    </w:p>
    <w:p w14:paraId="7DB54DDA" w14:textId="77777777" w:rsidR="0052583A" w:rsidRPr="0052583A" w:rsidRDefault="0052583A" w:rsidP="0052583A">
      <w:pPr>
        <w:jc w:val="both"/>
        <w:rPr>
          <w:sz w:val="20"/>
          <w:szCs w:val="20"/>
          <w:lang w:val="en-US"/>
        </w:rPr>
      </w:pPr>
      <w:r w:rsidRPr="0052583A">
        <w:rPr>
          <w:sz w:val="20"/>
          <w:szCs w:val="20"/>
          <w:lang w:val="en-US"/>
        </w:rPr>
        <w:t xml:space="preserve">            catch (IOException ex) {</w:t>
      </w:r>
    </w:p>
    <w:p w14:paraId="2F78AA2B" w14:textId="77777777" w:rsidR="0052583A" w:rsidRPr="0052583A" w:rsidRDefault="0052583A" w:rsidP="0052583A">
      <w:pPr>
        <w:jc w:val="both"/>
        <w:rPr>
          <w:sz w:val="20"/>
          <w:szCs w:val="20"/>
          <w:lang w:val="en-US"/>
        </w:rPr>
      </w:pPr>
      <w:r w:rsidRPr="0052583A">
        <w:rPr>
          <w:sz w:val="20"/>
          <w:szCs w:val="20"/>
          <w:lang w:val="en-US"/>
        </w:rPr>
        <w:t xml:space="preserve">                Logger.getLogger(NewJFrame.class.getName()).log(Level.SEVERE, null, ex);</w:t>
      </w:r>
    </w:p>
    <w:p w14:paraId="432504C5" w14:textId="77777777" w:rsidR="0052583A" w:rsidRPr="0052583A" w:rsidRDefault="0052583A" w:rsidP="0052583A">
      <w:pPr>
        <w:jc w:val="both"/>
        <w:rPr>
          <w:sz w:val="20"/>
          <w:szCs w:val="20"/>
          <w:lang w:val="en-US"/>
        </w:rPr>
      </w:pPr>
      <w:r w:rsidRPr="0052583A">
        <w:rPr>
          <w:sz w:val="20"/>
          <w:szCs w:val="20"/>
          <w:lang w:val="en-US"/>
        </w:rPr>
        <w:t xml:space="preserve">            }}}                                            </w:t>
      </w:r>
    </w:p>
    <w:p w14:paraId="7E34C88A" w14:textId="77777777" w:rsidR="0052583A" w:rsidRPr="0052583A" w:rsidRDefault="0052583A" w:rsidP="0052583A">
      <w:pPr>
        <w:jc w:val="both"/>
        <w:rPr>
          <w:sz w:val="20"/>
          <w:szCs w:val="20"/>
          <w:lang w:val="en-US"/>
        </w:rPr>
      </w:pPr>
    </w:p>
    <w:p w14:paraId="49FE4134" w14:textId="77777777" w:rsidR="0052583A" w:rsidRPr="0052583A" w:rsidRDefault="0052583A" w:rsidP="0052583A">
      <w:pPr>
        <w:jc w:val="both"/>
        <w:rPr>
          <w:sz w:val="20"/>
          <w:szCs w:val="20"/>
          <w:lang w:val="en-US"/>
        </w:rPr>
      </w:pPr>
      <w:r w:rsidRPr="0052583A">
        <w:rPr>
          <w:sz w:val="20"/>
          <w:szCs w:val="20"/>
          <w:lang w:val="en-US"/>
        </w:rPr>
        <w:t xml:space="preserve">    private void ImputationCoefficientJTextActionPerformed(java.awt.event.ActionEvent evt) {                                                           </w:t>
      </w:r>
    </w:p>
    <w:p w14:paraId="3A185776" w14:textId="77777777" w:rsidR="0052583A" w:rsidRPr="0052583A" w:rsidRDefault="0052583A" w:rsidP="0052583A">
      <w:pPr>
        <w:jc w:val="both"/>
        <w:rPr>
          <w:sz w:val="20"/>
          <w:szCs w:val="20"/>
          <w:lang w:val="en-US"/>
        </w:rPr>
      </w:pPr>
      <w:r w:rsidRPr="0052583A">
        <w:rPr>
          <w:sz w:val="20"/>
          <w:szCs w:val="20"/>
          <w:lang w:val="en-US"/>
        </w:rPr>
        <w:t xml:space="preserve">        // TODO add your handling code here:</w:t>
      </w:r>
    </w:p>
    <w:p w14:paraId="52E00F1A" w14:textId="77777777" w:rsidR="0052583A" w:rsidRPr="0052583A" w:rsidRDefault="0052583A" w:rsidP="0052583A">
      <w:pPr>
        <w:jc w:val="both"/>
        <w:rPr>
          <w:sz w:val="20"/>
          <w:szCs w:val="20"/>
          <w:lang w:val="en-US"/>
        </w:rPr>
      </w:pPr>
      <w:r w:rsidRPr="0052583A">
        <w:rPr>
          <w:sz w:val="20"/>
          <w:szCs w:val="20"/>
          <w:lang w:val="en-US"/>
        </w:rPr>
        <w:t xml:space="preserve">    }                                                          </w:t>
      </w:r>
    </w:p>
    <w:p w14:paraId="78B02BFD" w14:textId="77777777" w:rsidR="0052583A" w:rsidRPr="0052583A" w:rsidRDefault="0052583A" w:rsidP="0052583A">
      <w:pPr>
        <w:jc w:val="both"/>
        <w:rPr>
          <w:sz w:val="20"/>
          <w:szCs w:val="20"/>
          <w:lang w:val="en-US"/>
        </w:rPr>
      </w:pPr>
    </w:p>
    <w:p w14:paraId="1994770F" w14:textId="77777777" w:rsidR="0052583A" w:rsidRPr="0052583A" w:rsidRDefault="0052583A" w:rsidP="0052583A">
      <w:pPr>
        <w:jc w:val="both"/>
        <w:rPr>
          <w:sz w:val="20"/>
          <w:szCs w:val="20"/>
          <w:lang w:val="en-US"/>
        </w:rPr>
      </w:pPr>
      <w:r w:rsidRPr="0052583A">
        <w:rPr>
          <w:sz w:val="20"/>
          <w:szCs w:val="20"/>
          <w:lang w:val="en-US"/>
        </w:rPr>
        <w:t xml:space="preserve">    private void ColumnsJTextActionPerformed(java.awt.event.ActionEvent evt) {                                             </w:t>
      </w:r>
    </w:p>
    <w:p w14:paraId="6FA82E86" w14:textId="77777777" w:rsidR="0052583A" w:rsidRPr="0052583A" w:rsidRDefault="0052583A" w:rsidP="0052583A">
      <w:pPr>
        <w:jc w:val="both"/>
        <w:rPr>
          <w:sz w:val="20"/>
          <w:szCs w:val="20"/>
          <w:lang w:val="en-US"/>
        </w:rPr>
      </w:pPr>
      <w:r w:rsidRPr="0052583A">
        <w:rPr>
          <w:sz w:val="20"/>
          <w:szCs w:val="20"/>
          <w:lang w:val="en-US"/>
        </w:rPr>
        <w:t xml:space="preserve">        // TODO add your handling code here:</w:t>
      </w:r>
    </w:p>
    <w:p w14:paraId="220DADBD" w14:textId="77777777" w:rsidR="0052583A" w:rsidRPr="0052583A" w:rsidRDefault="0052583A" w:rsidP="0052583A">
      <w:pPr>
        <w:jc w:val="both"/>
        <w:rPr>
          <w:sz w:val="20"/>
          <w:szCs w:val="20"/>
          <w:lang w:val="en-US"/>
        </w:rPr>
      </w:pPr>
      <w:r w:rsidRPr="0052583A">
        <w:rPr>
          <w:sz w:val="20"/>
          <w:szCs w:val="20"/>
          <w:lang w:val="en-US"/>
        </w:rPr>
        <w:t xml:space="preserve">    }                                            </w:t>
      </w:r>
    </w:p>
    <w:p w14:paraId="01CEE43C" w14:textId="77777777" w:rsidR="0052583A" w:rsidRPr="0052583A" w:rsidRDefault="0052583A" w:rsidP="0052583A">
      <w:pPr>
        <w:jc w:val="both"/>
        <w:rPr>
          <w:sz w:val="20"/>
          <w:szCs w:val="20"/>
          <w:lang w:val="en-US"/>
        </w:rPr>
      </w:pPr>
    </w:p>
    <w:p w14:paraId="79168A97" w14:textId="77777777" w:rsidR="0052583A" w:rsidRPr="0052583A" w:rsidRDefault="0052583A" w:rsidP="0052583A">
      <w:pPr>
        <w:jc w:val="both"/>
        <w:rPr>
          <w:sz w:val="20"/>
          <w:szCs w:val="20"/>
          <w:lang w:val="en-US"/>
        </w:rPr>
      </w:pPr>
      <w:r w:rsidRPr="0052583A">
        <w:rPr>
          <w:sz w:val="20"/>
          <w:szCs w:val="20"/>
          <w:lang w:val="en-US"/>
        </w:rPr>
        <w:t xml:space="preserve">    private void RowsJTextActionPerformed(java.awt.event.ActionEvent evt) {                                          </w:t>
      </w:r>
    </w:p>
    <w:p w14:paraId="70CFB6EB" w14:textId="77777777" w:rsidR="0052583A" w:rsidRPr="0052583A" w:rsidRDefault="0052583A" w:rsidP="0052583A">
      <w:pPr>
        <w:jc w:val="both"/>
        <w:rPr>
          <w:sz w:val="20"/>
          <w:szCs w:val="20"/>
          <w:lang w:val="en-US"/>
        </w:rPr>
      </w:pPr>
      <w:r w:rsidRPr="0052583A">
        <w:rPr>
          <w:sz w:val="20"/>
          <w:szCs w:val="20"/>
          <w:lang w:val="en-US"/>
        </w:rPr>
        <w:t xml:space="preserve">        // TODO add your handling code here:</w:t>
      </w:r>
    </w:p>
    <w:p w14:paraId="6BA95413" w14:textId="77777777" w:rsidR="0052583A" w:rsidRPr="0052583A" w:rsidRDefault="0052583A" w:rsidP="0052583A">
      <w:pPr>
        <w:jc w:val="both"/>
        <w:rPr>
          <w:sz w:val="20"/>
          <w:szCs w:val="20"/>
          <w:lang w:val="en-US"/>
        </w:rPr>
      </w:pPr>
      <w:r w:rsidRPr="0052583A">
        <w:rPr>
          <w:sz w:val="20"/>
          <w:szCs w:val="20"/>
          <w:lang w:val="en-US"/>
        </w:rPr>
        <w:t xml:space="preserve">    }                                         </w:t>
      </w:r>
    </w:p>
    <w:p w14:paraId="5A0B3CBC" w14:textId="77777777" w:rsidR="0052583A" w:rsidRPr="0052583A" w:rsidRDefault="0052583A" w:rsidP="0052583A">
      <w:pPr>
        <w:jc w:val="both"/>
        <w:rPr>
          <w:sz w:val="20"/>
          <w:szCs w:val="20"/>
          <w:lang w:val="en-US"/>
        </w:rPr>
      </w:pPr>
    </w:p>
    <w:p w14:paraId="7C25DE6C" w14:textId="77777777" w:rsidR="0052583A" w:rsidRPr="0052583A" w:rsidRDefault="0052583A" w:rsidP="0052583A">
      <w:pPr>
        <w:jc w:val="both"/>
        <w:rPr>
          <w:sz w:val="20"/>
          <w:szCs w:val="20"/>
          <w:lang w:val="en-US"/>
        </w:rPr>
      </w:pPr>
      <w:r w:rsidRPr="0052583A">
        <w:rPr>
          <w:sz w:val="20"/>
          <w:szCs w:val="20"/>
          <w:lang w:val="en-US"/>
        </w:rPr>
        <w:t xml:space="preserve">    private void WeightJTextActionPerformed(java.awt.event.ActionEvent evt) {                                            </w:t>
      </w:r>
    </w:p>
    <w:p w14:paraId="53D2C52D" w14:textId="77777777" w:rsidR="0052583A" w:rsidRPr="0052583A" w:rsidRDefault="0052583A" w:rsidP="0052583A">
      <w:pPr>
        <w:jc w:val="both"/>
        <w:rPr>
          <w:sz w:val="20"/>
          <w:szCs w:val="20"/>
          <w:lang w:val="en-US"/>
        </w:rPr>
      </w:pPr>
      <w:r w:rsidRPr="0052583A">
        <w:rPr>
          <w:sz w:val="20"/>
          <w:szCs w:val="20"/>
          <w:lang w:val="en-US"/>
        </w:rPr>
        <w:t xml:space="preserve">        // TODO add your handling code here:</w:t>
      </w:r>
    </w:p>
    <w:p w14:paraId="57E33792" w14:textId="77777777" w:rsidR="0052583A" w:rsidRPr="0052583A" w:rsidRDefault="0052583A" w:rsidP="0052583A">
      <w:pPr>
        <w:jc w:val="both"/>
        <w:rPr>
          <w:sz w:val="20"/>
          <w:szCs w:val="20"/>
          <w:lang w:val="en-US"/>
        </w:rPr>
      </w:pPr>
      <w:r w:rsidRPr="0052583A">
        <w:rPr>
          <w:sz w:val="20"/>
          <w:szCs w:val="20"/>
          <w:lang w:val="en-US"/>
        </w:rPr>
        <w:t xml:space="preserve">    }                                           </w:t>
      </w:r>
    </w:p>
    <w:p w14:paraId="42D7CF47" w14:textId="77777777" w:rsidR="0052583A" w:rsidRPr="0052583A" w:rsidRDefault="0052583A" w:rsidP="0052583A">
      <w:pPr>
        <w:jc w:val="both"/>
        <w:rPr>
          <w:sz w:val="20"/>
          <w:szCs w:val="20"/>
          <w:lang w:val="en-US"/>
        </w:rPr>
      </w:pPr>
    </w:p>
    <w:p w14:paraId="6C37BE91" w14:textId="77777777" w:rsidR="0052583A" w:rsidRPr="0052583A" w:rsidRDefault="0052583A" w:rsidP="0052583A">
      <w:pPr>
        <w:jc w:val="both"/>
        <w:rPr>
          <w:sz w:val="20"/>
          <w:szCs w:val="20"/>
          <w:lang w:val="en-US"/>
        </w:rPr>
      </w:pPr>
      <w:r w:rsidRPr="0052583A">
        <w:rPr>
          <w:sz w:val="20"/>
          <w:szCs w:val="20"/>
          <w:lang w:val="en-US"/>
        </w:rPr>
        <w:t xml:space="preserve">    /**</w:t>
      </w:r>
    </w:p>
    <w:p w14:paraId="3196B078" w14:textId="77777777" w:rsidR="0052583A" w:rsidRPr="0052583A" w:rsidRDefault="0052583A" w:rsidP="0052583A">
      <w:pPr>
        <w:jc w:val="both"/>
        <w:rPr>
          <w:sz w:val="20"/>
          <w:szCs w:val="20"/>
          <w:lang w:val="en-US"/>
        </w:rPr>
      </w:pPr>
      <w:r w:rsidRPr="0052583A">
        <w:rPr>
          <w:sz w:val="20"/>
          <w:szCs w:val="20"/>
          <w:lang w:val="en-US"/>
        </w:rPr>
        <w:t xml:space="preserve">     * @param args the command line arguments</w:t>
      </w:r>
    </w:p>
    <w:p w14:paraId="7CFCC5BB" w14:textId="77777777" w:rsidR="0052583A" w:rsidRPr="0052583A" w:rsidRDefault="0052583A" w:rsidP="0052583A">
      <w:pPr>
        <w:jc w:val="both"/>
        <w:rPr>
          <w:sz w:val="20"/>
          <w:szCs w:val="20"/>
          <w:lang w:val="en-US"/>
        </w:rPr>
      </w:pPr>
      <w:r w:rsidRPr="0052583A">
        <w:rPr>
          <w:sz w:val="20"/>
          <w:szCs w:val="20"/>
          <w:lang w:val="en-US"/>
        </w:rPr>
        <w:t xml:space="preserve">     */</w:t>
      </w:r>
    </w:p>
    <w:p w14:paraId="083A847C" w14:textId="77777777" w:rsidR="0052583A" w:rsidRPr="0052583A" w:rsidRDefault="0052583A" w:rsidP="0052583A">
      <w:pPr>
        <w:jc w:val="both"/>
        <w:rPr>
          <w:sz w:val="20"/>
          <w:szCs w:val="20"/>
          <w:lang w:val="en-US"/>
        </w:rPr>
      </w:pPr>
      <w:r w:rsidRPr="0052583A">
        <w:rPr>
          <w:sz w:val="20"/>
          <w:szCs w:val="20"/>
          <w:lang w:val="en-US"/>
        </w:rPr>
        <w:t xml:space="preserve">    public static void main(String args[]) {</w:t>
      </w:r>
    </w:p>
    <w:p w14:paraId="47F92BBD" w14:textId="77777777" w:rsidR="0052583A" w:rsidRPr="0052583A" w:rsidRDefault="0052583A" w:rsidP="0052583A">
      <w:pPr>
        <w:jc w:val="both"/>
        <w:rPr>
          <w:sz w:val="20"/>
          <w:szCs w:val="20"/>
          <w:lang w:val="en-US"/>
        </w:rPr>
      </w:pPr>
      <w:r w:rsidRPr="0052583A">
        <w:rPr>
          <w:sz w:val="20"/>
          <w:szCs w:val="20"/>
          <w:lang w:val="en-US"/>
        </w:rPr>
        <w:t xml:space="preserve">        /* Set the Nimbus look and feel */</w:t>
      </w:r>
    </w:p>
    <w:p w14:paraId="3D0FCF52" w14:textId="77777777" w:rsidR="0052583A" w:rsidRPr="0052583A" w:rsidRDefault="0052583A" w:rsidP="0052583A">
      <w:pPr>
        <w:jc w:val="both"/>
        <w:rPr>
          <w:sz w:val="20"/>
          <w:szCs w:val="20"/>
          <w:lang w:val="en-US"/>
        </w:rPr>
      </w:pPr>
      <w:r w:rsidRPr="0052583A">
        <w:rPr>
          <w:sz w:val="20"/>
          <w:szCs w:val="20"/>
          <w:lang w:val="en-US"/>
        </w:rPr>
        <w:t xml:space="preserve">        //&lt;editor-fold defaultstate="collapsed" desc=" Look and feel setting code (optional) "&gt;</w:t>
      </w:r>
    </w:p>
    <w:p w14:paraId="22915894" w14:textId="77777777" w:rsidR="0052583A" w:rsidRPr="0052583A" w:rsidRDefault="0052583A" w:rsidP="0052583A">
      <w:pPr>
        <w:jc w:val="both"/>
        <w:rPr>
          <w:sz w:val="20"/>
          <w:szCs w:val="20"/>
          <w:lang w:val="en-US"/>
        </w:rPr>
      </w:pPr>
      <w:r w:rsidRPr="0052583A">
        <w:rPr>
          <w:sz w:val="20"/>
          <w:szCs w:val="20"/>
          <w:lang w:val="en-US"/>
        </w:rPr>
        <w:t xml:space="preserve">        /* If Nimbus (introduced in Java SE 6) is not available, stay with the default look and feel.</w:t>
      </w:r>
    </w:p>
    <w:p w14:paraId="3CFFECCC" w14:textId="77777777" w:rsidR="0052583A" w:rsidRPr="0052583A" w:rsidRDefault="0052583A" w:rsidP="0052583A">
      <w:pPr>
        <w:jc w:val="both"/>
        <w:rPr>
          <w:sz w:val="20"/>
          <w:szCs w:val="20"/>
          <w:lang w:val="en-US"/>
        </w:rPr>
      </w:pPr>
      <w:r w:rsidRPr="0052583A">
        <w:rPr>
          <w:sz w:val="20"/>
          <w:szCs w:val="20"/>
          <w:lang w:val="en-US"/>
        </w:rPr>
        <w:t xml:space="preserve">         * For details see http://download.oracle.com/javase/tutorial/uiswing/lookandfeel/plaf.html </w:t>
      </w:r>
    </w:p>
    <w:p w14:paraId="412C2F71" w14:textId="77777777" w:rsidR="0052583A" w:rsidRPr="0052583A" w:rsidRDefault="0052583A" w:rsidP="0052583A">
      <w:pPr>
        <w:jc w:val="both"/>
        <w:rPr>
          <w:sz w:val="20"/>
          <w:szCs w:val="20"/>
          <w:lang w:val="en-US"/>
        </w:rPr>
      </w:pPr>
      <w:r w:rsidRPr="0052583A">
        <w:rPr>
          <w:sz w:val="20"/>
          <w:szCs w:val="20"/>
          <w:lang w:val="en-US"/>
        </w:rPr>
        <w:t xml:space="preserve">         */</w:t>
      </w:r>
    </w:p>
    <w:p w14:paraId="5724DA04" w14:textId="77777777" w:rsidR="0052583A" w:rsidRPr="0052583A" w:rsidRDefault="0052583A" w:rsidP="0052583A">
      <w:pPr>
        <w:jc w:val="both"/>
        <w:rPr>
          <w:sz w:val="20"/>
          <w:szCs w:val="20"/>
          <w:lang w:val="en-US"/>
        </w:rPr>
      </w:pPr>
      <w:r w:rsidRPr="0052583A">
        <w:rPr>
          <w:sz w:val="20"/>
          <w:szCs w:val="20"/>
          <w:lang w:val="en-US"/>
        </w:rPr>
        <w:t xml:space="preserve">        try {</w:t>
      </w:r>
    </w:p>
    <w:p w14:paraId="3BCCAEBC" w14:textId="77777777" w:rsidR="0052583A" w:rsidRPr="0052583A" w:rsidRDefault="0052583A" w:rsidP="0052583A">
      <w:pPr>
        <w:jc w:val="both"/>
        <w:rPr>
          <w:sz w:val="20"/>
          <w:szCs w:val="20"/>
          <w:lang w:val="en-US"/>
        </w:rPr>
      </w:pPr>
      <w:r w:rsidRPr="0052583A">
        <w:rPr>
          <w:sz w:val="20"/>
          <w:szCs w:val="20"/>
          <w:lang w:val="en-US"/>
        </w:rPr>
        <w:t xml:space="preserve">            for (javax.swing.UIManager.LookAndFeelInfo info : javax.swing.UIManager.getInstalledLookAndFeels()) {</w:t>
      </w:r>
    </w:p>
    <w:p w14:paraId="36582FA0" w14:textId="77777777" w:rsidR="0052583A" w:rsidRPr="0052583A" w:rsidRDefault="0052583A" w:rsidP="0052583A">
      <w:pPr>
        <w:jc w:val="both"/>
        <w:rPr>
          <w:sz w:val="20"/>
          <w:szCs w:val="20"/>
          <w:lang w:val="en-US"/>
        </w:rPr>
      </w:pPr>
      <w:r w:rsidRPr="0052583A">
        <w:rPr>
          <w:sz w:val="20"/>
          <w:szCs w:val="20"/>
          <w:lang w:val="en-US"/>
        </w:rPr>
        <w:t xml:space="preserve">                if ("Nimbus".equals(info.getName())) {</w:t>
      </w:r>
    </w:p>
    <w:p w14:paraId="7027D1FB" w14:textId="77777777" w:rsidR="0052583A" w:rsidRPr="0052583A" w:rsidRDefault="0052583A" w:rsidP="0052583A">
      <w:pPr>
        <w:jc w:val="both"/>
        <w:rPr>
          <w:sz w:val="20"/>
          <w:szCs w:val="20"/>
          <w:lang w:val="en-US"/>
        </w:rPr>
      </w:pPr>
      <w:r w:rsidRPr="0052583A">
        <w:rPr>
          <w:sz w:val="20"/>
          <w:szCs w:val="20"/>
          <w:lang w:val="en-US"/>
        </w:rPr>
        <w:t xml:space="preserve">                    javax.swing.UIManager.setLookAndFeel(info.getClassName());</w:t>
      </w:r>
    </w:p>
    <w:p w14:paraId="42AF879D" w14:textId="77777777" w:rsidR="0052583A" w:rsidRPr="0052583A" w:rsidRDefault="0052583A" w:rsidP="0052583A">
      <w:pPr>
        <w:jc w:val="both"/>
        <w:rPr>
          <w:sz w:val="20"/>
          <w:szCs w:val="20"/>
          <w:lang w:val="en-US"/>
        </w:rPr>
      </w:pPr>
      <w:r w:rsidRPr="0052583A">
        <w:rPr>
          <w:sz w:val="20"/>
          <w:szCs w:val="20"/>
          <w:lang w:val="en-US"/>
        </w:rPr>
        <w:t xml:space="preserve">                    break;</w:t>
      </w:r>
    </w:p>
    <w:p w14:paraId="62F26E92" w14:textId="77777777" w:rsidR="0052583A" w:rsidRPr="0052583A" w:rsidRDefault="0052583A" w:rsidP="0052583A">
      <w:pPr>
        <w:jc w:val="both"/>
        <w:rPr>
          <w:sz w:val="20"/>
          <w:szCs w:val="20"/>
          <w:lang w:val="en-US"/>
        </w:rPr>
      </w:pPr>
      <w:r w:rsidRPr="0052583A">
        <w:rPr>
          <w:sz w:val="20"/>
          <w:szCs w:val="20"/>
          <w:lang w:val="en-US"/>
        </w:rPr>
        <w:t xml:space="preserve">                }</w:t>
      </w:r>
    </w:p>
    <w:p w14:paraId="0988BD65" w14:textId="77777777" w:rsidR="0052583A" w:rsidRPr="0052583A" w:rsidRDefault="0052583A" w:rsidP="0052583A">
      <w:pPr>
        <w:jc w:val="both"/>
        <w:rPr>
          <w:sz w:val="20"/>
          <w:szCs w:val="20"/>
          <w:lang w:val="en-US"/>
        </w:rPr>
      </w:pPr>
      <w:r w:rsidRPr="0052583A">
        <w:rPr>
          <w:sz w:val="20"/>
          <w:szCs w:val="20"/>
          <w:lang w:val="en-US"/>
        </w:rPr>
        <w:t xml:space="preserve">            }</w:t>
      </w:r>
    </w:p>
    <w:p w14:paraId="5DD683D0" w14:textId="77777777" w:rsidR="0052583A" w:rsidRPr="0052583A" w:rsidRDefault="0052583A" w:rsidP="0052583A">
      <w:pPr>
        <w:jc w:val="both"/>
        <w:rPr>
          <w:sz w:val="20"/>
          <w:szCs w:val="20"/>
          <w:lang w:val="en-US"/>
        </w:rPr>
      </w:pPr>
      <w:r w:rsidRPr="0052583A">
        <w:rPr>
          <w:sz w:val="20"/>
          <w:szCs w:val="20"/>
          <w:lang w:val="en-US"/>
        </w:rPr>
        <w:t xml:space="preserve">        } catch (ClassNotFoundException | InstantiationException | IllegalAccessException | javax.swing.UnsupportedLookAndFeelException ex) {</w:t>
      </w:r>
    </w:p>
    <w:p w14:paraId="098B9E47" w14:textId="77777777" w:rsidR="0052583A" w:rsidRPr="0052583A" w:rsidRDefault="0052583A" w:rsidP="0052583A">
      <w:pPr>
        <w:jc w:val="both"/>
        <w:rPr>
          <w:sz w:val="20"/>
          <w:szCs w:val="20"/>
          <w:lang w:val="en-US"/>
        </w:rPr>
      </w:pPr>
      <w:r w:rsidRPr="0052583A">
        <w:rPr>
          <w:sz w:val="20"/>
          <w:szCs w:val="20"/>
          <w:lang w:val="en-US"/>
        </w:rPr>
        <w:lastRenderedPageBreak/>
        <w:t xml:space="preserve">            java.util.logging.Logger.getLogger(NewJFrame.class.getName()).log(java.util.logging.Level.SEVERE, null, ex);</w:t>
      </w:r>
    </w:p>
    <w:p w14:paraId="4C43C9DB" w14:textId="77777777" w:rsidR="0052583A" w:rsidRPr="0052583A" w:rsidRDefault="0052583A" w:rsidP="0052583A">
      <w:pPr>
        <w:jc w:val="both"/>
        <w:rPr>
          <w:sz w:val="20"/>
          <w:szCs w:val="20"/>
          <w:lang w:val="en-US"/>
        </w:rPr>
      </w:pPr>
      <w:r w:rsidRPr="0052583A">
        <w:rPr>
          <w:sz w:val="20"/>
          <w:szCs w:val="20"/>
          <w:lang w:val="en-US"/>
        </w:rPr>
        <w:t xml:space="preserve">        }</w:t>
      </w:r>
    </w:p>
    <w:p w14:paraId="5FA3BC03" w14:textId="77777777" w:rsidR="0052583A" w:rsidRPr="0052583A" w:rsidRDefault="0052583A" w:rsidP="0052583A">
      <w:pPr>
        <w:jc w:val="both"/>
        <w:rPr>
          <w:sz w:val="20"/>
          <w:szCs w:val="20"/>
          <w:lang w:val="en-US"/>
        </w:rPr>
      </w:pPr>
      <w:r w:rsidRPr="0052583A">
        <w:rPr>
          <w:sz w:val="20"/>
          <w:szCs w:val="20"/>
          <w:lang w:val="en-US"/>
        </w:rPr>
        <w:t xml:space="preserve">        //&lt;/editor-fold&gt;</w:t>
      </w:r>
    </w:p>
    <w:p w14:paraId="277096AF" w14:textId="77777777" w:rsidR="0052583A" w:rsidRPr="0052583A" w:rsidRDefault="0052583A" w:rsidP="0052583A">
      <w:pPr>
        <w:jc w:val="both"/>
        <w:rPr>
          <w:sz w:val="20"/>
          <w:szCs w:val="20"/>
          <w:lang w:val="en-US"/>
        </w:rPr>
      </w:pPr>
    </w:p>
    <w:p w14:paraId="25517804" w14:textId="77777777" w:rsidR="0052583A" w:rsidRPr="0052583A" w:rsidRDefault="0052583A" w:rsidP="0052583A">
      <w:pPr>
        <w:jc w:val="both"/>
        <w:rPr>
          <w:sz w:val="20"/>
          <w:szCs w:val="20"/>
          <w:lang w:val="en-US"/>
        </w:rPr>
      </w:pPr>
      <w:r w:rsidRPr="0052583A">
        <w:rPr>
          <w:sz w:val="20"/>
          <w:szCs w:val="20"/>
          <w:lang w:val="en-US"/>
        </w:rPr>
        <w:t xml:space="preserve">        /* Create and display the form */</w:t>
      </w:r>
    </w:p>
    <w:p w14:paraId="4175ED05" w14:textId="77777777" w:rsidR="0052583A" w:rsidRPr="0052583A" w:rsidRDefault="0052583A" w:rsidP="0052583A">
      <w:pPr>
        <w:jc w:val="both"/>
        <w:rPr>
          <w:sz w:val="20"/>
          <w:szCs w:val="20"/>
          <w:lang w:val="en-US"/>
        </w:rPr>
      </w:pPr>
      <w:r w:rsidRPr="0052583A">
        <w:rPr>
          <w:sz w:val="20"/>
          <w:szCs w:val="20"/>
          <w:lang w:val="en-US"/>
        </w:rPr>
        <w:t xml:space="preserve">        java.awt.EventQueue.invokeLater(new Runnable() {</w:t>
      </w:r>
    </w:p>
    <w:p w14:paraId="6412C22A" w14:textId="77777777" w:rsidR="0052583A" w:rsidRPr="0052583A" w:rsidRDefault="0052583A" w:rsidP="0052583A">
      <w:pPr>
        <w:jc w:val="both"/>
        <w:rPr>
          <w:sz w:val="20"/>
          <w:szCs w:val="20"/>
          <w:lang w:val="en-US"/>
        </w:rPr>
      </w:pPr>
      <w:r w:rsidRPr="0052583A">
        <w:rPr>
          <w:sz w:val="20"/>
          <w:szCs w:val="20"/>
          <w:lang w:val="en-US"/>
        </w:rPr>
        <w:t xml:space="preserve">            @Override</w:t>
      </w:r>
    </w:p>
    <w:p w14:paraId="3EAFADEF" w14:textId="77777777" w:rsidR="0052583A" w:rsidRPr="0052583A" w:rsidRDefault="0052583A" w:rsidP="0052583A">
      <w:pPr>
        <w:jc w:val="both"/>
        <w:rPr>
          <w:sz w:val="20"/>
          <w:szCs w:val="20"/>
          <w:lang w:val="en-US"/>
        </w:rPr>
      </w:pPr>
      <w:r w:rsidRPr="0052583A">
        <w:rPr>
          <w:sz w:val="20"/>
          <w:szCs w:val="20"/>
          <w:lang w:val="en-US"/>
        </w:rPr>
        <w:t xml:space="preserve">            public void run() {</w:t>
      </w:r>
    </w:p>
    <w:p w14:paraId="74B07A25" w14:textId="77777777" w:rsidR="0052583A" w:rsidRPr="0052583A" w:rsidRDefault="0052583A" w:rsidP="0052583A">
      <w:pPr>
        <w:jc w:val="both"/>
        <w:rPr>
          <w:sz w:val="20"/>
          <w:szCs w:val="20"/>
          <w:lang w:val="en-US"/>
        </w:rPr>
      </w:pPr>
      <w:r w:rsidRPr="0052583A">
        <w:rPr>
          <w:sz w:val="20"/>
          <w:szCs w:val="20"/>
          <w:lang w:val="en-US"/>
        </w:rPr>
        <w:t xml:space="preserve">                new NewJFrame().setVisible(true);</w:t>
      </w:r>
    </w:p>
    <w:p w14:paraId="314AD2DB" w14:textId="77777777" w:rsidR="0052583A" w:rsidRPr="0052583A" w:rsidRDefault="0052583A" w:rsidP="0052583A">
      <w:pPr>
        <w:jc w:val="both"/>
        <w:rPr>
          <w:sz w:val="20"/>
          <w:szCs w:val="20"/>
          <w:lang w:val="en-US"/>
        </w:rPr>
      </w:pPr>
      <w:r w:rsidRPr="0052583A">
        <w:rPr>
          <w:sz w:val="20"/>
          <w:szCs w:val="20"/>
          <w:lang w:val="en-US"/>
        </w:rPr>
        <w:t xml:space="preserve">            }</w:t>
      </w:r>
    </w:p>
    <w:p w14:paraId="1E87E750" w14:textId="77777777" w:rsidR="0052583A" w:rsidRPr="0052583A" w:rsidRDefault="0052583A" w:rsidP="0052583A">
      <w:pPr>
        <w:jc w:val="both"/>
        <w:rPr>
          <w:sz w:val="20"/>
          <w:szCs w:val="20"/>
          <w:lang w:val="en-US"/>
        </w:rPr>
      </w:pPr>
      <w:r w:rsidRPr="0052583A">
        <w:rPr>
          <w:sz w:val="20"/>
          <w:szCs w:val="20"/>
          <w:lang w:val="en-US"/>
        </w:rPr>
        <w:t xml:space="preserve">        });</w:t>
      </w:r>
    </w:p>
    <w:p w14:paraId="5EC1B40A" w14:textId="77777777" w:rsidR="0052583A" w:rsidRPr="0052583A" w:rsidRDefault="0052583A" w:rsidP="0052583A">
      <w:pPr>
        <w:jc w:val="both"/>
        <w:rPr>
          <w:sz w:val="20"/>
          <w:szCs w:val="20"/>
          <w:lang w:val="en-US"/>
        </w:rPr>
      </w:pPr>
      <w:r w:rsidRPr="0052583A">
        <w:rPr>
          <w:sz w:val="20"/>
          <w:szCs w:val="20"/>
          <w:lang w:val="en-US"/>
        </w:rPr>
        <w:t xml:space="preserve">    }</w:t>
      </w:r>
    </w:p>
    <w:p w14:paraId="4824C484" w14:textId="77777777" w:rsidR="0052583A" w:rsidRPr="0052583A" w:rsidRDefault="0052583A" w:rsidP="0052583A">
      <w:pPr>
        <w:jc w:val="both"/>
        <w:rPr>
          <w:sz w:val="20"/>
          <w:szCs w:val="20"/>
          <w:lang w:val="en-US"/>
        </w:rPr>
      </w:pPr>
    </w:p>
    <w:p w14:paraId="4593D079" w14:textId="77777777" w:rsidR="0052583A" w:rsidRPr="0052583A" w:rsidRDefault="0052583A" w:rsidP="0052583A">
      <w:pPr>
        <w:jc w:val="both"/>
        <w:rPr>
          <w:sz w:val="20"/>
          <w:szCs w:val="20"/>
          <w:lang w:val="en-US"/>
        </w:rPr>
      </w:pPr>
      <w:r w:rsidRPr="0052583A">
        <w:rPr>
          <w:sz w:val="20"/>
          <w:szCs w:val="20"/>
          <w:lang w:val="en-US"/>
        </w:rPr>
        <w:t xml:space="preserve">    // Variables declaration - do not modify                     </w:t>
      </w:r>
    </w:p>
    <w:p w14:paraId="52B18799" w14:textId="77777777" w:rsidR="0052583A" w:rsidRPr="0052583A" w:rsidRDefault="0052583A" w:rsidP="0052583A">
      <w:pPr>
        <w:jc w:val="both"/>
        <w:rPr>
          <w:sz w:val="20"/>
          <w:szCs w:val="20"/>
          <w:lang w:val="en-US"/>
        </w:rPr>
      </w:pPr>
      <w:r w:rsidRPr="0052583A">
        <w:rPr>
          <w:sz w:val="20"/>
          <w:szCs w:val="20"/>
          <w:lang w:val="en-US"/>
        </w:rPr>
        <w:t xml:space="preserve">    private javax.swing.JButton BrowseButton;</w:t>
      </w:r>
    </w:p>
    <w:p w14:paraId="7FABEA05" w14:textId="77777777" w:rsidR="0052583A" w:rsidRPr="0052583A" w:rsidRDefault="0052583A" w:rsidP="0052583A">
      <w:pPr>
        <w:jc w:val="both"/>
        <w:rPr>
          <w:sz w:val="20"/>
          <w:szCs w:val="20"/>
          <w:lang w:val="en-US"/>
        </w:rPr>
      </w:pPr>
      <w:r w:rsidRPr="0052583A">
        <w:rPr>
          <w:sz w:val="20"/>
          <w:szCs w:val="20"/>
          <w:lang w:val="en-US"/>
        </w:rPr>
        <w:t xml:space="preserve">    private javax.swing.JButton ClearButton;</w:t>
      </w:r>
    </w:p>
    <w:p w14:paraId="013DC22C" w14:textId="77777777" w:rsidR="0052583A" w:rsidRPr="0052583A" w:rsidRDefault="0052583A" w:rsidP="0052583A">
      <w:pPr>
        <w:jc w:val="both"/>
        <w:rPr>
          <w:sz w:val="20"/>
          <w:szCs w:val="20"/>
          <w:lang w:val="en-US"/>
        </w:rPr>
      </w:pPr>
      <w:r w:rsidRPr="0052583A">
        <w:rPr>
          <w:sz w:val="20"/>
          <w:szCs w:val="20"/>
          <w:lang w:val="en-US"/>
        </w:rPr>
        <w:t xml:space="preserve">    private javax.swing.JTextField ColumnsJText;</w:t>
      </w:r>
    </w:p>
    <w:p w14:paraId="394ECB4E" w14:textId="77777777" w:rsidR="0052583A" w:rsidRPr="0052583A" w:rsidRDefault="0052583A" w:rsidP="0052583A">
      <w:pPr>
        <w:jc w:val="both"/>
        <w:rPr>
          <w:sz w:val="20"/>
          <w:szCs w:val="20"/>
          <w:lang w:val="en-US"/>
        </w:rPr>
      </w:pPr>
      <w:r w:rsidRPr="0052583A">
        <w:rPr>
          <w:sz w:val="20"/>
          <w:szCs w:val="20"/>
          <w:lang w:val="en-US"/>
        </w:rPr>
        <w:t xml:space="preserve">    private javax.swing.JButton ExitButton;</w:t>
      </w:r>
    </w:p>
    <w:p w14:paraId="1EDA4775" w14:textId="77777777" w:rsidR="0052583A" w:rsidRPr="0052583A" w:rsidRDefault="0052583A" w:rsidP="0052583A">
      <w:pPr>
        <w:jc w:val="both"/>
        <w:rPr>
          <w:sz w:val="20"/>
          <w:szCs w:val="20"/>
          <w:lang w:val="en-US"/>
        </w:rPr>
      </w:pPr>
      <w:r w:rsidRPr="0052583A">
        <w:rPr>
          <w:sz w:val="20"/>
          <w:szCs w:val="20"/>
          <w:lang w:val="en-US"/>
        </w:rPr>
        <w:t xml:space="preserve">    private javax.swing.JButton ImputationButton;</w:t>
      </w:r>
    </w:p>
    <w:p w14:paraId="36F40375" w14:textId="77777777" w:rsidR="0052583A" w:rsidRPr="0052583A" w:rsidRDefault="0052583A" w:rsidP="0052583A">
      <w:pPr>
        <w:jc w:val="both"/>
        <w:rPr>
          <w:sz w:val="20"/>
          <w:szCs w:val="20"/>
          <w:lang w:val="en-US"/>
        </w:rPr>
      </w:pPr>
      <w:r w:rsidRPr="0052583A">
        <w:rPr>
          <w:sz w:val="20"/>
          <w:szCs w:val="20"/>
          <w:lang w:val="en-US"/>
        </w:rPr>
        <w:t xml:space="preserve">    private javax.swing.JTextField ImputationCoefficientJText;</w:t>
      </w:r>
    </w:p>
    <w:p w14:paraId="4A3582EF" w14:textId="77777777" w:rsidR="0052583A" w:rsidRPr="0052583A" w:rsidRDefault="0052583A" w:rsidP="0052583A">
      <w:pPr>
        <w:jc w:val="both"/>
        <w:rPr>
          <w:sz w:val="20"/>
          <w:szCs w:val="20"/>
          <w:lang w:val="en-US"/>
        </w:rPr>
      </w:pPr>
      <w:r w:rsidRPr="0052583A">
        <w:rPr>
          <w:sz w:val="20"/>
          <w:szCs w:val="20"/>
          <w:lang w:val="en-US"/>
        </w:rPr>
        <w:t xml:space="preserve">    private javax.swing.JTextField RowsJText;</w:t>
      </w:r>
    </w:p>
    <w:p w14:paraId="01ECE617" w14:textId="77777777" w:rsidR="0052583A" w:rsidRPr="0052583A" w:rsidRDefault="0052583A" w:rsidP="0052583A">
      <w:pPr>
        <w:jc w:val="both"/>
        <w:rPr>
          <w:sz w:val="20"/>
          <w:szCs w:val="20"/>
          <w:lang w:val="en-US"/>
        </w:rPr>
      </w:pPr>
      <w:r w:rsidRPr="0052583A">
        <w:rPr>
          <w:sz w:val="20"/>
          <w:szCs w:val="20"/>
          <w:lang w:val="en-US"/>
        </w:rPr>
        <w:t xml:space="preserve">    private javax.swing.JTextField WeightJText;</w:t>
      </w:r>
    </w:p>
    <w:p w14:paraId="7843BCF8" w14:textId="77777777" w:rsidR="0052583A" w:rsidRPr="0052583A" w:rsidRDefault="0052583A" w:rsidP="0052583A">
      <w:pPr>
        <w:jc w:val="both"/>
        <w:rPr>
          <w:sz w:val="20"/>
          <w:szCs w:val="20"/>
          <w:lang w:val="en-US"/>
        </w:rPr>
      </w:pPr>
      <w:r w:rsidRPr="0052583A">
        <w:rPr>
          <w:sz w:val="20"/>
          <w:szCs w:val="20"/>
          <w:lang w:val="en-US"/>
        </w:rPr>
        <w:t xml:space="preserve">    private javax.swing.JFileChooser jFileChooser1;</w:t>
      </w:r>
    </w:p>
    <w:p w14:paraId="59B57446"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jLabel1;</w:t>
      </w:r>
    </w:p>
    <w:p w14:paraId="213A8DDA"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jLabel2;</w:t>
      </w:r>
    </w:p>
    <w:p w14:paraId="5E60B7AA"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jLabel3;</w:t>
      </w:r>
    </w:p>
    <w:p w14:paraId="3F72DBEF"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jLabel4;</w:t>
      </w:r>
    </w:p>
    <w:p w14:paraId="346C3E3C"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jLabel5;</w:t>
      </w:r>
    </w:p>
    <w:p w14:paraId="379C588B"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jLabel6;</w:t>
      </w:r>
    </w:p>
    <w:p w14:paraId="03FD90AF" w14:textId="77777777" w:rsidR="0052583A" w:rsidRPr="0052583A" w:rsidRDefault="0052583A" w:rsidP="0052583A">
      <w:pPr>
        <w:jc w:val="both"/>
        <w:rPr>
          <w:sz w:val="20"/>
          <w:szCs w:val="20"/>
          <w:lang w:val="en-US"/>
        </w:rPr>
      </w:pPr>
      <w:r w:rsidRPr="0052583A">
        <w:rPr>
          <w:sz w:val="20"/>
          <w:szCs w:val="20"/>
          <w:lang w:val="en-US"/>
        </w:rPr>
        <w:t xml:space="preserve">    private javax.swing.JLabel jLabel7;</w:t>
      </w:r>
    </w:p>
    <w:p w14:paraId="31A4484A" w14:textId="77777777" w:rsidR="0052583A" w:rsidRPr="0052583A" w:rsidRDefault="0052583A" w:rsidP="0052583A">
      <w:pPr>
        <w:jc w:val="both"/>
        <w:rPr>
          <w:sz w:val="20"/>
          <w:szCs w:val="20"/>
          <w:lang w:val="en-US"/>
        </w:rPr>
      </w:pPr>
      <w:r w:rsidRPr="0052583A">
        <w:rPr>
          <w:sz w:val="20"/>
          <w:szCs w:val="20"/>
          <w:lang w:val="en-US"/>
        </w:rPr>
        <w:t xml:space="preserve">    // End of variables declaration                   </w:t>
      </w:r>
    </w:p>
    <w:p w14:paraId="06761A00" w14:textId="77777777" w:rsidR="0052583A" w:rsidRPr="0052583A" w:rsidRDefault="0052583A" w:rsidP="0052583A">
      <w:pPr>
        <w:jc w:val="both"/>
        <w:rPr>
          <w:sz w:val="20"/>
          <w:szCs w:val="20"/>
          <w:lang w:val="en-US"/>
        </w:rPr>
      </w:pPr>
      <w:r w:rsidRPr="0052583A">
        <w:rPr>
          <w:sz w:val="20"/>
          <w:szCs w:val="20"/>
          <w:lang w:val="en-US"/>
        </w:rPr>
        <w:t xml:space="preserve">   </w:t>
      </w:r>
    </w:p>
    <w:p w14:paraId="7BD020AD" w14:textId="77777777" w:rsidR="0052583A" w:rsidRPr="0052583A" w:rsidRDefault="0052583A" w:rsidP="0052583A">
      <w:pPr>
        <w:jc w:val="both"/>
        <w:rPr>
          <w:sz w:val="20"/>
          <w:szCs w:val="20"/>
          <w:lang w:val="en-US"/>
        </w:rPr>
      </w:pPr>
    </w:p>
    <w:p w14:paraId="7A829344" w14:textId="77777777" w:rsidR="0052583A" w:rsidRPr="0052583A" w:rsidRDefault="0052583A" w:rsidP="0052583A">
      <w:pPr>
        <w:jc w:val="both"/>
        <w:rPr>
          <w:sz w:val="20"/>
          <w:szCs w:val="20"/>
          <w:lang w:val="en-US"/>
        </w:rPr>
      </w:pPr>
      <w:r w:rsidRPr="0052583A">
        <w:rPr>
          <w:sz w:val="20"/>
          <w:szCs w:val="20"/>
          <w:lang w:val="en-US"/>
        </w:rPr>
        <w:t>public void hotDeck (){</w:t>
      </w:r>
    </w:p>
    <w:p w14:paraId="7E5892CF" w14:textId="77777777" w:rsidR="0052583A" w:rsidRPr="0052583A" w:rsidRDefault="0052583A" w:rsidP="0052583A">
      <w:pPr>
        <w:jc w:val="both"/>
        <w:rPr>
          <w:sz w:val="20"/>
          <w:szCs w:val="20"/>
          <w:lang w:val="en-US"/>
        </w:rPr>
      </w:pPr>
      <w:r w:rsidRPr="0052583A">
        <w:rPr>
          <w:sz w:val="20"/>
          <w:szCs w:val="20"/>
          <w:lang w:val="en-US"/>
        </w:rPr>
        <w:t xml:space="preserve">    double Distance;</w:t>
      </w:r>
    </w:p>
    <w:p w14:paraId="2704F9D3" w14:textId="77777777" w:rsidR="0052583A" w:rsidRPr="0052583A" w:rsidRDefault="0052583A" w:rsidP="0052583A">
      <w:pPr>
        <w:jc w:val="both"/>
        <w:rPr>
          <w:sz w:val="20"/>
          <w:szCs w:val="20"/>
          <w:lang w:val="en-US"/>
        </w:rPr>
      </w:pPr>
      <w:r w:rsidRPr="0052583A">
        <w:rPr>
          <w:sz w:val="20"/>
          <w:szCs w:val="20"/>
          <w:lang w:val="en-US"/>
        </w:rPr>
        <w:t xml:space="preserve">    double C [][] = new double [MaxRows][MaxRows];     //ImputationCoefficient matrix for i,k</w:t>
      </w:r>
    </w:p>
    <w:p w14:paraId="04F0D96A" w14:textId="77777777" w:rsidR="0052583A" w:rsidRPr="0052583A" w:rsidRDefault="0052583A" w:rsidP="0052583A">
      <w:pPr>
        <w:jc w:val="both"/>
        <w:rPr>
          <w:sz w:val="20"/>
          <w:szCs w:val="20"/>
          <w:lang w:val="en-US"/>
        </w:rPr>
      </w:pPr>
      <w:r w:rsidRPr="0052583A">
        <w:rPr>
          <w:sz w:val="20"/>
          <w:szCs w:val="20"/>
          <w:lang w:val="en-US"/>
        </w:rPr>
        <w:t xml:space="preserve">    double questionnairesDistance [][] = new double [MaxRows][MaxRows];</w:t>
      </w:r>
    </w:p>
    <w:p w14:paraId="26D16F1B" w14:textId="77777777" w:rsidR="0052583A" w:rsidRPr="0052583A" w:rsidRDefault="0052583A" w:rsidP="0052583A">
      <w:pPr>
        <w:jc w:val="both"/>
        <w:rPr>
          <w:sz w:val="20"/>
          <w:szCs w:val="20"/>
          <w:lang w:val="en-US"/>
        </w:rPr>
      </w:pPr>
      <w:r w:rsidRPr="0052583A">
        <w:rPr>
          <w:sz w:val="20"/>
          <w:szCs w:val="20"/>
          <w:lang w:val="en-US"/>
        </w:rPr>
        <w:t xml:space="preserve">    double totalSatisfactionDistance [][] = new double [MaxRows][MaxRows];</w:t>
      </w:r>
    </w:p>
    <w:p w14:paraId="4BA0301B" w14:textId="77777777" w:rsidR="0052583A" w:rsidRPr="0052583A" w:rsidRDefault="0052583A" w:rsidP="0052583A">
      <w:pPr>
        <w:jc w:val="both"/>
        <w:rPr>
          <w:sz w:val="20"/>
          <w:szCs w:val="20"/>
          <w:lang w:val="en-US"/>
        </w:rPr>
      </w:pPr>
      <w:r w:rsidRPr="0052583A">
        <w:rPr>
          <w:sz w:val="20"/>
          <w:szCs w:val="20"/>
          <w:lang w:val="en-US"/>
        </w:rPr>
        <w:t xml:space="preserve">    double totalDistance [][] = new double [MaxRows][MaxRows];</w:t>
      </w:r>
    </w:p>
    <w:p w14:paraId="5B6258B8" w14:textId="77777777" w:rsidR="0052583A" w:rsidRPr="0052583A" w:rsidRDefault="0052583A" w:rsidP="0052583A">
      <w:pPr>
        <w:jc w:val="both"/>
        <w:rPr>
          <w:sz w:val="20"/>
          <w:szCs w:val="20"/>
          <w:lang w:val="en-US"/>
        </w:rPr>
      </w:pPr>
    </w:p>
    <w:p w14:paraId="66F26DAC" w14:textId="77777777" w:rsidR="0052583A" w:rsidRPr="0052583A" w:rsidRDefault="0052583A" w:rsidP="0052583A">
      <w:pPr>
        <w:jc w:val="both"/>
        <w:rPr>
          <w:sz w:val="20"/>
          <w:szCs w:val="20"/>
          <w:lang w:val="en-US"/>
        </w:rPr>
      </w:pPr>
      <w:r w:rsidRPr="0052583A">
        <w:rPr>
          <w:sz w:val="20"/>
          <w:szCs w:val="20"/>
          <w:lang w:val="en-US"/>
        </w:rPr>
        <w:t>//Filling ImputationCoefficient matrix C[i][k]</w:t>
      </w:r>
    </w:p>
    <w:p w14:paraId="7D664FB9" w14:textId="77777777" w:rsidR="0052583A" w:rsidRPr="0052583A" w:rsidRDefault="0052583A" w:rsidP="0052583A">
      <w:pPr>
        <w:jc w:val="both"/>
        <w:rPr>
          <w:sz w:val="20"/>
          <w:szCs w:val="20"/>
          <w:lang w:val="en-US"/>
        </w:rPr>
      </w:pPr>
      <w:r w:rsidRPr="0052583A">
        <w:rPr>
          <w:sz w:val="20"/>
          <w:szCs w:val="20"/>
          <w:lang w:val="en-US"/>
        </w:rPr>
        <w:t xml:space="preserve">    for (int i = 0; i &lt; MaxRows; i++){</w:t>
      </w:r>
      <w:r w:rsidRPr="0052583A">
        <w:rPr>
          <w:sz w:val="20"/>
          <w:szCs w:val="20"/>
          <w:lang w:val="en-US"/>
        </w:rPr>
        <w:tab/>
      </w:r>
      <w:r w:rsidRPr="0052583A">
        <w:rPr>
          <w:sz w:val="20"/>
          <w:szCs w:val="20"/>
          <w:lang w:val="en-US"/>
        </w:rPr>
        <w:tab/>
      </w:r>
      <w:r w:rsidRPr="0052583A">
        <w:rPr>
          <w:sz w:val="20"/>
          <w:szCs w:val="20"/>
          <w:lang w:val="en-US"/>
        </w:rPr>
        <w:tab/>
      </w:r>
    </w:p>
    <w:p w14:paraId="590D7028" w14:textId="77777777" w:rsidR="0052583A" w:rsidRPr="0052583A" w:rsidRDefault="0052583A" w:rsidP="0052583A">
      <w:pPr>
        <w:jc w:val="both"/>
        <w:rPr>
          <w:sz w:val="20"/>
          <w:szCs w:val="20"/>
          <w:lang w:val="en-US"/>
        </w:rPr>
      </w:pPr>
      <w:r w:rsidRPr="0052583A">
        <w:rPr>
          <w:sz w:val="20"/>
          <w:szCs w:val="20"/>
          <w:lang w:val="en-US"/>
        </w:rPr>
        <w:t xml:space="preserve">        for (int k = i; k &lt; MaxRows; k++){</w:t>
      </w:r>
    </w:p>
    <w:p w14:paraId="7394836C" w14:textId="77777777" w:rsidR="0052583A" w:rsidRPr="0052583A" w:rsidRDefault="0052583A" w:rsidP="0052583A">
      <w:pPr>
        <w:jc w:val="both"/>
        <w:rPr>
          <w:sz w:val="20"/>
          <w:szCs w:val="20"/>
          <w:lang w:val="en-US"/>
        </w:rPr>
      </w:pPr>
      <w:r w:rsidRPr="0052583A">
        <w:rPr>
          <w:sz w:val="20"/>
          <w:szCs w:val="20"/>
          <w:lang w:val="en-US"/>
        </w:rPr>
        <w:t xml:space="preserve">        double c=0;</w:t>
      </w:r>
    </w:p>
    <w:p w14:paraId="2382BEB9" w14:textId="77777777" w:rsidR="0052583A" w:rsidRPr="0052583A" w:rsidRDefault="0052583A" w:rsidP="0052583A">
      <w:pPr>
        <w:jc w:val="both"/>
        <w:rPr>
          <w:sz w:val="20"/>
          <w:szCs w:val="20"/>
          <w:lang w:val="en-US"/>
        </w:rPr>
      </w:pPr>
      <w:r w:rsidRPr="0052583A">
        <w:rPr>
          <w:sz w:val="20"/>
          <w:szCs w:val="20"/>
          <w:lang w:val="en-US"/>
        </w:rPr>
        <w:t xml:space="preserve">        for (int b = 0; b &lt; MaxColumns; b++){</w:t>
      </w:r>
    </w:p>
    <w:p w14:paraId="69DB75AD" w14:textId="77777777" w:rsidR="0052583A" w:rsidRPr="0052583A" w:rsidRDefault="0052583A" w:rsidP="0052583A">
      <w:pPr>
        <w:jc w:val="both"/>
        <w:rPr>
          <w:sz w:val="20"/>
          <w:szCs w:val="20"/>
          <w:lang w:val="en-US"/>
        </w:rPr>
      </w:pPr>
      <w:r w:rsidRPr="0052583A">
        <w:rPr>
          <w:sz w:val="20"/>
          <w:szCs w:val="20"/>
          <w:lang w:val="en-US"/>
        </w:rPr>
        <w:t xml:space="preserve">            if ((AnswersMatrix[i][b] != 999) &amp;&amp; (AnswersMatrix[k][b] != 999)){</w:t>
      </w:r>
      <w:r w:rsidRPr="0052583A">
        <w:rPr>
          <w:sz w:val="20"/>
          <w:szCs w:val="20"/>
          <w:lang w:val="en-US"/>
        </w:rPr>
        <w:tab/>
      </w:r>
    </w:p>
    <w:p w14:paraId="233E7013" w14:textId="77777777" w:rsidR="0052583A" w:rsidRPr="0052583A" w:rsidRDefault="0052583A" w:rsidP="0052583A">
      <w:pPr>
        <w:jc w:val="both"/>
        <w:rPr>
          <w:sz w:val="20"/>
          <w:szCs w:val="20"/>
          <w:lang w:val="en-US"/>
        </w:rPr>
      </w:pPr>
      <w:r w:rsidRPr="0052583A">
        <w:rPr>
          <w:sz w:val="20"/>
          <w:szCs w:val="20"/>
          <w:lang w:val="en-US"/>
        </w:rPr>
        <w:t xml:space="preserve">                c=c+1;                  //counter for non blank columns for questionnaires i,k </w:t>
      </w:r>
    </w:p>
    <w:p w14:paraId="2D5E56E7" w14:textId="77777777" w:rsidR="0052583A" w:rsidRPr="0052583A" w:rsidRDefault="0052583A" w:rsidP="0052583A">
      <w:pPr>
        <w:jc w:val="both"/>
        <w:rPr>
          <w:sz w:val="20"/>
          <w:szCs w:val="20"/>
          <w:lang w:val="en-US"/>
        </w:rPr>
      </w:pPr>
      <w:r w:rsidRPr="0052583A">
        <w:rPr>
          <w:sz w:val="20"/>
          <w:szCs w:val="20"/>
          <w:lang w:val="en-US"/>
        </w:rPr>
        <w:t xml:space="preserve">                }}</w:t>
      </w:r>
    </w:p>
    <w:p w14:paraId="1738B922" w14:textId="77777777" w:rsidR="0052583A" w:rsidRPr="0052583A" w:rsidRDefault="0052583A" w:rsidP="0052583A">
      <w:pPr>
        <w:jc w:val="both"/>
        <w:rPr>
          <w:sz w:val="20"/>
          <w:szCs w:val="20"/>
          <w:lang w:val="en-US"/>
        </w:rPr>
      </w:pPr>
      <w:r w:rsidRPr="0052583A">
        <w:rPr>
          <w:sz w:val="20"/>
          <w:szCs w:val="20"/>
          <w:lang w:val="en-US"/>
        </w:rPr>
        <w:t xml:space="preserve">        C[i][k] = c/MaxColumns;</w:t>
      </w:r>
    </w:p>
    <w:p w14:paraId="7622FF53" w14:textId="77777777" w:rsidR="0052583A" w:rsidRPr="0052583A" w:rsidRDefault="0052583A" w:rsidP="0052583A">
      <w:pPr>
        <w:jc w:val="both"/>
        <w:rPr>
          <w:sz w:val="20"/>
          <w:szCs w:val="20"/>
          <w:lang w:val="en-US"/>
        </w:rPr>
      </w:pPr>
      <w:r w:rsidRPr="0052583A">
        <w:rPr>
          <w:sz w:val="20"/>
          <w:szCs w:val="20"/>
          <w:lang w:val="en-US"/>
        </w:rPr>
        <w:t xml:space="preserve">        C[k][i] = C[i][k];</w:t>
      </w:r>
    </w:p>
    <w:p w14:paraId="37AA1946" w14:textId="77777777" w:rsidR="0052583A" w:rsidRPr="0052583A" w:rsidRDefault="0052583A" w:rsidP="0052583A">
      <w:pPr>
        <w:jc w:val="both"/>
        <w:rPr>
          <w:sz w:val="20"/>
          <w:szCs w:val="20"/>
          <w:lang w:val="en-US"/>
        </w:rPr>
      </w:pPr>
      <w:r w:rsidRPr="0052583A">
        <w:rPr>
          <w:sz w:val="20"/>
          <w:szCs w:val="20"/>
          <w:lang w:val="en-US"/>
        </w:rPr>
        <w:t xml:space="preserve">    }}</w:t>
      </w:r>
    </w:p>
    <w:p w14:paraId="139871AB" w14:textId="77777777" w:rsidR="0052583A" w:rsidRPr="0052583A" w:rsidRDefault="0052583A" w:rsidP="0052583A">
      <w:pPr>
        <w:jc w:val="both"/>
        <w:rPr>
          <w:sz w:val="20"/>
          <w:szCs w:val="20"/>
          <w:lang w:val="en-US"/>
        </w:rPr>
      </w:pPr>
      <w:r w:rsidRPr="0052583A">
        <w:rPr>
          <w:sz w:val="20"/>
          <w:szCs w:val="20"/>
          <w:lang w:val="en-US"/>
        </w:rPr>
        <w:t xml:space="preserve">       </w:t>
      </w:r>
    </w:p>
    <w:p w14:paraId="5A4D5B6D" w14:textId="77777777" w:rsidR="0052583A" w:rsidRPr="0052583A" w:rsidRDefault="0052583A" w:rsidP="0052583A">
      <w:pPr>
        <w:jc w:val="both"/>
        <w:rPr>
          <w:sz w:val="20"/>
          <w:szCs w:val="20"/>
          <w:lang w:val="en-US"/>
        </w:rPr>
      </w:pPr>
      <w:r w:rsidRPr="0052583A">
        <w:rPr>
          <w:sz w:val="20"/>
          <w:szCs w:val="20"/>
          <w:lang w:val="en-US"/>
        </w:rPr>
        <w:t>//WALESIAK algorithm for total satisfaction</w:t>
      </w:r>
    </w:p>
    <w:p w14:paraId="64B9482D" w14:textId="77777777" w:rsidR="0052583A" w:rsidRPr="0052583A" w:rsidRDefault="0052583A" w:rsidP="0052583A">
      <w:pPr>
        <w:jc w:val="both"/>
        <w:rPr>
          <w:sz w:val="20"/>
          <w:szCs w:val="20"/>
          <w:lang w:val="en-US"/>
        </w:rPr>
      </w:pPr>
      <w:r w:rsidRPr="0052583A">
        <w:rPr>
          <w:sz w:val="20"/>
          <w:szCs w:val="20"/>
          <w:lang w:val="en-US"/>
        </w:rPr>
        <w:t xml:space="preserve">    for (int i = 0; i &lt; MaxRows; i++) {</w:t>
      </w:r>
      <w:r w:rsidRPr="0052583A">
        <w:rPr>
          <w:sz w:val="20"/>
          <w:szCs w:val="20"/>
          <w:lang w:val="en-US"/>
        </w:rPr>
        <w:tab/>
      </w:r>
      <w:r w:rsidRPr="0052583A">
        <w:rPr>
          <w:sz w:val="20"/>
          <w:szCs w:val="20"/>
          <w:lang w:val="en-US"/>
        </w:rPr>
        <w:tab/>
      </w:r>
      <w:r w:rsidRPr="0052583A">
        <w:rPr>
          <w:sz w:val="20"/>
          <w:szCs w:val="20"/>
          <w:lang w:val="en-US"/>
        </w:rPr>
        <w:tab/>
      </w:r>
      <w:r w:rsidRPr="0052583A">
        <w:rPr>
          <w:sz w:val="20"/>
          <w:szCs w:val="20"/>
          <w:lang w:val="en-US"/>
        </w:rPr>
        <w:tab/>
      </w:r>
    </w:p>
    <w:p w14:paraId="3312CF8C" w14:textId="77777777" w:rsidR="0052583A" w:rsidRPr="0052583A" w:rsidRDefault="0052583A" w:rsidP="0052583A">
      <w:pPr>
        <w:jc w:val="both"/>
        <w:rPr>
          <w:sz w:val="20"/>
          <w:szCs w:val="20"/>
          <w:lang w:val="en-US"/>
        </w:rPr>
      </w:pPr>
      <w:r w:rsidRPr="0052583A">
        <w:rPr>
          <w:sz w:val="20"/>
          <w:szCs w:val="20"/>
          <w:lang w:val="en-US"/>
        </w:rPr>
        <w:t xml:space="preserve">        for (int k = i; k &lt; MaxRows; k++){</w:t>
      </w:r>
    </w:p>
    <w:p w14:paraId="73B10898" w14:textId="77777777" w:rsidR="0052583A" w:rsidRPr="0052583A" w:rsidRDefault="0052583A" w:rsidP="0052583A">
      <w:pPr>
        <w:jc w:val="both"/>
        <w:rPr>
          <w:sz w:val="20"/>
          <w:szCs w:val="20"/>
          <w:lang w:val="en-US"/>
        </w:rPr>
      </w:pPr>
      <w:r w:rsidRPr="0052583A">
        <w:rPr>
          <w:sz w:val="20"/>
          <w:szCs w:val="20"/>
          <w:lang w:val="en-US"/>
        </w:rPr>
        <w:t xml:space="preserve">            double s1=0; double s2=0; double s3=0; double s4=0; double s5=0; double s6=0;</w:t>
      </w:r>
    </w:p>
    <w:p w14:paraId="69A3AE25" w14:textId="77777777" w:rsidR="0052583A" w:rsidRPr="0052583A" w:rsidRDefault="0052583A" w:rsidP="0052583A">
      <w:pPr>
        <w:jc w:val="both"/>
        <w:rPr>
          <w:sz w:val="20"/>
          <w:szCs w:val="20"/>
          <w:lang w:val="en-US"/>
        </w:rPr>
      </w:pPr>
      <w:r w:rsidRPr="0052583A">
        <w:rPr>
          <w:sz w:val="20"/>
          <w:szCs w:val="20"/>
          <w:lang w:val="en-US"/>
        </w:rPr>
        <w:t xml:space="preserve">            double a1, a2, b1, b2;</w:t>
      </w:r>
    </w:p>
    <w:p w14:paraId="475CB641" w14:textId="77777777" w:rsidR="0052583A" w:rsidRPr="0052583A" w:rsidRDefault="0052583A" w:rsidP="0052583A">
      <w:pPr>
        <w:jc w:val="both"/>
        <w:rPr>
          <w:sz w:val="20"/>
          <w:szCs w:val="20"/>
          <w:lang w:val="en-US"/>
        </w:rPr>
      </w:pPr>
      <w:r w:rsidRPr="0052583A">
        <w:rPr>
          <w:sz w:val="20"/>
          <w:szCs w:val="20"/>
          <w:lang w:val="en-US"/>
        </w:rPr>
        <w:t xml:space="preserve">            if ((AnswersMatrix[i][0] != 999) &amp;&amp; (AnswersMatrix[k][0] != 999)){    //distance calculated only for non blank total satisfaction</w:t>
      </w:r>
    </w:p>
    <w:p w14:paraId="4AC8BC45" w14:textId="77777777" w:rsidR="0052583A" w:rsidRPr="0052583A" w:rsidRDefault="0052583A" w:rsidP="0052583A">
      <w:pPr>
        <w:jc w:val="both"/>
        <w:rPr>
          <w:sz w:val="20"/>
          <w:szCs w:val="20"/>
          <w:lang w:val="en-US"/>
        </w:rPr>
      </w:pPr>
      <w:r w:rsidRPr="0052583A">
        <w:rPr>
          <w:sz w:val="20"/>
          <w:szCs w:val="20"/>
          <w:lang w:val="en-US"/>
        </w:rPr>
        <w:t xml:space="preserve">            </w:t>
      </w:r>
    </w:p>
    <w:p w14:paraId="11EB890C" w14:textId="77777777" w:rsidR="0052583A" w:rsidRPr="0052583A" w:rsidRDefault="0052583A" w:rsidP="0052583A">
      <w:pPr>
        <w:jc w:val="both"/>
        <w:rPr>
          <w:sz w:val="20"/>
          <w:szCs w:val="20"/>
          <w:lang w:val="en-US"/>
        </w:rPr>
      </w:pPr>
      <w:r w:rsidRPr="0052583A">
        <w:rPr>
          <w:sz w:val="20"/>
          <w:szCs w:val="20"/>
          <w:lang w:val="en-US"/>
        </w:rPr>
        <w:t xml:space="preserve">             if (AnswersMatrix[i][0]&gt; AnswersMatrix[k][0]){a1=1;}</w:t>
      </w:r>
    </w:p>
    <w:p w14:paraId="13F54D01" w14:textId="77777777" w:rsidR="0052583A" w:rsidRPr="0052583A" w:rsidRDefault="0052583A" w:rsidP="0052583A">
      <w:pPr>
        <w:jc w:val="both"/>
        <w:rPr>
          <w:sz w:val="20"/>
          <w:szCs w:val="20"/>
          <w:lang w:val="en-US"/>
        </w:rPr>
      </w:pPr>
      <w:r w:rsidRPr="0052583A">
        <w:rPr>
          <w:sz w:val="20"/>
          <w:szCs w:val="20"/>
          <w:lang w:val="en-US"/>
        </w:rPr>
        <w:t xml:space="preserve">                    else if (AnswersMatrix[i][0]&lt; AnswersMatrix[k][0]){a1=-1;}</w:t>
      </w:r>
    </w:p>
    <w:p w14:paraId="4497E951" w14:textId="77777777" w:rsidR="0052583A" w:rsidRPr="0052583A" w:rsidRDefault="0052583A" w:rsidP="0052583A">
      <w:pPr>
        <w:jc w:val="both"/>
        <w:rPr>
          <w:sz w:val="20"/>
          <w:szCs w:val="20"/>
          <w:lang w:val="en-US"/>
        </w:rPr>
      </w:pPr>
      <w:r w:rsidRPr="0052583A">
        <w:rPr>
          <w:sz w:val="20"/>
          <w:szCs w:val="20"/>
          <w:lang w:val="en-US"/>
        </w:rPr>
        <w:lastRenderedPageBreak/>
        <w:t xml:space="preserve">                        else {a1=0;}</w:t>
      </w:r>
    </w:p>
    <w:p w14:paraId="12DEACFC" w14:textId="77777777" w:rsidR="0052583A" w:rsidRPr="0052583A" w:rsidRDefault="0052583A" w:rsidP="0052583A">
      <w:pPr>
        <w:jc w:val="both"/>
        <w:rPr>
          <w:sz w:val="20"/>
          <w:szCs w:val="20"/>
          <w:lang w:val="en-US"/>
        </w:rPr>
      </w:pPr>
      <w:r w:rsidRPr="0052583A">
        <w:rPr>
          <w:sz w:val="20"/>
          <w:szCs w:val="20"/>
          <w:lang w:val="en-US"/>
        </w:rPr>
        <w:t xml:space="preserve">             if (AnswersMatrix[k][0]&gt; AnswersMatrix[i][0]){b1=1;}</w:t>
      </w:r>
    </w:p>
    <w:p w14:paraId="039EE9E3" w14:textId="77777777" w:rsidR="0052583A" w:rsidRPr="0052583A" w:rsidRDefault="0052583A" w:rsidP="0052583A">
      <w:pPr>
        <w:jc w:val="both"/>
        <w:rPr>
          <w:sz w:val="20"/>
          <w:szCs w:val="20"/>
          <w:lang w:val="en-US"/>
        </w:rPr>
      </w:pPr>
      <w:r w:rsidRPr="0052583A">
        <w:rPr>
          <w:sz w:val="20"/>
          <w:szCs w:val="20"/>
          <w:lang w:val="en-US"/>
        </w:rPr>
        <w:t xml:space="preserve">                    else if (AnswersMatrix[k][0]&lt; AnswersMatrix[i][0]){b1=-1;}</w:t>
      </w:r>
    </w:p>
    <w:p w14:paraId="027F4EA2" w14:textId="77777777" w:rsidR="0052583A" w:rsidRPr="0052583A" w:rsidRDefault="0052583A" w:rsidP="0052583A">
      <w:pPr>
        <w:jc w:val="both"/>
        <w:rPr>
          <w:sz w:val="20"/>
          <w:szCs w:val="20"/>
          <w:lang w:val="en-US"/>
        </w:rPr>
      </w:pPr>
      <w:r w:rsidRPr="0052583A">
        <w:rPr>
          <w:sz w:val="20"/>
          <w:szCs w:val="20"/>
          <w:lang w:val="en-US"/>
        </w:rPr>
        <w:t xml:space="preserve">                        else {b1=0;}                        </w:t>
      </w:r>
    </w:p>
    <w:p w14:paraId="68F853EC" w14:textId="77777777" w:rsidR="0052583A" w:rsidRPr="0052583A" w:rsidRDefault="0052583A" w:rsidP="0052583A">
      <w:pPr>
        <w:jc w:val="both"/>
        <w:rPr>
          <w:sz w:val="20"/>
          <w:szCs w:val="20"/>
          <w:lang w:val="en-US"/>
        </w:rPr>
      </w:pPr>
      <w:r w:rsidRPr="0052583A">
        <w:rPr>
          <w:sz w:val="20"/>
          <w:szCs w:val="20"/>
          <w:lang w:val="en-US"/>
        </w:rPr>
        <w:t xml:space="preserve">        s1=(s1)+((a1)*(b1));</w:t>
      </w:r>
    </w:p>
    <w:p w14:paraId="19B871FC" w14:textId="77777777" w:rsidR="0052583A" w:rsidRPr="0052583A" w:rsidRDefault="0052583A" w:rsidP="0052583A">
      <w:pPr>
        <w:jc w:val="both"/>
        <w:rPr>
          <w:sz w:val="20"/>
          <w:szCs w:val="20"/>
          <w:lang w:val="en-US"/>
        </w:rPr>
      </w:pPr>
      <w:r w:rsidRPr="0052583A">
        <w:rPr>
          <w:sz w:val="20"/>
          <w:szCs w:val="20"/>
          <w:lang w:val="en-US"/>
        </w:rPr>
        <w:t xml:space="preserve">        s3=(s3)+((a1)*(a1));</w:t>
      </w:r>
    </w:p>
    <w:p w14:paraId="53F99495" w14:textId="77777777" w:rsidR="0052583A" w:rsidRPr="0052583A" w:rsidRDefault="0052583A" w:rsidP="0052583A">
      <w:pPr>
        <w:jc w:val="both"/>
        <w:rPr>
          <w:sz w:val="20"/>
          <w:szCs w:val="20"/>
          <w:lang w:val="en-US"/>
        </w:rPr>
      </w:pPr>
      <w:r w:rsidRPr="0052583A">
        <w:rPr>
          <w:sz w:val="20"/>
          <w:szCs w:val="20"/>
          <w:lang w:val="en-US"/>
        </w:rPr>
        <w:t xml:space="preserve">        s4=(s4)+((b1)*(b1));</w:t>
      </w:r>
    </w:p>
    <w:p w14:paraId="28C5EF46" w14:textId="77777777" w:rsidR="0052583A" w:rsidRPr="0052583A" w:rsidRDefault="0052583A" w:rsidP="0052583A">
      <w:pPr>
        <w:jc w:val="both"/>
        <w:rPr>
          <w:sz w:val="20"/>
          <w:szCs w:val="20"/>
          <w:lang w:val="en-US"/>
        </w:rPr>
      </w:pPr>
      <w:r w:rsidRPr="0052583A">
        <w:rPr>
          <w:sz w:val="20"/>
          <w:szCs w:val="20"/>
          <w:lang w:val="en-US"/>
        </w:rPr>
        <w:t xml:space="preserve">            </w:t>
      </w:r>
    </w:p>
    <w:p w14:paraId="4C790D6C" w14:textId="77777777" w:rsidR="0052583A" w:rsidRPr="0052583A" w:rsidRDefault="0052583A" w:rsidP="0052583A">
      <w:pPr>
        <w:jc w:val="both"/>
        <w:rPr>
          <w:sz w:val="20"/>
          <w:szCs w:val="20"/>
          <w:lang w:val="en-US"/>
        </w:rPr>
      </w:pPr>
      <w:r w:rsidRPr="0052583A">
        <w:rPr>
          <w:sz w:val="20"/>
          <w:szCs w:val="20"/>
          <w:lang w:val="en-US"/>
        </w:rPr>
        <w:t xml:space="preserve">            for (int l = 0; l &lt; MaxRows; l++){</w:t>
      </w:r>
    </w:p>
    <w:p w14:paraId="5B04BC87" w14:textId="77777777" w:rsidR="0052583A" w:rsidRPr="0052583A" w:rsidRDefault="0052583A" w:rsidP="0052583A">
      <w:pPr>
        <w:jc w:val="both"/>
        <w:rPr>
          <w:sz w:val="20"/>
          <w:szCs w:val="20"/>
          <w:lang w:val="en-US"/>
        </w:rPr>
      </w:pPr>
      <w:r w:rsidRPr="0052583A">
        <w:rPr>
          <w:sz w:val="20"/>
          <w:szCs w:val="20"/>
          <w:lang w:val="en-US"/>
        </w:rPr>
        <w:t xml:space="preserve">                if ((l!=k) &amp;&amp; (l!=i)){</w:t>
      </w:r>
    </w:p>
    <w:p w14:paraId="5FC16E25" w14:textId="77777777" w:rsidR="0052583A" w:rsidRPr="0052583A" w:rsidRDefault="0052583A" w:rsidP="0052583A">
      <w:pPr>
        <w:jc w:val="both"/>
        <w:rPr>
          <w:sz w:val="20"/>
          <w:szCs w:val="20"/>
          <w:lang w:val="en-US"/>
        </w:rPr>
      </w:pPr>
      <w:r w:rsidRPr="0052583A">
        <w:rPr>
          <w:sz w:val="20"/>
          <w:szCs w:val="20"/>
          <w:lang w:val="en-US"/>
        </w:rPr>
        <w:t xml:space="preserve">                    if (AnswersMatrix[i][0]&gt; AnswersMatrix[l][0]){a2=1;}</w:t>
      </w:r>
    </w:p>
    <w:p w14:paraId="1AAB58E3" w14:textId="77777777" w:rsidR="0052583A" w:rsidRPr="0052583A" w:rsidRDefault="0052583A" w:rsidP="0052583A">
      <w:pPr>
        <w:jc w:val="both"/>
        <w:rPr>
          <w:sz w:val="20"/>
          <w:szCs w:val="20"/>
          <w:lang w:val="en-US"/>
        </w:rPr>
      </w:pPr>
      <w:r w:rsidRPr="0052583A">
        <w:rPr>
          <w:sz w:val="20"/>
          <w:szCs w:val="20"/>
          <w:lang w:val="en-US"/>
        </w:rPr>
        <w:t xml:space="preserve">                        else if (AnswersMatrix[i][0]&lt; AnswersMatrix[l][0]){a2=-1;}</w:t>
      </w:r>
    </w:p>
    <w:p w14:paraId="3A7DAEF8" w14:textId="77777777" w:rsidR="0052583A" w:rsidRPr="0052583A" w:rsidRDefault="0052583A" w:rsidP="0052583A">
      <w:pPr>
        <w:jc w:val="both"/>
        <w:rPr>
          <w:sz w:val="20"/>
          <w:szCs w:val="20"/>
          <w:lang w:val="en-US"/>
        </w:rPr>
      </w:pPr>
      <w:r w:rsidRPr="0052583A">
        <w:rPr>
          <w:sz w:val="20"/>
          <w:szCs w:val="20"/>
          <w:lang w:val="en-US"/>
        </w:rPr>
        <w:t xml:space="preserve">                            else {a2=0;}</w:t>
      </w:r>
    </w:p>
    <w:p w14:paraId="02AE23E8" w14:textId="77777777" w:rsidR="0052583A" w:rsidRPr="0052583A" w:rsidRDefault="0052583A" w:rsidP="0052583A">
      <w:pPr>
        <w:jc w:val="both"/>
        <w:rPr>
          <w:sz w:val="20"/>
          <w:szCs w:val="20"/>
          <w:lang w:val="en-US"/>
        </w:rPr>
      </w:pPr>
      <w:r w:rsidRPr="0052583A">
        <w:rPr>
          <w:sz w:val="20"/>
          <w:szCs w:val="20"/>
          <w:lang w:val="en-US"/>
        </w:rPr>
        <w:t xml:space="preserve">                                if (AnswersMatrix[k][0]&gt; AnswersMatrix[l][0]){b2=1;}</w:t>
      </w:r>
    </w:p>
    <w:p w14:paraId="6DA43D84" w14:textId="77777777" w:rsidR="0052583A" w:rsidRPr="0052583A" w:rsidRDefault="0052583A" w:rsidP="0052583A">
      <w:pPr>
        <w:jc w:val="both"/>
        <w:rPr>
          <w:sz w:val="20"/>
          <w:szCs w:val="20"/>
          <w:lang w:val="en-US"/>
        </w:rPr>
      </w:pPr>
      <w:r w:rsidRPr="0052583A">
        <w:rPr>
          <w:sz w:val="20"/>
          <w:szCs w:val="20"/>
          <w:lang w:val="en-US"/>
        </w:rPr>
        <w:t xml:space="preserve">                                    else if (AnswersMatrix[k][0]&lt; AnswersMatrix[l][0]){b2=-1;}</w:t>
      </w:r>
    </w:p>
    <w:p w14:paraId="50D8E0AC" w14:textId="77777777" w:rsidR="0052583A" w:rsidRPr="0052583A" w:rsidRDefault="0052583A" w:rsidP="0052583A">
      <w:pPr>
        <w:jc w:val="both"/>
        <w:rPr>
          <w:sz w:val="20"/>
          <w:szCs w:val="20"/>
          <w:lang w:val="en-US"/>
        </w:rPr>
      </w:pPr>
      <w:r w:rsidRPr="0052583A">
        <w:rPr>
          <w:sz w:val="20"/>
          <w:szCs w:val="20"/>
          <w:lang w:val="en-US"/>
        </w:rPr>
        <w:t xml:space="preserve">                                        else {b2=0;}</w:t>
      </w:r>
    </w:p>
    <w:p w14:paraId="2B3010A9" w14:textId="77777777" w:rsidR="0052583A" w:rsidRPr="0052583A" w:rsidRDefault="0052583A" w:rsidP="0052583A">
      <w:pPr>
        <w:jc w:val="both"/>
        <w:rPr>
          <w:sz w:val="20"/>
          <w:szCs w:val="20"/>
          <w:lang w:val="en-US"/>
        </w:rPr>
      </w:pPr>
      <w:r w:rsidRPr="0052583A">
        <w:rPr>
          <w:sz w:val="20"/>
          <w:szCs w:val="20"/>
          <w:lang w:val="en-US"/>
        </w:rPr>
        <w:t xml:space="preserve">            s2=(s2)+((a2)*(b2));</w:t>
      </w:r>
    </w:p>
    <w:p w14:paraId="6DFBE5A1" w14:textId="77777777" w:rsidR="0052583A" w:rsidRPr="0052583A" w:rsidRDefault="0052583A" w:rsidP="0052583A">
      <w:pPr>
        <w:jc w:val="both"/>
        <w:rPr>
          <w:sz w:val="20"/>
          <w:szCs w:val="20"/>
          <w:lang w:val="en-US"/>
        </w:rPr>
      </w:pPr>
      <w:r w:rsidRPr="0052583A">
        <w:rPr>
          <w:sz w:val="20"/>
          <w:szCs w:val="20"/>
          <w:lang w:val="en-US"/>
        </w:rPr>
        <w:t xml:space="preserve">            s5=(s5)+((a2)*(a2));</w:t>
      </w:r>
    </w:p>
    <w:p w14:paraId="73A54134" w14:textId="77777777" w:rsidR="0052583A" w:rsidRPr="0052583A" w:rsidRDefault="0052583A" w:rsidP="0052583A">
      <w:pPr>
        <w:jc w:val="both"/>
        <w:rPr>
          <w:sz w:val="20"/>
          <w:szCs w:val="20"/>
          <w:lang w:val="en-US"/>
        </w:rPr>
      </w:pPr>
      <w:r w:rsidRPr="0052583A">
        <w:rPr>
          <w:sz w:val="20"/>
          <w:szCs w:val="20"/>
          <w:lang w:val="en-US"/>
        </w:rPr>
        <w:t xml:space="preserve">            s6=(s6)+((b2)*(b2));</w:t>
      </w:r>
    </w:p>
    <w:p w14:paraId="25C36180" w14:textId="77777777" w:rsidR="0052583A" w:rsidRPr="0052583A" w:rsidRDefault="0052583A" w:rsidP="0052583A">
      <w:pPr>
        <w:jc w:val="both"/>
        <w:rPr>
          <w:sz w:val="20"/>
          <w:szCs w:val="20"/>
          <w:lang w:val="en-US"/>
        </w:rPr>
      </w:pPr>
      <w:r w:rsidRPr="0052583A">
        <w:rPr>
          <w:sz w:val="20"/>
          <w:szCs w:val="20"/>
          <w:lang w:val="en-US"/>
        </w:rPr>
        <w:t xml:space="preserve">     }}      </w:t>
      </w:r>
    </w:p>
    <w:p w14:paraId="53803DD8" w14:textId="77777777" w:rsidR="0052583A" w:rsidRPr="0052583A" w:rsidRDefault="0052583A" w:rsidP="0052583A">
      <w:pPr>
        <w:jc w:val="both"/>
        <w:rPr>
          <w:sz w:val="20"/>
          <w:szCs w:val="20"/>
          <w:lang w:val="en-US"/>
        </w:rPr>
      </w:pPr>
      <w:r w:rsidRPr="0052583A">
        <w:rPr>
          <w:sz w:val="20"/>
          <w:szCs w:val="20"/>
          <w:lang w:val="en-US"/>
        </w:rPr>
        <w:t xml:space="preserve">             </w:t>
      </w:r>
    </w:p>
    <w:p w14:paraId="79D17935" w14:textId="77777777" w:rsidR="0052583A" w:rsidRPr="0052583A" w:rsidRDefault="0052583A" w:rsidP="0052583A">
      <w:pPr>
        <w:jc w:val="both"/>
        <w:rPr>
          <w:sz w:val="20"/>
          <w:szCs w:val="20"/>
          <w:lang w:val="en-US"/>
        </w:rPr>
      </w:pPr>
      <w:r w:rsidRPr="0052583A">
        <w:rPr>
          <w:sz w:val="20"/>
          <w:szCs w:val="20"/>
          <w:lang w:val="en-US"/>
        </w:rPr>
        <w:t xml:space="preserve">    totalSatisfactionDistance[i][k]= 0.5 -((s1+s2)/(2* Math.sqrt((s3+s5)*(s4+s6))));</w:t>
      </w:r>
    </w:p>
    <w:p w14:paraId="7423DC1D" w14:textId="77777777" w:rsidR="0052583A" w:rsidRPr="0052583A" w:rsidRDefault="0052583A" w:rsidP="0052583A">
      <w:pPr>
        <w:jc w:val="both"/>
        <w:rPr>
          <w:sz w:val="20"/>
          <w:szCs w:val="20"/>
          <w:lang w:val="en-US"/>
        </w:rPr>
      </w:pPr>
      <w:r w:rsidRPr="0052583A">
        <w:rPr>
          <w:sz w:val="20"/>
          <w:szCs w:val="20"/>
          <w:lang w:val="en-US"/>
        </w:rPr>
        <w:t xml:space="preserve">                }</w:t>
      </w:r>
    </w:p>
    <w:p w14:paraId="1EC03A1A" w14:textId="77777777" w:rsidR="0052583A" w:rsidRPr="0052583A" w:rsidRDefault="0052583A" w:rsidP="0052583A">
      <w:pPr>
        <w:jc w:val="both"/>
        <w:rPr>
          <w:sz w:val="20"/>
          <w:szCs w:val="20"/>
          <w:lang w:val="en-US"/>
        </w:rPr>
      </w:pPr>
      <w:r w:rsidRPr="0052583A">
        <w:rPr>
          <w:sz w:val="20"/>
          <w:szCs w:val="20"/>
          <w:lang w:val="en-US"/>
        </w:rPr>
        <w:t xml:space="preserve">            else {totalSatisfactionDistance[i][k]=1;}</w:t>
      </w:r>
    </w:p>
    <w:p w14:paraId="4F81AAC5" w14:textId="77777777" w:rsidR="0052583A" w:rsidRPr="0052583A" w:rsidRDefault="0052583A" w:rsidP="0052583A">
      <w:pPr>
        <w:jc w:val="both"/>
        <w:rPr>
          <w:sz w:val="20"/>
          <w:szCs w:val="20"/>
          <w:lang w:val="en-US"/>
        </w:rPr>
      </w:pPr>
      <w:r w:rsidRPr="0052583A">
        <w:rPr>
          <w:sz w:val="20"/>
          <w:szCs w:val="20"/>
          <w:lang w:val="en-US"/>
        </w:rPr>
        <w:t xml:space="preserve">    totalSatisfactionDistance[k][i] = totalSatisfactionDistance[i][k]; </w:t>
      </w:r>
    </w:p>
    <w:p w14:paraId="3C8131AA" w14:textId="77777777" w:rsidR="0052583A" w:rsidRPr="0052583A" w:rsidRDefault="0052583A" w:rsidP="0052583A">
      <w:pPr>
        <w:jc w:val="both"/>
        <w:rPr>
          <w:sz w:val="20"/>
          <w:szCs w:val="20"/>
          <w:lang w:val="en-US"/>
        </w:rPr>
      </w:pPr>
      <w:r w:rsidRPr="0052583A">
        <w:rPr>
          <w:sz w:val="20"/>
          <w:szCs w:val="20"/>
          <w:lang w:val="en-US"/>
        </w:rPr>
        <w:t xml:space="preserve">           }}    </w:t>
      </w:r>
    </w:p>
    <w:p w14:paraId="435B2864" w14:textId="77777777" w:rsidR="0052583A" w:rsidRPr="0052583A" w:rsidRDefault="0052583A" w:rsidP="0052583A">
      <w:pPr>
        <w:jc w:val="both"/>
        <w:rPr>
          <w:sz w:val="20"/>
          <w:szCs w:val="20"/>
          <w:lang w:val="en-US"/>
        </w:rPr>
      </w:pPr>
      <w:r w:rsidRPr="0052583A">
        <w:rPr>
          <w:sz w:val="20"/>
          <w:szCs w:val="20"/>
          <w:lang w:val="en-US"/>
        </w:rPr>
        <w:t xml:space="preserve">            </w:t>
      </w:r>
    </w:p>
    <w:p w14:paraId="1B2951CE" w14:textId="77777777" w:rsidR="0052583A" w:rsidRPr="0052583A" w:rsidRDefault="0052583A" w:rsidP="0052583A">
      <w:pPr>
        <w:jc w:val="both"/>
        <w:rPr>
          <w:sz w:val="20"/>
          <w:szCs w:val="20"/>
          <w:lang w:val="en-US"/>
        </w:rPr>
      </w:pPr>
      <w:r w:rsidRPr="0052583A">
        <w:rPr>
          <w:sz w:val="20"/>
          <w:szCs w:val="20"/>
          <w:lang w:val="en-US"/>
        </w:rPr>
        <w:t>//WALESIAK algorithm for remaining questions</w:t>
      </w:r>
    </w:p>
    <w:p w14:paraId="1B341EA2" w14:textId="77777777" w:rsidR="0052583A" w:rsidRPr="0052583A" w:rsidRDefault="0052583A" w:rsidP="0052583A">
      <w:pPr>
        <w:jc w:val="both"/>
        <w:rPr>
          <w:sz w:val="20"/>
          <w:szCs w:val="20"/>
          <w:lang w:val="en-US"/>
        </w:rPr>
      </w:pPr>
      <w:r w:rsidRPr="0052583A">
        <w:rPr>
          <w:sz w:val="20"/>
          <w:szCs w:val="20"/>
          <w:lang w:val="en-US"/>
        </w:rPr>
        <w:t xml:space="preserve">    for (int i = 0; i &lt; MaxRows; i++) {</w:t>
      </w:r>
      <w:r w:rsidRPr="0052583A">
        <w:rPr>
          <w:sz w:val="20"/>
          <w:szCs w:val="20"/>
          <w:lang w:val="en-US"/>
        </w:rPr>
        <w:tab/>
      </w:r>
      <w:r w:rsidRPr="0052583A">
        <w:rPr>
          <w:sz w:val="20"/>
          <w:szCs w:val="20"/>
          <w:lang w:val="en-US"/>
        </w:rPr>
        <w:tab/>
      </w:r>
      <w:r w:rsidRPr="0052583A">
        <w:rPr>
          <w:sz w:val="20"/>
          <w:szCs w:val="20"/>
          <w:lang w:val="en-US"/>
        </w:rPr>
        <w:tab/>
      </w:r>
      <w:r w:rsidRPr="0052583A">
        <w:rPr>
          <w:sz w:val="20"/>
          <w:szCs w:val="20"/>
          <w:lang w:val="en-US"/>
        </w:rPr>
        <w:tab/>
      </w:r>
    </w:p>
    <w:p w14:paraId="3987FBAD" w14:textId="77777777" w:rsidR="0052583A" w:rsidRPr="0052583A" w:rsidRDefault="0052583A" w:rsidP="0052583A">
      <w:pPr>
        <w:jc w:val="both"/>
        <w:rPr>
          <w:sz w:val="20"/>
          <w:szCs w:val="20"/>
          <w:lang w:val="en-US"/>
        </w:rPr>
      </w:pPr>
      <w:r w:rsidRPr="0052583A">
        <w:rPr>
          <w:sz w:val="20"/>
          <w:szCs w:val="20"/>
          <w:lang w:val="en-US"/>
        </w:rPr>
        <w:t xml:space="preserve">        for (int k = i; k &lt; MaxRows; k++){</w:t>
      </w:r>
    </w:p>
    <w:p w14:paraId="30CEF8FC" w14:textId="77777777" w:rsidR="0052583A" w:rsidRPr="0052583A" w:rsidRDefault="0052583A" w:rsidP="0052583A">
      <w:pPr>
        <w:jc w:val="both"/>
        <w:rPr>
          <w:sz w:val="20"/>
          <w:szCs w:val="20"/>
          <w:lang w:val="en-US"/>
        </w:rPr>
      </w:pPr>
      <w:r w:rsidRPr="0052583A">
        <w:rPr>
          <w:sz w:val="20"/>
          <w:szCs w:val="20"/>
          <w:lang w:val="en-US"/>
        </w:rPr>
        <w:t xml:space="preserve">            double s1=0; double s2=0; double s3=0; double s4=0; double s5=0; double s6=0;</w:t>
      </w:r>
    </w:p>
    <w:p w14:paraId="0F32ACEC" w14:textId="77777777" w:rsidR="0052583A" w:rsidRPr="0052583A" w:rsidRDefault="0052583A" w:rsidP="0052583A">
      <w:pPr>
        <w:jc w:val="both"/>
        <w:rPr>
          <w:sz w:val="20"/>
          <w:szCs w:val="20"/>
          <w:lang w:val="en-US"/>
        </w:rPr>
      </w:pPr>
      <w:r w:rsidRPr="0052583A">
        <w:rPr>
          <w:sz w:val="20"/>
          <w:szCs w:val="20"/>
          <w:lang w:val="en-US"/>
        </w:rPr>
        <w:t xml:space="preserve">            double a1, a2, b1, b2;</w:t>
      </w:r>
    </w:p>
    <w:p w14:paraId="26209741" w14:textId="77777777" w:rsidR="0052583A" w:rsidRPr="0052583A" w:rsidRDefault="0052583A" w:rsidP="0052583A">
      <w:pPr>
        <w:jc w:val="both"/>
        <w:rPr>
          <w:sz w:val="20"/>
          <w:szCs w:val="20"/>
          <w:lang w:val="en-US"/>
        </w:rPr>
      </w:pPr>
      <w:r w:rsidRPr="0052583A">
        <w:rPr>
          <w:sz w:val="20"/>
          <w:szCs w:val="20"/>
          <w:lang w:val="en-US"/>
        </w:rPr>
        <w:t xml:space="preserve">            for (int j = 1; j &lt; MaxColumns; j++){</w:t>
      </w:r>
    </w:p>
    <w:p w14:paraId="4B5750F6" w14:textId="77777777" w:rsidR="0052583A" w:rsidRPr="0052583A" w:rsidRDefault="0052583A" w:rsidP="0052583A">
      <w:pPr>
        <w:jc w:val="both"/>
        <w:rPr>
          <w:sz w:val="20"/>
          <w:szCs w:val="20"/>
          <w:lang w:val="en-US"/>
        </w:rPr>
      </w:pPr>
      <w:r w:rsidRPr="0052583A">
        <w:rPr>
          <w:sz w:val="20"/>
          <w:szCs w:val="20"/>
          <w:lang w:val="en-US"/>
        </w:rPr>
        <w:t xml:space="preserve">                if ((AnswersMatrix[i][j] != 999) &amp;&amp; (AnswersMatrix[k][j] != 999)){    //distance calculated only for non blank columns</w:t>
      </w:r>
    </w:p>
    <w:p w14:paraId="6FC9B79E" w14:textId="77777777" w:rsidR="0052583A" w:rsidRPr="0052583A" w:rsidRDefault="0052583A" w:rsidP="0052583A">
      <w:pPr>
        <w:jc w:val="both"/>
        <w:rPr>
          <w:sz w:val="20"/>
          <w:szCs w:val="20"/>
          <w:lang w:val="en-US"/>
        </w:rPr>
      </w:pPr>
      <w:r w:rsidRPr="0052583A">
        <w:rPr>
          <w:sz w:val="20"/>
          <w:szCs w:val="20"/>
          <w:lang w:val="en-US"/>
        </w:rPr>
        <w:t xml:space="preserve">                </w:t>
      </w:r>
    </w:p>
    <w:p w14:paraId="289628D4" w14:textId="77777777" w:rsidR="0052583A" w:rsidRPr="0052583A" w:rsidRDefault="0052583A" w:rsidP="0052583A">
      <w:pPr>
        <w:jc w:val="both"/>
        <w:rPr>
          <w:sz w:val="20"/>
          <w:szCs w:val="20"/>
          <w:lang w:val="en-US"/>
        </w:rPr>
      </w:pPr>
      <w:r w:rsidRPr="0052583A">
        <w:rPr>
          <w:sz w:val="20"/>
          <w:szCs w:val="20"/>
          <w:lang w:val="en-US"/>
        </w:rPr>
        <w:t xml:space="preserve">                if (AnswersMatrix[i][j]&gt; AnswersMatrix[k][j]){a1=1;}</w:t>
      </w:r>
    </w:p>
    <w:p w14:paraId="23A90D62" w14:textId="77777777" w:rsidR="0052583A" w:rsidRPr="0052583A" w:rsidRDefault="0052583A" w:rsidP="0052583A">
      <w:pPr>
        <w:jc w:val="both"/>
        <w:rPr>
          <w:sz w:val="20"/>
          <w:szCs w:val="20"/>
          <w:lang w:val="en-US"/>
        </w:rPr>
      </w:pPr>
      <w:r w:rsidRPr="0052583A">
        <w:rPr>
          <w:sz w:val="20"/>
          <w:szCs w:val="20"/>
          <w:lang w:val="en-US"/>
        </w:rPr>
        <w:t xml:space="preserve">                    else if (AnswersMatrix[i][j]&lt; AnswersMatrix[k][j]){a1=-1;}</w:t>
      </w:r>
    </w:p>
    <w:p w14:paraId="27731D34" w14:textId="77777777" w:rsidR="0052583A" w:rsidRPr="0052583A" w:rsidRDefault="0052583A" w:rsidP="0052583A">
      <w:pPr>
        <w:jc w:val="both"/>
        <w:rPr>
          <w:sz w:val="20"/>
          <w:szCs w:val="20"/>
          <w:lang w:val="en-US"/>
        </w:rPr>
      </w:pPr>
      <w:r w:rsidRPr="0052583A">
        <w:rPr>
          <w:sz w:val="20"/>
          <w:szCs w:val="20"/>
          <w:lang w:val="en-US"/>
        </w:rPr>
        <w:t xml:space="preserve">                        else {a1=0;}</w:t>
      </w:r>
    </w:p>
    <w:p w14:paraId="06341B00" w14:textId="77777777" w:rsidR="0052583A" w:rsidRPr="0052583A" w:rsidRDefault="0052583A" w:rsidP="0052583A">
      <w:pPr>
        <w:jc w:val="both"/>
        <w:rPr>
          <w:sz w:val="20"/>
          <w:szCs w:val="20"/>
          <w:lang w:val="en-US"/>
        </w:rPr>
      </w:pPr>
      <w:r w:rsidRPr="0052583A">
        <w:rPr>
          <w:sz w:val="20"/>
          <w:szCs w:val="20"/>
          <w:lang w:val="en-US"/>
        </w:rPr>
        <w:t xml:space="preserve">                if (AnswersMatrix[k][j]&gt; AnswersMatrix[i][j]){b1=1;}</w:t>
      </w:r>
    </w:p>
    <w:p w14:paraId="17FC90F1" w14:textId="77777777" w:rsidR="0052583A" w:rsidRPr="0052583A" w:rsidRDefault="0052583A" w:rsidP="0052583A">
      <w:pPr>
        <w:jc w:val="both"/>
        <w:rPr>
          <w:sz w:val="20"/>
          <w:szCs w:val="20"/>
          <w:lang w:val="en-US"/>
        </w:rPr>
      </w:pPr>
      <w:r w:rsidRPr="0052583A">
        <w:rPr>
          <w:sz w:val="20"/>
          <w:szCs w:val="20"/>
          <w:lang w:val="en-US"/>
        </w:rPr>
        <w:t xml:space="preserve">                    else if (AnswersMatrix[k][j]&lt; AnswersMatrix[i][j]){b1=-1;}</w:t>
      </w:r>
    </w:p>
    <w:p w14:paraId="4F511B08" w14:textId="77777777" w:rsidR="0052583A" w:rsidRPr="0052583A" w:rsidRDefault="0052583A" w:rsidP="0052583A">
      <w:pPr>
        <w:jc w:val="both"/>
        <w:rPr>
          <w:sz w:val="20"/>
          <w:szCs w:val="20"/>
          <w:lang w:val="en-US"/>
        </w:rPr>
      </w:pPr>
      <w:r w:rsidRPr="0052583A">
        <w:rPr>
          <w:sz w:val="20"/>
          <w:szCs w:val="20"/>
          <w:lang w:val="en-US"/>
        </w:rPr>
        <w:t xml:space="preserve">                        else {b1=0;}                        </w:t>
      </w:r>
    </w:p>
    <w:p w14:paraId="7586E58F" w14:textId="77777777" w:rsidR="0052583A" w:rsidRPr="0052583A" w:rsidRDefault="0052583A" w:rsidP="0052583A">
      <w:pPr>
        <w:jc w:val="both"/>
        <w:rPr>
          <w:sz w:val="20"/>
          <w:szCs w:val="20"/>
          <w:lang w:val="en-US"/>
        </w:rPr>
      </w:pPr>
      <w:r w:rsidRPr="0052583A">
        <w:rPr>
          <w:sz w:val="20"/>
          <w:szCs w:val="20"/>
          <w:lang w:val="en-US"/>
        </w:rPr>
        <w:t xml:space="preserve">            s1=(s1)+((a1)*(b1));</w:t>
      </w:r>
    </w:p>
    <w:p w14:paraId="53218F1E" w14:textId="77777777" w:rsidR="0052583A" w:rsidRPr="0052583A" w:rsidRDefault="0052583A" w:rsidP="0052583A">
      <w:pPr>
        <w:jc w:val="both"/>
        <w:rPr>
          <w:sz w:val="20"/>
          <w:szCs w:val="20"/>
          <w:lang w:val="en-US"/>
        </w:rPr>
      </w:pPr>
      <w:r w:rsidRPr="0052583A">
        <w:rPr>
          <w:sz w:val="20"/>
          <w:szCs w:val="20"/>
          <w:lang w:val="en-US"/>
        </w:rPr>
        <w:t xml:space="preserve">            s3=(s3)+((a1)*(a1));</w:t>
      </w:r>
    </w:p>
    <w:p w14:paraId="497C4897" w14:textId="77777777" w:rsidR="0052583A" w:rsidRPr="0052583A" w:rsidRDefault="0052583A" w:rsidP="0052583A">
      <w:pPr>
        <w:jc w:val="both"/>
        <w:rPr>
          <w:sz w:val="20"/>
          <w:szCs w:val="20"/>
          <w:lang w:val="en-US"/>
        </w:rPr>
      </w:pPr>
      <w:r w:rsidRPr="0052583A">
        <w:rPr>
          <w:sz w:val="20"/>
          <w:szCs w:val="20"/>
          <w:lang w:val="en-US"/>
        </w:rPr>
        <w:t xml:space="preserve">            s4=(s4)+((b1)*(b1));</w:t>
      </w:r>
    </w:p>
    <w:p w14:paraId="3FF9A8C4" w14:textId="77777777" w:rsidR="0052583A" w:rsidRPr="0052583A" w:rsidRDefault="0052583A" w:rsidP="0052583A">
      <w:pPr>
        <w:jc w:val="both"/>
        <w:rPr>
          <w:sz w:val="20"/>
          <w:szCs w:val="20"/>
          <w:lang w:val="en-US"/>
        </w:rPr>
      </w:pPr>
      <w:r w:rsidRPr="0052583A">
        <w:rPr>
          <w:sz w:val="20"/>
          <w:szCs w:val="20"/>
          <w:lang w:val="en-US"/>
        </w:rPr>
        <w:t xml:space="preserve">            }}          </w:t>
      </w:r>
    </w:p>
    <w:p w14:paraId="67CC2DDC" w14:textId="77777777" w:rsidR="0052583A" w:rsidRPr="0052583A" w:rsidRDefault="0052583A" w:rsidP="0052583A">
      <w:pPr>
        <w:jc w:val="both"/>
        <w:rPr>
          <w:sz w:val="20"/>
          <w:szCs w:val="20"/>
          <w:lang w:val="en-US"/>
        </w:rPr>
      </w:pPr>
      <w:r w:rsidRPr="0052583A">
        <w:rPr>
          <w:sz w:val="20"/>
          <w:szCs w:val="20"/>
          <w:lang w:val="en-US"/>
        </w:rPr>
        <w:t xml:space="preserve">            for (int l = 0; l &lt; MaxRows; l++){</w:t>
      </w:r>
    </w:p>
    <w:p w14:paraId="1F0835C7" w14:textId="77777777" w:rsidR="0052583A" w:rsidRPr="0052583A" w:rsidRDefault="0052583A" w:rsidP="0052583A">
      <w:pPr>
        <w:jc w:val="both"/>
        <w:rPr>
          <w:sz w:val="20"/>
          <w:szCs w:val="20"/>
          <w:lang w:val="en-US"/>
        </w:rPr>
      </w:pPr>
      <w:r w:rsidRPr="0052583A">
        <w:rPr>
          <w:sz w:val="20"/>
          <w:szCs w:val="20"/>
          <w:lang w:val="en-US"/>
        </w:rPr>
        <w:t xml:space="preserve">                if ((l!=k) &amp;&amp; (l!=i)){                 </w:t>
      </w:r>
    </w:p>
    <w:p w14:paraId="1903D981" w14:textId="77777777" w:rsidR="0052583A" w:rsidRPr="0052583A" w:rsidRDefault="0052583A" w:rsidP="0052583A">
      <w:pPr>
        <w:jc w:val="both"/>
        <w:rPr>
          <w:sz w:val="20"/>
          <w:szCs w:val="20"/>
          <w:lang w:val="en-US"/>
        </w:rPr>
      </w:pPr>
      <w:r w:rsidRPr="0052583A">
        <w:rPr>
          <w:sz w:val="20"/>
          <w:szCs w:val="20"/>
          <w:lang w:val="en-US"/>
        </w:rPr>
        <w:t xml:space="preserve">                    for (int j = 1; j &lt; MaxColumns; j++){</w:t>
      </w:r>
    </w:p>
    <w:p w14:paraId="43BBE4E8" w14:textId="77777777" w:rsidR="0052583A" w:rsidRPr="0052583A" w:rsidRDefault="0052583A" w:rsidP="0052583A">
      <w:pPr>
        <w:jc w:val="both"/>
        <w:rPr>
          <w:sz w:val="20"/>
          <w:szCs w:val="20"/>
          <w:lang w:val="en-US"/>
        </w:rPr>
      </w:pPr>
      <w:r w:rsidRPr="0052583A">
        <w:rPr>
          <w:sz w:val="20"/>
          <w:szCs w:val="20"/>
          <w:lang w:val="en-US"/>
        </w:rPr>
        <w:t xml:space="preserve">                        if ((AnswersMatrix[i][j] != 999) &amp;&amp; (AnswersMatrix[k][j] != 999)){    //distance calculated only for non blank columns</w:t>
      </w:r>
    </w:p>
    <w:p w14:paraId="1A497738" w14:textId="77777777" w:rsidR="0052583A" w:rsidRPr="0052583A" w:rsidRDefault="0052583A" w:rsidP="0052583A">
      <w:pPr>
        <w:jc w:val="both"/>
        <w:rPr>
          <w:sz w:val="20"/>
          <w:szCs w:val="20"/>
          <w:lang w:val="en-US"/>
        </w:rPr>
      </w:pPr>
      <w:r w:rsidRPr="0052583A">
        <w:rPr>
          <w:sz w:val="20"/>
          <w:szCs w:val="20"/>
          <w:lang w:val="en-US"/>
        </w:rPr>
        <w:t xml:space="preserve">                        if (AnswersMatrix[i][j]&gt; AnswersMatrix[l][j]){a2=1;}</w:t>
      </w:r>
    </w:p>
    <w:p w14:paraId="0F6F5825" w14:textId="77777777" w:rsidR="0052583A" w:rsidRPr="0052583A" w:rsidRDefault="0052583A" w:rsidP="0052583A">
      <w:pPr>
        <w:jc w:val="both"/>
        <w:rPr>
          <w:sz w:val="20"/>
          <w:szCs w:val="20"/>
          <w:lang w:val="en-US"/>
        </w:rPr>
      </w:pPr>
      <w:r w:rsidRPr="0052583A">
        <w:rPr>
          <w:sz w:val="20"/>
          <w:szCs w:val="20"/>
          <w:lang w:val="en-US"/>
        </w:rPr>
        <w:t xml:space="preserve">                            else if (AnswersMatrix[i][j]&lt; AnswersMatrix[l][j]){a2=-1;}</w:t>
      </w:r>
    </w:p>
    <w:p w14:paraId="3D952AC7" w14:textId="77777777" w:rsidR="0052583A" w:rsidRPr="0052583A" w:rsidRDefault="0052583A" w:rsidP="0052583A">
      <w:pPr>
        <w:jc w:val="both"/>
        <w:rPr>
          <w:sz w:val="20"/>
          <w:szCs w:val="20"/>
          <w:lang w:val="en-US"/>
        </w:rPr>
      </w:pPr>
      <w:r w:rsidRPr="0052583A">
        <w:rPr>
          <w:sz w:val="20"/>
          <w:szCs w:val="20"/>
          <w:lang w:val="en-US"/>
        </w:rPr>
        <w:t xml:space="preserve">                                else {a2=0;}</w:t>
      </w:r>
    </w:p>
    <w:p w14:paraId="1E96FBFF" w14:textId="77777777" w:rsidR="0052583A" w:rsidRPr="0052583A" w:rsidRDefault="0052583A" w:rsidP="0052583A">
      <w:pPr>
        <w:jc w:val="both"/>
        <w:rPr>
          <w:sz w:val="20"/>
          <w:szCs w:val="20"/>
          <w:lang w:val="en-US"/>
        </w:rPr>
      </w:pPr>
      <w:r w:rsidRPr="0052583A">
        <w:rPr>
          <w:sz w:val="20"/>
          <w:szCs w:val="20"/>
          <w:lang w:val="en-US"/>
        </w:rPr>
        <w:t xml:space="preserve">                                    if (AnswersMatrix[k][j]&gt; AnswersMatrix[l][j]){b2=1;}</w:t>
      </w:r>
    </w:p>
    <w:p w14:paraId="214E281A" w14:textId="77777777" w:rsidR="0052583A" w:rsidRPr="0052583A" w:rsidRDefault="0052583A" w:rsidP="0052583A">
      <w:pPr>
        <w:jc w:val="both"/>
        <w:rPr>
          <w:sz w:val="20"/>
          <w:szCs w:val="20"/>
          <w:lang w:val="en-US"/>
        </w:rPr>
      </w:pPr>
      <w:r w:rsidRPr="0052583A">
        <w:rPr>
          <w:sz w:val="20"/>
          <w:szCs w:val="20"/>
          <w:lang w:val="en-US"/>
        </w:rPr>
        <w:t xml:space="preserve">                                        else if (AnswersMatrix[k][j]&lt; AnswersMatrix[l][j]){b2=-1;}</w:t>
      </w:r>
    </w:p>
    <w:p w14:paraId="4E652557" w14:textId="77777777" w:rsidR="0052583A" w:rsidRPr="0052583A" w:rsidRDefault="0052583A" w:rsidP="0052583A">
      <w:pPr>
        <w:jc w:val="both"/>
        <w:rPr>
          <w:sz w:val="20"/>
          <w:szCs w:val="20"/>
          <w:lang w:val="en-US"/>
        </w:rPr>
      </w:pPr>
      <w:r w:rsidRPr="0052583A">
        <w:rPr>
          <w:sz w:val="20"/>
          <w:szCs w:val="20"/>
          <w:lang w:val="en-US"/>
        </w:rPr>
        <w:t xml:space="preserve">                                            else {b2=0;}</w:t>
      </w:r>
    </w:p>
    <w:p w14:paraId="195667C7" w14:textId="77777777" w:rsidR="0052583A" w:rsidRPr="0052583A" w:rsidRDefault="0052583A" w:rsidP="0052583A">
      <w:pPr>
        <w:jc w:val="both"/>
        <w:rPr>
          <w:sz w:val="20"/>
          <w:szCs w:val="20"/>
          <w:lang w:val="en-US"/>
        </w:rPr>
      </w:pPr>
      <w:r w:rsidRPr="0052583A">
        <w:rPr>
          <w:sz w:val="20"/>
          <w:szCs w:val="20"/>
          <w:lang w:val="en-US"/>
        </w:rPr>
        <w:t xml:space="preserve">            s2=(s2)+((a2)*(b2));</w:t>
      </w:r>
    </w:p>
    <w:p w14:paraId="22D809B9" w14:textId="77777777" w:rsidR="0052583A" w:rsidRPr="0052583A" w:rsidRDefault="0052583A" w:rsidP="0052583A">
      <w:pPr>
        <w:jc w:val="both"/>
        <w:rPr>
          <w:sz w:val="20"/>
          <w:szCs w:val="20"/>
          <w:lang w:val="en-US"/>
        </w:rPr>
      </w:pPr>
      <w:r w:rsidRPr="0052583A">
        <w:rPr>
          <w:sz w:val="20"/>
          <w:szCs w:val="20"/>
          <w:lang w:val="en-US"/>
        </w:rPr>
        <w:t xml:space="preserve">            s5=(s5)+((a2)*(a2));   </w:t>
      </w:r>
    </w:p>
    <w:p w14:paraId="54F9BC2C" w14:textId="77777777" w:rsidR="0052583A" w:rsidRPr="0052583A" w:rsidRDefault="0052583A" w:rsidP="0052583A">
      <w:pPr>
        <w:jc w:val="both"/>
        <w:rPr>
          <w:sz w:val="20"/>
          <w:szCs w:val="20"/>
          <w:lang w:val="en-US"/>
        </w:rPr>
      </w:pPr>
      <w:r w:rsidRPr="0052583A">
        <w:rPr>
          <w:sz w:val="20"/>
          <w:szCs w:val="20"/>
          <w:lang w:val="en-US"/>
        </w:rPr>
        <w:t xml:space="preserve">            s6=(s6)+((b2)*(b2));</w:t>
      </w:r>
    </w:p>
    <w:p w14:paraId="0BB4C625" w14:textId="77777777" w:rsidR="0052583A" w:rsidRPr="0052583A" w:rsidRDefault="0052583A" w:rsidP="0052583A">
      <w:pPr>
        <w:jc w:val="both"/>
        <w:rPr>
          <w:sz w:val="20"/>
          <w:szCs w:val="20"/>
          <w:lang w:val="en-US"/>
        </w:rPr>
      </w:pPr>
      <w:r w:rsidRPr="0052583A">
        <w:rPr>
          <w:sz w:val="20"/>
          <w:szCs w:val="20"/>
          <w:lang w:val="en-US"/>
        </w:rPr>
        <w:t xml:space="preserve">            }}}}</w:t>
      </w:r>
    </w:p>
    <w:p w14:paraId="31222AF8" w14:textId="77777777" w:rsidR="0052583A" w:rsidRPr="0052583A" w:rsidRDefault="0052583A" w:rsidP="0052583A">
      <w:pPr>
        <w:jc w:val="both"/>
        <w:rPr>
          <w:sz w:val="20"/>
          <w:szCs w:val="20"/>
          <w:lang w:val="en-US"/>
        </w:rPr>
      </w:pPr>
      <w:r w:rsidRPr="0052583A">
        <w:rPr>
          <w:sz w:val="20"/>
          <w:szCs w:val="20"/>
          <w:lang w:val="en-US"/>
        </w:rPr>
        <w:t xml:space="preserve">            </w:t>
      </w:r>
    </w:p>
    <w:p w14:paraId="06D74869" w14:textId="77777777" w:rsidR="0052583A" w:rsidRPr="0052583A" w:rsidRDefault="0052583A" w:rsidP="0052583A">
      <w:pPr>
        <w:jc w:val="both"/>
        <w:rPr>
          <w:sz w:val="20"/>
          <w:szCs w:val="20"/>
          <w:lang w:val="en-US"/>
        </w:rPr>
      </w:pPr>
      <w:r w:rsidRPr="0052583A">
        <w:rPr>
          <w:sz w:val="20"/>
          <w:szCs w:val="20"/>
          <w:lang w:val="en-US"/>
        </w:rPr>
        <w:t xml:space="preserve">        questionnairesDistance[i][k] = 0.5 -((s1+s2)/(2* Math.sqrt((s3+s5)*(s4+s6))));</w:t>
      </w:r>
    </w:p>
    <w:p w14:paraId="0C018F3B" w14:textId="77777777" w:rsidR="0052583A" w:rsidRPr="002211B5" w:rsidRDefault="0052583A" w:rsidP="0052583A">
      <w:pPr>
        <w:jc w:val="both"/>
        <w:rPr>
          <w:sz w:val="20"/>
          <w:szCs w:val="20"/>
          <w:lang w:val="fr-FR"/>
        </w:rPr>
      </w:pPr>
      <w:r w:rsidRPr="0052583A">
        <w:rPr>
          <w:sz w:val="20"/>
          <w:szCs w:val="20"/>
          <w:lang w:val="en-US"/>
        </w:rPr>
        <w:t xml:space="preserve">        </w:t>
      </w:r>
      <w:r w:rsidRPr="002211B5">
        <w:rPr>
          <w:sz w:val="20"/>
          <w:szCs w:val="20"/>
          <w:lang w:val="fr-FR"/>
        </w:rPr>
        <w:t>questionnairesDistance[k][i] = questionnairesDistance[i][k];</w:t>
      </w:r>
    </w:p>
    <w:p w14:paraId="32E08EEB" w14:textId="77777777" w:rsidR="0052583A" w:rsidRPr="002211B5" w:rsidRDefault="0052583A" w:rsidP="0052583A">
      <w:pPr>
        <w:jc w:val="both"/>
        <w:rPr>
          <w:sz w:val="20"/>
          <w:szCs w:val="20"/>
          <w:lang w:val="fr-FR"/>
        </w:rPr>
      </w:pPr>
      <w:r w:rsidRPr="002211B5">
        <w:rPr>
          <w:sz w:val="20"/>
          <w:szCs w:val="20"/>
          <w:lang w:val="fr-FR"/>
        </w:rPr>
        <w:lastRenderedPageBreak/>
        <w:t xml:space="preserve">    </w:t>
      </w:r>
    </w:p>
    <w:p w14:paraId="6BD7A7F5" w14:textId="77777777" w:rsidR="0052583A" w:rsidRPr="0052583A" w:rsidRDefault="0052583A" w:rsidP="0052583A">
      <w:pPr>
        <w:jc w:val="both"/>
        <w:rPr>
          <w:sz w:val="20"/>
          <w:szCs w:val="20"/>
          <w:lang w:val="en-US"/>
        </w:rPr>
      </w:pPr>
      <w:r w:rsidRPr="002211B5">
        <w:rPr>
          <w:sz w:val="20"/>
          <w:szCs w:val="20"/>
          <w:lang w:val="fr-FR"/>
        </w:rPr>
        <w:t xml:space="preserve">        </w:t>
      </w:r>
      <w:r w:rsidRPr="0052583A">
        <w:rPr>
          <w:sz w:val="20"/>
          <w:szCs w:val="20"/>
          <w:lang w:val="en-US"/>
        </w:rPr>
        <w:t>totalDistance[i][k] =  ((1-WeightCoefficient) * questionnairesDistance[i][k] + WeightCoefficient * totalSatisfactionDistance[i][k]);</w:t>
      </w:r>
    </w:p>
    <w:p w14:paraId="4B5352FF" w14:textId="77777777" w:rsidR="0052583A" w:rsidRPr="0052583A" w:rsidRDefault="0052583A" w:rsidP="0052583A">
      <w:pPr>
        <w:jc w:val="both"/>
        <w:rPr>
          <w:sz w:val="20"/>
          <w:szCs w:val="20"/>
          <w:lang w:val="en-US"/>
        </w:rPr>
      </w:pPr>
      <w:r w:rsidRPr="0052583A">
        <w:rPr>
          <w:sz w:val="20"/>
          <w:szCs w:val="20"/>
          <w:lang w:val="en-US"/>
        </w:rPr>
        <w:t xml:space="preserve">        totalDistance[k][i] =  totalDistance[i][k];</w:t>
      </w:r>
    </w:p>
    <w:p w14:paraId="56A3D72E" w14:textId="77777777" w:rsidR="0052583A" w:rsidRPr="0052583A" w:rsidRDefault="0052583A" w:rsidP="0052583A">
      <w:pPr>
        <w:jc w:val="both"/>
        <w:rPr>
          <w:sz w:val="20"/>
          <w:szCs w:val="20"/>
          <w:lang w:val="en-US"/>
        </w:rPr>
      </w:pPr>
      <w:r w:rsidRPr="0052583A">
        <w:rPr>
          <w:sz w:val="20"/>
          <w:szCs w:val="20"/>
          <w:lang w:val="en-US"/>
        </w:rPr>
        <w:t xml:space="preserve">         }</w:t>
      </w:r>
    </w:p>
    <w:p w14:paraId="6682D1AE" w14:textId="77777777" w:rsidR="0052583A" w:rsidRPr="0052583A" w:rsidRDefault="0052583A" w:rsidP="0052583A">
      <w:pPr>
        <w:jc w:val="both"/>
        <w:rPr>
          <w:sz w:val="20"/>
          <w:szCs w:val="20"/>
          <w:lang w:val="en-US"/>
        </w:rPr>
      </w:pPr>
      <w:r w:rsidRPr="0052583A">
        <w:rPr>
          <w:sz w:val="20"/>
          <w:szCs w:val="20"/>
          <w:lang w:val="en-US"/>
        </w:rPr>
        <w:t xml:space="preserve">    }</w:t>
      </w:r>
    </w:p>
    <w:p w14:paraId="43B2F579" w14:textId="77777777" w:rsidR="0052583A" w:rsidRPr="0052583A" w:rsidRDefault="0052583A" w:rsidP="0052583A">
      <w:pPr>
        <w:jc w:val="both"/>
        <w:rPr>
          <w:sz w:val="20"/>
          <w:szCs w:val="20"/>
          <w:lang w:val="en-US"/>
        </w:rPr>
      </w:pPr>
      <w:r w:rsidRPr="0052583A">
        <w:rPr>
          <w:sz w:val="20"/>
          <w:szCs w:val="20"/>
          <w:lang w:val="en-US"/>
        </w:rPr>
        <w:t xml:space="preserve">   </w:t>
      </w:r>
    </w:p>
    <w:p w14:paraId="43800710" w14:textId="77777777" w:rsidR="0052583A" w:rsidRPr="0052583A" w:rsidRDefault="0052583A" w:rsidP="0052583A">
      <w:pPr>
        <w:jc w:val="both"/>
        <w:rPr>
          <w:sz w:val="20"/>
          <w:szCs w:val="20"/>
          <w:lang w:val="en-US"/>
        </w:rPr>
      </w:pPr>
      <w:r w:rsidRPr="0052583A">
        <w:rPr>
          <w:sz w:val="20"/>
          <w:szCs w:val="20"/>
          <w:lang w:val="en-US"/>
        </w:rPr>
        <w:t>//Column only blank check</w:t>
      </w:r>
    </w:p>
    <w:p w14:paraId="219BBE11" w14:textId="77777777" w:rsidR="0052583A" w:rsidRPr="0052583A" w:rsidRDefault="0052583A" w:rsidP="0052583A">
      <w:pPr>
        <w:jc w:val="both"/>
        <w:rPr>
          <w:sz w:val="20"/>
          <w:szCs w:val="20"/>
          <w:lang w:val="en-US"/>
        </w:rPr>
      </w:pPr>
      <w:r w:rsidRPr="0052583A">
        <w:rPr>
          <w:sz w:val="20"/>
          <w:szCs w:val="20"/>
          <w:lang w:val="en-US"/>
        </w:rPr>
        <w:t xml:space="preserve">    if( check != false) {</w:t>
      </w:r>
    </w:p>
    <w:p w14:paraId="6ED75010" w14:textId="77777777" w:rsidR="0052583A" w:rsidRPr="0052583A" w:rsidRDefault="0052583A" w:rsidP="0052583A">
      <w:pPr>
        <w:jc w:val="both"/>
        <w:rPr>
          <w:sz w:val="20"/>
          <w:szCs w:val="20"/>
          <w:lang w:val="en-US"/>
        </w:rPr>
      </w:pPr>
      <w:r w:rsidRPr="0052583A">
        <w:rPr>
          <w:sz w:val="20"/>
          <w:szCs w:val="20"/>
          <w:lang w:val="en-US"/>
        </w:rPr>
        <w:t xml:space="preserve">    for (int b = 0; b &lt; MaxColumns; b++){</w:t>
      </w:r>
    </w:p>
    <w:p w14:paraId="5527775D" w14:textId="77777777" w:rsidR="0052583A" w:rsidRPr="0052583A" w:rsidRDefault="0052583A" w:rsidP="0052583A">
      <w:pPr>
        <w:jc w:val="both"/>
        <w:rPr>
          <w:sz w:val="20"/>
          <w:szCs w:val="20"/>
          <w:lang w:val="en-US"/>
        </w:rPr>
      </w:pPr>
      <w:r w:rsidRPr="0052583A">
        <w:rPr>
          <w:sz w:val="20"/>
          <w:szCs w:val="20"/>
          <w:lang w:val="en-US"/>
        </w:rPr>
        <w:t xml:space="preserve">    int blankColumnCounter=0;</w:t>
      </w:r>
    </w:p>
    <w:p w14:paraId="661B06DF" w14:textId="77777777" w:rsidR="0052583A" w:rsidRPr="0052583A" w:rsidRDefault="0052583A" w:rsidP="0052583A">
      <w:pPr>
        <w:jc w:val="both"/>
        <w:rPr>
          <w:sz w:val="20"/>
          <w:szCs w:val="20"/>
          <w:lang w:val="en-US"/>
        </w:rPr>
      </w:pPr>
      <w:r w:rsidRPr="0052583A">
        <w:rPr>
          <w:sz w:val="20"/>
          <w:szCs w:val="20"/>
          <w:lang w:val="en-US"/>
        </w:rPr>
        <w:t xml:space="preserve">        for (int a = 0; a &lt; MaxRows; a++) {</w:t>
      </w:r>
    </w:p>
    <w:p w14:paraId="35E37BEB" w14:textId="77777777" w:rsidR="0052583A" w:rsidRPr="0052583A" w:rsidRDefault="0052583A" w:rsidP="0052583A">
      <w:pPr>
        <w:jc w:val="both"/>
        <w:rPr>
          <w:sz w:val="20"/>
          <w:szCs w:val="20"/>
          <w:lang w:val="en-US"/>
        </w:rPr>
      </w:pPr>
      <w:r w:rsidRPr="0052583A">
        <w:rPr>
          <w:sz w:val="20"/>
          <w:szCs w:val="20"/>
          <w:lang w:val="en-US"/>
        </w:rPr>
        <w:t xml:space="preserve">            if (check == false){break;}</w:t>
      </w:r>
    </w:p>
    <w:p w14:paraId="7315B737" w14:textId="77777777" w:rsidR="0052583A" w:rsidRPr="0052583A" w:rsidRDefault="0052583A" w:rsidP="0052583A">
      <w:pPr>
        <w:jc w:val="both"/>
        <w:rPr>
          <w:sz w:val="20"/>
          <w:szCs w:val="20"/>
          <w:lang w:val="en-US"/>
        </w:rPr>
      </w:pPr>
      <w:r w:rsidRPr="0052583A">
        <w:rPr>
          <w:sz w:val="20"/>
          <w:szCs w:val="20"/>
          <w:lang w:val="en-US"/>
        </w:rPr>
        <w:t xml:space="preserve">                else {</w:t>
      </w:r>
    </w:p>
    <w:p w14:paraId="2322B8CF" w14:textId="77777777" w:rsidR="0052583A" w:rsidRPr="0052583A" w:rsidRDefault="0052583A" w:rsidP="0052583A">
      <w:pPr>
        <w:jc w:val="both"/>
        <w:rPr>
          <w:sz w:val="20"/>
          <w:szCs w:val="20"/>
          <w:lang w:val="en-US"/>
        </w:rPr>
      </w:pPr>
      <w:r w:rsidRPr="0052583A">
        <w:rPr>
          <w:sz w:val="20"/>
          <w:szCs w:val="20"/>
          <w:lang w:val="en-US"/>
        </w:rPr>
        <w:t xml:space="preserve">                if(AnswersMatrix[a][b]!=999)</w:t>
      </w:r>
    </w:p>
    <w:p w14:paraId="0618B28C" w14:textId="77777777" w:rsidR="0052583A" w:rsidRPr="0052583A" w:rsidRDefault="0052583A" w:rsidP="0052583A">
      <w:pPr>
        <w:jc w:val="both"/>
        <w:rPr>
          <w:sz w:val="20"/>
          <w:szCs w:val="20"/>
          <w:lang w:val="en-US"/>
        </w:rPr>
      </w:pPr>
      <w:r w:rsidRPr="0052583A">
        <w:rPr>
          <w:sz w:val="20"/>
          <w:szCs w:val="20"/>
          <w:lang w:val="en-US"/>
        </w:rPr>
        <w:t xml:space="preserve">                {blankColumnCounter=blankColumnCounter+1;}</w:t>
      </w:r>
    </w:p>
    <w:p w14:paraId="7C865410" w14:textId="77777777" w:rsidR="0052583A" w:rsidRPr="0052583A" w:rsidRDefault="0052583A" w:rsidP="0052583A">
      <w:pPr>
        <w:jc w:val="both"/>
        <w:rPr>
          <w:sz w:val="20"/>
          <w:szCs w:val="20"/>
          <w:lang w:val="en-US"/>
        </w:rPr>
      </w:pPr>
      <w:r w:rsidRPr="0052583A">
        <w:rPr>
          <w:sz w:val="20"/>
          <w:szCs w:val="20"/>
          <w:lang w:val="en-US"/>
        </w:rPr>
        <w:t xml:space="preserve">          }}</w:t>
      </w:r>
    </w:p>
    <w:p w14:paraId="4853D449" w14:textId="77777777" w:rsidR="0052583A" w:rsidRPr="0052583A" w:rsidRDefault="0052583A" w:rsidP="0052583A">
      <w:pPr>
        <w:jc w:val="both"/>
        <w:rPr>
          <w:sz w:val="20"/>
          <w:szCs w:val="20"/>
          <w:lang w:val="en-US"/>
        </w:rPr>
      </w:pPr>
      <w:r w:rsidRPr="0052583A">
        <w:rPr>
          <w:sz w:val="20"/>
          <w:szCs w:val="20"/>
          <w:lang w:val="en-US"/>
        </w:rPr>
        <w:t xml:space="preserve">        if (blankColumnCounter == 0) {</w:t>
      </w:r>
    </w:p>
    <w:p w14:paraId="5303D2B4" w14:textId="77777777" w:rsidR="0052583A" w:rsidRPr="0052583A" w:rsidRDefault="0052583A" w:rsidP="0052583A">
      <w:pPr>
        <w:jc w:val="both"/>
        <w:rPr>
          <w:sz w:val="20"/>
          <w:szCs w:val="20"/>
          <w:lang w:val="en-US"/>
        </w:rPr>
      </w:pPr>
      <w:r w:rsidRPr="0052583A">
        <w:rPr>
          <w:sz w:val="20"/>
          <w:szCs w:val="20"/>
          <w:lang w:val="en-US"/>
        </w:rPr>
        <w:t xml:space="preserve">            check = false;</w:t>
      </w:r>
    </w:p>
    <w:p w14:paraId="54B72998"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"Column: " + (b+1) + " is blank!", "ERROR", JOptionPane.ERROR_MESSAGE);</w:t>
      </w:r>
    </w:p>
    <w:p w14:paraId="11C37CC5" w14:textId="77777777" w:rsidR="0052583A" w:rsidRPr="0052583A" w:rsidRDefault="0052583A" w:rsidP="0052583A">
      <w:pPr>
        <w:jc w:val="both"/>
        <w:rPr>
          <w:sz w:val="20"/>
          <w:szCs w:val="20"/>
          <w:lang w:val="en-US"/>
        </w:rPr>
      </w:pPr>
      <w:r w:rsidRPr="0052583A">
        <w:rPr>
          <w:sz w:val="20"/>
          <w:szCs w:val="20"/>
          <w:lang w:val="en-US"/>
        </w:rPr>
        <w:t xml:space="preserve">                break;</w:t>
      </w:r>
    </w:p>
    <w:p w14:paraId="13964F29" w14:textId="77777777" w:rsidR="0052583A" w:rsidRPr="0052583A" w:rsidRDefault="0052583A" w:rsidP="0052583A">
      <w:pPr>
        <w:jc w:val="both"/>
        <w:rPr>
          <w:sz w:val="20"/>
          <w:szCs w:val="20"/>
          <w:lang w:val="en-US"/>
        </w:rPr>
      </w:pPr>
      <w:r w:rsidRPr="0052583A">
        <w:rPr>
          <w:sz w:val="20"/>
          <w:szCs w:val="20"/>
          <w:lang w:val="en-US"/>
        </w:rPr>
        <w:t xml:space="preserve">        }}}</w:t>
      </w:r>
    </w:p>
    <w:p w14:paraId="08679736" w14:textId="77777777" w:rsidR="0052583A" w:rsidRPr="0052583A" w:rsidRDefault="0052583A" w:rsidP="0052583A">
      <w:pPr>
        <w:jc w:val="both"/>
        <w:rPr>
          <w:sz w:val="20"/>
          <w:szCs w:val="20"/>
          <w:lang w:val="en-US"/>
        </w:rPr>
      </w:pPr>
      <w:r w:rsidRPr="0052583A">
        <w:rPr>
          <w:sz w:val="20"/>
          <w:szCs w:val="20"/>
          <w:lang w:val="en-US"/>
        </w:rPr>
        <w:t xml:space="preserve">   </w:t>
      </w:r>
    </w:p>
    <w:p w14:paraId="0920B8C1" w14:textId="77777777" w:rsidR="0052583A" w:rsidRPr="0052583A" w:rsidRDefault="0052583A" w:rsidP="0052583A">
      <w:pPr>
        <w:jc w:val="both"/>
        <w:rPr>
          <w:sz w:val="20"/>
          <w:szCs w:val="20"/>
          <w:lang w:val="en-US"/>
        </w:rPr>
      </w:pPr>
      <w:r w:rsidRPr="0052583A">
        <w:rPr>
          <w:sz w:val="20"/>
          <w:szCs w:val="20"/>
          <w:lang w:val="en-US"/>
        </w:rPr>
        <w:t>//Row only blank check</w:t>
      </w:r>
    </w:p>
    <w:p w14:paraId="475C7830" w14:textId="77777777" w:rsidR="0052583A" w:rsidRPr="0052583A" w:rsidRDefault="0052583A" w:rsidP="0052583A">
      <w:pPr>
        <w:jc w:val="both"/>
        <w:rPr>
          <w:sz w:val="20"/>
          <w:szCs w:val="20"/>
          <w:lang w:val="en-US"/>
        </w:rPr>
      </w:pPr>
      <w:r w:rsidRPr="0052583A">
        <w:rPr>
          <w:sz w:val="20"/>
          <w:szCs w:val="20"/>
          <w:lang w:val="en-US"/>
        </w:rPr>
        <w:t xml:space="preserve">    if( check != false) {</w:t>
      </w:r>
    </w:p>
    <w:p w14:paraId="417BAC7E" w14:textId="77777777" w:rsidR="0052583A" w:rsidRPr="0052583A" w:rsidRDefault="0052583A" w:rsidP="0052583A">
      <w:pPr>
        <w:jc w:val="both"/>
        <w:rPr>
          <w:sz w:val="20"/>
          <w:szCs w:val="20"/>
          <w:lang w:val="en-US"/>
        </w:rPr>
      </w:pPr>
      <w:r w:rsidRPr="0052583A">
        <w:rPr>
          <w:sz w:val="20"/>
          <w:szCs w:val="20"/>
          <w:lang w:val="en-US"/>
        </w:rPr>
        <w:t xml:space="preserve">    for (int a = 0; a &lt; MaxRows; a++) {</w:t>
      </w:r>
    </w:p>
    <w:p w14:paraId="40953C8F" w14:textId="77777777" w:rsidR="0052583A" w:rsidRPr="0052583A" w:rsidRDefault="0052583A" w:rsidP="0052583A">
      <w:pPr>
        <w:jc w:val="both"/>
        <w:rPr>
          <w:sz w:val="20"/>
          <w:szCs w:val="20"/>
          <w:lang w:val="en-US"/>
        </w:rPr>
      </w:pPr>
      <w:r w:rsidRPr="0052583A">
        <w:rPr>
          <w:sz w:val="20"/>
          <w:szCs w:val="20"/>
          <w:lang w:val="en-US"/>
        </w:rPr>
        <w:t xml:space="preserve">        int blankRowCounter=0;   </w:t>
      </w:r>
    </w:p>
    <w:p w14:paraId="38410B2C" w14:textId="77777777" w:rsidR="0052583A" w:rsidRPr="0052583A" w:rsidRDefault="0052583A" w:rsidP="0052583A">
      <w:pPr>
        <w:jc w:val="both"/>
        <w:rPr>
          <w:sz w:val="20"/>
          <w:szCs w:val="20"/>
          <w:lang w:val="en-US"/>
        </w:rPr>
      </w:pPr>
      <w:r w:rsidRPr="0052583A">
        <w:rPr>
          <w:sz w:val="20"/>
          <w:szCs w:val="20"/>
          <w:lang w:val="en-US"/>
        </w:rPr>
        <w:t xml:space="preserve">        for (int b = 0; b &lt; MaxColumns; b++){</w:t>
      </w:r>
    </w:p>
    <w:p w14:paraId="32566CEE" w14:textId="77777777" w:rsidR="0052583A" w:rsidRPr="0052583A" w:rsidRDefault="0052583A" w:rsidP="0052583A">
      <w:pPr>
        <w:jc w:val="both"/>
        <w:rPr>
          <w:sz w:val="20"/>
          <w:szCs w:val="20"/>
          <w:lang w:val="en-US"/>
        </w:rPr>
      </w:pPr>
      <w:r w:rsidRPr="0052583A">
        <w:rPr>
          <w:sz w:val="20"/>
          <w:szCs w:val="20"/>
          <w:lang w:val="en-US"/>
        </w:rPr>
        <w:t xml:space="preserve">          if (check == false){break;}</w:t>
      </w:r>
    </w:p>
    <w:p w14:paraId="389DA70D" w14:textId="77777777" w:rsidR="0052583A" w:rsidRPr="0052583A" w:rsidRDefault="0052583A" w:rsidP="0052583A">
      <w:pPr>
        <w:jc w:val="both"/>
        <w:rPr>
          <w:sz w:val="20"/>
          <w:szCs w:val="20"/>
          <w:lang w:val="en-US"/>
        </w:rPr>
      </w:pPr>
      <w:r w:rsidRPr="0052583A">
        <w:rPr>
          <w:sz w:val="20"/>
          <w:szCs w:val="20"/>
          <w:lang w:val="en-US"/>
        </w:rPr>
        <w:t xml:space="preserve">                else {</w:t>
      </w:r>
    </w:p>
    <w:p w14:paraId="131E673B" w14:textId="77777777" w:rsidR="0052583A" w:rsidRPr="0052583A" w:rsidRDefault="0052583A" w:rsidP="0052583A">
      <w:pPr>
        <w:jc w:val="both"/>
        <w:rPr>
          <w:sz w:val="20"/>
          <w:szCs w:val="20"/>
          <w:lang w:val="en-US"/>
        </w:rPr>
      </w:pPr>
      <w:r w:rsidRPr="0052583A">
        <w:rPr>
          <w:sz w:val="20"/>
          <w:szCs w:val="20"/>
          <w:lang w:val="en-US"/>
        </w:rPr>
        <w:t xml:space="preserve">                 if(AnswersMatrix[a][b]!=999)</w:t>
      </w:r>
    </w:p>
    <w:p w14:paraId="106AFD2E" w14:textId="77777777" w:rsidR="0052583A" w:rsidRPr="0052583A" w:rsidRDefault="0052583A" w:rsidP="0052583A">
      <w:pPr>
        <w:jc w:val="both"/>
        <w:rPr>
          <w:sz w:val="20"/>
          <w:szCs w:val="20"/>
          <w:lang w:val="en-US"/>
        </w:rPr>
      </w:pPr>
      <w:r w:rsidRPr="0052583A">
        <w:rPr>
          <w:sz w:val="20"/>
          <w:szCs w:val="20"/>
          <w:lang w:val="en-US"/>
        </w:rPr>
        <w:t xml:space="preserve">                {blankRowCounter=blankRowCounter+1;}</w:t>
      </w:r>
    </w:p>
    <w:p w14:paraId="737F90C5" w14:textId="77777777" w:rsidR="0052583A" w:rsidRPr="0052583A" w:rsidRDefault="0052583A" w:rsidP="0052583A">
      <w:pPr>
        <w:jc w:val="both"/>
        <w:rPr>
          <w:sz w:val="20"/>
          <w:szCs w:val="20"/>
          <w:lang w:val="en-US"/>
        </w:rPr>
      </w:pPr>
      <w:r w:rsidRPr="0052583A">
        <w:rPr>
          <w:sz w:val="20"/>
          <w:szCs w:val="20"/>
          <w:lang w:val="en-US"/>
        </w:rPr>
        <w:t xml:space="preserve">          }}</w:t>
      </w:r>
    </w:p>
    <w:p w14:paraId="7FE1C535" w14:textId="77777777" w:rsidR="0052583A" w:rsidRPr="0052583A" w:rsidRDefault="0052583A" w:rsidP="0052583A">
      <w:pPr>
        <w:jc w:val="both"/>
        <w:rPr>
          <w:sz w:val="20"/>
          <w:szCs w:val="20"/>
          <w:lang w:val="en-US"/>
        </w:rPr>
      </w:pPr>
      <w:r w:rsidRPr="0052583A">
        <w:rPr>
          <w:sz w:val="20"/>
          <w:szCs w:val="20"/>
          <w:lang w:val="en-US"/>
        </w:rPr>
        <w:t xml:space="preserve">        if (blankRowCounter == 0) {</w:t>
      </w:r>
    </w:p>
    <w:p w14:paraId="135774F9" w14:textId="77777777" w:rsidR="0052583A" w:rsidRPr="0052583A" w:rsidRDefault="0052583A" w:rsidP="0052583A">
      <w:pPr>
        <w:jc w:val="both"/>
        <w:rPr>
          <w:sz w:val="20"/>
          <w:szCs w:val="20"/>
          <w:lang w:val="en-US"/>
        </w:rPr>
      </w:pPr>
      <w:r w:rsidRPr="0052583A">
        <w:rPr>
          <w:sz w:val="20"/>
          <w:szCs w:val="20"/>
          <w:lang w:val="en-US"/>
        </w:rPr>
        <w:t xml:space="preserve">            check = false;</w:t>
      </w:r>
    </w:p>
    <w:p w14:paraId="1D2F2B88"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"Row: " + (a+1) + " is blank!", "ERROR", JOptionPane.ERROR_MESSAGE);</w:t>
      </w:r>
    </w:p>
    <w:p w14:paraId="35A5C74A" w14:textId="77777777" w:rsidR="0052583A" w:rsidRPr="0052583A" w:rsidRDefault="0052583A" w:rsidP="0052583A">
      <w:pPr>
        <w:jc w:val="both"/>
        <w:rPr>
          <w:sz w:val="20"/>
          <w:szCs w:val="20"/>
          <w:lang w:val="en-US"/>
        </w:rPr>
      </w:pPr>
      <w:r w:rsidRPr="0052583A">
        <w:rPr>
          <w:sz w:val="20"/>
          <w:szCs w:val="20"/>
          <w:lang w:val="en-US"/>
        </w:rPr>
        <w:t xml:space="preserve">                break;</w:t>
      </w:r>
    </w:p>
    <w:p w14:paraId="33DB3547" w14:textId="77777777" w:rsidR="0052583A" w:rsidRPr="0052583A" w:rsidRDefault="0052583A" w:rsidP="0052583A">
      <w:pPr>
        <w:jc w:val="both"/>
        <w:rPr>
          <w:sz w:val="20"/>
          <w:szCs w:val="20"/>
          <w:lang w:val="en-US"/>
        </w:rPr>
      </w:pPr>
      <w:r w:rsidRPr="0052583A">
        <w:rPr>
          <w:sz w:val="20"/>
          <w:szCs w:val="20"/>
          <w:lang w:val="en-US"/>
        </w:rPr>
        <w:t xml:space="preserve">        }}}    </w:t>
      </w:r>
    </w:p>
    <w:p w14:paraId="7B97C4FF" w14:textId="77777777" w:rsidR="0052583A" w:rsidRPr="0052583A" w:rsidRDefault="0052583A" w:rsidP="0052583A">
      <w:pPr>
        <w:jc w:val="both"/>
        <w:rPr>
          <w:sz w:val="20"/>
          <w:szCs w:val="20"/>
          <w:lang w:val="en-US"/>
        </w:rPr>
      </w:pPr>
    </w:p>
    <w:p w14:paraId="086D7389" w14:textId="77777777" w:rsidR="0052583A" w:rsidRPr="0052583A" w:rsidRDefault="0052583A" w:rsidP="0052583A">
      <w:pPr>
        <w:jc w:val="both"/>
        <w:rPr>
          <w:sz w:val="20"/>
          <w:szCs w:val="20"/>
          <w:lang w:val="en-US"/>
        </w:rPr>
      </w:pPr>
      <w:r w:rsidRPr="0052583A">
        <w:rPr>
          <w:sz w:val="20"/>
          <w:szCs w:val="20"/>
          <w:lang w:val="en-US"/>
        </w:rPr>
        <w:t>//imputation</w:t>
      </w:r>
    </w:p>
    <w:p w14:paraId="69F5FCD9" w14:textId="77777777" w:rsidR="0052583A" w:rsidRPr="0052583A" w:rsidRDefault="0052583A" w:rsidP="0052583A">
      <w:pPr>
        <w:jc w:val="both"/>
        <w:rPr>
          <w:sz w:val="20"/>
          <w:szCs w:val="20"/>
          <w:lang w:val="en-US"/>
        </w:rPr>
      </w:pPr>
      <w:r w:rsidRPr="0052583A">
        <w:rPr>
          <w:sz w:val="20"/>
          <w:szCs w:val="20"/>
          <w:lang w:val="en-US"/>
        </w:rPr>
        <w:t xml:space="preserve">     int imputationcheck;</w:t>
      </w:r>
    </w:p>
    <w:p w14:paraId="1CF205DF" w14:textId="77777777" w:rsidR="0052583A" w:rsidRPr="0052583A" w:rsidRDefault="0052583A" w:rsidP="0052583A">
      <w:pPr>
        <w:jc w:val="both"/>
        <w:rPr>
          <w:sz w:val="20"/>
          <w:szCs w:val="20"/>
          <w:lang w:val="en-US"/>
        </w:rPr>
      </w:pPr>
      <w:r w:rsidRPr="0052583A">
        <w:rPr>
          <w:sz w:val="20"/>
          <w:szCs w:val="20"/>
          <w:lang w:val="en-US"/>
        </w:rPr>
        <w:t xml:space="preserve">    for (int a = 0; a &lt; MaxRows; a++) {</w:t>
      </w:r>
    </w:p>
    <w:p w14:paraId="0BD80B37" w14:textId="77777777" w:rsidR="0052583A" w:rsidRPr="0052583A" w:rsidRDefault="0052583A" w:rsidP="0052583A">
      <w:pPr>
        <w:jc w:val="both"/>
        <w:rPr>
          <w:sz w:val="20"/>
          <w:szCs w:val="20"/>
          <w:lang w:val="en-US"/>
        </w:rPr>
      </w:pPr>
      <w:r w:rsidRPr="0052583A">
        <w:rPr>
          <w:sz w:val="20"/>
          <w:szCs w:val="20"/>
          <w:lang w:val="en-US"/>
        </w:rPr>
        <w:t xml:space="preserve">        for (int b = 0; b &lt; MaxColumns; b++) {</w:t>
      </w:r>
    </w:p>
    <w:p w14:paraId="7A32F03A" w14:textId="77777777" w:rsidR="0052583A" w:rsidRPr="0052583A" w:rsidRDefault="0052583A" w:rsidP="0052583A">
      <w:pPr>
        <w:jc w:val="both"/>
        <w:rPr>
          <w:sz w:val="20"/>
          <w:szCs w:val="20"/>
          <w:lang w:val="en-US"/>
        </w:rPr>
      </w:pPr>
      <w:r w:rsidRPr="0052583A">
        <w:rPr>
          <w:sz w:val="20"/>
          <w:szCs w:val="20"/>
          <w:lang w:val="en-US"/>
        </w:rPr>
        <w:t xml:space="preserve">            if (check == false){break;}</w:t>
      </w:r>
    </w:p>
    <w:p w14:paraId="0F36EA91" w14:textId="77777777" w:rsidR="0052583A" w:rsidRPr="0052583A" w:rsidRDefault="0052583A" w:rsidP="0052583A">
      <w:pPr>
        <w:jc w:val="both"/>
        <w:rPr>
          <w:sz w:val="20"/>
          <w:szCs w:val="20"/>
          <w:lang w:val="en-US"/>
        </w:rPr>
      </w:pPr>
      <w:r w:rsidRPr="0052583A">
        <w:rPr>
          <w:sz w:val="20"/>
          <w:szCs w:val="20"/>
          <w:lang w:val="en-US"/>
        </w:rPr>
        <w:t xml:space="preserve">                else {</w:t>
      </w:r>
    </w:p>
    <w:p w14:paraId="48D17C24" w14:textId="77777777" w:rsidR="0052583A" w:rsidRPr="0052583A" w:rsidRDefault="0052583A" w:rsidP="0052583A">
      <w:pPr>
        <w:jc w:val="both"/>
        <w:rPr>
          <w:sz w:val="20"/>
          <w:szCs w:val="20"/>
          <w:lang w:val="en-US"/>
        </w:rPr>
      </w:pPr>
      <w:r w:rsidRPr="0052583A">
        <w:rPr>
          <w:sz w:val="20"/>
          <w:szCs w:val="20"/>
          <w:lang w:val="en-US"/>
        </w:rPr>
        <w:t xml:space="preserve">                    if (AnswersMatrix[a][b] == 999){</w:t>
      </w:r>
      <w:r w:rsidRPr="0052583A">
        <w:rPr>
          <w:sz w:val="20"/>
          <w:szCs w:val="20"/>
          <w:lang w:val="en-US"/>
        </w:rPr>
        <w:tab/>
      </w:r>
      <w:r w:rsidRPr="0052583A">
        <w:rPr>
          <w:sz w:val="20"/>
          <w:szCs w:val="20"/>
          <w:lang w:val="en-US"/>
        </w:rPr>
        <w:tab/>
        <w:t>//blank check</w:t>
      </w:r>
    </w:p>
    <w:p w14:paraId="27944526" w14:textId="77777777" w:rsidR="0052583A" w:rsidRPr="0052583A" w:rsidRDefault="0052583A" w:rsidP="0052583A">
      <w:pPr>
        <w:jc w:val="both"/>
        <w:rPr>
          <w:sz w:val="20"/>
          <w:szCs w:val="20"/>
          <w:lang w:val="en-US"/>
        </w:rPr>
      </w:pPr>
      <w:r w:rsidRPr="0052583A">
        <w:rPr>
          <w:sz w:val="20"/>
          <w:szCs w:val="20"/>
          <w:lang w:val="en-US"/>
        </w:rPr>
        <w:t xml:space="preserve">                    Distance= 1;</w:t>
      </w:r>
      <w:r w:rsidRPr="0052583A">
        <w:rPr>
          <w:sz w:val="20"/>
          <w:szCs w:val="20"/>
          <w:lang w:val="en-US"/>
        </w:rPr>
        <w:tab/>
      </w:r>
      <w:r w:rsidRPr="0052583A">
        <w:rPr>
          <w:sz w:val="20"/>
          <w:szCs w:val="20"/>
          <w:lang w:val="en-US"/>
        </w:rPr>
        <w:tab/>
      </w:r>
      <w:r w:rsidRPr="0052583A">
        <w:rPr>
          <w:sz w:val="20"/>
          <w:szCs w:val="20"/>
          <w:lang w:val="en-US"/>
        </w:rPr>
        <w:tab/>
      </w:r>
      <w:r w:rsidRPr="0052583A">
        <w:rPr>
          <w:sz w:val="20"/>
          <w:szCs w:val="20"/>
          <w:lang w:val="en-US"/>
        </w:rPr>
        <w:tab/>
        <w:t>//Distance initialisation</w:t>
      </w:r>
    </w:p>
    <w:p w14:paraId="7E2D94FF" w14:textId="77777777" w:rsidR="0052583A" w:rsidRPr="0052583A" w:rsidRDefault="0052583A" w:rsidP="0052583A">
      <w:pPr>
        <w:jc w:val="both"/>
        <w:rPr>
          <w:sz w:val="20"/>
          <w:szCs w:val="20"/>
          <w:lang w:val="en-US"/>
        </w:rPr>
      </w:pPr>
      <w:r w:rsidRPr="0052583A">
        <w:rPr>
          <w:sz w:val="20"/>
          <w:szCs w:val="20"/>
          <w:lang w:val="en-US"/>
        </w:rPr>
        <w:t xml:space="preserve">                    imputationcheck=0;</w:t>
      </w:r>
    </w:p>
    <w:p w14:paraId="35BA04CE" w14:textId="77777777" w:rsidR="0052583A" w:rsidRPr="0052583A" w:rsidRDefault="0052583A" w:rsidP="0052583A">
      <w:pPr>
        <w:jc w:val="both"/>
        <w:rPr>
          <w:sz w:val="20"/>
          <w:szCs w:val="20"/>
          <w:lang w:val="en-US"/>
        </w:rPr>
      </w:pPr>
      <w:r w:rsidRPr="0052583A">
        <w:rPr>
          <w:sz w:val="20"/>
          <w:szCs w:val="20"/>
          <w:lang w:val="en-US"/>
        </w:rPr>
        <w:t xml:space="preserve">                        for (int i = 0; i &lt; MaxRows; i++){</w:t>
      </w:r>
    </w:p>
    <w:p w14:paraId="3C572A94" w14:textId="77777777" w:rsidR="0052583A" w:rsidRPr="0052583A" w:rsidRDefault="0052583A" w:rsidP="0052583A">
      <w:pPr>
        <w:jc w:val="both"/>
        <w:rPr>
          <w:sz w:val="20"/>
          <w:szCs w:val="20"/>
          <w:lang w:val="en-US"/>
        </w:rPr>
      </w:pPr>
      <w:r w:rsidRPr="0052583A">
        <w:rPr>
          <w:sz w:val="20"/>
          <w:szCs w:val="20"/>
          <w:lang w:val="en-US"/>
        </w:rPr>
        <w:t xml:space="preserve">                            if (check == false){break;}</w:t>
      </w:r>
    </w:p>
    <w:p w14:paraId="77093E23" w14:textId="77777777" w:rsidR="0052583A" w:rsidRPr="0052583A" w:rsidRDefault="0052583A" w:rsidP="0052583A">
      <w:pPr>
        <w:jc w:val="both"/>
        <w:rPr>
          <w:sz w:val="20"/>
          <w:szCs w:val="20"/>
          <w:lang w:val="en-US"/>
        </w:rPr>
      </w:pPr>
      <w:r w:rsidRPr="0052583A">
        <w:rPr>
          <w:sz w:val="20"/>
          <w:szCs w:val="20"/>
          <w:lang w:val="en-US"/>
        </w:rPr>
        <w:t xml:space="preserve">                                else {</w:t>
      </w:r>
    </w:p>
    <w:p w14:paraId="38A1C4C5" w14:textId="77777777" w:rsidR="0052583A" w:rsidRPr="0052583A" w:rsidRDefault="0052583A" w:rsidP="0052583A">
      <w:pPr>
        <w:jc w:val="both"/>
        <w:rPr>
          <w:sz w:val="20"/>
          <w:szCs w:val="20"/>
          <w:lang w:val="en-US"/>
        </w:rPr>
      </w:pPr>
      <w:r w:rsidRPr="0052583A">
        <w:rPr>
          <w:sz w:val="20"/>
          <w:szCs w:val="20"/>
          <w:lang w:val="en-US"/>
        </w:rPr>
        <w:t xml:space="preserve">                                    if (i != a){</w:t>
      </w:r>
      <w:r w:rsidRPr="0052583A">
        <w:rPr>
          <w:sz w:val="20"/>
          <w:szCs w:val="20"/>
          <w:lang w:val="en-US"/>
        </w:rPr>
        <w:tab/>
      </w:r>
      <w:r w:rsidRPr="0052583A">
        <w:rPr>
          <w:sz w:val="20"/>
          <w:szCs w:val="20"/>
          <w:lang w:val="en-US"/>
        </w:rPr>
        <w:tab/>
        <w:t>//imputation from different questionnaire</w:t>
      </w:r>
    </w:p>
    <w:p w14:paraId="31067D61" w14:textId="77777777" w:rsidR="0052583A" w:rsidRPr="0052583A" w:rsidRDefault="0052583A" w:rsidP="0052583A">
      <w:pPr>
        <w:jc w:val="both"/>
        <w:rPr>
          <w:sz w:val="20"/>
          <w:szCs w:val="20"/>
          <w:lang w:val="en-US"/>
        </w:rPr>
      </w:pPr>
      <w:r w:rsidRPr="0052583A">
        <w:rPr>
          <w:sz w:val="20"/>
          <w:szCs w:val="20"/>
          <w:lang w:val="en-US"/>
        </w:rPr>
        <w:t xml:space="preserve">                                        if (AnswersMatrix[i][b] != 999){</w:t>
      </w:r>
      <w:r w:rsidRPr="0052583A">
        <w:rPr>
          <w:sz w:val="20"/>
          <w:szCs w:val="20"/>
          <w:lang w:val="en-US"/>
        </w:rPr>
        <w:tab/>
      </w:r>
      <w:r w:rsidRPr="0052583A">
        <w:rPr>
          <w:sz w:val="20"/>
          <w:szCs w:val="20"/>
          <w:lang w:val="en-US"/>
        </w:rPr>
        <w:tab/>
        <w:t>//imputation from questionnaires with no blank in b question</w:t>
      </w:r>
    </w:p>
    <w:p w14:paraId="6104B479" w14:textId="77777777" w:rsidR="0052583A" w:rsidRPr="0052583A" w:rsidRDefault="0052583A" w:rsidP="0052583A">
      <w:pPr>
        <w:jc w:val="both"/>
        <w:rPr>
          <w:sz w:val="20"/>
          <w:szCs w:val="20"/>
          <w:lang w:val="en-US"/>
        </w:rPr>
      </w:pPr>
      <w:r w:rsidRPr="0052583A">
        <w:rPr>
          <w:sz w:val="20"/>
          <w:szCs w:val="20"/>
          <w:lang w:val="en-US"/>
        </w:rPr>
        <w:t xml:space="preserve">                                            if (totalDistance[a][i] &lt; Distance){</w:t>
      </w:r>
      <w:r w:rsidRPr="0052583A">
        <w:rPr>
          <w:sz w:val="20"/>
          <w:szCs w:val="20"/>
          <w:lang w:val="en-US"/>
        </w:rPr>
        <w:tab/>
      </w:r>
      <w:r w:rsidRPr="0052583A">
        <w:rPr>
          <w:sz w:val="20"/>
          <w:szCs w:val="20"/>
          <w:lang w:val="en-US"/>
        </w:rPr>
        <w:tab/>
      </w:r>
      <w:r w:rsidRPr="0052583A">
        <w:rPr>
          <w:sz w:val="20"/>
          <w:szCs w:val="20"/>
          <w:lang w:val="en-US"/>
        </w:rPr>
        <w:tab/>
        <w:t>//minimum Distance</w:t>
      </w:r>
    </w:p>
    <w:p w14:paraId="0C8C75AE" w14:textId="77777777" w:rsidR="0052583A" w:rsidRPr="0052583A" w:rsidRDefault="0052583A" w:rsidP="0052583A">
      <w:pPr>
        <w:jc w:val="both"/>
        <w:rPr>
          <w:sz w:val="20"/>
          <w:szCs w:val="20"/>
          <w:lang w:val="en-US"/>
        </w:rPr>
      </w:pPr>
      <w:r w:rsidRPr="0052583A">
        <w:rPr>
          <w:sz w:val="20"/>
          <w:szCs w:val="20"/>
          <w:lang w:val="en-US"/>
        </w:rPr>
        <w:t xml:space="preserve">                                                if ((C[a][i] * MaxColumns) &gt;= (ImputationCoefficient  * MaxColumns - 1.0)){    // normal type is: C[a][i] &gt;= (ImputationCoefficient - 1/MaxColumns)   or   (c + 1)/MaxColumns &gt;= ImputationCoefficient, where c is the number of non blank questions between 2 questionnaires      </w:t>
      </w:r>
    </w:p>
    <w:p w14:paraId="038B4106" w14:textId="77777777" w:rsidR="0052583A" w:rsidRPr="0052583A" w:rsidRDefault="0052583A" w:rsidP="0052583A">
      <w:pPr>
        <w:jc w:val="both"/>
        <w:rPr>
          <w:sz w:val="20"/>
          <w:szCs w:val="20"/>
          <w:lang w:val="en-US"/>
        </w:rPr>
      </w:pPr>
      <w:r w:rsidRPr="0052583A">
        <w:rPr>
          <w:sz w:val="20"/>
          <w:szCs w:val="20"/>
          <w:lang w:val="en-US"/>
        </w:rPr>
        <w:t xml:space="preserve">                                                Distance = totalDistance[a][i];                     </w:t>
      </w:r>
    </w:p>
    <w:p w14:paraId="104A281F" w14:textId="77777777" w:rsidR="0052583A" w:rsidRPr="0052583A" w:rsidRDefault="0052583A" w:rsidP="0052583A">
      <w:pPr>
        <w:jc w:val="both"/>
        <w:rPr>
          <w:sz w:val="20"/>
          <w:szCs w:val="20"/>
          <w:lang w:val="en-US"/>
        </w:rPr>
      </w:pPr>
      <w:r w:rsidRPr="0052583A">
        <w:rPr>
          <w:sz w:val="20"/>
          <w:szCs w:val="20"/>
          <w:lang w:val="en-US"/>
        </w:rPr>
        <w:t xml:space="preserve">                                                AnswersMatrix[a][b] = AnswersMatrix[i][b];</w:t>
      </w:r>
      <w:r w:rsidRPr="0052583A">
        <w:rPr>
          <w:sz w:val="20"/>
          <w:szCs w:val="20"/>
          <w:lang w:val="en-US"/>
        </w:rPr>
        <w:tab/>
        <w:t>//imputation</w:t>
      </w:r>
    </w:p>
    <w:p w14:paraId="07F1F5CC" w14:textId="77777777" w:rsidR="0052583A" w:rsidRPr="0052583A" w:rsidRDefault="0052583A" w:rsidP="0052583A">
      <w:pPr>
        <w:jc w:val="both"/>
        <w:rPr>
          <w:sz w:val="20"/>
          <w:szCs w:val="20"/>
          <w:lang w:val="en-US"/>
        </w:rPr>
      </w:pPr>
      <w:r w:rsidRPr="0052583A">
        <w:rPr>
          <w:sz w:val="20"/>
          <w:szCs w:val="20"/>
          <w:lang w:val="en-US"/>
        </w:rPr>
        <w:t xml:space="preserve">                                                imputationcheck=1; </w:t>
      </w:r>
    </w:p>
    <w:p w14:paraId="686F3FFD" w14:textId="77777777" w:rsidR="0052583A" w:rsidRPr="0052583A" w:rsidRDefault="0052583A" w:rsidP="0052583A">
      <w:pPr>
        <w:jc w:val="both"/>
        <w:rPr>
          <w:sz w:val="20"/>
          <w:szCs w:val="20"/>
          <w:lang w:val="en-US"/>
        </w:rPr>
      </w:pPr>
      <w:r w:rsidRPr="0052583A">
        <w:rPr>
          <w:sz w:val="20"/>
          <w:szCs w:val="20"/>
          <w:lang w:val="en-US"/>
        </w:rPr>
        <w:lastRenderedPageBreak/>
        <w:t xml:space="preserve">                                                }</w:t>
      </w:r>
    </w:p>
    <w:p w14:paraId="0EF6C58C" w14:textId="77777777" w:rsidR="0052583A" w:rsidRPr="0052583A" w:rsidRDefault="0052583A" w:rsidP="0052583A">
      <w:pPr>
        <w:jc w:val="both"/>
        <w:rPr>
          <w:sz w:val="20"/>
          <w:szCs w:val="20"/>
          <w:lang w:val="en-US"/>
        </w:rPr>
      </w:pPr>
      <w:r w:rsidRPr="0052583A">
        <w:rPr>
          <w:sz w:val="20"/>
          <w:szCs w:val="20"/>
          <w:lang w:val="en-US"/>
        </w:rPr>
        <w:t xml:space="preserve">                                                }}}</w:t>
      </w:r>
    </w:p>
    <w:p w14:paraId="2C055045" w14:textId="77777777" w:rsidR="0052583A" w:rsidRPr="0052583A" w:rsidRDefault="0052583A" w:rsidP="0052583A">
      <w:pPr>
        <w:jc w:val="both"/>
        <w:rPr>
          <w:sz w:val="20"/>
          <w:szCs w:val="20"/>
          <w:lang w:val="en-US"/>
        </w:rPr>
      </w:pPr>
      <w:r w:rsidRPr="0052583A">
        <w:rPr>
          <w:sz w:val="20"/>
          <w:szCs w:val="20"/>
          <w:lang w:val="en-US"/>
        </w:rPr>
        <w:t xml:space="preserve">                                     if (i == MaxRows -1){              //check for successful imputation</w:t>
      </w:r>
    </w:p>
    <w:p w14:paraId="62E53AAF" w14:textId="77777777" w:rsidR="0052583A" w:rsidRPr="0052583A" w:rsidRDefault="0052583A" w:rsidP="0052583A">
      <w:pPr>
        <w:jc w:val="both"/>
        <w:rPr>
          <w:sz w:val="20"/>
          <w:szCs w:val="20"/>
          <w:lang w:val="en-US"/>
        </w:rPr>
      </w:pPr>
      <w:r w:rsidRPr="0052583A">
        <w:rPr>
          <w:sz w:val="20"/>
          <w:szCs w:val="20"/>
          <w:lang w:val="en-US"/>
        </w:rPr>
        <w:t xml:space="preserve">                                        if (imputationcheck == 0) {</w:t>
      </w:r>
    </w:p>
    <w:p w14:paraId="0F0940B1" w14:textId="77777777" w:rsidR="0052583A" w:rsidRPr="0052583A" w:rsidRDefault="0052583A" w:rsidP="0052583A">
      <w:pPr>
        <w:jc w:val="both"/>
        <w:rPr>
          <w:sz w:val="20"/>
          <w:szCs w:val="20"/>
          <w:lang w:val="en-US"/>
        </w:rPr>
      </w:pPr>
      <w:r w:rsidRPr="0052583A">
        <w:rPr>
          <w:sz w:val="20"/>
          <w:szCs w:val="20"/>
          <w:lang w:val="en-US"/>
        </w:rPr>
        <w:t xml:space="preserve">                                            check = false;</w:t>
      </w:r>
    </w:p>
    <w:p w14:paraId="7103761A" w14:textId="77777777" w:rsidR="0052583A" w:rsidRPr="0052583A" w:rsidRDefault="0052583A" w:rsidP="0052583A">
      <w:pPr>
        <w:jc w:val="both"/>
        <w:rPr>
          <w:sz w:val="20"/>
          <w:szCs w:val="20"/>
          <w:lang w:val="en-US"/>
        </w:rPr>
      </w:pPr>
      <w:r w:rsidRPr="0052583A">
        <w:rPr>
          <w:sz w:val="20"/>
          <w:szCs w:val="20"/>
          <w:lang w:val="en-US"/>
        </w:rPr>
        <w:t xml:space="preserve">                                            JOptionPane.showMessageDialog(null, "Too many blanks, check your data or reduce Imputation Coefficient!", "ERROR", JOptionPane.ERROR_MESSAGE);</w:t>
      </w:r>
    </w:p>
    <w:p w14:paraId="2CD6BF4E" w14:textId="77777777" w:rsidR="0052583A" w:rsidRPr="0052583A" w:rsidRDefault="0052583A" w:rsidP="0052583A">
      <w:pPr>
        <w:jc w:val="both"/>
        <w:rPr>
          <w:sz w:val="20"/>
          <w:szCs w:val="20"/>
        </w:rPr>
      </w:pPr>
      <w:r w:rsidRPr="0052583A">
        <w:rPr>
          <w:sz w:val="20"/>
          <w:szCs w:val="20"/>
          <w:lang w:val="en-US"/>
        </w:rPr>
        <w:t xml:space="preserve">                                                    </w:t>
      </w:r>
      <w:r w:rsidRPr="0052583A">
        <w:rPr>
          <w:sz w:val="20"/>
          <w:szCs w:val="20"/>
        </w:rPr>
        <w:t xml:space="preserve">}}}}}}}}   </w:t>
      </w:r>
    </w:p>
    <w:p w14:paraId="4575D08D" w14:textId="77777777" w:rsidR="004F09E5" w:rsidRPr="0052583A" w:rsidRDefault="0052583A" w:rsidP="0052583A">
      <w:pPr>
        <w:jc w:val="both"/>
        <w:rPr>
          <w:sz w:val="20"/>
          <w:szCs w:val="20"/>
        </w:rPr>
      </w:pPr>
      <w:r w:rsidRPr="0052583A">
        <w:rPr>
          <w:sz w:val="20"/>
          <w:szCs w:val="20"/>
        </w:rPr>
        <w:t>}}</w:t>
      </w:r>
    </w:p>
    <w:sectPr w:rsidR="004F09E5" w:rsidRPr="0052583A" w:rsidSect="0066306F">
      <w:pgSz w:w="11906" w:h="16838"/>
      <w:pgMar w:top="851" w:right="1800" w:bottom="764" w:left="1800" w:header="720" w:footer="708"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E56C42" w15:done="0"/>
  <w15:commentEx w15:paraId="7876DE3D" w15:done="0"/>
  <w15:commentEx w15:paraId="0338C832" w15:done="0"/>
  <w15:commentEx w15:paraId="3464C75C" w15:done="0"/>
  <w15:commentEx w15:paraId="1940D9CF" w15:done="0"/>
  <w15:commentEx w15:paraId="67F0AC52" w15:done="0"/>
  <w15:commentEx w15:paraId="170FA2A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9653BE" w14:textId="77777777" w:rsidR="00E001BC" w:rsidRDefault="00E001BC">
      <w:r>
        <w:separator/>
      </w:r>
    </w:p>
  </w:endnote>
  <w:endnote w:type="continuationSeparator" w:id="0">
    <w:p w14:paraId="4DA83099" w14:textId="77777777" w:rsidR="00E001BC" w:rsidRDefault="00E0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Liberation Sans">
    <w:altName w:val="Arial"/>
    <w:charset w:val="01"/>
    <w:family w:val="swiss"/>
    <w:pitch w:val="variable"/>
  </w:font>
  <w:font w:name="DejaVu Sans">
    <w:panose1 w:val="020B0603030804020204"/>
    <w:charset w:val="A1"/>
    <w:family w:val="swiss"/>
    <w:pitch w:val="variable"/>
    <w:sig w:usb0="E7000EFF" w:usb1="5200FDFF" w:usb2="0A042021" w:usb3="00000000" w:csb0="000001BF" w:csb1="00000000"/>
  </w:font>
  <w:font w:name="FreeSans">
    <w:altName w:val="Times New Roman"/>
    <w:panose1 w:val="00000000000000000000"/>
    <w:charset w:val="00"/>
    <w:family w:val="roman"/>
    <w:notTrueType/>
    <w:pitch w:val="default"/>
  </w:font>
  <w:font w:name="TimesNewRoman">
    <w:panose1 w:val="00000000000000000000"/>
    <w:charset w:val="00"/>
    <w:family w:val="roman"/>
    <w:notTrueType/>
    <w:pitch w:val="default"/>
  </w:font>
  <w:font w:name="DejaVuSans">
    <w:altName w:val="Times New Roman"/>
    <w:charset w:val="01"/>
    <w:family w:val="roman"/>
    <w:pitch w:val="variable"/>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7524707"/>
      <w:docPartObj>
        <w:docPartGallery w:val="Page Numbers (Bottom of Page)"/>
        <w:docPartUnique/>
      </w:docPartObj>
    </w:sdtPr>
    <w:sdtEndPr>
      <w:rPr>
        <w:noProof/>
      </w:rPr>
    </w:sdtEndPr>
    <w:sdtContent>
      <w:p w14:paraId="252F7F1F" w14:textId="77777777" w:rsidR="00657955" w:rsidRDefault="00657955">
        <w:pPr>
          <w:pStyle w:val="Footer"/>
          <w:jc w:val="center"/>
        </w:pPr>
        <w:r>
          <w:fldChar w:fldCharType="begin"/>
        </w:r>
        <w:r>
          <w:instrText xml:space="preserve"> PAGE   \* MERGEFORMAT </w:instrText>
        </w:r>
        <w:r>
          <w:fldChar w:fldCharType="separate"/>
        </w:r>
        <w:r w:rsidR="005265A0">
          <w:rPr>
            <w:noProof/>
          </w:rPr>
          <w:t>iv</w:t>
        </w:r>
        <w:r>
          <w:rPr>
            <w:noProof/>
          </w:rPr>
          <w:fldChar w:fldCharType="end"/>
        </w:r>
      </w:p>
    </w:sdtContent>
  </w:sdt>
  <w:p w14:paraId="2A2C7D50" w14:textId="77777777" w:rsidR="00657955" w:rsidRDefault="006579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401F6D" w14:textId="77777777" w:rsidR="00E001BC" w:rsidRDefault="00E001BC">
      <w:r>
        <w:separator/>
      </w:r>
    </w:p>
  </w:footnote>
  <w:footnote w:type="continuationSeparator" w:id="0">
    <w:p w14:paraId="7B5B047C" w14:textId="77777777" w:rsidR="00E001BC" w:rsidRDefault="00E001B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singleLevel"/>
    <w:tmpl w:val="00000002"/>
    <w:name w:val="WW8Num1"/>
    <w:lvl w:ilvl="0">
      <w:start w:val="1"/>
      <w:numFmt w:val="bullet"/>
      <w:lvlText w:val=""/>
      <w:lvlJc w:val="left"/>
      <w:pPr>
        <w:tabs>
          <w:tab w:val="num" w:pos="2228"/>
        </w:tabs>
        <w:ind w:left="2228" w:hanging="360"/>
      </w:pPr>
      <w:rPr>
        <w:rFonts w:ascii="Symbol" w:hAnsi="Symbol" w:cs="Symbol"/>
      </w:rPr>
    </w:lvl>
  </w:abstractNum>
  <w:abstractNum w:abstractNumId="2">
    <w:nsid w:val="00000003"/>
    <w:multiLevelType w:val="multilevel"/>
    <w:tmpl w:val="00000003"/>
    <w:name w:val="WW8Num2"/>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3">
    <w:nsid w:val="050114EA"/>
    <w:multiLevelType w:val="hybridMultilevel"/>
    <w:tmpl w:val="CB7A9C18"/>
    <w:lvl w:ilvl="0" w:tplc="D420735A">
      <w:numFmt w:val="bullet"/>
      <w:lvlText w:val="-"/>
      <w:lvlJc w:val="left"/>
      <w:pPr>
        <w:ind w:left="1080" w:hanging="360"/>
      </w:pPr>
      <w:rPr>
        <w:rFonts w:ascii="Calibri" w:eastAsia="Times New Roman" w:hAnsi="Calibri" w:cs="Aria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
    <w:nsid w:val="09122F29"/>
    <w:multiLevelType w:val="hybridMultilevel"/>
    <w:tmpl w:val="FCB696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096A5865"/>
    <w:multiLevelType w:val="hybridMultilevel"/>
    <w:tmpl w:val="F97E0EC6"/>
    <w:lvl w:ilvl="0" w:tplc="F364EA9C">
      <w:start w:val="4"/>
      <w:numFmt w:val="bullet"/>
      <w:lvlText w:val="•"/>
      <w:lvlJc w:val="left"/>
      <w:pPr>
        <w:ind w:left="1636" w:hanging="360"/>
      </w:pPr>
      <w:rPr>
        <w:rFonts w:ascii="Calibri" w:eastAsia="Times New Roman" w:hAnsi="Calibri" w:cs="Arial" w:hint="default"/>
      </w:rPr>
    </w:lvl>
    <w:lvl w:ilvl="1" w:tplc="04080003" w:tentative="1">
      <w:start w:val="1"/>
      <w:numFmt w:val="bullet"/>
      <w:lvlText w:val="o"/>
      <w:lvlJc w:val="left"/>
      <w:pPr>
        <w:ind w:left="2356" w:hanging="360"/>
      </w:pPr>
      <w:rPr>
        <w:rFonts w:ascii="Courier New" w:hAnsi="Courier New" w:cs="Courier New" w:hint="default"/>
      </w:rPr>
    </w:lvl>
    <w:lvl w:ilvl="2" w:tplc="04080005" w:tentative="1">
      <w:start w:val="1"/>
      <w:numFmt w:val="bullet"/>
      <w:lvlText w:val=""/>
      <w:lvlJc w:val="left"/>
      <w:pPr>
        <w:ind w:left="3076" w:hanging="360"/>
      </w:pPr>
      <w:rPr>
        <w:rFonts w:ascii="Wingdings" w:hAnsi="Wingdings" w:hint="default"/>
      </w:rPr>
    </w:lvl>
    <w:lvl w:ilvl="3" w:tplc="04080001" w:tentative="1">
      <w:start w:val="1"/>
      <w:numFmt w:val="bullet"/>
      <w:lvlText w:val=""/>
      <w:lvlJc w:val="left"/>
      <w:pPr>
        <w:ind w:left="3796" w:hanging="360"/>
      </w:pPr>
      <w:rPr>
        <w:rFonts w:ascii="Symbol" w:hAnsi="Symbol" w:hint="default"/>
      </w:rPr>
    </w:lvl>
    <w:lvl w:ilvl="4" w:tplc="04080003" w:tentative="1">
      <w:start w:val="1"/>
      <w:numFmt w:val="bullet"/>
      <w:lvlText w:val="o"/>
      <w:lvlJc w:val="left"/>
      <w:pPr>
        <w:ind w:left="4516" w:hanging="360"/>
      </w:pPr>
      <w:rPr>
        <w:rFonts w:ascii="Courier New" w:hAnsi="Courier New" w:cs="Courier New" w:hint="default"/>
      </w:rPr>
    </w:lvl>
    <w:lvl w:ilvl="5" w:tplc="04080005" w:tentative="1">
      <w:start w:val="1"/>
      <w:numFmt w:val="bullet"/>
      <w:lvlText w:val=""/>
      <w:lvlJc w:val="left"/>
      <w:pPr>
        <w:ind w:left="5236" w:hanging="360"/>
      </w:pPr>
      <w:rPr>
        <w:rFonts w:ascii="Wingdings" w:hAnsi="Wingdings" w:hint="default"/>
      </w:rPr>
    </w:lvl>
    <w:lvl w:ilvl="6" w:tplc="04080001" w:tentative="1">
      <w:start w:val="1"/>
      <w:numFmt w:val="bullet"/>
      <w:lvlText w:val=""/>
      <w:lvlJc w:val="left"/>
      <w:pPr>
        <w:ind w:left="5956" w:hanging="360"/>
      </w:pPr>
      <w:rPr>
        <w:rFonts w:ascii="Symbol" w:hAnsi="Symbol" w:hint="default"/>
      </w:rPr>
    </w:lvl>
    <w:lvl w:ilvl="7" w:tplc="04080003" w:tentative="1">
      <w:start w:val="1"/>
      <w:numFmt w:val="bullet"/>
      <w:lvlText w:val="o"/>
      <w:lvlJc w:val="left"/>
      <w:pPr>
        <w:ind w:left="6676" w:hanging="360"/>
      </w:pPr>
      <w:rPr>
        <w:rFonts w:ascii="Courier New" w:hAnsi="Courier New" w:cs="Courier New" w:hint="default"/>
      </w:rPr>
    </w:lvl>
    <w:lvl w:ilvl="8" w:tplc="04080005" w:tentative="1">
      <w:start w:val="1"/>
      <w:numFmt w:val="bullet"/>
      <w:lvlText w:val=""/>
      <w:lvlJc w:val="left"/>
      <w:pPr>
        <w:ind w:left="7396" w:hanging="360"/>
      </w:pPr>
      <w:rPr>
        <w:rFonts w:ascii="Wingdings" w:hAnsi="Wingdings" w:hint="default"/>
      </w:rPr>
    </w:lvl>
  </w:abstractNum>
  <w:abstractNum w:abstractNumId="6">
    <w:nsid w:val="0D412803"/>
    <w:multiLevelType w:val="hybridMultilevel"/>
    <w:tmpl w:val="70FAC820"/>
    <w:lvl w:ilvl="0" w:tplc="0408000F">
      <w:start w:val="1"/>
      <w:numFmt w:val="decimal"/>
      <w:lvlText w:val="%1."/>
      <w:lvlJc w:val="left"/>
      <w:pPr>
        <w:ind w:left="720" w:hanging="360"/>
      </w:pPr>
    </w:lvl>
    <w:lvl w:ilvl="1" w:tplc="0408000F">
      <w:start w:val="1"/>
      <w:numFmt w:val="decimal"/>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70E1671"/>
    <w:multiLevelType w:val="multilevel"/>
    <w:tmpl w:val="23BC57B4"/>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179C7BAA"/>
    <w:multiLevelType w:val="hybridMultilevel"/>
    <w:tmpl w:val="F4C01662"/>
    <w:lvl w:ilvl="0" w:tplc="04080001">
      <w:start w:val="1"/>
      <w:numFmt w:val="bullet"/>
      <w:lvlText w:val=""/>
      <w:lvlJc w:val="left"/>
      <w:pPr>
        <w:ind w:left="1557" w:hanging="360"/>
      </w:pPr>
      <w:rPr>
        <w:rFonts w:ascii="Symbol" w:hAnsi="Symbol" w:hint="default"/>
      </w:rPr>
    </w:lvl>
    <w:lvl w:ilvl="1" w:tplc="04080003">
      <w:start w:val="1"/>
      <w:numFmt w:val="bullet"/>
      <w:lvlText w:val="o"/>
      <w:lvlJc w:val="left"/>
      <w:pPr>
        <w:ind w:left="2277" w:hanging="360"/>
      </w:pPr>
      <w:rPr>
        <w:rFonts w:ascii="Courier New" w:hAnsi="Courier New" w:cs="Courier New" w:hint="default"/>
      </w:rPr>
    </w:lvl>
    <w:lvl w:ilvl="2" w:tplc="04080005" w:tentative="1">
      <w:start w:val="1"/>
      <w:numFmt w:val="bullet"/>
      <w:lvlText w:val=""/>
      <w:lvlJc w:val="left"/>
      <w:pPr>
        <w:ind w:left="2997" w:hanging="360"/>
      </w:pPr>
      <w:rPr>
        <w:rFonts w:ascii="Wingdings" w:hAnsi="Wingdings" w:hint="default"/>
      </w:rPr>
    </w:lvl>
    <w:lvl w:ilvl="3" w:tplc="04080001" w:tentative="1">
      <w:start w:val="1"/>
      <w:numFmt w:val="bullet"/>
      <w:lvlText w:val=""/>
      <w:lvlJc w:val="left"/>
      <w:pPr>
        <w:ind w:left="3717" w:hanging="360"/>
      </w:pPr>
      <w:rPr>
        <w:rFonts w:ascii="Symbol" w:hAnsi="Symbol" w:hint="default"/>
      </w:rPr>
    </w:lvl>
    <w:lvl w:ilvl="4" w:tplc="04080003" w:tentative="1">
      <w:start w:val="1"/>
      <w:numFmt w:val="bullet"/>
      <w:lvlText w:val="o"/>
      <w:lvlJc w:val="left"/>
      <w:pPr>
        <w:ind w:left="4437" w:hanging="360"/>
      </w:pPr>
      <w:rPr>
        <w:rFonts w:ascii="Courier New" w:hAnsi="Courier New" w:cs="Courier New" w:hint="default"/>
      </w:rPr>
    </w:lvl>
    <w:lvl w:ilvl="5" w:tplc="04080005" w:tentative="1">
      <w:start w:val="1"/>
      <w:numFmt w:val="bullet"/>
      <w:lvlText w:val=""/>
      <w:lvlJc w:val="left"/>
      <w:pPr>
        <w:ind w:left="5157" w:hanging="360"/>
      </w:pPr>
      <w:rPr>
        <w:rFonts w:ascii="Wingdings" w:hAnsi="Wingdings" w:hint="default"/>
      </w:rPr>
    </w:lvl>
    <w:lvl w:ilvl="6" w:tplc="04080001" w:tentative="1">
      <w:start w:val="1"/>
      <w:numFmt w:val="bullet"/>
      <w:lvlText w:val=""/>
      <w:lvlJc w:val="left"/>
      <w:pPr>
        <w:ind w:left="5877" w:hanging="360"/>
      </w:pPr>
      <w:rPr>
        <w:rFonts w:ascii="Symbol" w:hAnsi="Symbol" w:hint="default"/>
      </w:rPr>
    </w:lvl>
    <w:lvl w:ilvl="7" w:tplc="04080003" w:tentative="1">
      <w:start w:val="1"/>
      <w:numFmt w:val="bullet"/>
      <w:lvlText w:val="o"/>
      <w:lvlJc w:val="left"/>
      <w:pPr>
        <w:ind w:left="6597" w:hanging="360"/>
      </w:pPr>
      <w:rPr>
        <w:rFonts w:ascii="Courier New" w:hAnsi="Courier New" w:cs="Courier New" w:hint="default"/>
      </w:rPr>
    </w:lvl>
    <w:lvl w:ilvl="8" w:tplc="04080005" w:tentative="1">
      <w:start w:val="1"/>
      <w:numFmt w:val="bullet"/>
      <w:lvlText w:val=""/>
      <w:lvlJc w:val="left"/>
      <w:pPr>
        <w:ind w:left="7317" w:hanging="360"/>
      </w:pPr>
      <w:rPr>
        <w:rFonts w:ascii="Wingdings" w:hAnsi="Wingdings" w:hint="default"/>
      </w:rPr>
    </w:lvl>
  </w:abstractNum>
  <w:abstractNum w:abstractNumId="9">
    <w:nsid w:val="20C30881"/>
    <w:multiLevelType w:val="hybridMultilevel"/>
    <w:tmpl w:val="D6C6F8F8"/>
    <w:lvl w:ilvl="0" w:tplc="04080001">
      <w:start w:val="1"/>
      <w:numFmt w:val="bullet"/>
      <w:lvlText w:val=""/>
      <w:lvlJc w:val="left"/>
      <w:pPr>
        <w:ind w:left="1429" w:hanging="360"/>
      </w:pPr>
      <w:rPr>
        <w:rFonts w:ascii="Symbol" w:hAnsi="Symbol" w:hint="default"/>
      </w:rPr>
    </w:lvl>
    <w:lvl w:ilvl="1" w:tplc="04080003">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0">
    <w:nsid w:val="3A6D3724"/>
    <w:multiLevelType w:val="multilevel"/>
    <w:tmpl w:val="238E54D0"/>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4067728C"/>
    <w:multiLevelType w:val="hybridMultilevel"/>
    <w:tmpl w:val="C4405844"/>
    <w:lvl w:ilvl="0" w:tplc="0408000F">
      <w:start w:val="1"/>
      <w:numFmt w:val="decimal"/>
      <w:lvlText w:val="%1."/>
      <w:lvlJc w:val="left"/>
      <w:pPr>
        <w:ind w:left="720" w:hanging="360"/>
      </w:pPr>
    </w:lvl>
    <w:lvl w:ilvl="1" w:tplc="04080001">
      <w:start w:val="1"/>
      <w:numFmt w:val="bullet"/>
      <w:lvlText w:val=""/>
      <w:lvlJc w:val="left"/>
      <w:pPr>
        <w:ind w:left="1440" w:hanging="360"/>
      </w:pPr>
      <w:rPr>
        <w:rFonts w:ascii="Symbol" w:hAnsi="Symbol"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4B97378B"/>
    <w:multiLevelType w:val="multilevel"/>
    <w:tmpl w:val="2B7EE09A"/>
    <w:lvl w:ilvl="0">
      <w:start w:val="1"/>
      <w:numFmt w:val="bullet"/>
      <w:lvlText w:val=""/>
      <w:lvlJc w:val="left"/>
      <w:pPr>
        <w:tabs>
          <w:tab w:val="num" w:pos="2228"/>
        </w:tabs>
        <w:ind w:left="2228"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50E7063D"/>
    <w:multiLevelType w:val="hybridMultilevel"/>
    <w:tmpl w:val="C916FE1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nsid w:val="62977D09"/>
    <w:multiLevelType w:val="hybridMultilevel"/>
    <w:tmpl w:val="667AEB4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5">
    <w:nsid w:val="69E40D3C"/>
    <w:multiLevelType w:val="hybridMultilevel"/>
    <w:tmpl w:val="7D30231A"/>
    <w:lvl w:ilvl="0" w:tplc="27D69F58">
      <w:start w:val="4"/>
      <w:numFmt w:val="bullet"/>
      <w:lvlText w:val="•"/>
      <w:lvlJc w:val="left"/>
      <w:pPr>
        <w:ind w:left="1157" w:hanging="360"/>
      </w:pPr>
      <w:rPr>
        <w:rFonts w:ascii="Calibri" w:eastAsia="Times New Roman" w:hAnsi="Calibri" w:cs="Arial" w:hint="default"/>
      </w:rPr>
    </w:lvl>
    <w:lvl w:ilvl="1" w:tplc="04080003" w:tentative="1">
      <w:start w:val="1"/>
      <w:numFmt w:val="bullet"/>
      <w:lvlText w:val="o"/>
      <w:lvlJc w:val="left"/>
      <w:pPr>
        <w:ind w:left="1877" w:hanging="360"/>
      </w:pPr>
      <w:rPr>
        <w:rFonts w:ascii="Courier New" w:hAnsi="Courier New" w:cs="Courier New" w:hint="default"/>
      </w:rPr>
    </w:lvl>
    <w:lvl w:ilvl="2" w:tplc="04080005" w:tentative="1">
      <w:start w:val="1"/>
      <w:numFmt w:val="bullet"/>
      <w:lvlText w:val=""/>
      <w:lvlJc w:val="left"/>
      <w:pPr>
        <w:ind w:left="2597" w:hanging="360"/>
      </w:pPr>
      <w:rPr>
        <w:rFonts w:ascii="Wingdings" w:hAnsi="Wingdings" w:hint="default"/>
      </w:rPr>
    </w:lvl>
    <w:lvl w:ilvl="3" w:tplc="04080001" w:tentative="1">
      <w:start w:val="1"/>
      <w:numFmt w:val="bullet"/>
      <w:lvlText w:val=""/>
      <w:lvlJc w:val="left"/>
      <w:pPr>
        <w:ind w:left="3317" w:hanging="360"/>
      </w:pPr>
      <w:rPr>
        <w:rFonts w:ascii="Symbol" w:hAnsi="Symbol" w:hint="default"/>
      </w:rPr>
    </w:lvl>
    <w:lvl w:ilvl="4" w:tplc="04080003" w:tentative="1">
      <w:start w:val="1"/>
      <w:numFmt w:val="bullet"/>
      <w:lvlText w:val="o"/>
      <w:lvlJc w:val="left"/>
      <w:pPr>
        <w:ind w:left="4037" w:hanging="360"/>
      </w:pPr>
      <w:rPr>
        <w:rFonts w:ascii="Courier New" w:hAnsi="Courier New" w:cs="Courier New" w:hint="default"/>
      </w:rPr>
    </w:lvl>
    <w:lvl w:ilvl="5" w:tplc="04080005" w:tentative="1">
      <w:start w:val="1"/>
      <w:numFmt w:val="bullet"/>
      <w:lvlText w:val=""/>
      <w:lvlJc w:val="left"/>
      <w:pPr>
        <w:ind w:left="4757" w:hanging="360"/>
      </w:pPr>
      <w:rPr>
        <w:rFonts w:ascii="Wingdings" w:hAnsi="Wingdings" w:hint="default"/>
      </w:rPr>
    </w:lvl>
    <w:lvl w:ilvl="6" w:tplc="04080001" w:tentative="1">
      <w:start w:val="1"/>
      <w:numFmt w:val="bullet"/>
      <w:lvlText w:val=""/>
      <w:lvlJc w:val="left"/>
      <w:pPr>
        <w:ind w:left="5477" w:hanging="360"/>
      </w:pPr>
      <w:rPr>
        <w:rFonts w:ascii="Symbol" w:hAnsi="Symbol" w:hint="default"/>
      </w:rPr>
    </w:lvl>
    <w:lvl w:ilvl="7" w:tplc="04080003" w:tentative="1">
      <w:start w:val="1"/>
      <w:numFmt w:val="bullet"/>
      <w:lvlText w:val="o"/>
      <w:lvlJc w:val="left"/>
      <w:pPr>
        <w:ind w:left="6197" w:hanging="360"/>
      </w:pPr>
      <w:rPr>
        <w:rFonts w:ascii="Courier New" w:hAnsi="Courier New" w:cs="Courier New" w:hint="default"/>
      </w:rPr>
    </w:lvl>
    <w:lvl w:ilvl="8" w:tplc="04080005" w:tentative="1">
      <w:start w:val="1"/>
      <w:numFmt w:val="bullet"/>
      <w:lvlText w:val=""/>
      <w:lvlJc w:val="left"/>
      <w:pPr>
        <w:ind w:left="6917" w:hanging="360"/>
      </w:pPr>
      <w:rPr>
        <w:rFonts w:ascii="Wingdings" w:hAnsi="Wingdings" w:hint="default"/>
      </w:rPr>
    </w:lvl>
  </w:abstractNum>
  <w:abstractNum w:abstractNumId="16">
    <w:nsid w:val="6FA96FD6"/>
    <w:multiLevelType w:val="hybridMultilevel"/>
    <w:tmpl w:val="0C02252A"/>
    <w:lvl w:ilvl="0" w:tplc="D420735A">
      <w:numFmt w:val="bullet"/>
      <w:lvlText w:val="-"/>
      <w:lvlJc w:val="left"/>
      <w:pPr>
        <w:ind w:left="1636" w:hanging="360"/>
      </w:pPr>
      <w:rPr>
        <w:rFonts w:ascii="Calibri" w:eastAsia="Times New Roman" w:hAnsi="Calibri"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12"/>
  </w:num>
  <w:num w:numId="5">
    <w:abstractNumId w:val="3"/>
  </w:num>
  <w:num w:numId="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4"/>
  </w:num>
  <w:num w:numId="10">
    <w:abstractNumId w:val="8"/>
  </w:num>
  <w:num w:numId="11">
    <w:abstractNumId w:val="15"/>
  </w:num>
  <w:num w:numId="12">
    <w:abstractNumId w:val="5"/>
  </w:num>
  <w:num w:numId="13">
    <w:abstractNumId w:val="16"/>
  </w:num>
  <w:num w:numId="14">
    <w:abstractNumId w:val="13"/>
  </w:num>
  <w:num w:numId="15">
    <w:abstractNumId w:val="6"/>
  </w:num>
  <w:num w:numId="16">
    <w:abstractNumId w:val="11"/>
  </w:num>
  <w:num w:numId="17">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vangelos Grigoroudis">
    <w15:presenceInfo w15:providerId="Windows Live" w15:userId="5b35f884eb70373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4F7C"/>
    <w:rsid w:val="00001364"/>
    <w:rsid w:val="00006CF8"/>
    <w:rsid w:val="000103BB"/>
    <w:rsid w:val="00010AC8"/>
    <w:rsid w:val="0001534F"/>
    <w:rsid w:val="000240C2"/>
    <w:rsid w:val="000271AE"/>
    <w:rsid w:val="000278D1"/>
    <w:rsid w:val="0003428A"/>
    <w:rsid w:val="0004446B"/>
    <w:rsid w:val="00046FDB"/>
    <w:rsid w:val="00047435"/>
    <w:rsid w:val="00050E93"/>
    <w:rsid w:val="00056985"/>
    <w:rsid w:val="00057F65"/>
    <w:rsid w:val="0007187C"/>
    <w:rsid w:val="00073F25"/>
    <w:rsid w:val="00074145"/>
    <w:rsid w:val="0007610D"/>
    <w:rsid w:val="00077693"/>
    <w:rsid w:val="00077A0A"/>
    <w:rsid w:val="00080E6B"/>
    <w:rsid w:val="00082D4A"/>
    <w:rsid w:val="00091BC1"/>
    <w:rsid w:val="0009262B"/>
    <w:rsid w:val="00092E01"/>
    <w:rsid w:val="0009431F"/>
    <w:rsid w:val="000951A6"/>
    <w:rsid w:val="00096D7A"/>
    <w:rsid w:val="000B2548"/>
    <w:rsid w:val="000B367E"/>
    <w:rsid w:val="000B5573"/>
    <w:rsid w:val="000C1BE3"/>
    <w:rsid w:val="000C35B7"/>
    <w:rsid w:val="000C44C3"/>
    <w:rsid w:val="000C76EB"/>
    <w:rsid w:val="000D1099"/>
    <w:rsid w:val="000D161D"/>
    <w:rsid w:val="000D292E"/>
    <w:rsid w:val="000D48D9"/>
    <w:rsid w:val="000E0150"/>
    <w:rsid w:val="000E2ED6"/>
    <w:rsid w:val="000E49E7"/>
    <w:rsid w:val="000E700E"/>
    <w:rsid w:val="000F2876"/>
    <w:rsid w:val="000F7328"/>
    <w:rsid w:val="000F78C8"/>
    <w:rsid w:val="00104308"/>
    <w:rsid w:val="00104F28"/>
    <w:rsid w:val="00104FA9"/>
    <w:rsid w:val="00115450"/>
    <w:rsid w:val="001156C1"/>
    <w:rsid w:val="00117D37"/>
    <w:rsid w:val="00120471"/>
    <w:rsid w:val="00120E0E"/>
    <w:rsid w:val="00122743"/>
    <w:rsid w:val="00123AE6"/>
    <w:rsid w:val="00125610"/>
    <w:rsid w:val="001375CE"/>
    <w:rsid w:val="0014401D"/>
    <w:rsid w:val="001522E9"/>
    <w:rsid w:val="001524DC"/>
    <w:rsid w:val="00156C50"/>
    <w:rsid w:val="00161CC3"/>
    <w:rsid w:val="00167374"/>
    <w:rsid w:val="001674ED"/>
    <w:rsid w:val="0016770B"/>
    <w:rsid w:val="00170C59"/>
    <w:rsid w:val="0018292D"/>
    <w:rsid w:val="001838A3"/>
    <w:rsid w:val="00185561"/>
    <w:rsid w:val="00192940"/>
    <w:rsid w:val="00192A7E"/>
    <w:rsid w:val="00195F3E"/>
    <w:rsid w:val="0019627D"/>
    <w:rsid w:val="001975A8"/>
    <w:rsid w:val="00197A49"/>
    <w:rsid w:val="001A0C8F"/>
    <w:rsid w:val="001A3CF8"/>
    <w:rsid w:val="001A54DC"/>
    <w:rsid w:val="001A6310"/>
    <w:rsid w:val="001A64ED"/>
    <w:rsid w:val="001A69D7"/>
    <w:rsid w:val="001B0D07"/>
    <w:rsid w:val="001B3E4C"/>
    <w:rsid w:val="001B67B0"/>
    <w:rsid w:val="001C6183"/>
    <w:rsid w:val="001D1B59"/>
    <w:rsid w:val="001E1584"/>
    <w:rsid w:val="001E37EA"/>
    <w:rsid w:val="001E65B2"/>
    <w:rsid w:val="001F2493"/>
    <w:rsid w:val="001F2A2C"/>
    <w:rsid w:val="00203272"/>
    <w:rsid w:val="00203EE8"/>
    <w:rsid w:val="00204952"/>
    <w:rsid w:val="00207C90"/>
    <w:rsid w:val="00207DE2"/>
    <w:rsid w:val="002148C6"/>
    <w:rsid w:val="00220342"/>
    <w:rsid w:val="002211B5"/>
    <w:rsid w:val="00222C89"/>
    <w:rsid w:val="002241B9"/>
    <w:rsid w:val="00226512"/>
    <w:rsid w:val="00241A94"/>
    <w:rsid w:val="0024392B"/>
    <w:rsid w:val="002441D9"/>
    <w:rsid w:val="00247155"/>
    <w:rsid w:val="00253125"/>
    <w:rsid w:val="00253EAB"/>
    <w:rsid w:val="00260A57"/>
    <w:rsid w:val="00272FD5"/>
    <w:rsid w:val="0028024A"/>
    <w:rsid w:val="00281E77"/>
    <w:rsid w:val="00285458"/>
    <w:rsid w:val="00287DD7"/>
    <w:rsid w:val="002938B7"/>
    <w:rsid w:val="002A004C"/>
    <w:rsid w:val="002A1895"/>
    <w:rsid w:val="002B471F"/>
    <w:rsid w:val="002B50F3"/>
    <w:rsid w:val="002B5E3F"/>
    <w:rsid w:val="002B78CD"/>
    <w:rsid w:val="002C00B0"/>
    <w:rsid w:val="002C0414"/>
    <w:rsid w:val="002C0A40"/>
    <w:rsid w:val="002C3588"/>
    <w:rsid w:val="002C4BAF"/>
    <w:rsid w:val="002C59C1"/>
    <w:rsid w:val="002E0608"/>
    <w:rsid w:val="002E3672"/>
    <w:rsid w:val="002E46CD"/>
    <w:rsid w:val="002E5167"/>
    <w:rsid w:val="002E5C13"/>
    <w:rsid w:val="002F0DAE"/>
    <w:rsid w:val="00300663"/>
    <w:rsid w:val="00301B56"/>
    <w:rsid w:val="003039FA"/>
    <w:rsid w:val="00303BBB"/>
    <w:rsid w:val="00307413"/>
    <w:rsid w:val="00307419"/>
    <w:rsid w:val="00313D79"/>
    <w:rsid w:val="0031697C"/>
    <w:rsid w:val="003265AB"/>
    <w:rsid w:val="00332F67"/>
    <w:rsid w:val="00340CC0"/>
    <w:rsid w:val="00341528"/>
    <w:rsid w:val="0034524A"/>
    <w:rsid w:val="003456F1"/>
    <w:rsid w:val="00350622"/>
    <w:rsid w:val="00352EA1"/>
    <w:rsid w:val="003551F6"/>
    <w:rsid w:val="00357325"/>
    <w:rsid w:val="003623FD"/>
    <w:rsid w:val="00363274"/>
    <w:rsid w:val="0036504E"/>
    <w:rsid w:val="00365244"/>
    <w:rsid w:val="00370C1D"/>
    <w:rsid w:val="00373379"/>
    <w:rsid w:val="00373DED"/>
    <w:rsid w:val="0038376B"/>
    <w:rsid w:val="00386177"/>
    <w:rsid w:val="003870E3"/>
    <w:rsid w:val="00393425"/>
    <w:rsid w:val="00396D1D"/>
    <w:rsid w:val="003A335B"/>
    <w:rsid w:val="003B15B3"/>
    <w:rsid w:val="003B1EA2"/>
    <w:rsid w:val="003B27DC"/>
    <w:rsid w:val="003B7CBD"/>
    <w:rsid w:val="003C1CAF"/>
    <w:rsid w:val="003C2310"/>
    <w:rsid w:val="003C3542"/>
    <w:rsid w:val="003D029F"/>
    <w:rsid w:val="003D14C0"/>
    <w:rsid w:val="003D2D69"/>
    <w:rsid w:val="003D4A4A"/>
    <w:rsid w:val="003D563A"/>
    <w:rsid w:val="003D5D82"/>
    <w:rsid w:val="003E06F9"/>
    <w:rsid w:val="003E252B"/>
    <w:rsid w:val="003E2608"/>
    <w:rsid w:val="003E48B5"/>
    <w:rsid w:val="003E5758"/>
    <w:rsid w:val="004023CD"/>
    <w:rsid w:val="00405B84"/>
    <w:rsid w:val="004122F8"/>
    <w:rsid w:val="00412D33"/>
    <w:rsid w:val="0042019E"/>
    <w:rsid w:val="00421CC3"/>
    <w:rsid w:val="004231F5"/>
    <w:rsid w:val="0042364B"/>
    <w:rsid w:val="004277A6"/>
    <w:rsid w:val="00430251"/>
    <w:rsid w:val="00431112"/>
    <w:rsid w:val="004317FC"/>
    <w:rsid w:val="004336C0"/>
    <w:rsid w:val="00451878"/>
    <w:rsid w:val="0045218B"/>
    <w:rsid w:val="00452426"/>
    <w:rsid w:val="00452F9B"/>
    <w:rsid w:val="00455F3C"/>
    <w:rsid w:val="00463A80"/>
    <w:rsid w:val="00464F55"/>
    <w:rsid w:val="00470AFB"/>
    <w:rsid w:val="00475EA5"/>
    <w:rsid w:val="00477185"/>
    <w:rsid w:val="004800FD"/>
    <w:rsid w:val="00483338"/>
    <w:rsid w:val="004839CC"/>
    <w:rsid w:val="00485BB6"/>
    <w:rsid w:val="004934E5"/>
    <w:rsid w:val="004A1300"/>
    <w:rsid w:val="004A2D10"/>
    <w:rsid w:val="004A5E2D"/>
    <w:rsid w:val="004B4BFC"/>
    <w:rsid w:val="004C5E7E"/>
    <w:rsid w:val="004C6785"/>
    <w:rsid w:val="004C7BB5"/>
    <w:rsid w:val="004D1299"/>
    <w:rsid w:val="004D5A56"/>
    <w:rsid w:val="004D63D0"/>
    <w:rsid w:val="004D6DB9"/>
    <w:rsid w:val="004D7468"/>
    <w:rsid w:val="004E0BD7"/>
    <w:rsid w:val="004E2F57"/>
    <w:rsid w:val="004E6180"/>
    <w:rsid w:val="004E7872"/>
    <w:rsid w:val="004F09E5"/>
    <w:rsid w:val="004F2AF3"/>
    <w:rsid w:val="004F745E"/>
    <w:rsid w:val="005052CB"/>
    <w:rsid w:val="00506450"/>
    <w:rsid w:val="00511840"/>
    <w:rsid w:val="00513507"/>
    <w:rsid w:val="00513B7B"/>
    <w:rsid w:val="00515290"/>
    <w:rsid w:val="00516688"/>
    <w:rsid w:val="00517F16"/>
    <w:rsid w:val="005218A8"/>
    <w:rsid w:val="00522F38"/>
    <w:rsid w:val="00524B51"/>
    <w:rsid w:val="0052535A"/>
    <w:rsid w:val="0052583A"/>
    <w:rsid w:val="005265A0"/>
    <w:rsid w:val="005303CE"/>
    <w:rsid w:val="005325D4"/>
    <w:rsid w:val="00532A35"/>
    <w:rsid w:val="00532EF0"/>
    <w:rsid w:val="005361A9"/>
    <w:rsid w:val="00536E16"/>
    <w:rsid w:val="00544C26"/>
    <w:rsid w:val="00552147"/>
    <w:rsid w:val="00553AF5"/>
    <w:rsid w:val="00553E03"/>
    <w:rsid w:val="0056075A"/>
    <w:rsid w:val="00560E25"/>
    <w:rsid w:val="0056196C"/>
    <w:rsid w:val="00565C47"/>
    <w:rsid w:val="00565D64"/>
    <w:rsid w:val="00567F4E"/>
    <w:rsid w:val="00576E42"/>
    <w:rsid w:val="00580690"/>
    <w:rsid w:val="005808C2"/>
    <w:rsid w:val="00585714"/>
    <w:rsid w:val="00594F76"/>
    <w:rsid w:val="005A12CF"/>
    <w:rsid w:val="005A56BC"/>
    <w:rsid w:val="005A71E5"/>
    <w:rsid w:val="005B0E38"/>
    <w:rsid w:val="005C11E2"/>
    <w:rsid w:val="005D0F01"/>
    <w:rsid w:val="005D1230"/>
    <w:rsid w:val="005E1A4A"/>
    <w:rsid w:val="005E3A1F"/>
    <w:rsid w:val="005E5DBF"/>
    <w:rsid w:val="005E74AE"/>
    <w:rsid w:val="005F1880"/>
    <w:rsid w:val="005F191A"/>
    <w:rsid w:val="005F1A3C"/>
    <w:rsid w:val="005F25E6"/>
    <w:rsid w:val="005F2DF2"/>
    <w:rsid w:val="005F423B"/>
    <w:rsid w:val="00601810"/>
    <w:rsid w:val="00606C2B"/>
    <w:rsid w:val="00611BFD"/>
    <w:rsid w:val="00614531"/>
    <w:rsid w:val="00624B5F"/>
    <w:rsid w:val="00631929"/>
    <w:rsid w:val="0063238F"/>
    <w:rsid w:val="00635671"/>
    <w:rsid w:val="00635969"/>
    <w:rsid w:val="0064187D"/>
    <w:rsid w:val="00641B7A"/>
    <w:rsid w:val="006450D8"/>
    <w:rsid w:val="0064587C"/>
    <w:rsid w:val="00646460"/>
    <w:rsid w:val="00653151"/>
    <w:rsid w:val="00653272"/>
    <w:rsid w:val="00653BC3"/>
    <w:rsid w:val="00653FDD"/>
    <w:rsid w:val="00656033"/>
    <w:rsid w:val="00656CFC"/>
    <w:rsid w:val="0065774C"/>
    <w:rsid w:val="00657955"/>
    <w:rsid w:val="006605C6"/>
    <w:rsid w:val="0066306F"/>
    <w:rsid w:val="00663EFB"/>
    <w:rsid w:val="00665408"/>
    <w:rsid w:val="00665AB6"/>
    <w:rsid w:val="006759ED"/>
    <w:rsid w:val="00691779"/>
    <w:rsid w:val="006A193C"/>
    <w:rsid w:val="006B2F55"/>
    <w:rsid w:val="006D0B54"/>
    <w:rsid w:val="006E5FD6"/>
    <w:rsid w:val="006E66EF"/>
    <w:rsid w:val="006E6929"/>
    <w:rsid w:val="006E73AD"/>
    <w:rsid w:val="006E7F10"/>
    <w:rsid w:val="006F01DA"/>
    <w:rsid w:val="006F258C"/>
    <w:rsid w:val="006F2798"/>
    <w:rsid w:val="006F3EE4"/>
    <w:rsid w:val="006F4FB3"/>
    <w:rsid w:val="006F7F87"/>
    <w:rsid w:val="0070006B"/>
    <w:rsid w:val="00712460"/>
    <w:rsid w:val="007137DD"/>
    <w:rsid w:val="00713A24"/>
    <w:rsid w:val="00714AD5"/>
    <w:rsid w:val="0072262D"/>
    <w:rsid w:val="00722A4A"/>
    <w:rsid w:val="00723D5C"/>
    <w:rsid w:val="00726453"/>
    <w:rsid w:val="0073198D"/>
    <w:rsid w:val="00740717"/>
    <w:rsid w:val="007408DF"/>
    <w:rsid w:val="00743AF6"/>
    <w:rsid w:val="00746A0C"/>
    <w:rsid w:val="00750AD9"/>
    <w:rsid w:val="00750B5F"/>
    <w:rsid w:val="0075278A"/>
    <w:rsid w:val="00753B7B"/>
    <w:rsid w:val="00753D85"/>
    <w:rsid w:val="00755188"/>
    <w:rsid w:val="007554E0"/>
    <w:rsid w:val="0075786F"/>
    <w:rsid w:val="00757997"/>
    <w:rsid w:val="00757CFA"/>
    <w:rsid w:val="00763374"/>
    <w:rsid w:val="00766388"/>
    <w:rsid w:val="00774844"/>
    <w:rsid w:val="00775782"/>
    <w:rsid w:val="007817EA"/>
    <w:rsid w:val="007829D2"/>
    <w:rsid w:val="007870F7"/>
    <w:rsid w:val="00790527"/>
    <w:rsid w:val="00791135"/>
    <w:rsid w:val="007937B2"/>
    <w:rsid w:val="007950EE"/>
    <w:rsid w:val="00796730"/>
    <w:rsid w:val="007A3E27"/>
    <w:rsid w:val="007A7EE1"/>
    <w:rsid w:val="007B0213"/>
    <w:rsid w:val="007B25A5"/>
    <w:rsid w:val="007B5C33"/>
    <w:rsid w:val="007B621B"/>
    <w:rsid w:val="007C18BD"/>
    <w:rsid w:val="007C3A57"/>
    <w:rsid w:val="007C48CC"/>
    <w:rsid w:val="007C5710"/>
    <w:rsid w:val="007D1D5A"/>
    <w:rsid w:val="007E54B5"/>
    <w:rsid w:val="007E6272"/>
    <w:rsid w:val="007E658E"/>
    <w:rsid w:val="007F75AB"/>
    <w:rsid w:val="00800D77"/>
    <w:rsid w:val="00802A50"/>
    <w:rsid w:val="00804F43"/>
    <w:rsid w:val="0080575B"/>
    <w:rsid w:val="00807C26"/>
    <w:rsid w:val="00813079"/>
    <w:rsid w:val="00815107"/>
    <w:rsid w:val="008151FB"/>
    <w:rsid w:val="00820554"/>
    <w:rsid w:val="008222C2"/>
    <w:rsid w:val="00826DF5"/>
    <w:rsid w:val="008313A7"/>
    <w:rsid w:val="00834BEE"/>
    <w:rsid w:val="00836104"/>
    <w:rsid w:val="0084593D"/>
    <w:rsid w:val="00852DA0"/>
    <w:rsid w:val="00854334"/>
    <w:rsid w:val="00854F19"/>
    <w:rsid w:val="00855741"/>
    <w:rsid w:val="00860705"/>
    <w:rsid w:val="00860DB6"/>
    <w:rsid w:val="008647B0"/>
    <w:rsid w:val="00864F66"/>
    <w:rsid w:val="0086617E"/>
    <w:rsid w:val="008703D6"/>
    <w:rsid w:val="008710AD"/>
    <w:rsid w:val="008714BF"/>
    <w:rsid w:val="00875A90"/>
    <w:rsid w:val="00886E6F"/>
    <w:rsid w:val="0089162D"/>
    <w:rsid w:val="008938B1"/>
    <w:rsid w:val="00893D8B"/>
    <w:rsid w:val="00896599"/>
    <w:rsid w:val="008A0C62"/>
    <w:rsid w:val="008A1317"/>
    <w:rsid w:val="008A1AA1"/>
    <w:rsid w:val="008A644B"/>
    <w:rsid w:val="008B0DD6"/>
    <w:rsid w:val="008B1037"/>
    <w:rsid w:val="008B10EF"/>
    <w:rsid w:val="008C2C58"/>
    <w:rsid w:val="008C5A0E"/>
    <w:rsid w:val="008C763E"/>
    <w:rsid w:val="008E15E0"/>
    <w:rsid w:val="008F2157"/>
    <w:rsid w:val="008F72AD"/>
    <w:rsid w:val="008F7A69"/>
    <w:rsid w:val="0090134C"/>
    <w:rsid w:val="0090346F"/>
    <w:rsid w:val="00906160"/>
    <w:rsid w:val="00913D9A"/>
    <w:rsid w:val="00914484"/>
    <w:rsid w:val="00916217"/>
    <w:rsid w:val="0091669B"/>
    <w:rsid w:val="009214D7"/>
    <w:rsid w:val="00924966"/>
    <w:rsid w:val="00925297"/>
    <w:rsid w:val="009253F2"/>
    <w:rsid w:val="00926890"/>
    <w:rsid w:val="009274D6"/>
    <w:rsid w:val="00927D32"/>
    <w:rsid w:val="00934AAF"/>
    <w:rsid w:val="00935B19"/>
    <w:rsid w:val="009365BD"/>
    <w:rsid w:val="00936F7C"/>
    <w:rsid w:val="009404CE"/>
    <w:rsid w:val="00940B45"/>
    <w:rsid w:val="0094143D"/>
    <w:rsid w:val="00941FF1"/>
    <w:rsid w:val="00942A30"/>
    <w:rsid w:val="00944B78"/>
    <w:rsid w:val="00946A8C"/>
    <w:rsid w:val="009470A6"/>
    <w:rsid w:val="00947FA6"/>
    <w:rsid w:val="00951F22"/>
    <w:rsid w:val="009568B8"/>
    <w:rsid w:val="00962C4E"/>
    <w:rsid w:val="0096319B"/>
    <w:rsid w:val="009641B0"/>
    <w:rsid w:val="00964A8D"/>
    <w:rsid w:val="009750ED"/>
    <w:rsid w:val="009767D2"/>
    <w:rsid w:val="00977584"/>
    <w:rsid w:val="00981007"/>
    <w:rsid w:val="00987EF2"/>
    <w:rsid w:val="00991BE8"/>
    <w:rsid w:val="009A14AF"/>
    <w:rsid w:val="009A17F4"/>
    <w:rsid w:val="009A4086"/>
    <w:rsid w:val="009A45F5"/>
    <w:rsid w:val="009A4B71"/>
    <w:rsid w:val="009B05F8"/>
    <w:rsid w:val="009B3C5B"/>
    <w:rsid w:val="009C2EC7"/>
    <w:rsid w:val="009C5419"/>
    <w:rsid w:val="009C702A"/>
    <w:rsid w:val="009C7DF2"/>
    <w:rsid w:val="009D3C66"/>
    <w:rsid w:val="009D3D0E"/>
    <w:rsid w:val="009D6E3D"/>
    <w:rsid w:val="009E1947"/>
    <w:rsid w:val="009E1F88"/>
    <w:rsid w:val="009E3A42"/>
    <w:rsid w:val="009F1E14"/>
    <w:rsid w:val="009F3C55"/>
    <w:rsid w:val="009F550F"/>
    <w:rsid w:val="009F5565"/>
    <w:rsid w:val="009F59EA"/>
    <w:rsid w:val="00A00F8C"/>
    <w:rsid w:val="00A068F6"/>
    <w:rsid w:val="00A07A4C"/>
    <w:rsid w:val="00A26414"/>
    <w:rsid w:val="00A26B1A"/>
    <w:rsid w:val="00A2718D"/>
    <w:rsid w:val="00A314CD"/>
    <w:rsid w:val="00A3274C"/>
    <w:rsid w:val="00A32BD8"/>
    <w:rsid w:val="00A338B3"/>
    <w:rsid w:val="00A34BC6"/>
    <w:rsid w:val="00A37D14"/>
    <w:rsid w:val="00A44E73"/>
    <w:rsid w:val="00A44F24"/>
    <w:rsid w:val="00A562B1"/>
    <w:rsid w:val="00A60E36"/>
    <w:rsid w:val="00A63DD8"/>
    <w:rsid w:val="00A7625E"/>
    <w:rsid w:val="00A7680A"/>
    <w:rsid w:val="00A94B90"/>
    <w:rsid w:val="00A95B0E"/>
    <w:rsid w:val="00A9681B"/>
    <w:rsid w:val="00A96A06"/>
    <w:rsid w:val="00A96EBB"/>
    <w:rsid w:val="00AA2798"/>
    <w:rsid w:val="00AA2DA6"/>
    <w:rsid w:val="00AA383C"/>
    <w:rsid w:val="00AB069B"/>
    <w:rsid w:val="00AC0DD6"/>
    <w:rsid w:val="00AC777A"/>
    <w:rsid w:val="00AD11B5"/>
    <w:rsid w:val="00AD2806"/>
    <w:rsid w:val="00AD2D50"/>
    <w:rsid w:val="00AE3B48"/>
    <w:rsid w:val="00AE534B"/>
    <w:rsid w:val="00AF03B9"/>
    <w:rsid w:val="00AF1D23"/>
    <w:rsid w:val="00AF3034"/>
    <w:rsid w:val="00B011FE"/>
    <w:rsid w:val="00B02F76"/>
    <w:rsid w:val="00B04057"/>
    <w:rsid w:val="00B05401"/>
    <w:rsid w:val="00B05F0D"/>
    <w:rsid w:val="00B06460"/>
    <w:rsid w:val="00B066A8"/>
    <w:rsid w:val="00B12ABD"/>
    <w:rsid w:val="00B12EB3"/>
    <w:rsid w:val="00B13EAA"/>
    <w:rsid w:val="00B16633"/>
    <w:rsid w:val="00B20E29"/>
    <w:rsid w:val="00B2387A"/>
    <w:rsid w:val="00B273CD"/>
    <w:rsid w:val="00B33AC9"/>
    <w:rsid w:val="00B34CB1"/>
    <w:rsid w:val="00B3725C"/>
    <w:rsid w:val="00B378F9"/>
    <w:rsid w:val="00B40305"/>
    <w:rsid w:val="00B4044F"/>
    <w:rsid w:val="00B41763"/>
    <w:rsid w:val="00B42E2D"/>
    <w:rsid w:val="00B44EB9"/>
    <w:rsid w:val="00B50F3C"/>
    <w:rsid w:val="00B54A0C"/>
    <w:rsid w:val="00B55429"/>
    <w:rsid w:val="00B60026"/>
    <w:rsid w:val="00B60F22"/>
    <w:rsid w:val="00B67EE3"/>
    <w:rsid w:val="00B77D8D"/>
    <w:rsid w:val="00B808DC"/>
    <w:rsid w:val="00B81056"/>
    <w:rsid w:val="00B82B9B"/>
    <w:rsid w:val="00B83E89"/>
    <w:rsid w:val="00B85118"/>
    <w:rsid w:val="00B86EA1"/>
    <w:rsid w:val="00B87E2C"/>
    <w:rsid w:val="00B9078A"/>
    <w:rsid w:val="00B91515"/>
    <w:rsid w:val="00B92354"/>
    <w:rsid w:val="00B92A68"/>
    <w:rsid w:val="00BA11AB"/>
    <w:rsid w:val="00BA2212"/>
    <w:rsid w:val="00BA3BF9"/>
    <w:rsid w:val="00BA5761"/>
    <w:rsid w:val="00BB15BE"/>
    <w:rsid w:val="00BB256D"/>
    <w:rsid w:val="00BB379A"/>
    <w:rsid w:val="00BB4B24"/>
    <w:rsid w:val="00BB614E"/>
    <w:rsid w:val="00BC7C2D"/>
    <w:rsid w:val="00BD3160"/>
    <w:rsid w:val="00BD52E8"/>
    <w:rsid w:val="00BD763D"/>
    <w:rsid w:val="00BE34E9"/>
    <w:rsid w:val="00BF0A3B"/>
    <w:rsid w:val="00BF6207"/>
    <w:rsid w:val="00BF6CEC"/>
    <w:rsid w:val="00BF7321"/>
    <w:rsid w:val="00BF743E"/>
    <w:rsid w:val="00C006C3"/>
    <w:rsid w:val="00C020DD"/>
    <w:rsid w:val="00C1325C"/>
    <w:rsid w:val="00C17233"/>
    <w:rsid w:val="00C1758E"/>
    <w:rsid w:val="00C212CD"/>
    <w:rsid w:val="00C2494B"/>
    <w:rsid w:val="00C34860"/>
    <w:rsid w:val="00C40215"/>
    <w:rsid w:val="00C50EA0"/>
    <w:rsid w:val="00C5114F"/>
    <w:rsid w:val="00C52340"/>
    <w:rsid w:val="00C53DA9"/>
    <w:rsid w:val="00C55F16"/>
    <w:rsid w:val="00C57BAB"/>
    <w:rsid w:val="00C57C5C"/>
    <w:rsid w:val="00C60E23"/>
    <w:rsid w:val="00C6154F"/>
    <w:rsid w:val="00C61E51"/>
    <w:rsid w:val="00C625F7"/>
    <w:rsid w:val="00C63EC4"/>
    <w:rsid w:val="00C644A6"/>
    <w:rsid w:val="00C6474B"/>
    <w:rsid w:val="00C65724"/>
    <w:rsid w:val="00C6689E"/>
    <w:rsid w:val="00C70384"/>
    <w:rsid w:val="00C70950"/>
    <w:rsid w:val="00C72845"/>
    <w:rsid w:val="00C83752"/>
    <w:rsid w:val="00C853F1"/>
    <w:rsid w:val="00C87C67"/>
    <w:rsid w:val="00C92631"/>
    <w:rsid w:val="00C953D7"/>
    <w:rsid w:val="00C954E0"/>
    <w:rsid w:val="00CA3A15"/>
    <w:rsid w:val="00CA6411"/>
    <w:rsid w:val="00CB0C75"/>
    <w:rsid w:val="00CB5467"/>
    <w:rsid w:val="00CB609D"/>
    <w:rsid w:val="00CB72B6"/>
    <w:rsid w:val="00CB7B86"/>
    <w:rsid w:val="00CC60B2"/>
    <w:rsid w:val="00CD0A2C"/>
    <w:rsid w:val="00CD2A02"/>
    <w:rsid w:val="00CD2D27"/>
    <w:rsid w:val="00CD4F59"/>
    <w:rsid w:val="00CE3F54"/>
    <w:rsid w:val="00CF096A"/>
    <w:rsid w:val="00CF6A29"/>
    <w:rsid w:val="00D00DE5"/>
    <w:rsid w:val="00D01487"/>
    <w:rsid w:val="00D03E73"/>
    <w:rsid w:val="00D049C7"/>
    <w:rsid w:val="00D11D23"/>
    <w:rsid w:val="00D127C2"/>
    <w:rsid w:val="00D1415F"/>
    <w:rsid w:val="00D157B0"/>
    <w:rsid w:val="00D20FED"/>
    <w:rsid w:val="00D21498"/>
    <w:rsid w:val="00D22CEB"/>
    <w:rsid w:val="00D23725"/>
    <w:rsid w:val="00D243F3"/>
    <w:rsid w:val="00D3483E"/>
    <w:rsid w:val="00D40182"/>
    <w:rsid w:val="00D5117C"/>
    <w:rsid w:val="00D51401"/>
    <w:rsid w:val="00D51727"/>
    <w:rsid w:val="00D530D7"/>
    <w:rsid w:val="00D57C75"/>
    <w:rsid w:val="00D617B6"/>
    <w:rsid w:val="00D671FE"/>
    <w:rsid w:val="00D704DB"/>
    <w:rsid w:val="00D71479"/>
    <w:rsid w:val="00D7157A"/>
    <w:rsid w:val="00D72DDE"/>
    <w:rsid w:val="00D74F7C"/>
    <w:rsid w:val="00D80EA9"/>
    <w:rsid w:val="00D813A1"/>
    <w:rsid w:val="00D825A8"/>
    <w:rsid w:val="00D83B95"/>
    <w:rsid w:val="00D872A3"/>
    <w:rsid w:val="00D87453"/>
    <w:rsid w:val="00D87ADD"/>
    <w:rsid w:val="00D9158D"/>
    <w:rsid w:val="00D93788"/>
    <w:rsid w:val="00D9420E"/>
    <w:rsid w:val="00D949ED"/>
    <w:rsid w:val="00DA11EE"/>
    <w:rsid w:val="00DB5F2B"/>
    <w:rsid w:val="00DB7A83"/>
    <w:rsid w:val="00DB7C16"/>
    <w:rsid w:val="00DB7D99"/>
    <w:rsid w:val="00DC398D"/>
    <w:rsid w:val="00DC555F"/>
    <w:rsid w:val="00DC6A2E"/>
    <w:rsid w:val="00DD0ADA"/>
    <w:rsid w:val="00DD29A6"/>
    <w:rsid w:val="00DD4869"/>
    <w:rsid w:val="00DD5E0D"/>
    <w:rsid w:val="00DE3891"/>
    <w:rsid w:val="00DE793C"/>
    <w:rsid w:val="00DF327E"/>
    <w:rsid w:val="00DF3285"/>
    <w:rsid w:val="00DF3481"/>
    <w:rsid w:val="00DF6B99"/>
    <w:rsid w:val="00E001BC"/>
    <w:rsid w:val="00E00A20"/>
    <w:rsid w:val="00E062F4"/>
    <w:rsid w:val="00E1011D"/>
    <w:rsid w:val="00E151FE"/>
    <w:rsid w:val="00E15718"/>
    <w:rsid w:val="00E16E3F"/>
    <w:rsid w:val="00E200DA"/>
    <w:rsid w:val="00E22303"/>
    <w:rsid w:val="00E2247E"/>
    <w:rsid w:val="00E22AAC"/>
    <w:rsid w:val="00E33B6F"/>
    <w:rsid w:val="00E37B0D"/>
    <w:rsid w:val="00E416D1"/>
    <w:rsid w:val="00E41D26"/>
    <w:rsid w:val="00E443EF"/>
    <w:rsid w:val="00E46680"/>
    <w:rsid w:val="00E4773A"/>
    <w:rsid w:val="00E61D94"/>
    <w:rsid w:val="00E622D5"/>
    <w:rsid w:val="00E6242A"/>
    <w:rsid w:val="00E667E9"/>
    <w:rsid w:val="00E76E4B"/>
    <w:rsid w:val="00E83E89"/>
    <w:rsid w:val="00E83E8A"/>
    <w:rsid w:val="00E842C8"/>
    <w:rsid w:val="00E85EF8"/>
    <w:rsid w:val="00E94566"/>
    <w:rsid w:val="00EA319D"/>
    <w:rsid w:val="00EA3760"/>
    <w:rsid w:val="00EA600F"/>
    <w:rsid w:val="00EA7DD5"/>
    <w:rsid w:val="00EB4EF2"/>
    <w:rsid w:val="00EB6692"/>
    <w:rsid w:val="00EC034E"/>
    <w:rsid w:val="00EC53E8"/>
    <w:rsid w:val="00EC707D"/>
    <w:rsid w:val="00EC72A5"/>
    <w:rsid w:val="00ED154D"/>
    <w:rsid w:val="00ED1CD1"/>
    <w:rsid w:val="00ED2794"/>
    <w:rsid w:val="00ED5337"/>
    <w:rsid w:val="00ED6C28"/>
    <w:rsid w:val="00ED7C43"/>
    <w:rsid w:val="00EE258D"/>
    <w:rsid w:val="00EE2641"/>
    <w:rsid w:val="00EE2D0A"/>
    <w:rsid w:val="00EE4B3D"/>
    <w:rsid w:val="00EE6D2C"/>
    <w:rsid w:val="00EE7753"/>
    <w:rsid w:val="00EF0C54"/>
    <w:rsid w:val="00EF2884"/>
    <w:rsid w:val="00EF2B92"/>
    <w:rsid w:val="00EF5F06"/>
    <w:rsid w:val="00EF7AC9"/>
    <w:rsid w:val="00F005C9"/>
    <w:rsid w:val="00F0624E"/>
    <w:rsid w:val="00F10FE5"/>
    <w:rsid w:val="00F119BB"/>
    <w:rsid w:val="00F12B12"/>
    <w:rsid w:val="00F14857"/>
    <w:rsid w:val="00F16C8C"/>
    <w:rsid w:val="00F21811"/>
    <w:rsid w:val="00F239EB"/>
    <w:rsid w:val="00F256B2"/>
    <w:rsid w:val="00F25AE5"/>
    <w:rsid w:val="00F34288"/>
    <w:rsid w:val="00F42179"/>
    <w:rsid w:val="00F47BDF"/>
    <w:rsid w:val="00F535DC"/>
    <w:rsid w:val="00F537C6"/>
    <w:rsid w:val="00F54D9B"/>
    <w:rsid w:val="00F55342"/>
    <w:rsid w:val="00F5631E"/>
    <w:rsid w:val="00F56918"/>
    <w:rsid w:val="00F668CB"/>
    <w:rsid w:val="00F7551C"/>
    <w:rsid w:val="00F75760"/>
    <w:rsid w:val="00F803B5"/>
    <w:rsid w:val="00F81510"/>
    <w:rsid w:val="00F81839"/>
    <w:rsid w:val="00F830D2"/>
    <w:rsid w:val="00F8332B"/>
    <w:rsid w:val="00F9279C"/>
    <w:rsid w:val="00F94127"/>
    <w:rsid w:val="00F97923"/>
    <w:rsid w:val="00FA1E75"/>
    <w:rsid w:val="00FA30B8"/>
    <w:rsid w:val="00FA346A"/>
    <w:rsid w:val="00FA3961"/>
    <w:rsid w:val="00FA3A41"/>
    <w:rsid w:val="00FA4562"/>
    <w:rsid w:val="00FA509F"/>
    <w:rsid w:val="00FC063A"/>
    <w:rsid w:val="00FC1E3C"/>
    <w:rsid w:val="00FC2490"/>
    <w:rsid w:val="00FD0C1C"/>
    <w:rsid w:val="00FD0F9B"/>
    <w:rsid w:val="00FD231B"/>
    <w:rsid w:val="00FE01B4"/>
    <w:rsid w:val="00FE0BA0"/>
    <w:rsid w:val="00FE0FEB"/>
    <w:rsid w:val="00FE2C11"/>
    <w:rsid w:val="00FE2D16"/>
    <w:rsid w:val="00FE2D26"/>
    <w:rsid w:val="00FE4714"/>
    <w:rsid w:val="00FE612F"/>
    <w:rsid w:val="00FF1D9F"/>
    <w:rsid w:val="00FF2A64"/>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005A8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758E"/>
    <w:pPr>
      <w:suppressAutoHyphens/>
    </w:pPr>
    <w:rPr>
      <w:sz w:val="24"/>
      <w:szCs w:val="24"/>
      <w:lang w:eastAsia="zh-CN"/>
    </w:rPr>
  </w:style>
  <w:style w:type="paragraph" w:styleId="Heading1">
    <w:name w:val="heading 1"/>
    <w:basedOn w:val="Normal"/>
    <w:next w:val="BodyText"/>
    <w:qFormat/>
    <w:rsid w:val="00AC777A"/>
    <w:pPr>
      <w:tabs>
        <w:tab w:val="num" w:pos="432"/>
      </w:tabs>
      <w:spacing w:before="280" w:after="280"/>
      <w:ind w:left="432" w:hanging="432"/>
      <w:outlineLvl w:val="0"/>
    </w:pPr>
    <w:rPr>
      <w:b/>
      <w:bCs/>
      <w:kern w:val="1"/>
      <w:sz w:val="48"/>
      <w:szCs w:val="48"/>
    </w:rPr>
  </w:style>
  <w:style w:type="paragraph" w:styleId="Heading4">
    <w:name w:val="heading 4"/>
    <w:basedOn w:val="Normal"/>
    <w:next w:val="Normal"/>
    <w:link w:val="Heading4Char"/>
    <w:uiPriority w:val="9"/>
    <w:semiHidden/>
    <w:unhideWhenUsed/>
    <w:qFormat/>
    <w:rsid w:val="00455F3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C777A"/>
    <w:pPr>
      <w:spacing w:after="140" w:line="288" w:lineRule="auto"/>
    </w:pPr>
  </w:style>
  <w:style w:type="character" w:customStyle="1" w:styleId="Heading4Char">
    <w:name w:val="Heading 4 Char"/>
    <w:basedOn w:val="DefaultParagraphFont"/>
    <w:link w:val="Heading4"/>
    <w:uiPriority w:val="9"/>
    <w:semiHidden/>
    <w:rsid w:val="00455F3C"/>
    <w:rPr>
      <w:rFonts w:asciiTheme="majorHAnsi" w:eastAsiaTheme="majorEastAsia" w:hAnsiTheme="majorHAnsi" w:cstheme="majorBidi"/>
      <w:b/>
      <w:bCs/>
      <w:i/>
      <w:iCs/>
      <w:color w:val="4F81BD" w:themeColor="accent1"/>
      <w:sz w:val="24"/>
      <w:szCs w:val="24"/>
      <w:lang w:eastAsia="zh-CN"/>
    </w:rPr>
  </w:style>
  <w:style w:type="character" w:customStyle="1" w:styleId="WW8Num1z0">
    <w:name w:val="WW8Num1z0"/>
    <w:rsid w:val="00AC777A"/>
    <w:rPr>
      <w:rFonts w:ascii="Symbol" w:hAnsi="Symbol" w:cs="Symbol"/>
    </w:rPr>
  </w:style>
  <w:style w:type="character" w:customStyle="1" w:styleId="WW8Num1z1">
    <w:name w:val="WW8Num1z1"/>
    <w:rsid w:val="00AC777A"/>
    <w:rPr>
      <w:rFonts w:ascii="Courier New" w:hAnsi="Courier New" w:cs="Courier New"/>
    </w:rPr>
  </w:style>
  <w:style w:type="character" w:customStyle="1" w:styleId="WW8Num1z2">
    <w:name w:val="WW8Num1z2"/>
    <w:rsid w:val="00AC777A"/>
    <w:rPr>
      <w:rFonts w:ascii="Wingdings" w:hAnsi="Wingdings" w:cs="Wingdings"/>
    </w:rPr>
  </w:style>
  <w:style w:type="character" w:customStyle="1" w:styleId="WW8Num2z0">
    <w:name w:val="WW8Num2z0"/>
    <w:rsid w:val="00AC777A"/>
    <w:rPr>
      <w:rFonts w:ascii="Symbol" w:hAnsi="Symbol" w:cs="Symbol"/>
      <w:sz w:val="20"/>
    </w:rPr>
  </w:style>
  <w:style w:type="character" w:customStyle="1" w:styleId="WW8Num2z1">
    <w:name w:val="WW8Num2z1"/>
    <w:rsid w:val="00AC777A"/>
    <w:rPr>
      <w:rFonts w:ascii="Courier New" w:hAnsi="Courier New" w:cs="Courier New"/>
      <w:sz w:val="20"/>
    </w:rPr>
  </w:style>
  <w:style w:type="character" w:customStyle="1" w:styleId="WW8Num2z2">
    <w:name w:val="WW8Num2z2"/>
    <w:rsid w:val="00AC777A"/>
    <w:rPr>
      <w:rFonts w:ascii="Wingdings" w:hAnsi="Wingdings" w:cs="Wingdings"/>
      <w:sz w:val="20"/>
    </w:rPr>
  </w:style>
  <w:style w:type="character" w:customStyle="1" w:styleId="DefaultParagraphFont1">
    <w:name w:val="Default Paragraph Font1"/>
    <w:rsid w:val="00AC777A"/>
  </w:style>
  <w:style w:type="character" w:styleId="Hyperlink">
    <w:name w:val="Hyperlink"/>
    <w:uiPriority w:val="99"/>
    <w:rsid w:val="00AC777A"/>
    <w:rPr>
      <w:color w:val="0000FF"/>
      <w:u w:val="single"/>
    </w:rPr>
  </w:style>
  <w:style w:type="character" w:customStyle="1" w:styleId="apple-converted-space">
    <w:name w:val="apple-converted-space"/>
    <w:basedOn w:val="DefaultParagraphFont1"/>
    <w:rsid w:val="00AC777A"/>
  </w:style>
  <w:style w:type="character" w:customStyle="1" w:styleId="BalloonTextChar">
    <w:name w:val="Balloon Text Char"/>
    <w:rsid w:val="00AC777A"/>
    <w:rPr>
      <w:rFonts w:ascii="Tahoma" w:hAnsi="Tahoma" w:cs="Tahoma"/>
      <w:sz w:val="16"/>
      <w:szCs w:val="16"/>
    </w:rPr>
  </w:style>
  <w:style w:type="character" w:customStyle="1" w:styleId="HeaderChar">
    <w:name w:val="Header Char"/>
    <w:rsid w:val="00AC777A"/>
    <w:rPr>
      <w:sz w:val="24"/>
      <w:szCs w:val="24"/>
    </w:rPr>
  </w:style>
  <w:style w:type="character" w:customStyle="1" w:styleId="FooterChar">
    <w:name w:val="Footer Char"/>
    <w:uiPriority w:val="99"/>
    <w:rsid w:val="00AC777A"/>
    <w:rPr>
      <w:sz w:val="24"/>
      <w:szCs w:val="24"/>
    </w:rPr>
  </w:style>
  <w:style w:type="paragraph" w:customStyle="1" w:styleId="a">
    <w:name w:val="Επικεφαλίδα"/>
    <w:basedOn w:val="Normal"/>
    <w:next w:val="BodyText"/>
    <w:rsid w:val="00AC777A"/>
    <w:pPr>
      <w:keepNext/>
      <w:spacing w:before="240" w:after="120"/>
    </w:pPr>
    <w:rPr>
      <w:rFonts w:ascii="Liberation Sans" w:eastAsia="DejaVu Sans" w:hAnsi="Liberation Sans" w:cs="FreeSans"/>
      <w:sz w:val="28"/>
      <w:szCs w:val="28"/>
    </w:rPr>
  </w:style>
  <w:style w:type="paragraph" w:styleId="List">
    <w:name w:val="List"/>
    <w:basedOn w:val="BodyText"/>
    <w:rsid w:val="00AC777A"/>
    <w:rPr>
      <w:rFonts w:cs="FreeSans"/>
    </w:rPr>
  </w:style>
  <w:style w:type="paragraph" w:styleId="Caption">
    <w:name w:val="caption"/>
    <w:basedOn w:val="Normal"/>
    <w:qFormat/>
    <w:rsid w:val="00AC777A"/>
    <w:pPr>
      <w:suppressLineNumbers/>
      <w:spacing w:before="120" w:after="120"/>
    </w:pPr>
    <w:rPr>
      <w:rFonts w:cs="FreeSans"/>
      <w:i/>
      <w:iCs/>
    </w:rPr>
  </w:style>
  <w:style w:type="paragraph" w:customStyle="1" w:styleId="a0">
    <w:name w:val="Ευρετήριο"/>
    <w:basedOn w:val="Normal"/>
    <w:rsid w:val="00AC777A"/>
    <w:pPr>
      <w:suppressLineNumbers/>
    </w:pPr>
    <w:rPr>
      <w:rFonts w:cs="FreeSans"/>
    </w:rPr>
  </w:style>
  <w:style w:type="paragraph" w:customStyle="1" w:styleId="BalloonText1">
    <w:name w:val="Balloon Text1"/>
    <w:basedOn w:val="Normal"/>
    <w:rsid w:val="00AC777A"/>
    <w:rPr>
      <w:rFonts w:ascii="Tahoma" w:hAnsi="Tahoma" w:cs="Tahoma"/>
      <w:sz w:val="16"/>
      <w:szCs w:val="16"/>
    </w:rPr>
  </w:style>
  <w:style w:type="paragraph" w:styleId="Header">
    <w:name w:val="header"/>
    <w:basedOn w:val="Normal"/>
    <w:rsid w:val="00AC777A"/>
    <w:pPr>
      <w:tabs>
        <w:tab w:val="center" w:pos="4153"/>
        <w:tab w:val="right" w:pos="8306"/>
      </w:tabs>
    </w:pPr>
  </w:style>
  <w:style w:type="paragraph" w:styleId="Footer">
    <w:name w:val="footer"/>
    <w:basedOn w:val="Normal"/>
    <w:uiPriority w:val="99"/>
    <w:rsid w:val="00AC777A"/>
    <w:pPr>
      <w:tabs>
        <w:tab w:val="center" w:pos="4153"/>
        <w:tab w:val="right" w:pos="8306"/>
      </w:tabs>
    </w:pPr>
  </w:style>
  <w:style w:type="paragraph" w:customStyle="1" w:styleId="a1">
    <w:name w:val="Περιεχόμενα πίνακα"/>
    <w:basedOn w:val="Normal"/>
    <w:rsid w:val="00AC777A"/>
    <w:pPr>
      <w:suppressLineNumbers/>
    </w:pPr>
  </w:style>
  <w:style w:type="paragraph" w:customStyle="1" w:styleId="a2">
    <w:name w:val="Επικεφαλίδα πίνακα"/>
    <w:basedOn w:val="a1"/>
    <w:rsid w:val="00AC777A"/>
    <w:pPr>
      <w:jc w:val="center"/>
    </w:pPr>
    <w:rPr>
      <w:b/>
      <w:bCs/>
    </w:rPr>
  </w:style>
  <w:style w:type="paragraph" w:styleId="BalloonText">
    <w:name w:val="Balloon Text"/>
    <w:basedOn w:val="Normal"/>
    <w:link w:val="BalloonTextChar1"/>
    <w:uiPriority w:val="99"/>
    <w:semiHidden/>
    <w:unhideWhenUsed/>
    <w:rsid w:val="00D22CEB"/>
    <w:rPr>
      <w:rFonts w:ascii="Tahoma" w:hAnsi="Tahoma" w:cs="Tahoma"/>
      <w:sz w:val="16"/>
      <w:szCs w:val="16"/>
    </w:rPr>
  </w:style>
  <w:style w:type="character" w:customStyle="1" w:styleId="BalloonTextChar1">
    <w:name w:val="Balloon Text Char1"/>
    <w:basedOn w:val="DefaultParagraphFont"/>
    <w:link w:val="BalloonText"/>
    <w:uiPriority w:val="99"/>
    <w:semiHidden/>
    <w:rsid w:val="00D22CEB"/>
    <w:rPr>
      <w:rFonts w:ascii="Tahoma" w:hAnsi="Tahoma" w:cs="Tahoma"/>
      <w:sz w:val="16"/>
      <w:szCs w:val="16"/>
      <w:lang w:eastAsia="zh-CN"/>
    </w:rPr>
  </w:style>
  <w:style w:type="paragraph" w:styleId="ListParagraph">
    <w:name w:val="List Paragraph"/>
    <w:basedOn w:val="Normal"/>
    <w:uiPriority w:val="34"/>
    <w:qFormat/>
    <w:rsid w:val="003C2310"/>
    <w:pPr>
      <w:ind w:left="720"/>
      <w:contextualSpacing/>
    </w:pPr>
  </w:style>
  <w:style w:type="paragraph" w:styleId="NormalWeb">
    <w:name w:val="Normal (Web)"/>
    <w:basedOn w:val="Normal"/>
    <w:uiPriority w:val="99"/>
    <w:unhideWhenUsed/>
    <w:rsid w:val="002E3672"/>
    <w:pPr>
      <w:suppressAutoHyphens w:val="0"/>
      <w:spacing w:before="100" w:beforeAutospacing="1" w:after="100" w:afterAutospacing="1"/>
    </w:pPr>
    <w:rPr>
      <w:lang w:eastAsia="el-GR"/>
    </w:rPr>
  </w:style>
  <w:style w:type="paragraph" w:customStyle="1" w:styleId="Default">
    <w:name w:val="Default"/>
    <w:rsid w:val="000E0150"/>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2A004C"/>
    <w:rPr>
      <w:color w:val="808080"/>
    </w:rPr>
  </w:style>
  <w:style w:type="character" w:styleId="FollowedHyperlink">
    <w:name w:val="FollowedHyperlink"/>
    <w:basedOn w:val="DefaultParagraphFont"/>
    <w:uiPriority w:val="99"/>
    <w:semiHidden/>
    <w:unhideWhenUsed/>
    <w:rsid w:val="00E83E89"/>
    <w:rPr>
      <w:color w:val="800080" w:themeColor="followedHyperlink"/>
      <w:u w:val="single"/>
    </w:rPr>
  </w:style>
  <w:style w:type="character" w:styleId="LineNumber">
    <w:name w:val="line number"/>
    <w:basedOn w:val="DefaultParagraphFont"/>
    <w:uiPriority w:val="99"/>
    <w:semiHidden/>
    <w:unhideWhenUsed/>
    <w:rsid w:val="00A3274C"/>
  </w:style>
  <w:style w:type="paragraph" w:styleId="TOCHeading">
    <w:name w:val="TOC Heading"/>
    <w:basedOn w:val="Heading1"/>
    <w:next w:val="Normal"/>
    <w:uiPriority w:val="39"/>
    <w:semiHidden/>
    <w:unhideWhenUsed/>
    <w:qFormat/>
    <w:rsid w:val="008A1AA1"/>
    <w:pPr>
      <w:keepNext/>
      <w:keepLines/>
      <w:tabs>
        <w:tab w:val="clear" w:pos="432"/>
      </w:tabs>
      <w:suppressAutoHyphens w:val="0"/>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qFormat/>
    <w:rsid w:val="008A1AA1"/>
    <w:pPr>
      <w:spacing w:after="100"/>
    </w:pPr>
  </w:style>
  <w:style w:type="paragraph" w:styleId="TOC2">
    <w:name w:val="toc 2"/>
    <w:basedOn w:val="Normal"/>
    <w:next w:val="Normal"/>
    <w:autoRedefine/>
    <w:uiPriority w:val="39"/>
    <w:unhideWhenUsed/>
    <w:qFormat/>
    <w:rsid w:val="008A1AA1"/>
    <w:pPr>
      <w:suppressAutoHyphens w:val="0"/>
      <w:spacing w:after="100" w:line="276" w:lineRule="auto"/>
      <w:ind w:left="220"/>
    </w:pPr>
    <w:rPr>
      <w:rFonts w:asciiTheme="minorHAnsi" w:eastAsiaTheme="minorEastAsia" w:hAnsiTheme="minorHAnsi" w:cstheme="minorBidi"/>
      <w:sz w:val="22"/>
      <w:szCs w:val="22"/>
      <w:lang w:eastAsia="el-GR"/>
    </w:rPr>
  </w:style>
  <w:style w:type="paragraph" w:styleId="TOC3">
    <w:name w:val="toc 3"/>
    <w:basedOn w:val="Normal"/>
    <w:next w:val="Normal"/>
    <w:autoRedefine/>
    <w:uiPriority w:val="39"/>
    <w:unhideWhenUsed/>
    <w:qFormat/>
    <w:rsid w:val="008A1AA1"/>
    <w:pPr>
      <w:suppressAutoHyphens w:val="0"/>
      <w:spacing w:after="100" w:line="276" w:lineRule="auto"/>
      <w:ind w:left="440"/>
    </w:pPr>
    <w:rPr>
      <w:rFonts w:asciiTheme="minorHAnsi" w:eastAsiaTheme="minorEastAsia" w:hAnsiTheme="minorHAnsi" w:cstheme="minorBidi"/>
      <w:sz w:val="22"/>
      <w:szCs w:val="22"/>
      <w:lang w:eastAsia="el-GR"/>
    </w:rPr>
  </w:style>
  <w:style w:type="character" w:styleId="CommentReference">
    <w:name w:val="annotation reference"/>
    <w:basedOn w:val="DefaultParagraphFont"/>
    <w:uiPriority w:val="99"/>
    <w:semiHidden/>
    <w:unhideWhenUsed/>
    <w:rsid w:val="002211B5"/>
    <w:rPr>
      <w:sz w:val="16"/>
      <w:szCs w:val="16"/>
    </w:rPr>
  </w:style>
  <w:style w:type="paragraph" w:styleId="CommentText">
    <w:name w:val="annotation text"/>
    <w:basedOn w:val="Normal"/>
    <w:link w:val="CommentTextChar"/>
    <w:uiPriority w:val="99"/>
    <w:semiHidden/>
    <w:unhideWhenUsed/>
    <w:rsid w:val="002211B5"/>
    <w:rPr>
      <w:sz w:val="20"/>
      <w:szCs w:val="20"/>
    </w:rPr>
  </w:style>
  <w:style w:type="character" w:customStyle="1" w:styleId="CommentTextChar">
    <w:name w:val="Comment Text Char"/>
    <w:basedOn w:val="DefaultParagraphFont"/>
    <w:link w:val="CommentText"/>
    <w:uiPriority w:val="99"/>
    <w:semiHidden/>
    <w:rsid w:val="002211B5"/>
    <w:rPr>
      <w:lang w:eastAsia="zh-CN"/>
    </w:rPr>
  </w:style>
  <w:style w:type="paragraph" w:styleId="CommentSubject">
    <w:name w:val="annotation subject"/>
    <w:basedOn w:val="CommentText"/>
    <w:next w:val="CommentText"/>
    <w:link w:val="CommentSubjectChar"/>
    <w:uiPriority w:val="99"/>
    <w:semiHidden/>
    <w:unhideWhenUsed/>
    <w:rsid w:val="002211B5"/>
    <w:rPr>
      <w:b/>
      <w:bCs/>
    </w:rPr>
  </w:style>
  <w:style w:type="character" w:customStyle="1" w:styleId="CommentSubjectChar">
    <w:name w:val="Comment Subject Char"/>
    <w:basedOn w:val="CommentTextChar"/>
    <w:link w:val="CommentSubject"/>
    <w:uiPriority w:val="99"/>
    <w:semiHidden/>
    <w:rsid w:val="002211B5"/>
    <w:rPr>
      <w:b/>
      <w:bCs/>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758E"/>
    <w:pPr>
      <w:suppressAutoHyphens/>
    </w:pPr>
    <w:rPr>
      <w:sz w:val="24"/>
      <w:szCs w:val="24"/>
      <w:lang w:eastAsia="zh-CN"/>
    </w:rPr>
  </w:style>
  <w:style w:type="paragraph" w:styleId="Heading1">
    <w:name w:val="heading 1"/>
    <w:basedOn w:val="Normal"/>
    <w:next w:val="BodyText"/>
    <w:qFormat/>
    <w:rsid w:val="00AC777A"/>
    <w:pPr>
      <w:tabs>
        <w:tab w:val="num" w:pos="432"/>
      </w:tabs>
      <w:spacing w:before="280" w:after="280"/>
      <w:ind w:left="432" w:hanging="432"/>
      <w:outlineLvl w:val="0"/>
    </w:pPr>
    <w:rPr>
      <w:b/>
      <w:bCs/>
      <w:kern w:val="1"/>
      <w:sz w:val="48"/>
      <w:szCs w:val="48"/>
    </w:rPr>
  </w:style>
  <w:style w:type="paragraph" w:styleId="Heading4">
    <w:name w:val="heading 4"/>
    <w:basedOn w:val="Normal"/>
    <w:next w:val="Normal"/>
    <w:link w:val="Heading4Char"/>
    <w:uiPriority w:val="9"/>
    <w:semiHidden/>
    <w:unhideWhenUsed/>
    <w:qFormat/>
    <w:rsid w:val="00455F3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AC777A"/>
    <w:pPr>
      <w:spacing w:after="140" w:line="288" w:lineRule="auto"/>
    </w:pPr>
  </w:style>
  <w:style w:type="character" w:customStyle="1" w:styleId="Heading4Char">
    <w:name w:val="Heading 4 Char"/>
    <w:basedOn w:val="DefaultParagraphFont"/>
    <w:link w:val="Heading4"/>
    <w:uiPriority w:val="9"/>
    <w:semiHidden/>
    <w:rsid w:val="00455F3C"/>
    <w:rPr>
      <w:rFonts w:asciiTheme="majorHAnsi" w:eastAsiaTheme="majorEastAsia" w:hAnsiTheme="majorHAnsi" w:cstheme="majorBidi"/>
      <w:b/>
      <w:bCs/>
      <w:i/>
      <w:iCs/>
      <w:color w:val="4F81BD" w:themeColor="accent1"/>
      <w:sz w:val="24"/>
      <w:szCs w:val="24"/>
      <w:lang w:eastAsia="zh-CN"/>
    </w:rPr>
  </w:style>
  <w:style w:type="character" w:customStyle="1" w:styleId="WW8Num1z0">
    <w:name w:val="WW8Num1z0"/>
    <w:rsid w:val="00AC777A"/>
    <w:rPr>
      <w:rFonts w:ascii="Symbol" w:hAnsi="Symbol" w:cs="Symbol"/>
    </w:rPr>
  </w:style>
  <w:style w:type="character" w:customStyle="1" w:styleId="WW8Num1z1">
    <w:name w:val="WW8Num1z1"/>
    <w:rsid w:val="00AC777A"/>
    <w:rPr>
      <w:rFonts w:ascii="Courier New" w:hAnsi="Courier New" w:cs="Courier New"/>
    </w:rPr>
  </w:style>
  <w:style w:type="character" w:customStyle="1" w:styleId="WW8Num1z2">
    <w:name w:val="WW8Num1z2"/>
    <w:rsid w:val="00AC777A"/>
    <w:rPr>
      <w:rFonts w:ascii="Wingdings" w:hAnsi="Wingdings" w:cs="Wingdings"/>
    </w:rPr>
  </w:style>
  <w:style w:type="character" w:customStyle="1" w:styleId="WW8Num2z0">
    <w:name w:val="WW8Num2z0"/>
    <w:rsid w:val="00AC777A"/>
    <w:rPr>
      <w:rFonts w:ascii="Symbol" w:hAnsi="Symbol" w:cs="Symbol"/>
      <w:sz w:val="20"/>
    </w:rPr>
  </w:style>
  <w:style w:type="character" w:customStyle="1" w:styleId="WW8Num2z1">
    <w:name w:val="WW8Num2z1"/>
    <w:rsid w:val="00AC777A"/>
    <w:rPr>
      <w:rFonts w:ascii="Courier New" w:hAnsi="Courier New" w:cs="Courier New"/>
      <w:sz w:val="20"/>
    </w:rPr>
  </w:style>
  <w:style w:type="character" w:customStyle="1" w:styleId="WW8Num2z2">
    <w:name w:val="WW8Num2z2"/>
    <w:rsid w:val="00AC777A"/>
    <w:rPr>
      <w:rFonts w:ascii="Wingdings" w:hAnsi="Wingdings" w:cs="Wingdings"/>
      <w:sz w:val="20"/>
    </w:rPr>
  </w:style>
  <w:style w:type="character" w:customStyle="1" w:styleId="DefaultParagraphFont1">
    <w:name w:val="Default Paragraph Font1"/>
    <w:rsid w:val="00AC777A"/>
  </w:style>
  <w:style w:type="character" w:styleId="Hyperlink">
    <w:name w:val="Hyperlink"/>
    <w:uiPriority w:val="99"/>
    <w:rsid w:val="00AC777A"/>
    <w:rPr>
      <w:color w:val="0000FF"/>
      <w:u w:val="single"/>
    </w:rPr>
  </w:style>
  <w:style w:type="character" w:customStyle="1" w:styleId="apple-converted-space">
    <w:name w:val="apple-converted-space"/>
    <w:basedOn w:val="DefaultParagraphFont1"/>
    <w:rsid w:val="00AC777A"/>
  </w:style>
  <w:style w:type="character" w:customStyle="1" w:styleId="BalloonTextChar">
    <w:name w:val="Balloon Text Char"/>
    <w:rsid w:val="00AC777A"/>
    <w:rPr>
      <w:rFonts w:ascii="Tahoma" w:hAnsi="Tahoma" w:cs="Tahoma"/>
      <w:sz w:val="16"/>
      <w:szCs w:val="16"/>
    </w:rPr>
  </w:style>
  <w:style w:type="character" w:customStyle="1" w:styleId="HeaderChar">
    <w:name w:val="Header Char"/>
    <w:rsid w:val="00AC777A"/>
    <w:rPr>
      <w:sz w:val="24"/>
      <w:szCs w:val="24"/>
    </w:rPr>
  </w:style>
  <w:style w:type="character" w:customStyle="1" w:styleId="FooterChar">
    <w:name w:val="Footer Char"/>
    <w:uiPriority w:val="99"/>
    <w:rsid w:val="00AC777A"/>
    <w:rPr>
      <w:sz w:val="24"/>
      <w:szCs w:val="24"/>
    </w:rPr>
  </w:style>
  <w:style w:type="paragraph" w:customStyle="1" w:styleId="a">
    <w:name w:val="Επικεφαλίδα"/>
    <w:basedOn w:val="Normal"/>
    <w:next w:val="BodyText"/>
    <w:rsid w:val="00AC777A"/>
    <w:pPr>
      <w:keepNext/>
      <w:spacing w:before="240" w:after="120"/>
    </w:pPr>
    <w:rPr>
      <w:rFonts w:ascii="Liberation Sans" w:eastAsia="DejaVu Sans" w:hAnsi="Liberation Sans" w:cs="FreeSans"/>
      <w:sz w:val="28"/>
      <w:szCs w:val="28"/>
    </w:rPr>
  </w:style>
  <w:style w:type="paragraph" w:styleId="List">
    <w:name w:val="List"/>
    <w:basedOn w:val="BodyText"/>
    <w:rsid w:val="00AC777A"/>
    <w:rPr>
      <w:rFonts w:cs="FreeSans"/>
    </w:rPr>
  </w:style>
  <w:style w:type="paragraph" w:styleId="Caption">
    <w:name w:val="caption"/>
    <w:basedOn w:val="Normal"/>
    <w:qFormat/>
    <w:rsid w:val="00AC777A"/>
    <w:pPr>
      <w:suppressLineNumbers/>
      <w:spacing w:before="120" w:after="120"/>
    </w:pPr>
    <w:rPr>
      <w:rFonts w:cs="FreeSans"/>
      <w:i/>
      <w:iCs/>
    </w:rPr>
  </w:style>
  <w:style w:type="paragraph" w:customStyle="1" w:styleId="a0">
    <w:name w:val="Ευρετήριο"/>
    <w:basedOn w:val="Normal"/>
    <w:rsid w:val="00AC777A"/>
    <w:pPr>
      <w:suppressLineNumbers/>
    </w:pPr>
    <w:rPr>
      <w:rFonts w:cs="FreeSans"/>
    </w:rPr>
  </w:style>
  <w:style w:type="paragraph" w:customStyle="1" w:styleId="BalloonText1">
    <w:name w:val="Balloon Text1"/>
    <w:basedOn w:val="Normal"/>
    <w:rsid w:val="00AC777A"/>
    <w:rPr>
      <w:rFonts w:ascii="Tahoma" w:hAnsi="Tahoma" w:cs="Tahoma"/>
      <w:sz w:val="16"/>
      <w:szCs w:val="16"/>
    </w:rPr>
  </w:style>
  <w:style w:type="paragraph" w:styleId="Header">
    <w:name w:val="header"/>
    <w:basedOn w:val="Normal"/>
    <w:rsid w:val="00AC777A"/>
    <w:pPr>
      <w:tabs>
        <w:tab w:val="center" w:pos="4153"/>
        <w:tab w:val="right" w:pos="8306"/>
      </w:tabs>
    </w:pPr>
  </w:style>
  <w:style w:type="paragraph" w:styleId="Footer">
    <w:name w:val="footer"/>
    <w:basedOn w:val="Normal"/>
    <w:uiPriority w:val="99"/>
    <w:rsid w:val="00AC777A"/>
    <w:pPr>
      <w:tabs>
        <w:tab w:val="center" w:pos="4153"/>
        <w:tab w:val="right" w:pos="8306"/>
      </w:tabs>
    </w:pPr>
  </w:style>
  <w:style w:type="paragraph" w:customStyle="1" w:styleId="a1">
    <w:name w:val="Περιεχόμενα πίνακα"/>
    <w:basedOn w:val="Normal"/>
    <w:rsid w:val="00AC777A"/>
    <w:pPr>
      <w:suppressLineNumbers/>
    </w:pPr>
  </w:style>
  <w:style w:type="paragraph" w:customStyle="1" w:styleId="a2">
    <w:name w:val="Επικεφαλίδα πίνακα"/>
    <w:basedOn w:val="a1"/>
    <w:rsid w:val="00AC777A"/>
    <w:pPr>
      <w:jc w:val="center"/>
    </w:pPr>
    <w:rPr>
      <w:b/>
      <w:bCs/>
    </w:rPr>
  </w:style>
  <w:style w:type="paragraph" w:styleId="BalloonText">
    <w:name w:val="Balloon Text"/>
    <w:basedOn w:val="Normal"/>
    <w:link w:val="BalloonTextChar1"/>
    <w:uiPriority w:val="99"/>
    <w:semiHidden/>
    <w:unhideWhenUsed/>
    <w:rsid w:val="00D22CEB"/>
    <w:rPr>
      <w:rFonts w:ascii="Tahoma" w:hAnsi="Tahoma" w:cs="Tahoma"/>
      <w:sz w:val="16"/>
      <w:szCs w:val="16"/>
    </w:rPr>
  </w:style>
  <w:style w:type="character" w:customStyle="1" w:styleId="BalloonTextChar1">
    <w:name w:val="Balloon Text Char1"/>
    <w:basedOn w:val="DefaultParagraphFont"/>
    <w:link w:val="BalloonText"/>
    <w:uiPriority w:val="99"/>
    <w:semiHidden/>
    <w:rsid w:val="00D22CEB"/>
    <w:rPr>
      <w:rFonts w:ascii="Tahoma" w:hAnsi="Tahoma" w:cs="Tahoma"/>
      <w:sz w:val="16"/>
      <w:szCs w:val="16"/>
      <w:lang w:eastAsia="zh-CN"/>
    </w:rPr>
  </w:style>
  <w:style w:type="paragraph" w:styleId="ListParagraph">
    <w:name w:val="List Paragraph"/>
    <w:basedOn w:val="Normal"/>
    <w:uiPriority w:val="34"/>
    <w:qFormat/>
    <w:rsid w:val="003C2310"/>
    <w:pPr>
      <w:ind w:left="720"/>
      <w:contextualSpacing/>
    </w:pPr>
  </w:style>
  <w:style w:type="paragraph" w:styleId="NormalWeb">
    <w:name w:val="Normal (Web)"/>
    <w:basedOn w:val="Normal"/>
    <w:uiPriority w:val="99"/>
    <w:unhideWhenUsed/>
    <w:rsid w:val="002E3672"/>
    <w:pPr>
      <w:suppressAutoHyphens w:val="0"/>
      <w:spacing w:before="100" w:beforeAutospacing="1" w:after="100" w:afterAutospacing="1"/>
    </w:pPr>
    <w:rPr>
      <w:lang w:eastAsia="el-GR"/>
    </w:rPr>
  </w:style>
  <w:style w:type="paragraph" w:customStyle="1" w:styleId="Default">
    <w:name w:val="Default"/>
    <w:rsid w:val="000E0150"/>
    <w:pPr>
      <w:autoSpaceDE w:val="0"/>
      <w:autoSpaceDN w:val="0"/>
      <w:adjustRightInd w:val="0"/>
    </w:pPr>
    <w:rPr>
      <w:color w:val="000000"/>
      <w:sz w:val="24"/>
      <w:szCs w:val="24"/>
    </w:rPr>
  </w:style>
  <w:style w:type="character" w:styleId="PlaceholderText">
    <w:name w:val="Placeholder Text"/>
    <w:basedOn w:val="DefaultParagraphFont"/>
    <w:uiPriority w:val="99"/>
    <w:semiHidden/>
    <w:rsid w:val="002A004C"/>
    <w:rPr>
      <w:color w:val="808080"/>
    </w:rPr>
  </w:style>
  <w:style w:type="character" w:styleId="FollowedHyperlink">
    <w:name w:val="FollowedHyperlink"/>
    <w:basedOn w:val="DefaultParagraphFont"/>
    <w:uiPriority w:val="99"/>
    <w:semiHidden/>
    <w:unhideWhenUsed/>
    <w:rsid w:val="00E83E89"/>
    <w:rPr>
      <w:color w:val="800080" w:themeColor="followedHyperlink"/>
      <w:u w:val="single"/>
    </w:rPr>
  </w:style>
  <w:style w:type="character" w:styleId="LineNumber">
    <w:name w:val="line number"/>
    <w:basedOn w:val="DefaultParagraphFont"/>
    <w:uiPriority w:val="99"/>
    <w:semiHidden/>
    <w:unhideWhenUsed/>
    <w:rsid w:val="00A3274C"/>
  </w:style>
  <w:style w:type="paragraph" w:styleId="TOCHeading">
    <w:name w:val="TOC Heading"/>
    <w:basedOn w:val="Heading1"/>
    <w:next w:val="Normal"/>
    <w:uiPriority w:val="39"/>
    <w:semiHidden/>
    <w:unhideWhenUsed/>
    <w:qFormat/>
    <w:rsid w:val="008A1AA1"/>
    <w:pPr>
      <w:keepNext/>
      <w:keepLines/>
      <w:tabs>
        <w:tab w:val="clear" w:pos="432"/>
      </w:tabs>
      <w:suppressAutoHyphens w:val="0"/>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lang w:val="en-US" w:eastAsia="ja-JP"/>
    </w:rPr>
  </w:style>
  <w:style w:type="paragraph" w:styleId="TOC1">
    <w:name w:val="toc 1"/>
    <w:basedOn w:val="Normal"/>
    <w:next w:val="Normal"/>
    <w:autoRedefine/>
    <w:uiPriority w:val="39"/>
    <w:unhideWhenUsed/>
    <w:qFormat/>
    <w:rsid w:val="008A1AA1"/>
    <w:pPr>
      <w:spacing w:after="100"/>
    </w:pPr>
  </w:style>
  <w:style w:type="paragraph" w:styleId="TOC2">
    <w:name w:val="toc 2"/>
    <w:basedOn w:val="Normal"/>
    <w:next w:val="Normal"/>
    <w:autoRedefine/>
    <w:uiPriority w:val="39"/>
    <w:unhideWhenUsed/>
    <w:qFormat/>
    <w:rsid w:val="008A1AA1"/>
    <w:pPr>
      <w:suppressAutoHyphens w:val="0"/>
      <w:spacing w:after="100" w:line="276" w:lineRule="auto"/>
      <w:ind w:left="220"/>
    </w:pPr>
    <w:rPr>
      <w:rFonts w:asciiTheme="minorHAnsi" w:eastAsiaTheme="minorEastAsia" w:hAnsiTheme="minorHAnsi" w:cstheme="minorBidi"/>
      <w:sz w:val="22"/>
      <w:szCs w:val="22"/>
      <w:lang w:eastAsia="el-GR"/>
    </w:rPr>
  </w:style>
  <w:style w:type="paragraph" w:styleId="TOC3">
    <w:name w:val="toc 3"/>
    <w:basedOn w:val="Normal"/>
    <w:next w:val="Normal"/>
    <w:autoRedefine/>
    <w:uiPriority w:val="39"/>
    <w:unhideWhenUsed/>
    <w:qFormat/>
    <w:rsid w:val="008A1AA1"/>
    <w:pPr>
      <w:suppressAutoHyphens w:val="0"/>
      <w:spacing w:after="100" w:line="276" w:lineRule="auto"/>
      <w:ind w:left="440"/>
    </w:pPr>
    <w:rPr>
      <w:rFonts w:asciiTheme="minorHAnsi" w:eastAsiaTheme="minorEastAsia" w:hAnsiTheme="minorHAnsi" w:cstheme="minorBidi"/>
      <w:sz w:val="22"/>
      <w:szCs w:val="22"/>
      <w:lang w:eastAsia="el-GR"/>
    </w:rPr>
  </w:style>
  <w:style w:type="character" w:styleId="CommentReference">
    <w:name w:val="annotation reference"/>
    <w:basedOn w:val="DefaultParagraphFont"/>
    <w:uiPriority w:val="99"/>
    <w:semiHidden/>
    <w:unhideWhenUsed/>
    <w:rsid w:val="002211B5"/>
    <w:rPr>
      <w:sz w:val="16"/>
      <w:szCs w:val="16"/>
    </w:rPr>
  </w:style>
  <w:style w:type="paragraph" w:styleId="CommentText">
    <w:name w:val="annotation text"/>
    <w:basedOn w:val="Normal"/>
    <w:link w:val="CommentTextChar"/>
    <w:uiPriority w:val="99"/>
    <w:semiHidden/>
    <w:unhideWhenUsed/>
    <w:rsid w:val="002211B5"/>
    <w:rPr>
      <w:sz w:val="20"/>
      <w:szCs w:val="20"/>
    </w:rPr>
  </w:style>
  <w:style w:type="character" w:customStyle="1" w:styleId="CommentTextChar">
    <w:name w:val="Comment Text Char"/>
    <w:basedOn w:val="DefaultParagraphFont"/>
    <w:link w:val="CommentText"/>
    <w:uiPriority w:val="99"/>
    <w:semiHidden/>
    <w:rsid w:val="002211B5"/>
    <w:rPr>
      <w:lang w:eastAsia="zh-CN"/>
    </w:rPr>
  </w:style>
  <w:style w:type="paragraph" w:styleId="CommentSubject">
    <w:name w:val="annotation subject"/>
    <w:basedOn w:val="CommentText"/>
    <w:next w:val="CommentText"/>
    <w:link w:val="CommentSubjectChar"/>
    <w:uiPriority w:val="99"/>
    <w:semiHidden/>
    <w:unhideWhenUsed/>
    <w:rsid w:val="002211B5"/>
    <w:rPr>
      <w:b/>
      <w:bCs/>
    </w:rPr>
  </w:style>
  <w:style w:type="character" w:customStyle="1" w:styleId="CommentSubjectChar">
    <w:name w:val="Comment Subject Char"/>
    <w:basedOn w:val="CommentTextChar"/>
    <w:link w:val="CommentSubject"/>
    <w:uiPriority w:val="99"/>
    <w:semiHidden/>
    <w:rsid w:val="002211B5"/>
    <w:rPr>
      <w:b/>
      <w:bC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262722">
      <w:bodyDiv w:val="1"/>
      <w:marLeft w:val="0"/>
      <w:marRight w:val="0"/>
      <w:marTop w:val="0"/>
      <w:marBottom w:val="0"/>
      <w:divBdr>
        <w:top w:val="none" w:sz="0" w:space="0" w:color="auto"/>
        <w:left w:val="none" w:sz="0" w:space="0" w:color="auto"/>
        <w:bottom w:val="none" w:sz="0" w:space="0" w:color="auto"/>
        <w:right w:val="none" w:sz="0" w:space="0" w:color="auto"/>
      </w:divBdr>
    </w:div>
    <w:div w:id="127479635">
      <w:bodyDiv w:val="1"/>
      <w:marLeft w:val="0"/>
      <w:marRight w:val="0"/>
      <w:marTop w:val="0"/>
      <w:marBottom w:val="0"/>
      <w:divBdr>
        <w:top w:val="none" w:sz="0" w:space="0" w:color="auto"/>
        <w:left w:val="none" w:sz="0" w:space="0" w:color="auto"/>
        <w:bottom w:val="none" w:sz="0" w:space="0" w:color="auto"/>
        <w:right w:val="none" w:sz="0" w:space="0" w:color="auto"/>
      </w:divBdr>
    </w:div>
    <w:div w:id="129717221">
      <w:bodyDiv w:val="1"/>
      <w:marLeft w:val="0"/>
      <w:marRight w:val="0"/>
      <w:marTop w:val="0"/>
      <w:marBottom w:val="0"/>
      <w:divBdr>
        <w:top w:val="none" w:sz="0" w:space="0" w:color="auto"/>
        <w:left w:val="none" w:sz="0" w:space="0" w:color="auto"/>
        <w:bottom w:val="none" w:sz="0" w:space="0" w:color="auto"/>
        <w:right w:val="none" w:sz="0" w:space="0" w:color="auto"/>
      </w:divBdr>
    </w:div>
    <w:div w:id="161898582">
      <w:bodyDiv w:val="1"/>
      <w:marLeft w:val="0"/>
      <w:marRight w:val="0"/>
      <w:marTop w:val="0"/>
      <w:marBottom w:val="0"/>
      <w:divBdr>
        <w:top w:val="none" w:sz="0" w:space="0" w:color="auto"/>
        <w:left w:val="none" w:sz="0" w:space="0" w:color="auto"/>
        <w:bottom w:val="none" w:sz="0" w:space="0" w:color="auto"/>
        <w:right w:val="none" w:sz="0" w:space="0" w:color="auto"/>
      </w:divBdr>
    </w:div>
    <w:div w:id="292560663">
      <w:bodyDiv w:val="1"/>
      <w:marLeft w:val="0"/>
      <w:marRight w:val="0"/>
      <w:marTop w:val="0"/>
      <w:marBottom w:val="0"/>
      <w:divBdr>
        <w:top w:val="none" w:sz="0" w:space="0" w:color="auto"/>
        <w:left w:val="none" w:sz="0" w:space="0" w:color="auto"/>
        <w:bottom w:val="none" w:sz="0" w:space="0" w:color="auto"/>
        <w:right w:val="none" w:sz="0" w:space="0" w:color="auto"/>
      </w:divBdr>
    </w:div>
    <w:div w:id="300962924">
      <w:bodyDiv w:val="1"/>
      <w:marLeft w:val="0"/>
      <w:marRight w:val="0"/>
      <w:marTop w:val="0"/>
      <w:marBottom w:val="0"/>
      <w:divBdr>
        <w:top w:val="none" w:sz="0" w:space="0" w:color="auto"/>
        <w:left w:val="none" w:sz="0" w:space="0" w:color="auto"/>
        <w:bottom w:val="none" w:sz="0" w:space="0" w:color="auto"/>
        <w:right w:val="none" w:sz="0" w:space="0" w:color="auto"/>
      </w:divBdr>
    </w:div>
    <w:div w:id="328021004">
      <w:bodyDiv w:val="1"/>
      <w:marLeft w:val="0"/>
      <w:marRight w:val="0"/>
      <w:marTop w:val="0"/>
      <w:marBottom w:val="0"/>
      <w:divBdr>
        <w:top w:val="none" w:sz="0" w:space="0" w:color="auto"/>
        <w:left w:val="none" w:sz="0" w:space="0" w:color="auto"/>
        <w:bottom w:val="none" w:sz="0" w:space="0" w:color="auto"/>
        <w:right w:val="none" w:sz="0" w:space="0" w:color="auto"/>
      </w:divBdr>
    </w:div>
    <w:div w:id="397871658">
      <w:bodyDiv w:val="1"/>
      <w:marLeft w:val="0"/>
      <w:marRight w:val="0"/>
      <w:marTop w:val="0"/>
      <w:marBottom w:val="0"/>
      <w:divBdr>
        <w:top w:val="none" w:sz="0" w:space="0" w:color="auto"/>
        <w:left w:val="none" w:sz="0" w:space="0" w:color="auto"/>
        <w:bottom w:val="none" w:sz="0" w:space="0" w:color="auto"/>
        <w:right w:val="none" w:sz="0" w:space="0" w:color="auto"/>
      </w:divBdr>
    </w:div>
    <w:div w:id="427963689">
      <w:bodyDiv w:val="1"/>
      <w:marLeft w:val="0"/>
      <w:marRight w:val="0"/>
      <w:marTop w:val="0"/>
      <w:marBottom w:val="0"/>
      <w:divBdr>
        <w:top w:val="none" w:sz="0" w:space="0" w:color="auto"/>
        <w:left w:val="none" w:sz="0" w:space="0" w:color="auto"/>
        <w:bottom w:val="none" w:sz="0" w:space="0" w:color="auto"/>
        <w:right w:val="none" w:sz="0" w:space="0" w:color="auto"/>
      </w:divBdr>
    </w:div>
    <w:div w:id="544105059">
      <w:bodyDiv w:val="1"/>
      <w:marLeft w:val="0"/>
      <w:marRight w:val="0"/>
      <w:marTop w:val="0"/>
      <w:marBottom w:val="0"/>
      <w:divBdr>
        <w:top w:val="none" w:sz="0" w:space="0" w:color="auto"/>
        <w:left w:val="none" w:sz="0" w:space="0" w:color="auto"/>
        <w:bottom w:val="none" w:sz="0" w:space="0" w:color="auto"/>
        <w:right w:val="none" w:sz="0" w:space="0" w:color="auto"/>
      </w:divBdr>
    </w:div>
    <w:div w:id="615066021">
      <w:bodyDiv w:val="1"/>
      <w:marLeft w:val="0"/>
      <w:marRight w:val="0"/>
      <w:marTop w:val="0"/>
      <w:marBottom w:val="0"/>
      <w:divBdr>
        <w:top w:val="none" w:sz="0" w:space="0" w:color="auto"/>
        <w:left w:val="none" w:sz="0" w:space="0" w:color="auto"/>
        <w:bottom w:val="none" w:sz="0" w:space="0" w:color="auto"/>
        <w:right w:val="none" w:sz="0" w:space="0" w:color="auto"/>
      </w:divBdr>
    </w:div>
    <w:div w:id="616134052">
      <w:bodyDiv w:val="1"/>
      <w:marLeft w:val="0"/>
      <w:marRight w:val="0"/>
      <w:marTop w:val="0"/>
      <w:marBottom w:val="0"/>
      <w:divBdr>
        <w:top w:val="none" w:sz="0" w:space="0" w:color="auto"/>
        <w:left w:val="none" w:sz="0" w:space="0" w:color="auto"/>
        <w:bottom w:val="none" w:sz="0" w:space="0" w:color="auto"/>
        <w:right w:val="none" w:sz="0" w:space="0" w:color="auto"/>
      </w:divBdr>
    </w:div>
    <w:div w:id="662851473">
      <w:bodyDiv w:val="1"/>
      <w:marLeft w:val="0"/>
      <w:marRight w:val="0"/>
      <w:marTop w:val="0"/>
      <w:marBottom w:val="0"/>
      <w:divBdr>
        <w:top w:val="none" w:sz="0" w:space="0" w:color="auto"/>
        <w:left w:val="none" w:sz="0" w:space="0" w:color="auto"/>
        <w:bottom w:val="none" w:sz="0" w:space="0" w:color="auto"/>
        <w:right w:val="none" w:sz="0" w:space="0" w:color="auto"/>
      </w:divBdr>
    </w:div>
    <w:div w:id="684013928">
      <w:bodyDiv w:val="1"/>
      <w:marLeft w:val="0"/>
      <w:marRight w:val="0"/>
      <w:marTop w:val="0"/>
      <w:marBottom w:val="0"/>
      <w:divBdr>
        <w:top w:val="none" w:sz="0" w:space="0" w:color="auto"/>
        <w:left w:val="none" w:sz="0" w:space="0" w:color="auto"/>
        <w:bottom w:val="none" w:sz="0" w:space="0" w:color="auto"/>
        <w:right w:val="none" w:sz="0" w:space="0" w:color="auto"/>
      </w:divBdr>
    </w:div>
    <w:div w:id="730620901">
      <w:bodyDiv w:val="1"/>
      <w:marLeft w:val="0"/>
      <w:marRight w:val="0"/>
      <w:marTop w:val="0"/>
      <w:marBottom w:val="0"/>
      <w:divBdr>
        <w:top w:val="none" w:sz="0" w:space="0" w:color="auto"/>
        <w:left w:val="none" w:sz="0" w:space="0" w:color="auto"/>
        <w:bottom w:val="none" w:sz="0" w:space="0" w:color="auto"/>
        <w:right w:val="none" w:sz="0" w:space="0" w:color="auto"/>
      </w:divBdr>
    </w:div>
    <w:div w:id="790174990">
      <w:bodyDiv w:val="1"/>
      <w:marLeft w:val="0"/>
      <w:marRight w:val="0"/>
      <w:marTop w:val="0"/>
      <w:marBottom w:val="0"/>
      <w:divBdr>
        <w:top w:val="none" w:sz="0" w:space="0" w:color="auto"/>
        <w:left w:val="none" w:sz="0" w:space="0" w:color="auto"/>
        <w:bottom w:val="none" w:sz="0" w:space="0" w:color="auto"/>
        <w:right w:val="none" w:sz="0" w:space="0" w:color="auto"/>
      </w:divBdr>
    </w:div>
    <w:div w:id="810363649">
      <w:bodyDiv w:val="1"/>
      <w:marLeft w:val="0"/>
      <w:marRight w:val="0"/>
      <w:marTop w:val="0"/>
      <w:marBottom w:val="0"/>
      <w:divBdr>
        <w:top w:val="none" w:sz="0" w:space="0" w:color="auto"/>
        <w:left w:val="none" w:sz="0" w:space="0" w:color="auto"/>
        <w:bottom w:val="none" w:sz="0" w:space="0" w:color="auto"/>
        <w:right w:val="none" w:sz="0" w:space="0" w:color="auto"/>
      </w:divBdr>
    </w:div>
    <w:div w:id="968441228">
      <w:bodyDiv w:val="1"/>
      <w:marLeft w:val="0"/>
      <w:marRight w:val="0"/>
      <w:marTop w:val="0"/>
      <w:marBottom w:val="0"/>
      <w:divBdr>
        <w:top w:val="none" w:sz="0" w:space="0" w:color="auto"/>
        <w:left w:val="none" w:sz="0" w:space="0" w:color="auto"/>
        <w:bottom w:val="none" w:sz="0" w:space="0" w:color="auto"/>
        <w:right w:val="none" w:sz="0" w:space="0" w:color="auto"/>
      </w:divBdr>
    </w:div>
    <w:div w:id="1000232315">
      <w:bodyDiv w:val="1"/>
      <w:marLeft w:val="0"/>
      <w:marRight w:val="0"/>
      <w:marTop w:val="0"/>
      <w:marBottom w:val="0"/>
      <w:divBdr>
        <w:top w:val="none" w:sz="0" w:space="0" w:color="auto"/>
        <w:left w:val="none" w:sz="0" w:space="0" w:color="auto"/>
        <w:bottom w:val="none" w:sz="0" w:space="0" w:color="auto"/>
        <w:right w:val="none" w:sz="0" w:space="0" w:color="auto"/>
      </w:divBdr>
    </w:div>
    <w:div w:id="1016468987">
      <w:bodyDiv w:val="1"/>
      <w:marLeft w:val="0"/>
      <w:marRight w:val="0"/>
      <w:marTop w:val="0"/>
      <w:marBottom w:val="0"/>
      <w:divBdr>
        <w:top w:val="none" w:sz="0" w:space="0" w:color="auto"/>
        <w:left w:val="none" w:sz="0" w:space="0" w:color="auto"/>
        <w:bottom w:val="none" w:sz="0" w:space="0" w:color="auto"/>
        <w:right w:val="none" w:sz="0" w:space="0" w:color="auto"/>
      </w:divBdr>
    </w:div>
    <w:div w:id="1091776534">
      <w:bodyDiv w:val="1"/>
      <w:marLeft w:val="0"/>
      <w:marRight w:val="0"/>
      <w:marTop w:val="0"/>
      <w:marBottom w:val="0"/>
      <w:divBdr>
        <w:top w:val="none" w:sz="0" w:space="0" w:color="auto"/>
        <w:left w:val="none" w:sz="0" w:space="0" w:color="auto"/>
        <w:bottom w:val="none" w:sz="0" w:space="0" w:color="auto"/>
        <w:right w:val="none" w:sz="0" w:space="0" w:color="auto"/>
      </w:divBdr>
    </w:div>
    <w:div w:id="1146245885">
      <w:bodyDiv w:val="1"/>
      <w:marLeft w:val="0"/>
      <w:marRight w:val="0"/>
      <w:marTop w:val="0"/>
      <w:marBottom w:val="0"/>
      <w:divBdr>
        <w:top w:val="none" w:sz="0" w:space="0" w:color="auto"/>
        <w:left w:val="none" w:sz="0" w:space="0" w:color="auto"/>
        <w:bottom w:val="none" w:sz="0" w:space="0" w:color="auto"/>
        <w:right w:val="none" w:sz="0" w:space="0" w:color="auto"/>
      </w:divBdr>
    </w:div>
    <w:div w:id="1167356630">
      <w:bodyDiv w:val="1"/>
      <w:marLeft w:val="0"/>
      <w:marRight w:val="0"/>
      <w:marTop w:val="0"/>
      <w:marBottom w:val="0"/>
      <w:divBdr>
        <w:top w:val="none" w:sz="0" w:space="0" w:color="auto"/>
        <w:left w:val="none" w:sz="0" w:space="0" w:color="auto"/>
        <w:bottom w:val="none" w:sz="0" w:space="0" w:color="auto"/>
        <w:right w:val="none" w:sz="0" w:space="0" w:color="auto"/>
      </w:divBdr>
    </w:div>
    <w:div w:id="1289511719">
      <w:bodyDiv w:val="1"/>
      <w:marLeft w:val="0"/>
      <w:marRight w:val="0"/>
      <w:marTop w:val="0"/>
      <w:marBottom w:val="0"/>
      <w:divBdr>
        <w:top w:val="none" w:sz="0" w:space="0" w:color="auto"/>
        <w:left w:val="none" w:sz="0" w:space="0" w:color="auto"/>
        <w:bottom w:val="none" w:sz="0" w:space="0" w:color="auto"/>
        <w:right w:val="none" w:sz="0" w:space="0" w:color="auto"/>
      </w:divBdr>
    </w:div>
    <w:div w:id="1404910622">
      <w:bodyDiv w:val="1"/>
      <w:marLeft w:val="0"/>
      <w:marRight w:val="0"/>
      <w:marTop w:val="0"/>
      <w:marBottom w:val="0"/>
      <w:divBdr>
        <w:top w:val="none" w:sz="0" w:space="0" w:color="auto"/>
        <w:left w:val="none" w:sz="0" w:space="0" w:color="auto"/>
        <w:bottom w:val="none" w:sz="0" w:space="0" w:color="auto"/>
        <w:right w:val="none" w:sz="0" w:space="0" w:color="auto"/>
      </w:divBdr>
    </w:div>
    <w:div w:id="1438139686">
      <w:bodyDiv w:val="1"/>
      <w:marLeft w:val="0"/>
      <w:marRight w:val="0"/>
      <w:marTop w:val="0"/>
      <w:marBottom w:val="0"/>
      <w:divBdr>
        <w:top w:val="none" w:sz="0" w:space="0" w:color="auto"/>
        <w:left w:val="none" w:sz="0" w:space="0" w:color="auto"/>
        <w:bottom w:val="none" w:sz="0" w:space="0" w:color="auto"/>
        <w:right w:val="none" w:sz="0" w:space="0" w:color="auto"/>
      </w:divBdr>
    </w:div>
    <w:div w:id="1527714891">
      <w:bodyDiv w:val="1"/>
      <w:marLeft w:val="0"/>
      <w:marRight w:val="0"/>
      <w:marTop w:val="0"/>
      <w:marBottom w:val="0"/>
      <w:divBdr>
        <w:top w:val="none" w:sz="0" w:space="0" w:color="auto"/>
        <w:left w:val="none" w:sz="0" w:space="0" w:color="auto"/>
        <w:bottom w:val="none" w:sz="0" w:space="0" w:color="auto"/>
        <w:right w:val="none" w:sz="0" w:space="0" w:color="auto"/>
      </w:divBdr>
    </w:div>
    <w:div w:id="1662386436">
      <w:bodyDiv w:val="1"/>
      <w:marLeft w:val="0"/>
      <w:marRight w:val="0"/>
      <w:marTop w:val="0"/>
      <w:marBottom w:val="0"/>
      <w:divBdr>
        <w:top w:val="none" w:sz="0" w:space="0" w:color="auto"/>
        <w:left w:val="none" w:sz="0" w:space="0" w:color="auto"/>
        <w:bottom w:val="none" w:sz="0" w:space="0" w:color="auto"/>
        <w:right w:val="none" w:sz="0" w:space="0" w:color="auto"/>
      </w:divBdr>
    </w:div>
    <w:div w:id="1784304805">
      <w:bodyDiv w:val="1"/>
      <w:marLeft w:val="0"/>
      <w:marRight w:val="0"/>
      <w:marTop w:val="0"/>
      <w:marBottom w:val="0"/>
      <w:divBdr>
        <w:top w:val="none" w:sz="0" w:space="0" w:color="auto"/>
        <w:left w:val="none" w:sz="0" w:space="0" w:color="auto"/>
        <w:bottom w:val="none" w:sz="0" w:space="0" w:color="auto"/>
        <w:right w:val="none" w:sz="0" w:space="0" w:color="auto"/>
      </w:divBdr>
      <w:divsChild>
        <w:div w:id="839275135">
          <w:marLeft w:val="0"/>
          <w:marRight w:val="0"/>
          <w:marTop w:val="0"/>
          <w:marBottom w:val="0"/>
          <w:divBdr>
            <w:top w:val="none" w:sz="0" w:space="0" w:color="auto"/>
            <w:left w:val="none" w:sz="0" w:space="0" w:color="auto"/>
            <w:bottom w:val="none" w:sz="0" w:space="0" w:color="auto"/>
            <w:right w:val="none" w:sz="0" w:space="0" w:color="auto"/>
          </w:divBdr>
        </w:div>
      </w:divsChild>
    </w:div>
    <w:div w:id="1806194361">
      <w:bodyDiv w:val="1"/>
      <w:marLeft w:val="0"/>
      <w:marRight w:val="0"/>
      <w:marTop w:val="0"/>
      <w:marBottom w:val="0"/>
      <w:divBdr>
        <w:top w:val="none" w:sz="0" w:space="0" w:color="auto"/>
        <w:left w:val="none" w:sz="0" w:space="0" w:color="auto"/>
        <w:bottom w:val="none" w:sz="0" w:space="0" w:color="auto"/>
        <w:right w:val="none" w:sz="0" w:space="0" w:color="auto"/>
      </w:divBdr>
    </w:div>
    <w:div w:id="1845626299">
      <w:bodyDiv w:val="1"/>
      <w:marLeft w:val="0"/>
      <w:marRight w:val="0"/>
      <w:marTop w:val="0"/>
      <w:marBottom w:val="0"/>
      <w:divBdr>
        <w:top w:val="none" w:sz="0" w:space="0" w:color="auto"/>
        <w:left w:val="none" w:sz="0" w:space="0" w:color="auto"/>
        <w:bottom w:val="none" w:sz="0" w:space="0" w:color="auto"/>
        <w:right w:val="none" w:sz="0" w:space="0" w:color="auto"/>
      </w:divBdr>
    </w:div>
    <w:div w:id="2025160350">
      <w:bodyDiv w:val="1"/>
      <w:marLeft w:val="0"/>
      <w:marRight w:val="0"/>
      <w:marTop w:val="0"/>
      <w:marBottom w:val="0"/>
      <w:divBdr>
        <w:top w:val="none" w:sz="0" w:space="0" w:color="auto"/>
        <w:left w:val="none" w:sz="0" w:space="0" w:color="auto"/>
        <w:bottom w:val="none" w:sz="0" w:space="0" w:color="auto"/>
        <w:right w:val="none" w:sz="0" w:space="0" w:color="auto"/>
      </w:divBdr>
    </w:div>
    <w:div w:id="2086296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chart" Target="charts/chart6.xml"/><Relationship Id="rId42" Type="http://schemas.openxmlformats.org/officeDocument/2006/relationships/chart" Target="charts/chart14.xml"/><Relationship Id="rId47" Type="http://schemas.openxmlformats.org/officeDocument/2006/relationships/chart" Target="charts/chart19.xml"/><Relationship Id="rId50" Type="http://schemas.openxmlformats.org/officeDocument/2006/relationships/chart" Target="charts/chart22.xml"/><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chart" Target="charts/chart5.xml"/><Relationship Id="rId38" Type="http://schemas.openxmlformats.org/officeDocument/2006/relationships/chart" Target="charts/chart10.xml"/><Relationship Id="rId46" Type="http://schemas.openxmlformats.org/officeDocument/2006/relationships/chart" Target="charts/chart18.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chart" Target="charts/chart13.xml"/><Relationship Id="rId54"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chart" Target="charts/chart4.xml"/><Relationship Id="rId37" Type="http://schemas.openxmlformats.org/officeDocument/2006/relationships/chart" Target="charts/chart9.xml"/><Relationship Id="rId40" Type="http://schemas.openxmlformats.org/officeDocument/2006/relationships/chart" Target="charts/chart12.xml"/><Relationship Id="rId45" Type="http://schemas.openxmlformats.org/officeDocument/2006/relationships/chart" Target="charts/chart17.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chart" Target="charts/chart2.xml"/><Relationship Id="rId36" Type="http://schemas.openxmlformats.org/officeDocument/2006/relationships/chart" Target="charts/chart8.xml"/><Relationship Id="rId49" Type="http://schemas.openxmlformats.org/officeDocument/2006/relationships/chart" Target="charts/chart21.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chart" Target="charts/chart3.xml"/><Relationship Id="rId44" Type="http://schemas.openxmlformats.org/officeDocument/2006/relationships/chart" Target="charts/chart16.xml"/><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chart" Target="charts/chart1.xml"/><Relationship Id="rId30" Type="http://schemas.openxmlformats.org/officeDocument/2006/relationships/image" Target="media/image19.png"/><Relationship Id="rId35" Type="http://schemas.openxmlformats.org/officeDocument/2006/relationships/chart" Target="charts/chart7.xml"/><Relationship Id="rId43" Type="http://schemas.openxmlformats.org/officeDocument/2006/relationships/chart" Target="charts/chart15.xml"/><Relationship Id="rId48" Type="http://schemas.openxmlformats.org/officeDocument/2006/relationships/chart" Target="charts/chart20.xml"/><Relationship Id="rId8" Type="http://schemas.openxmlformats.org/officeDocument/2006/relationships/endnotes" Target="endnotes.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11111111111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ido\Desktop\&#916;&#921;&#928;&#923;&#937;&#924;&#913;&#932;&#921;&#922;&#919;\&#921;&#916;&#927;&#924;&#917;&#925;&#917;&#913;&#931;\MUSA%20char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0"/>
      <c:rAngAx val="0"/>
      <c:perspective val="30"/>
    </c:view3D>
    <c:floor>
      <c:thickness val="0"/>
    </c:floor>
    <c:sideWall>
      <c:thickness val="0"/>
    </c:sideWall>
    <c:backWall>
      <c:thickness val="0"/>
    </c:backWall>
    <c:plotArea>
      <c:layout>
        <c:manualLayout>
          <c:layoutTarget val="inner"/>
          <c:xMode val="edge"/>
          <c:yMode val="edge"/>
          <c:x val="0.10543363660208706"/>
          <c:y val="1.9366930133415963E-2"/>
          <c:w val="0.8907029820856297"/>
          <c:h val="0.53626059166974327"/>
        </c:manualLayout>
      </c:layout>
      <c:bar3DChart>
        <c:barDir val="col"/>
        <c:grouping val="clustered"/>
        <c:varyColors val="0"/>
        <c:ser>
          <c:idx val="0"/>
          <c:order val="0"/>
          <c:tx>
            <c:strRef>
              <c:f>Sheet1!$B$36</c:f>
              <c:strCache>
                <c:ptCount val="1"/>
                <c:pt idx="0">
                  <c:v>Δείκτες ικανοποίησης</c:v>
                </c:pt>
              </c:strCache>
            </c:strRef>
          </c:tx>
          <c:invertIfNegative val="0"/>
          <c:cat>
            <c:strRef>
              <c:f>Sheet1!$C$38:$C$56</c:f>
              <c:strCache>
                <c:ptCount val="19"/>
                <c:pt idx="0">
                  <c:v>χρόνος αναμονής</c:v>
                </c:pt>
                <c:pt idx="1">
                  <c:v>πινακίδες</c:v>
                </c:pt>
                <c:pt idx="2">
                  <c:v>καθαριότητα</c:v>
                </c:pt>
                <c:pt idx="3">
                  <c:v>ελεύθερα καθίσματα</c:v>
                </c:pt>
                <c:pt idx="4">
                  <c:v>θερμοκρασία</c:v>
                </c:pt>
                <c:pt idx="5">
                  <c:v>ησυχία</c:v>
                </c:pt>
                <c:pt idx="6">
                  <c:v>καθαριότητα βοηθ. χώρων</c:v>
                </c:pt>
                <c:pt idx="7">
                  <c:v>χρόνος αναμονής εξέτασης</c:v>
                </c:pt>
                <c:pt idx="8">
                  <c:v>χρόνος έκδοσης αποτελεσμάτων</c:v>
                </c:pt>
                <c:pt idx="9">
                  <c:v>συμπεριφορά προσωπικού</c:v>
                </c:pt>
                <c:pt idx="10">
                  <c:v>σεβασμός προσωπικότητας</c:v>
                </c:pt>
                <c:pt idx="11">
                  <c:v>ποιότητα ιατρικής φροντίδας</c:v>
                </c:pt>
                <c:pt idx="12">
                  <c:v>συμπεριφορά γιατρών</c:v>
                </c:pt>
                <c:pt idx="13">
                  <c:v>ενημέρωση από γιατρούς</c:v>
                </c:pt>
                <c:pt idx="14">
                  <c:v>συμπεριφορά γιατών σε εξέταση</c:v>
                </c:pt>
                <c:pt idx="15">
                  <c:v>ποιότητα νοσηλευτικής φροντίδας</c:v>
                </c:pt>
                <c:pt idx="16">
                  <c:v>συμπεριφορά νοσηλευτών</c:v>
                </c:pt>
                <c:pt idx="17">
                  <c:v>συμπεριφορά διοικητικού προσωπικού</c:v>
                </c:pt>
                <c:pt idx="18">
                  <c:v>ταχύτητα διεκπεραίωσης διοικητικών</c:v>
                </c:pt>
              </c:strCache>
            </c:strRef>
          </c:cat>
          <c:val>
            <c:numRef>
              <c:f>Sheet1!$B$38:$B$56</c:f>
              <c:numCache>
                <c:formatCode>0.0%</c:formatCode>
                <c:ptCount val="19"/>
                <c:pt idx="0">
                  <c:v>0.60707</c:v>
                </c:pt>
                <c:pt idx="1">
                  <c:v>0.81501000000000001</c:v>
                </c:pt>
                <c:pt idx="2">
                  <c:v>0.74224999999999997</c:v>
                </c:pt>
                <c:pt idx="3">
                  <c:v>0.68598000000000003</c:v>
                </c:pt>
                <c:pt idx="4">
                  <c:v>0.80257999999999996</c:v>
                </c:pt>
                <c:pt idx="5">
                  <c:v>0.74102000000000001</c:v>
                </c:pt>
                <c:pt idx="6">
                  <c:v>0.6533199999999999</c:v>
                </c:pt>
                <c:pt idx="7">
                  <c:v>0.66060000000000008</c:v>
                </c:pt>
                <c:pt idx="8">
                  <c:v>0.62422</c:v>
                </c:pt>
                <c:pt idx="9">
                  <c:v>0.81456000000000006</c:v>
                </c:pt>
                <c:pt idx="10">
                  <c:v>0.84536</c:v>
                </c:pt>
                <c:pt idx="11">
                  <c:v>0.75387000000000004</c:v>
                </c:pt>
                <c:pt idx="12">
                  <c:v>0.85825000000000007</c:v>
                </c:pt>
                <c:pt idx="13">
                  <c:v>0.79825000000000002</c:v>
                </c:pt>
                <c:pt idx="14">
                  <c:v>0.84566999999999992</c:v>
                </c:pt>
                <c:pt idx="15">
                  <c:v>0.79894999999999994</c:v>
                </c:pt>
                <c:pt idx="16">
                  <c:v>0.81054000000000004</c:v>
                </c:pt>
                <c:pt idx="17">
                  <c:v>0.75126999999999999</c:v>
                </c:pt>
                <c:pt idx="18">
                  <c:v>0.74183999999999994</c:v>
                </c:pt>
              </c:numCache>
            </c:numRef>
          </c:val>
        </c:ser>
        <c:dLbls>
          <c:showLegendKey val="0"/>
          <c:showVal val="0"/>
          <c:showCatName val="0"/>
          <c:showSerName val="0"/>
          <c:showPercent val="0"/>
          <c:showBubbleSize val="0"/>
        </c:dLbls>
        <c:gapWidth val="44"/>
        <c:gapDepth val="55"/>
        <c:shape val="cylinder"/>
        <c:axId val="141984128"/>
        <c:axId val="141996800"/>
        <c:axId val="0"/>
      </c:bar3DChart>
      <c:catAx>
        <c:axId val="141984128"/>
        <c:scaling>
          <c:orientation val="minMax"/>
        </c:scaling>
        <c:delete val="0"/>
        <c:axPos val="b"/>
        <c:numFmt formatCode="General" sourceLinked="0"/>
        <c:majorTickMark val="none"/>
        <c:minorTickMark val="none"/>
        <c:tickLblPos val="nextTo"/>
        <c:crossAx val="141996800"/>
        <c:crosses val="autoZero"/>
        <c:auto val="1"/>
        <c:lblAlgn val="ctr"/>
        <c:lblOffset val="100"/>
        <c:noMultiLvlLbl val="0"/>
      </c:catAx>
      <c:valAx>
        <c:axId val="141996800"/>
        <c:scaling>
          <c:orientation val="minMax"/>
        </c:scaling>
        <c:delete val="0"/>
        <c:axPos val="l"/>
        <c:majorGridlines/>
        <c:numFmt formatCode="0.0%" sourceLinked="1"/>
        <c:majorTickMark val="none"/>
        <c:minorTickMark val="none"/>
        <c:tickLblPos val="nextTo"/>
        <c:crossAx val="141984128"/>
        <c:crosses val="autoZero"/>
        <c:crossBetween val="between"/>
      </c:valAx>
    </c:plotArea>
    <c:plotVisOnly val="1"/>
    <c:dispBlanksAs val="gap"/>
    <c:showDLblsOverMax val="0"/>
  </c:chart>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Sheet2!$I$1</c:f>
              <c:strCache>
                <c:ptCount val="1"/>
                <c:pt idx="0">
                  <c:v>καθαριότητα βοηθ. χώρων</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Sheet2!$I$2:$I$6</c:f>
              <c:numCache>
                <c:formatCode>0.0%</c:formatCode>
                <c:ptCount val="5"/>
                <c:pt idx="0">
                  <c:v>8.1300000000000011E-2</c:v>
                </c:pt>
                <c:pt idx="1">
                  <c:v>0.11382</c:v>
                </c:pt>
                <c:pt idx="2">
                  <c:v>0.28049000000000002</c:v>
                </c:pt>
                <c:pt idx="3">
                  <c:v>0.26016</c:v>
                </c:pt>
                <c:pt idx="4">
                  <c:v>0.26422999999999996</c:v>
                </c:pt>
              </c:numCache>
            </c:numRef>
          </c:val>
        </c:ser>
        <c:dLbls>
          <c:showLegendKey val="0"/>
          <c:showVal val="0"/>
          <c:showCatName val="0"/>
          <c:showSerName val="0"/>
          <c:showPercent val="0"/>
          <c:showBubbleSize val="0"/>
        </c:dLbls>
        <c:gapWidth val="44"/>
        <c:gapDepth val="55"/>
        <c:shape val="cylinder"/>
        <c:axId val="138711040"/>
        <c:axId val="138712576"/>
        <c:axId val="0"/>
      </c:bar3DChart>
      <c:catAx>
        <c:axId val="138711040"/>
        <c:scaling>
          <c:orientation val="minMax"/>
        </c:scaling>
        <c:delete val="0"/>
        <c:axPos val="b"/>
        <c:numFmt formatCode="General" sourceLinked="1"/>
        <c:majorTickMark val="none"/>
        <c:minorTickMark val="none"/>
        <c:tickLblPos val="nextTo"/>
        <c:crossAx val="138712576"/>
        <c:crosses val="autoZero"/>
        <c:auto val="1"/>
        <c:lblAlgn val="ctr"/>
        <c:lblOffset val="100"/>
        <c:noMultiLvlLbl val="0"/>
      </c:catAx>
      <c:valAx>
        <c:axId val="138712576"/>
        <c:scaling>
          <c:orientation val="minMax"/>
        </c:scaling>
        <c:delete val="0"/>
        <c:axPos val="l"/>
        <c:majorGridlines/>
        <c:numFmt formatCode="0%" sourceLinked="0"/>
        <c:majorTickMark val="none"/>
        <c:minorTickMark val="none"/>
        <c:tickLblPos val="nextTo"/>
        <c:crossAx val="138711040"/>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Sheet2!$J$1</c:f>
              <c:strCache>
                <c:ptCount val="1"/>
                <c:pt idx="0">
                  <c:v>χρόνος αναμονής εξέτασης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Sheet2!$J$2:$J$6</c:f>
              <c:numCache>
                <c:formatCode>0.0%</c:formatCode>
                <c:ptCount val="5"/>
                <c:pt idx="0">
                  <c:v>0.14634</c:v>
                </c:pt>
                <c:pt idx="1">
                  <c:v>8.5370000000000015E-2</c:v>
                </c:pt>
                <c:pt idx="2">
                  <c:v>0.23577000000000004</c:v>
                </c:pt>
                <c:pt idx="3">
                  <c:v>0.25202999999999998</c:v>
                </c:pt>
                <c:pt idx="4">
                  <c:v>0.28049000000000002</c:v>
                </c:pt>
              </c:numCache>
            </c:numRef>
          </c:val>
        </c:ser>
        <c:dLbls>
          <c:showLegendKey val="0"/>
          <c:showVal val="0"/>
          <c:showCatName val="0"/>
          <c:showSerName val="0"/>
          <c:showPercent val="0"/>
          <c:showBubbleSize val="0"/>
        </c:dLbls>
        <c:gapWidth val="44"/>
        <c:gapDepth val="55"/>
        <c:shape val="cylinder"/>
        <c:axId val="138737152"/>
        <c:axId val="138738688"/>
        <c:axId val="0"/>
      </c:bar3DChart>
      <c:catAx>
        <c:axId val="138737152"/>
        <c:scaling>
          <c:orientation val="minMax"/>
        </c:scaling>
        <c:delete val="0"/>
        <c:axPos val="b"/>
        <c:numFmt formatCode="General" sourceLinked="1"/>
        <c:majorTickMark val="none"/>
        <c:minorTickMark val="none"/>
        <c:tickLblPos val="nextTo"/>
        <c:crossAx val="138738688"/>
        <c:crosses val="autoZero"/>
        <c:auto val="1"/>
        <c:lblAlgn val="ctr"/>
        <c:lblOffset val="100"/>
        <c:noMultiLvlLbl val="0"/>
      </c:catAx>
      <c:valAx>
        <c:axId val="138738688"/>
        <c:scaling>
          <c:orientation val="minMax"/>
        </c:scaling>
        <c:delete val="0"/>
        <c:axPos val="l"/>
        <c:majorGridlines/>
        <c:numFmt formatCode="0%" sourceLinked="0"/>
        <c:majorTickMark val="none"/>
        <c:minorTickMark val="none"/>
        <c:tickLblPos val="nextTo"/>
        <c:crossAx val="138737152"/>
        <c:crosses val="autoZero"/>
        <c:crossBetween val="between"/>
      </c:valAx>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Sheet2!$K$1</c:f>
              <c:strCache>
                <c:ptCount val="1"/>
                <c:pt idx="0">
                  <c:v>χρόνος έκδοσης αποτελεσμάτων</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Sheet2!$K$2:$K$6</c:f>
              <c:numCache>
                <c:formatCode>0.0%</c:formatCode>
                <c:ptCount val="5"/>
                <c:pt idx="0">
                  <c:v>0.15447</c:v>
                </c:pt>
                <c:pt idx="1">
                  <c:v>9.35E-2</c:v>
                </c:pt>
                <c:pt idx="2">
                  <c:v>0.23577000000000004</c:v>
                </c:pt>
                <c:pt idx="3">
                  <c:v>0.26016</c:v>
                </c:pt>
                <c:pt idx="4">
                  <c:v>0.25609999999999999</c:v>
                </c:pt>
              </c:numCache>
            </c:numRef>
          </c:val>
        </c:ser>
        <c:dLbls>
          <c:showLegendKey val="0"/>
          <c:showVal val="0"/>
          <c:showCatName val="0"/>
          <c:showSerName val="0"/>
          <c:showPercent val="0"/>
          <c:showBubbleSize val="0"/>
        </c:dLbls>
        <c:gapWidth val="44"/>
        <c:gapDepth val="55"/>
        <c:shape val="cylinder"/>
        <c:axId val="138775552"/>
        <c:axId val="138785536"/>
        <c:axId val="0"/>
      </c:bar3DChart>
      <c:catAx>
        <c:axId val="138775552"/>
        <c:scaling>
          <c:orientation val="minMax"/>
        </c:scaling>
        <c:delete val="0"/>
        <c:axPos val="b"/>
        <c:numFmt formatCode="General" sourceLinked="1"/>
        <c:majorTickMark val="none"/>
        <c:minorTickMark val="none"/>
        <c:tickLblPos val="nextTo"/>
        <c:crossAx val="138785536"/>
        <c:crosses val="autoZero"/>
        <c:auto val="1"/>
        <c:lblAlgn val="ctr"/>
        <c:lblOffset val="100"/>
        <c:noMultiLvlLbl val="0"/>
      </c:catAx>
      <c:valAx>
        <c:axId val="138785536"/>
        <c:scaling>
          <c:orientation val="minMax"/>
        </c:scaling>
        <c:delete val="0"/>
        <c:axPos val="l"/>
        <c:majorGridlines/>
        <c:numFmt formatCode="0%" sourceLinked="0"/>
        <c:majorTickMark val="none"/>
        <c:minorTickMark val="none"/>
        <c:tickLblPos val="nextTo"/>
        <c:crossAx val="138775552"/>
        <c:crosses val="autoZero"/>
        <c:crossBetween val="between"/>
      </c:valAx>
    </c:plotArea>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Sheet2!$L$1</c:f>
              <c:strCache>
                <c:ptCount val="1"/>
                <c:pt idx="0">
                  <c:v>συμπεριφορά προσωπικού</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Sheet2!$L$2:$L$6</c:f>
              <c:numCache>
                <c:formatCode>0.0%</c:formatCode>
                <c:ptCount val="5"/>
                <c:pt idx="0">
                  <c:v>4.8780000000000004E-2</c:v>
                </c:pt>
                <c:pt idx="1">
                  <c:v>2.8460000000000003E-2</c:v>
                </c:pt>
                <c:pt idx="2">
                  <c:v>0.11382</c:v>
                </c:pt>
                <c:pt idx="3">
                  <c:v>0.24797000000000002</c:v>
                </c:pt>
                <c:pt idx="4">
                  <c:v>0.56098000000000003</c:v>
                </c:pt>
              </c:numCache>
            </c:numRef>
          </c:val>
        </c:ser>
        <c:dLbls>
          <c:showLegendKey val="0"/>
          <c:showVal val="0"/>
          <c:showCatName val="0"/>
          <c:showSerName val="0"/>
          <c:showPercent val="0"/>
          <c:showBubbleSize val="0"/>
        </c:dLbls>
        <c:gapWidth val="44"/>
        <c:gapDepth val="55"/>
        <c:shape val="cylinder"/>
        <c:axId val="139002624"/>
        <c:axId val="139004160"/>
        <c:axId val="0"/>
      </c:bar3DChart>
      <c:catAx>
        <c:axId val="139002624"/>
        <c:scaling>
          <c:orientation val="minMax"/>
        </c:scaling>
        <c:delete val="0"/>
        <c:axPos val="b"/>
        <c:numFmt formatCode="General" sourceLinked="1"/>
        <c:majorTickMark val="none"/>
        <c:minorTickMark val="none"/>
        <c:tickLblPos val="nextTo"/>
        <c:crossAx val="139004160"/>
        <c:crosses val="autoZero"/>
        <c:auto val="1"/>
        <c:lblAlgn val="ctr"/>
        <c:lblOffset val="100"/>
        <c:noMultiLvlLbl val="0"/>
      </c:catAx>
      <c:valAx>
        <c:axId val="139004160"/>
        <c:scaling>
          <c:orientation val="minMax"/>
        </c:scaling>
        <c:delete val="0"/>
        <c:axPos val="l"/>
        <c:majorGridlines/>
        <c:numFmt formatCode="0%" sourceLinked="0"/>
        <c:majorTickMark val="none"/>
        <c:minorTickMark val="none"/>
        <c:tickLblPos val="nextTo"/>
        <c:crossAx val="139002624"/>
        <c:crosses val="autoZero"/>
        <c:crossBetween val="between"/>
      </c:valAx>
    </c:plotArea>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Sheet2!$M$1</c:f>
              <c:strCache>
                <c:ptCount val="1"/>
                <c:pt idx="0">
                  <c:v>σεβασμός προσωπικότητας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Sheet2!$M$2:$M$6</c:f>
              <c:numCache>
                <c:formatCode>0.0%</c:formatCode>
                <c:ptCount val="5"/>
                <c:pt idx="0">
                  <c:v>6.0979999999999999E-2</c:v>
                </c:pt>
                <c:pt idx="1">
                  <c:v>1.626E-2</c:v>
                </c:pt>
                <c:pt idx="2">
                  <c:v>8.5370000000000015E-2</c:v>
                </c:pt>
                <c:pt idx="3">
                  <c:v>0.22764000000000001</c:v>
                </c:pt>
                <c:pt idx="4">
                  <c:v>0.60975999999999997</c:v>
                </c:pt>
              </c:numCache>
            </c:numRef>
          </c:val>
        </c:ser>
        <c:dLbls>
          <c:showLegendKey val="0"/>
          <c:showVal val="0"/>
          <c:showCatName val="0"/>
          <c:showSerName val="0"/>
          <c:showPercent val="0"/>
          <c:showBubbleSize val="0"/>
        </c:dLbls>
        <c:gapWidth val="44"/>
        <c:gapDepth val="55"/>
        <c:shape val="cylinder"/>
        <c:axId val="139012352"/>
        <c:axId val="139014144"/>
        <c:axId val="0"/>
      </c:bar3DChart>
      <c:catAx>
        <c:axId val="139012352"/>
        <c:scaling>
          <c:orientation val="minMax"/>
        </c:scaling>
        <c:delete val="0"/>
        <c:axPos val="b"/>
        <c:numFmt formatCode="General" sourceLinked="1"/>
        <c:majorTickMark val="none"/>
        <c:minorTickMark val="none"/>
        <c:tickLblPos val="nextTo"/>
        <c:crossAx val="139014144"/>
        <c:crosses val="autoZero"/>
        <c:auto val="1"/>
        <c:lblAlgn val="ctr"/>
        <c:lblOffset val="100"/>
        <c:noMultiLvlLbl val="0"/>
      </c:catAx>
      <c:valAx>
        <c:axId val="139014144"/>
        <c:scaling>
          <c:orientation val="minMax"/>
        </c:scaling>
        <c:delete val="0"/>
        <c:axPos val="l"/>
        <c:majorGridlines/>
        <c:numFmt formatCode="0%" sourceLinked="0"/>
        <c:majorTickMark val="none"/>
        <c:minorTickMark val="none"/>
        <c:tickLblPos val="nextTo"/>
        <c:crossAx val="139012352"/>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Sheet2!$N$1</c:f>
              <c:strCache>
                <c:ptCount val="1"/>
                <c:pt idx="0">
                  <c:v>ποιότητα ιατρικής φροντίδας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Sheet2!$N$2:$N$6</c:f>
              <c:numCache>
                <c:formatCode>0.0%</c:formatCode>
                <c:ptCount val="5"/>
                <c:pt idx="0">
                  <c:v>1.626E-2</c:v>
                </c:pt>
                <c:pt idx="1">
                  <c:v>1.626E-2</c:v>
                </c:pt>
                <c:pt idx="2">
                  <c:v>0.11788999999999999</c:v>
                </c:pt>
                <c:pt idx="3">
                  <c:v>0.28861999999999999</c:v>
                </c:pt>
                <c:pt idx="4">
                  <c:v>0.56098000000000003</c:v>
                </c:pt>
              </c:numCache>
            </c:numRef>
          </c:val>
        </c:ser>
        <c:dLbls>
          <c:showLegendKey val="0"/>
          <c:showVal val="0"/>
          <c:showCatName val="0"/>
          <c:showSerName val="0"/>
          <c:showPercent val="0"/>
          <c:showBubbleSize val="0"/>
        </c:dLbls>
        <c:gapWidth val="44"/>
        <c:gapDepth val="55"/>
        <c:shape val="cylinder"/>
        <c:axId val="139046912"/>
        <c:axId val="139048448"/>
        <c:axId val="0"/>
      </c:bar3DChart>
      <c:catAx>
        <c:axId val="139046912"/>
        <c:scaling>
          <c:orientation val="minMax"/>
        </c:scaling>
        <c:delete val="0"/>
        <c:axPos val="b"/>
        <c:numFmt formatCode="General" sourceLinked="1"/>
        <c:majorTickMark val="none"/>
        <c:minorTickMark val="none"/>
        <c:tickLblPos val="nextTo"/>
        <c:crossAx val="139048448"/>
        <c:crosses val="autoZero"/>
        <c:auto val="1"/>
        <c:lblAlgn val="ctr"/>
        <c:lblOffset val="100"/>
        <c:noMultiLvlLbl val="0"/>
      </c:catAx>
      <c:valAx>
        <c:axId val="139048448"/>
        <c:scaling>
          <c:orientation val="minMax"/>
        </c:scaling>
        <c:delete val="0"/>
        <c:axPos val="l"/>
        <c:majorGridlines/>
        <c:numFmt formatCode="0%" sourceLinked="0"/>
        <c:majorTickMark val="none"/>
        <c:minorTickMark val="none"/>
        <c:tickLblPos val="nextTo"/>
        <c:crossAx val="139046912"/>
        <c:crosses val="autoZero"/>
        <c:crossBetween val="between"/>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Sheet2!$O$1</c:f>
              <c:strCache>
                <c:ptCount val="1"/>
                <c:pt idx="0">
                  <c:v>συμπεριφορά γιατρών</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Sheet2!$O$2:$O$6</c:f>
              <c:numCache>
                <c:formatCode>0.0%</c:formatCode>
                <c:ptCount val="5"/>
                <c:pt idx="0">
                  <c:v>2.8460000000000003E-2</c:v>
                </c:pt>
                <c:pt idx="1">
                  <c:v>2.4390000000000002E-2</c:v>
                </c:pt>
                <c:pt idx="2">
                  <c:v>7.7240000000000003E-2</c:v>
                </c:pt>
                <c:pt idx="3">
                  <c:v>0.22764000000000001</c:v>
                </c:pt>
                <c:pt idx="4">
                  <c:v>0.64227999999999996</c:v>
                </c:pt>
              </c:numCache>
            </c:numRef>
          </c:val>
        </c:ser>
        <c:dLbls>
          <c:showLegendKey val="0"/>
          <c:showVal val="0"/>
          <c:showCatName val="0"/>
          <c:showSerName val="0"/>
          <c:showPercent val="0"/>
          <c:showBubbleSize val="0"/>
        </c:dLbls>
        <c:gapWidth val="44"/>
        <c:gapDepth val="55"/>
        <c:shape val="cylinder"/>
        <c:axId val="139085312"/>
        <c:axId val="139086848"/>
        <c:axId val="0"/>
      </c:bar3DChart>
      <c:catAx>
        <c:axId val="139085312"/>
        <c:scaling>
          <c:orientation val="minMax"/>
        </c:scaling>
        <c:delete val="0"/>
        <c:axPos val="b"/>
        <c:numFmt formatCode="General" sourceLinked="1"/>
        <c:majorTickMark val="none"/>
        <c:minorTickMark val="none"/>
        <c:tickLblPos val="nextTo"/>
        <c:crossAx val="139086848"/>
        <c:crosses val="autoZero"/>
        <c:auto val="1"/>
        <c:lblAlgn val="ctr"/>
        <c:lblOffset val="100"/>
        <c:noMultiLvlLbl val="0"/>
      </c:catAx>
      <c:valAx>
        <c:axId val="139086848"/>
        <c:scaling>
          <c:orientation val="minMax"/>
        </c:scaling>
        <c:delete val="0"/>
        <c:axPos val="l"/>
        <c:majorGridlines/>
        <c:numFmt formatCode="0%" sourceLinked="0"/>
        <c:majorTickMark val="none"/>
        <c:minorTickMark val="none"/>
        <c:tickLblPos val="nextTo"/>
        <c:crossAx val="139085312"/>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Sheet2!$P$1</c:f>
              <c:strCache>
                <c:ptCount val="1"/>
                <c:pt idx="0">
                  <c:v>ενημέρωση από γιατρούς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Sheet2!$P$2:$P$6</c:f>
              <c:numCache>
                <c:formatCode>0.0%</c:formatCode>
                <c:ptCount val="5"/>
                <c:pt idx="0">
                  <c:v>5.2850000000000001E-2</c:v>
                </c:pt>
                <c:pt idx="1">
                  <c:v>2.0330000000000001E-2</c:v>
                </c:pt>
                <c:pt idx="2">
                  <c:v>0.13414999999999999</c:v>
                </c:pt>
                <c:pt idx="3">
                  <c:v>0.25609999999999999</c:v>
                </c:pt>
                <c:pt idx="4">
                  <c:v>0.53659000000000001</c:v>
                </c:pt>
              </c:numCache>
            </c:numRef>
          </c:val>
        </c:ser>
        <c:dLbls>
          <c:showLegendKey val="0"/>
          <c:showVal val="0"/>
          <c:showCatName val="0"/>
          <c:showSerName val="0"/>
          <c:showPercent val="0"/>
          <c:showBubbleSize val="0"/>
        </c:dLbls>
        <c:gapWidth val="44"/>
        <c:gapDepth val="55"/>
        <c:shape val="cylinder"/>
        <c:axId val="139095040"/>
        <c:axId val="139105024"/>
        <c:axId val="0"/>
      </c:bar3DChart>
      <c:catAx>
        <c:axId val="139095040"/>
        <c:scaling>
          <c:orientation val="minMax"/>
        </c:scaling>
        <c:delete val="0"/>
        <c:axPos val="b"/>
        <c:numFmt formatCode="General" sourceLinked="1"/>
        <c:majorTickMark val="none"/>
        <c:minorTickMark val="none"/>
        <c:tickLblPos val="nextTo"/>
        <c:crossAx val="139105024"/>
        <c:crosses val="autoZero"/>
        <c:auto val="1"/>
        <c:lblAlgn val="ctr"/>
        <c:lblOffset val="100"/>
        <c:noMultiLvlLbl val="0"/>
      </c:catAx>
      <c:valAx>
        <c:axId val="139105024"/>
        <c:scaling>
          <c:orientation val="minMax"/>
        </c:scaling>
        <c:delete val="0"/>
        <c:axPos val="l"/>
        <c:majorGridlines/>
        <c:numFmt formatCode="0%" sourceLinked="0"/>
        <c:majorTickMark val="none"/>
        <c:minorTickMark val="none"/>
        <c:tickLblPos val="nextTo"/>
        <c:crossAx val="139095040"/>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Sheet2!$Q$1</c:f>
              <c:strCache>
                <c:ptCount val="1"/>
                <c:pt idx="0">
                  <c:v>συμπεριφορά γιατών σε εξέταση</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Sheet2!$Q$2:$Q$6</c:f>
              <c:numCache>
                <c:formatCode>0.0%</c:formatCode>
                <c:ptCount val="5"/>
                <c:pt idx="0">
                  <c:v>4.0650000000000006E-2</c:v>
                </c:pt>
                <c:pt idx="1">
                  <c:v>1.2200000000000001E-2</c:v>
                </c:pt>
                <c:pt idx="2">
                  <c:v>8.9429999999999996E-2</c:v>
                </c:pt>
                <c:pt idx="3">
                  <c:v>0.28454999999999997</c:v>
                </c:pt>
                <c:pt idx="4">
                  <c:v>0.57317000000000007</c:v>
                </c:pt>
              </c:numCache>
            </c:numRef>
          </c:val>
        </c:ser>
        <c:dLbls>
          <c:showLegendKey val="0"/>
          <c:showVal val="0"/>
          <c:showCatName val="0"/>
          <c:showSerName val="0"/>
          <c:showPercent val="0"/>
          <c:showBubbleSize val="0"/>
        </c:dLbls>
        <c:gapWidth val="44"/>
        <c:gapDepth val="55"/>
        <c:shape val="cylinder"/>
        <c:axId val="139129600"/>
        <c:axId val="139131136"/>
        <c:axId val="0"/>
      </c:bar3DChart>
      <c:catAx>
        <c:axId val="139129600"/>
        <c:scaling>
          <c:orientation val="minMax"/>
        </c:scaling>
        <c:delete val="0"/>
        <c:axPos val="b"/>
        <c:numFmt formatCode="General" sourceLinked="1"/>
        <c:majorTickMark val="none"/>
        <c:minorTickMark val="none"/>
        <c:tickLblPos val="nextTo"/>
        <c:crossAx val="139131136"/>
        <c:crosses val="autoZero"/>
        <c:auto val="1"/>
        <c:lblAlgn val="ctr"/>
        <c:lblOffset val="100"/>
        <c:noMultiLvlLbl val="0"/>
      </c:catAx>
      <c:valAx>
        <c:axId val="139131136"/>
        <c:scaling>
          <c:orientation val="minMax"/>
        </c:scaling>
        <c:delete val="0"/>
        <c:axPos val="l"/>
        <c:majorGridlines/>
        <c:numFmt formatCode="0%" sourceLinked="0"/>
        <c:majorTickMark val="none"/>
        <c:minorTickMark val="none"/>
        <c:tickLblPos val="nextTo"/>
        <c:crossAx val="139129600"/>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Sheet2!$R$1</c:f>
              <c:strCache>
                <c:ptCount val="1"/>
                <c:pt idx="0">
                  <c:v>ποιότητα νοσηλευτικής φροντίδας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Sheet2!$R$2:$R$6</c:f>
              <c:numCache>
                <c:formatCode>0.0%</c:formatCode>
                <c:ptCount val="5"/>
                <c:pt idx="0">
                  <c:v>3.6589999999999998E-2</c:v>
                </c:pt>
                <c:pt idx="1">
                  <c:v>3.252E-2</c:v>
                </c:pt>
                <c:pt idx="2">
                  <c:v>0.16260000000000002</c:v>
                </c:pt>
                <c:pt idx="3">
                  <c:v>0.28861999999999999</c:v>
                </c:pt>
                <c:pt idx="4">
                  <c:v>0.47966999999999999</c:v>
                </c:pt>
              </c:numCache>
            </c:numRef>
          </c:val>
        </c:ser>
        <c:dLbls>
          <c:showLegendKey val="0"/>
          <c:showVal val="0"/>
          <c:showCatName val="0"/>
          <c:showSerName val="0"/>
          <c:showPercent val="0"/>
          <c:showBubbleSize val="0"/>
        </c:dLbls>
        <c:gapWidth val="44"/>
        <c:gapDepth val="55"/>
        <c:shape val="cylinder"/>
        <c:axId val="139254016"/>
        <c:axId val="139296768"/>
        <c:axId val="0"/>
      </c:bar3DChart>
      <c:catAx>
        <c:axId val="139254016"/>
        <c:scaling>
          <c:orientation val="minMax"/>
        </c:scaling>
        <c:delete val="0"/>
        <c:axPos val="b"/>
        <c:numFmt formatCode="General" sourceLinked="1"/>
        <c:majorTickMark val="none"/>
        <c:minorTickMark val="none"/>
        <c:tickLblPos val="nextTo"/>
        <c:crossAx val="139296768"/>
        <c:crosses val="autoZero"/>
        <c:auto val="1"/>
        <c:lblAlgn val="ctr"/>
        <c:lblOffset val="100"/>
        <c:noMultiLvlLbl val="0"/>
      </c:catAx>
      <c:valAx>
        <c:axId val="139296768"/>
        <c:scaling>
          <c:orientation val="minMax"/>
        </c:scaling>
        <c:delete val="0"/>
        <c:axPos val="l"/>
        <c:majorGridlines/>
        <c:numFmt formatCode="0%" sourceLinked="0"/>
        <c:majorTickMark val="none"/>
        <c:minorTickMark val="none"/>
        <c:tickLblPos val="nextTo"/>
        <c:crossAx val="13925401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0"/>
      <c:depthPercent val="100"/>
      <c:rAngAx val="0"/>
      <c:perspective val="30"/>
    </c:view3D>
    <c:floor>
      <c:thickness val="0"/>
    </c:floor>
    <c:sideWall>
      <c:thickness val="0"/>
      <c:spPr>
        <a:noFill/>
        <a:ln w="0"/>
        <a:effectLst>
          <a:outerShdw blurRad="50800" dist="50800" sx="1000" sy="1000" algn="ctr" rotWithShape="0">
            <a:srgbClr val="000000"/>
          </a:outerShdw>
        </a:effectLst>
      </c:spPr>
    </c:sideWall>
    <c:backWall>
      <c:thickness val="0"/>
      <c:spPr>
        <a:noFill/>
        <a:ln w="0"/>
        <a:effectLst>
          <a:outerShdw blurRad="50800" dist="50800" sx="1000" sy="1000" algn="ctr" rotWithShape="0">
            <a:srgbClr val="000000"/>
          </a:outerShdw>
        </a:effectLst>
      </c:spPr>
    </c:backWall>
    <c:plotArea>
      <c:layout>
        <c:manualLayout>
          <c:layoutTarget val="inner"/>
          <c:xMode val="edge"/>
          <c:yMode val="edge"/>
          <c:x val="0.35784136570075337"/>
          <c:y val="2.295339360255895E-2"/>
          <c:w val="0.55808695430004929"/>
          <c:h val="0.92477201874521664"/>
        </c:manualLayout>
      </c:layout>
      <c:bar3DChart>
        <c:barDir val="bar"/>
        <c:grouping val="clustered"/>
        <c:varyColors val="0"/>
        <c:ser>
          <c:idx val="0"/>
          <c:order val="0"/>
          <c:tx>
            <c:strRef>
              <c:f>'[Chart in Microsoft Word]Sheet1'!$B$2</c:f>
              <c:strCache>
                <c:ptCount val="1"/>
                <c:pt idx="0">
                  <c:v>Βάρη κριτηρίων</c:v>
                </c:pt>
              </c:strCache>
            </c:strRef>
          </c:tx>
          <c:invertIfNegative val="0"/>
          <c:dPt>
            <c:idx val="0"/>
            <c:invertIfNegative val="0"/>
            <c:bubble3D val="0"/>
            <c:spPr>
              <a:ln w="53975"/>
            </c:spPr>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Word]Sheet1'!$C$3:$C$21</c:f>
              <c:strCache>
                <c:ptCount val="19"/>
                <c:pt idx="0">
                  <c:v>χρόνος αναμονής</c:v>
                </c:pt>
                <c:pt idx="1">
                  <c:v>πινακίδες</c:v>
                </c:pt>
                <c:pt idx="2">
                  <c:v>καθαριότητα</c:v>
                </c:pt>
                <c:pt idx="3">
                  <c:v>ελεύθερα καθίσματα</c:v>
                </c:pt>
                <c:pt idx="4">
                  <c:v>θερμοκρασία</c:v>
                </c:pt>
                <c:pt idx="5">
                  <c:v>ησυχία</c:v>
                </c:pt>
                <c:pt idx="6">
                  <c:v>καθαριότητα βοηθι. χώρων</c:v>
                </c:pt>
                <c:pt idx="7">
                  <c:v>χρόνος αναμονής εξέτασης</c:v>
                </c:pt>
                <c:pt idx="8">
                  <c:v>χρόνος έκδοσης αποτελεσμάτων</c:v>
                </c:pt>
                <c:pt idx="9">
                  <c:v>συμπεριφορά προσωπικού</c:v>
                </c:pt>
                <c:pt idx="10">
                  <c:v>σεβασμός προσωπικότητας</c:v>
                </c:pt>
                <c:pt idx="11">
                  <c:v>ποιότητα ιατρικής φροντίδας</c:v>
                </c:pt>
                <c:pt idx="12">
                  <c:v>συμπεριφορά γιατρών</c:v>
                </c:pt>
                <c:pt idx="13">
                  <c:v>ενημέρωση από γιατρούς</c:v>
                </c:pt>
                <c:pt idx="14">
                  <c:v>συμπεριφορά γιατών σε εξέταση</c:v>
                </c:pt>
                <c:pt idx="15">
                  <c:v>ποιότητα νοσηλευτικής φροντίδας</c:v>
                </c:pt>
                <c:pt idx="16">
                  <c:v>συμπεριφορά νοσηλευτών</c:v>
                </c:pt>
                <c:pt idx="17">
                  <c:v>συμπεριφορά διοικητικού προσωπικού</c:v>
                </c:pt>
                <c:pt idx="18">
                  <c:v>ταχύτητα διεκπεραίωσης διοικητικών</c:v>
                </c:pt>
              </c:strCache>
            </c:strRef>
          </c:cat>
          <c:val>
            <c:numRef>
              <c:f>'[Chart in Microsoft Word]Sheet1'!$B$3:$B$21</c:f>
              <c:numCache>
                <c:formatCode>0.0%</c:formatCode>
                <c:ptCount val="19"/>
                <c:pt idx="0">
                  <c:v>0.10281000000000001</c:v>
                </c:pt>
                <c:pt idx="1">
                  <c:v>4.7969999999999999E-2</c:v>
                </c:pt>
                <c:pt idx="2">
                  <c:v>5.4240000000000003E-2</c:v>
                </c:pt>
                <c:pt idx="3">
                  <c:v>4.6310000000000004E-2</c:v>
                </c:pt>
                <c:pt idx="4">
                  <c:v>4.9139999999999996E-2</c:v>
                </c:pt>
                <c:pt idx="5">
                  <c:v>4.7889999999999995E-2</c:v>
                </c:pt>
                <c:pt idx="6">
                  <c:v>4.5110000000000004E-2</c:v>
                </c:pt>
                <c:pt idx="7">
                  <c:v>5.4320000000000007E-2</c:v>
                </c:pt>
                <c:pt idx="8">
                  <c:v>4.752E-2</c:v>
                </c:pt>
                <c:pt idx="9">
                  <c:v>4.7840000000000001E-2</c:v>
                </c:pt>
                <c:pt idx="10">
                  <c:v>4.7740000000000005E-2</c:v>
                </c:pt>
                <c:pt idx="11">
                  <c:v>7.2779999999999997E-2</c:v>
                </c:pt>
                <c:pt idx="12">
                  <c:v>4.9540000000000001E-2</c:v>
                </c:pt>
                <c:pt idx="13">
                  <c:v>5.0090000000000003E-2</c:v>
                </c:pt>
                <c:pt idx="14">
                  <c:v>4.6669999999999996E-2</c:v>
                </c:pt>
                <c:pt idx="15">
                  <c:v>4.8219999999999999E-2</c:v>
                </c:pt>
                <c:pt idx="16">
                  <c:v>4.8940000000000004E-2</c:v>
                </c:pt>
                <c:pt idx="17">
                  <c:v>4.5999999999999999E-2</c:v>
                </c:pt>
                <c:pt idx="18">
                  <c:v>4.6859999999999999E-2</c:v>
                </c:pt>
              </c:numCache>
            </c:numRef>
          </c:val>
        </c:ser>
        <c:dLbls>
          <c:showLegendKey val="0"/>
          <c:showVal val="1"/>
          <c:showCatName val="0"/>
          <c:showSerName val="0"/>
          <c:showPercent val="0"/>
          <c:showBubbleSize val="0"/>
        </c:dLbls>
        <c:gapWidth val="75"/>
        <c:shape val="box"/>
        <c:axId val="154439680"/>
        <c:axId val="154718208"/>
        <c:axId val="0"/>
      </c:bar3DChart>
      <c:catAx>
        <c:axId val="154439680"/>
        <c:scaling>
          <c:orientation val="minMax"/>
        </c:scaling>
        <c:delete val="0"/>
        <c:axPos val="l"/>
        <c:numFmt formatCode="General" sourceLinked="0"/>
        <c:majorTickMark val="none"/>
        <c:minorTickMark val="none"/>
        <c:tickLblPos val="nextTo"/>
        <c:crossAx val="154718208"/>
        <c:crosses val="autoZero"/>
        <c:auto val="1"/>
        <c:lblAlgn val="ctr"/>
        <c:lblOffset val="100"/>
        <c:noMultiLvlLbl val="0"/>
      </c:catAx>
      <c:valAx>
        <c:axId val="154718208"/>
        <c:scaling>
          <c:orientation val="minMax"/>
        </c:scaling>
        <c:delete val="0"/>
        <c:axPos val="b"/>
        <c:majorGridlines/>
        <c:numFmt formatCode="0.0%" sourceLinked="1"/>
        <c:majorTickMark val="none"/>
        <c:minorTickMark val="none"/>
        <c:tickLblPos val="nextTo"/>
        <c:crossAx val="154439680"/>
        <c:crosses val="autoZero"/>
        <c:crossBetween val="between"/>
      </c:valAx>
    </c:plotArea>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Sheet2!$S$1</c:f>
              <c:strCache>
                <c:ptCount val="1"/>
                <c:pt idx="0">
                  <c:v>συμπεριφορά νοσηλευτών</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Sheet2!$S$2:$S$6</c:f>
              <c:numCache>
                <c:formatCode>0.0%</c:formatCode>
                <c:ptCount val="5"/>
                <c:pt idx="0">
                  <c:v>4.8780000000000004E-2</c:v>
                </c:pt>
                <c:pt idx="1">
                  <c:v>4.4720000000000003E-2</c:v>
                </c:pt>
                <c:pt idx="2">
                  <c:v>9.7560000000000008E-2</c:v>
                </c:pt>
                <c:pt idx="3">
                  <c:v>0.29675000000000001</c:v>
                </c:pt>
                <c:pt idx="4">
                  <c:v>0.51219999999999999</c:v>
                </c:pt>
              </c:numCache>
            </c:numRef>
          </c:val>
        </c:ser>
        <c:dLbls>
          <c:showLegendKey val="0"/>
          <c:showVal val="0"/>
          <c:showCatName val="0"/>
          <c:showSerName val="0"/>
          <c:showPercent val="0"/>
          <c:showBubbleSize val="0"/>
        </c:dLbls>
        <c:gapWidth val="44"/>
        <c:gapDepth val="55"/>
        <c:shape val="cylinder"/>
        <c:axId val="139325440"/>
        <c:axId val="139326976"/>
        <c:axId val="0"/>
      </c:bar3DChart>
      <c:catAx>
        <c:axId val="139325440"/>
        <c:scaling>
          <c:orientation val="minMax"/>
        </c:scaling>
        <c:delete val="0"/>
        <c:axPos val="b"/>
        <c:numFmt formatCode="General" sourceLinked="1"/>
        <c:majorTickMark val="none"/>
        <c:minorTickMark val="none"/>
        <c:tickLblPos val="nextTo"/>
        <c:crossAx val="139326976"/>
        <c:crosses val="autoZero"/>
        <c:auto val="1"/>
        <c:lblAlgn val="ctr"/>
        <c:lblOffset val="100"/>
        <c:noMultiLvlLbl val="0"/>
      </c:catAx>
      <c:valAx>
        <c:axId val="139326976"/>
        <c:scaling>
          <c:orientation val="minMax"/>
        </c:scaling>
        <c:delete val="0"/>
        <c:axPos val="l"/>
        <c:majorGridlines/>
        <c:numFmt formatCode="0%" sourceLinked="0"/>
        <c:majorTickMark val="none"/>
        <c:minorTickMark val="none"/>
        <c:tickLblPos val="nextTo"/>
        <c:crossAx val="139325440"/>
        <c:crosses val="autoZero"/>
        <c:crossBetween val="between"/>
      </c:valAx>
    </c:plotArea>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Sheet2!$T$1</c:f>
              <c:strCache>
                <c:ptCount val="1"/>
                <c:pt idx="0">
                  <c:v>συμπεριφορά διοικητικού προσωπικού</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Sheet2!$T$2:$T$6</c:f>
              <c:numCache>
                <c:formatCode>0.0%</c:formatCode>
                <c:ptCount val="5"/>
                <c:pt idx="0">
                  <c:v>6.0979999999999999E-2</c:v>
                </c:pt>
                <c:pt idx="1">
                  <c:v>6.9109999999999991E-2</c:v>
                </c:pt>
                <c:pt idx="2">
                  <c:v>0.15041000000000002</c:v>
                </c:pt>
                <c:pt idx="3">
                  <c:v>0.30081000000000002</c:v>
                </c:pt>
                <c:pt idx="4">
                  <c:v>0.41869999999999996</c:v>
                </c:pt>
              </c:numCache>
            </c:numRef>
          </c:val>
        </c:ser>
        <c:dLbls>
          <c:showLegendKey val="0"/>
          <c:showVal val="0"/>
          <c:showCatName val="0"/>
          <c:showSerName val="0"/>
          <c:showPercent val="0"/>
          <c:showBubbleSize val="0"/>
        </c:dLbls>
        <c:gapWidth val="44"/>
        <c:gapDepth val="55"/>
        <c:shape val="cylinder"/>
        <c:axId val="139359360"/>
        <c:axId val="139360896"/>
        <c:axId val="0"/>
      </c:bar3DChart>
      <c:catAx>
        <c:axId val="139359360"/>
        <c:scaling>
          <c:orientation val="minMax"/>
        </c:scaling>
        <c:delete val="0"/>
        <c:axPos val="b"/>
        <c:numFmt formatCode="General" sourceLinked="1"/>
        <c:majorTickMark val="none"/>
        <c:minorTickMark val="none"/>
        <c:tickLblPos val="nextTo"/>
        <c:crossAx val="139360896"/>
        <c:crosses val="autoZero"/>
        <c:auto val="1"/>
        <c:lblAlgn val="ctr"/>
        <c:lblOffset val="100"/>
        <c:noMultiLvlLbl val="0"/>
      </c:catAx>
      <c:valAx>
        <c:axId val="139360896"/>
        <c:scaling>
          <c:orientation val="minMax"/>
        </c:scaling>
        <c:delete val="0"/>
        <c:axPos val="l"/>
        <c:majorGridlines/>
        <c:numFmt formatCode="0%" sourceLinked="0"/>
        <c:majorTickMark val="none"/>
        <c:minorTickMark val="none"/>
        <c:tickLblPos val="nextTo"/>
        <c:crossAx val="139359360"/>
        <c:crosses val="autoZero"/>
        <c:crossBetween val="between"/>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Sheet2!$U$1</c:f>
              <c:strCache>
                <c:ptCount val="1"/>
                <c:pt idx="0">
                  <c:v>ταχύτητα διεκπεραίωσης διοικητικών</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Sheet2!$U$2:$U$6</c:f>
              <c:numCache>
                <c:formatCode>0.0%</c:formatCode>
                <c:ptCount val="5"/>
                <c:pt idx="0">
                  <c:v>7.7240000000000003E-2</c:v>
                </c:pt>
                <c:pt idx="1">
                  <c:v>5.2850000000000001E-2</c:v>
                </c:pt>
                <c:pt idx="2">
                  <c:v>0.17885999999999999</c:v>
                </c:pt>
                <c:pt idx="3">
                  <c:v>0.28861999999999999</c:v>
                </c:pt>
                <c:pt idx="4">
                  <c:v>0.40244000000000002</c:v>
                </c:pt>
              </c:numCache>
            </c:numRef>
          </c:val>
        </c:ser>
        <c:dLbls>
          <c:showLegendKey val="0"/>
          <c:showVal val="0"/>
          <c:showCatName val="0"/>
          <c:showSerName val="0"/>
          <c:showPercent val="0"/>
          <c:showBubbleSize val="0"/>
        </c:dLbls>
        <c:gapWidth val="44"/>
        <c:gapDepth val="55"/>
        <c:shape val="cylinder"/>
        <c:axId val="139373184"/>
        <c:axId val="139374976"/>
        <c:axId val="0"/>
      </c:bar3DChart>
      <c:catAx>
        <c:axId val="139373184"/>
        <c:scaling>
          <c:orientation val="minMax"/>
        </c:scaling>
        <c:delete val="0"/>
        <c:axPos val="b"/>
        <c:numFmt formatCode="General" sourceLinked="1"/>
        <c:majorTickMark val="none"/>
        <c:minorTickMark val="none"/>
        <c:tickLblPos val="nextTo"/>
        <c:crossAx val="139374976"/>
        <c:crosses val="autoZero"/>
        <c:auto val="1"/>
        <c:lblAlgn val="ctr"/>
        <c:lblOffset val="100"/>
        <c:noMultiLvlLbl val="0"/>
      </c:catAx>
      <c:valAx>
        <c:axId val="139374976"/>
        <c:scaling>
          <c:orientation val="minMax"/>
        </c:scaling>
        <c:delete val="0"/>
        <c:axPos val="l"/>
        <c:majorGridlines/>
        <c:numFmt formatCode="0%" sourceLinked="0"/>
        <c:majorTickMark val="none"/>
        <c:minorTickMark val="none"/>
        <c:tickLblPos val="nextTo"/>
        <c:crossAx val="139373184"/>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Sheet2!$B$1</c:f>
              <c:strCache>
                <c:ptCount val="1"/>
                <c:pt idx="0">
                  <c:v>ολική ικανοποίηση</c:v>
                </c:pt>
              </c:strCache>
            </c:strRef>
          </c:tx>
          <c:invertIfNegative val="0"/>
          <c:cat>
            <c:numRef>
              <c:f>Sheet2!$A$2:$A$12</c:f>
              <c:numCache>
                <c:formatCode>General</c:formatCode>
                <c:ptCount val="11"/>
                <c:pt idx="0">
                  <c:v>0</c:v>
                </c:pt>
                <c:pt idx="1">
                  <c:v>1</c:v>
                </c:pt>
                <c:pt idx="2">
                  <c:v>2</c:v>
                </c:pt>
                <c:pt idx="3">
                  <c:v>3</c:v>
                </c:pt>
                <c:pt idx="4">
                  <c:v>4</c:v>
                </c:pt>
                <c:pt idx="5">
                  <c:v>5</c:v>
                </c:pt>
                <c:pt idx="6">
                  <c:v>6</c:v>
                </c:pt>
                <c:pt idx="7">
                  <c:v>7</c:v>
                </c:pt>
                <c:pt idx="8">
                  <c:v>8</c:v>
                </c:pt>
                <c:pt idx="9">
                  <c:v>9</c:v>
                </c:pt>
                <c:pt idx="10">
                  <c:v>10</c:v>
                </c:pt>
              </c:numCache>
            </c:numRef>
          </c:cat>
          <c:val>
            <c:numRef>
              <c:f>Sheet2!$B$2:$B$12</c:f>
              <c:numCache>
                <c:formatCode>0.0%</c:formatCode>
                <c:ptCount val="11"/>
                <c:pt idx="0">
                  <c:v>1.2200000000000001E-2</c:v>
                </c:pt>
                <c:pt idx="1">
                  <c:v>2.4390000000000002E-2</c:v>
                </c:pt>
                <c:pt idx="2">
                  <c:v>2.0330000000000001E-2</c:v>
                </c:pt>
                <c:pt idx="3">
                  <c:v>3.252E-2</c:v>
                </c:pt>
                <c:pt idx="4">
                  <c:v>4.0650000000000006E-2</c:v>
                </c:pt>
                <c:pt idx="5">
                  <c:v>5.6910000000000002E-2</c:v>
                </c:pt>
                <c:pt idx="6">
                  <c:v>9.35E-2</c:v>
                </c:pt>
                <c:pt idx="7">
                  <c:v>0.13821</c:v>
                </c:pt>
                <c:pt idx="8">
                  <c:v>0.18699000000000002</c:v>
                </c:pt>
                <c:pt idx="9">
                  <c:v>0.25609999999999999</c:v>
                </c:pt>
                <c:pt idx="10">
                  <c:v>0.13821</c:v>
                </c:pt>
              </c:numCache>
            </c:numRef>
          </c:val>
        </c:ser>
        <c:dLbls>
          <c:showLegendKey val="0"/>
          <c:showVal val="0"/>
          <c:showCatName val="0"/>
          <c:showSerName val="0"/>
          <c:showPercent val="0"/>
          <c:showBubbleSize val="0"/>
        </c:dLbls>
        <c:gapWidth val="44"/>
        <c:gapDepth val="55"/>
        <c:shape val="cylinder"/>
        <c:axId val="138318208"/>
        <c:axId val="138319744"/>
        <c:axId val="0"/>
      </c:bar3DChart>
      <c:catAx>
        <c:axId val="138318208"/>
        <c:scaling>
          <c:orientation val="minMax"/>
        </c:scaling>
        <c:delete val="0"/>
        <c:axPos val="b"/>
        <c:numFmt formatCode="General" sourceLinked="1"/>
        <c:majorTickMark val="none"/>
        <c:minorTickMark val="none"/>
        <c:tickLblPos val="nextTo"/>
        <c:crossAx val="138319744"/>
        <c:crosses val="autoZero"/>
        <c:auto val="1"/>
        <c:lblAlgn val="ctr"/>
        <c:lblOffset val="100"/>
        <c:noMultiLvlLbl val="0"/>
      </c:catAx>
      <c:valAx>
        <c:axId val="138319744"/>
        <c:scaling>
          <c:orientation val="minMax"/>
        </c:scaling>
        <c:delete val="0"/>
        <c:axPos val="l"/>
        <c:majorGridlines/>
        <c:numFmt formatCode="0%" sourceLinked="0"/>
        <c:majorTickMark val="none"/>
        <c:minorTickMark val="none"/>
        <c:tickLblPos val="nextTo"/>
        <c:crossAx val="138318208"/>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Sheet2!$C$1</c:f>
              <c:strCache>
                <c:ptCount val="1"/>
                <c:pt idx="0">
                  <c:v>χρόνος αναμονής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Sheet2!$C$2:$C$6</c:f>
              <c:numCache>
                <c:formatCode>0.0%</c:formatCode>
                <c:ptCount val="5"/>
                <c:pt idx="0">
                  <c:v>0.13414999999999999</c:v>
                </c:pt>
                <c:pt idx="1">
                  <c:v>0.13414999999999999</c:v>
                </c:pt>
                <c:pt idx="2">
                  <c:v>0.18699000000000002</c:v>
                </c:pt>
                <c:pt idx="3">
                  <c:v>0.23984000000000003</c:v>
                </c:pt>
                <c:pt idx="4">
                  <c:v>0.30487999999999998</c:v>
                </c:pt>
              </c:numCache>
            </c:numRef>
          </c:val>
        </c:ser>
        <c:dLbls>
          <c:showLegendKey val="0"/>
          <c:showVal val="0"/>
          <c:showCatName val="0"/>
          <c:showSerName val="0"/>
          <c:showPercent val="0"/>
          <c:showBubbleSize val="0"/>
        </c:dLbls>
        <c:gapWidth val="44"/>
        <c:gapDepth val="55"/>
        <c:shape val="cylinder"/>
        <c:axId val="138336128"/>
        <c:axId val="138337664"/>
        <c:axId val="0"/>
      </c:bar3DChart>
      <c:catAx>
        <c:axId val="138336128"/>
        <c:scaling>
          <c:orientation val="minMax"/>
        </c:scaling>
        <c:delete val="0"/>
        <c:axPos val="b"/>
        <c:numFmt formatCode="General" sourceLinked="1"/>
        <c:majorTickMark val="none"/>
        <c:minorTickMark val="none"/>
        <c:tickLblPos val="nextTo"/>
        <c:crossAx val="138337664"/>
        <c:crosses val="autoZero"/>
        <c:auto val="1"/>
        <c:lblAlgn val="ctr"/>
        <c:lblOffset val="100"/>
        <c:noMultiLvlLbl val="0"/>
      </c:catAx>
      <c:valAx>
        <c:axId val="138337664"/>
        <c:scaling>
          <c:orientation val="minMax"/>
        </c:scaling>
        <c:delete val="0"/>
        <c:axPos val="l"/>
        <c:majorGridlines/>
        <c:numFmt formatCode="0%" sourceLinked="0"/>
        <c:majorTickMark val="none"/>
        <c:minorTickMark val="none"/>
        <c:tickLblPos val="nextTo"/>
        <c:crossAx val="13833612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Sheet2!$D$1</c:f>
              <c:strCache>
                <c:ptCount val="1"/>
                <c:pt idx="0">
                  <c:v>πινακίδες</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Sheet2!$D$2:$D$6</c:f>
              <c:numCache>
                <c:formatCode>0.0%</c:formatCode>
                <c:ptCount val="5"/>
                <c:pt idx="0">
                  <c:v>2.4390000000000002E-2</c:v>
                </c:pt>
                <c:pt idx="1">
                  <c:v>5.6910000000000002E-2</c:v>
                </c:pt>
                <c:pt idx="2">
                  <c:v>0.15041000000000002</c:v>
                </c:pt>
                <c:pt idx="3">
                  <c:v>0.28049000000000002</c:v>
                </c:pt>
                <c:pt idx="4">
                  <c:v>0.48780000000000001</c:v>
                </c:pt>
              </c:numCache>
            </c:numRef>
          </c:val>
        </c:ser>
        <c:dLbls>
          <c:showLegendKey val="0"/>
          <c:showVal val="0"/>
          <c:showCatName val="0"/>
          <c:showSerName val="0"/>
          <c:showPercent val="0"/>
          <c:showBubbleSize val="0"/>
        </c:dLbls>
        <c:gapWidth val="44"/>
        <c:gapDepth val="55"/>
        <c:shape val="cylinder"/>
        <c:axId val="138427776"/>
        <c:axId val="138437760"/>
        <c:axId val="0"/>
      </c:bar3DChart>
      <c:catAx>
        <c:axId val="138427776"/>
        <c:scaling>
          <c:orientation val="minMax"/>
        </c:scaling>
        <c:delete val="0"/>
        <c:axPos val="b"/>
        <c:numFmt formatCode="General" sourceLinked="1"/>
        <c:majorTickMark val="none"/>
        <c:minorTickMark val="none"/>
        <c:tickLblPos val="nextTo"/>
        <c:crossAx val="138437760"/>
        <c:crosses val="autoZero"/>
        <c:auto val="1"/>
        <c:lblAlgn val="ctr"/>
        <c:lblOffset val="100"/>
        <c:noMultiLvlLbl val="0"/>
      </c:catAx>
      <c:valAx>
        <c:axId val="138437760"/>
        <c:scaling>
          <c:orientation val="minMax"/>
        </c:scaling>
        <c:delete val="0"/>
        <c:axPos val="l"/>
        <c:majorGridlines/>
        <c:numFmt formatCode="0%" sourceLinked="0"/>
        <c:majorTickMark val="none"/>
        <c:minorTickMark val="none"/>
        <c:tickLblPos val="nextTo"/>
        <c:crossAx val="138427776"/>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Sheet2!$E$1</c:f>
              <c:strCache>
                <c:ptCount val="1"/>
                <c:pt idx="0">
                  <c:v>καθαριότητα</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Sheet2!$E$2:$E$6</c:f>
              <c:numCache>
                <c:formatCode>0.0%</c:formatCode>
                <c:ptCount val="5"/>
                <c:pt idx="0">
                  <c:v>6.9109999999999991E-2</c:v>
                </c:pt>
                <c:pt idx="1">
                  <c:v>6.0979999999999999E-2</c:v>
                </c:pt>
                <c:pt idx="2">
                  <c:v>0.13821</c:v>
                </c:pt>
                <c:pt idx="3">
                  <c:v>0.34959000000000001</c:v>
                </c:pt>
                <c:pt idx="4">
                  <c:v>0.38211000000000001</c:v>
                </c:pt>
              </c:numCache>
            </c:numRef>
          </c:val>
        </c:ser>
        <c:dLbls>
          <c:showLegendKey val="0"/>
          <c:showVal val="0"/>
          <c:showCatName val="0"/>
          <c:showSerName val="0"/>
          <c:showPercent val="0"/>
          <c:showBubbleSize val="0"/>
        </c:dLbls>
        <c:gapWidth val="44"/>
        <c:gapDepth val="55"/>
        <c:shape val="cylinder"/>
        <c:axId val="138462336"/>
        <c:axId val="138463872"/>
        <c:axId val="0"/>
      </c:bar3DChart>
      <c:catAx>
        <c:axId val="138462336"/>
        <c:scaling>
          <c:orientation val="minMax"/>
        </c:scaling>
        <c:delete val="0"/>
        <c:axPos val="b"/>
        <c:numFmt formatCode="General" sourceLinked="1"/>
        <c:majorTickMark val="none"/>
        <c:minorTickMark val="none"/>
        <c:tickLblPos val="nextTo"/>
        <c:crossAx val="138463872"/>
        <c:crosses val="autoZero"/>
        <c:auto val="1"/>
        <c:lblAlgn val="ctr"/>
        <c:lblOffset val="100"/>
        <c:noMultiLvlLbl val="0"/>
      </c:catAx>
      <c:valAx>
        <c:axId val="138463872"/>
        <c:scaling>
          <c:orientation val="minMax"/>
        </c:scaling>
        <c:delete val="0"/>
        <c:axPos val="l"/>
        <c:majorGridlines/>
        <c:numFmt formatCode="0%" sourceLinked="0"/>
        <c:majorTickMark val="none"/>
        <c:minorTickMark val="none"/>
        <c:tickLblPos val="nextTo"/>
        <c:crossAx val="138462336"/>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Sheet2!$F$1</c:f>
              <c:strCache>
                <c:ptCount val="1"/>
                <c:pt idx="0">
                  <c:v>ελεύθερα καθίσματα</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Sheet2!$F$2:$F$6</c:f>
              <c:numCache>
                <c:formatCode>0.0%</c:formatCode>
                <c:ptCount val="5"/>
                <c:pt idx="0">
                  <c:v>7.3169999999999999E-2</c:v>
                </c:pt>
                <c:pt idx="1">
                  <c:v>0.10569000000000001</c:v>
                </c:pt>
                <c:pt idx="2">
                  <c:v>0.23171</c:v>
                </c:pt>
                <c:pt idx="3">
                  <c:v>0.26422999999999996</c:v>
                </c:pt>
                <c:pt idx="4">
                  <c:v>0.32520000000000004</c:v>
                </c:pt>
              </c:numCache>
            </c:numRef>
          </c:val>
        </c:ser>
        <c:dLbls>
          <c:showLegendKey val="0"/>
          <c:showVal val="0"/>
          <c:showCatName val="0"/>
          <c:showSerName val="0"/>
          <c:showPercent val="0"/>
          <c:showBubbleSize val="0"/>
        </c:dLbls>
        <c:gapWidth val="44"/>
        <c:gapDepth val="55"/>
        <c:shape val="cylinder"/>
        <c:axId val="138476160"/>
        <c:axId val="138580352"/>
        <c:axId val="0"/>
      </c:bar3DChart>
      <c:catAx>
        <c:axId val="138476160"/>
        <c:scaling>
          <c:orientation val="minMax"/>
        </c:scaling>
        <c:delete val="0"/>
        <c:axPos val="b"/>
        <c:numFmt formatCode="General" sourceLinked="1"/>
        <c:majorTickMark val="none"/>
        <c:minorTickMark val="none"/>
        <c:tickLblPos val="nextTo"/>
        <c:crossAx val="138580352"/>
        <c:crosses val="autoZero"/>
        <c:auto val="1"/>
        <c:lblAlgn val="ctr"/>
        <c:lblOffset val="100"/>
        <c:noMultiLvlLbl val="0"/>
      </c:catAx>
      <c:valAx>
        <c:axId val="138580352"/>
        <c:scaling>
          <c:orientation val="minMax"/>
        </c:scaling>
        <c:delete val="0"/>
        <c:axPos val="l"/>
        <c:majorGridlines/>
        <c:numFmt formatCode="0%" sourceLinked="0"/>
        <c:majorTickMark val="none"/>
        <c:minorTickMark val="none"/>
        <c:tickLblPos val="nextTo"/>
        <c:crossAx val="138476160"/>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Sheet2!$G$1</c:f>
              <c:strCache>
                <c:ptCount val="1"/>
                <c:pt idx="0">
                  <c:v>θερμοκρασία</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Sheet2!$G$2:$G$6</c:f>
              <c:numCache>
                <c:formatCode>0.0%</c:formatCode>
                <c:ptCount val="5"/>
                <c:pt idx="0">
                  <c:v>3.252E-2</c:v>
                </c:pt>
                <c:pt idx="1">
                  <c:v>5.6910000000000002E-2</c:v>
                </c:pt>
                <c:pt idx="2">
                  <c:v>0.15041000000000002</c:v>
                </c:pt>
                <c:pt idx="3">
                  <c:v>0.30487999999999998</c:v>
                </c:pt>
                <c:pt idx="4">
                  <c:v>0.45528000000000002</c:v>
                </c:pt>
              </c:numCache>
            </c:numRef>
          </c:val>
        </c:ser>
        <c:dLbls>
          <c:showLegendKey val="0"/>
          <c:showVal val="0"/>
          <c:showCatName val="0"/>
          <c:showSerName val="0"/>
          <c:showPercent val="0"/>
          <c:showBubbleSize val="0"/>
        </c:dLbls>
        <c:gapWidth val="44"/>
        <c:gapDepth val="55"/>
        <c:shape val="cylinder"/>
        <c:axId val="138596736"/>
        <c:axId val="138598272"/>
        <c:axId val="0"/>
      </c:bar3DChart>
      <c:catAx>
        <c:axId val="138596736"/>
        <c:scaling>
          <c:orientation val="minMax"/>
        </c:scaling>
        <c:delete val="0"/>
        <c:axPos val="b"/>
        <c:numFmt formatCode="General" sourceLinked="1"/>
        <c:majorTickMark val="none"/>
        <c:minorTickMark val="none"/>
        <c:tickLblPos val="nextTo"/>
        <c:crossAx val="138598272"/>
        <c:crosses val="autoZero"/>
        <c:auto val="1"/>
        <c:lblAlgn val="ctr"/>
        <c:lblOffset val="100"/>
        <c:noMultiLvlLbl val="0"/>
      </c:catAx>
      <c:valAx>
        <c:axId val="138598272"/>
        <c:scaling>
          <c:orientation val="minMax"/>
        </c:scaling>
        <c:delete val="0"/>
        <c:axPos val="l"/>
        <c:majorGridlines/>
        <c:numFmt formatCode="0%" sourceLinked="0"/>
        <c:majorTickMark val="none"/>
        <c:minorTickMark val="none"/>
        <c:tickLblPos val="nextTo"/>
        <c:crossAx val="13859673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10"/>
      <c:rotY val="0"/>
      <c:rAngAx val="0"/>
      <c:perspective val="30"/>
    </c:view3D>
    <c:floor>
      <c:thickness val="0"/>
    </c:floor>
    <c:sideWall>
      <c:thickness val="0"/>
    </c:sideWall>
    <c:backWall>
      <c:thickness val="0"/>
    </c:backWall>
    <c:plotArea>
      <c:layout/>
      <c:bar3DChart>
        <c:barDir val="col"/>
        <c:grouping val="clustered"/>
        <c:varyColors val="0"/>
        <c:ser>
          <c:idx val="0"/>
          <c:order val="0"/>
          <c:tx>
            <c:strRef>
              <c:f>Sheet2!$H$1</c:f>
              <c:strCache>
                <c:ptCount val="1"/>
                <c:pt idx="0">
                  <c:v>ησυχία</c:v>
                </c:pt>
              </c:strCache>
            </c:strRef>
          </c:tx>
          <c:invertIfNegative val="0"/>
          <c:cat>
            <c:strRef>
              <c:f>Sheet2!$V$2:$Z$2</c:f>
              <c:strCache>
                <c:ptCount val="5"/>
                <c:pt idx="0">
                  <c:v>Πολύ κακές</c:v>
                </c:pt>
                <c:pt idx="1">
                  <c:v>Μάλλον κακές</c:v>
                </c:pt>
                <c:pt idx="2">
                  <c:v>Ούτε καλές  ούτε κακές</c:v>
                </c:pt>
                <c:pt idx="3">
                  <c:v>Μάλλον καλές</c:v>
                </c:pt>
                <c:pt idx="4">
                  <c:v>Πολύ καλές</c:v>
                </c:pt>
              </c:strCache>
            </c:strRef>
          </c:cat>
          <c:val>
            <c:numRef>
              <c:f>Sheet2!$H$2:$H$6</c:f>
              <c:numCache>
                <c:formatCode>0.0%</c:formatCode>
                <c:ptCount val="5"/>
                <c:pt idx="0">
                  <c:v>3.6589999999999998E-2</c:v>
                </c:pt>
                <c:pt idx="1">
                  <c:v>8.1300000000000011E-2</c:v>
                </c:pt>
                <c:pt idx="2">
                  <c:v>0.23577000000000004</c:v>
                </c:pt>
                <c:pt idx="3">
                  <c:v>0.34959000000000001</c:v>
                </c:pt>
                <c:pt idx="4">
                  <c:v>0.29675000000000001</c:v>
                </c:pt>
              </c:numCache>
            </c:numRef>
          </c:val>
        </c:ser>
        <c:dLbls>
          <c:showLegendKey val="0"/>
          <c:showVal val="0"/>
          <c:showCatName val="0"/>
          <c:showSerName val="0"/>
          <c:showPercent val="0"/>
          <c:showBubbleSize val="0"/>
        </c:dLbls>
        <c:gapWidth val="44"/>
        <c:gapDepth val="55"/>
        <c:shape val="cylinder"/>
        <c:axId val="138680192"/>
        <c:axId val="138681728"/>
        <c:axId val="0"/>
      </c:bar3DChart>
      <c:catAx>
        <c:axId val="138680192"/>
        <c:scaling>
          <c:orientation val="minMax"/>
        </c:scaling>
        <c:delete val="0"/>
        <c:axPos val="b"/>
        <c:numFmt formatCode="General" sourceLinked="1"/>
        <c:majorTickMark val="none"/>
        <c:minorTickMark val="none"/>
        <c:tickLblPos val="nextTo"/>
        <c:crossAx val="138681728"/>
        <c:crosses val="autoZero"/>
        <c:auto val="1"/>
        <c:lblAlgn val="ctr"/>
        <c:lblOffset val="100"/>
        <c:noMultiLvlLbl val="0"/>
      </c:catAx>
      <c:valAx>
        <c:axId val="138681728"/>
        <c:scaling>
          <c:orientation val="minMax"/>
        </c:scaling>
        <c:delete val="0"/>
        <c:axPos val="l"/>
        <c:majorGridlines/>
        <c:numFmt formatCode="0%" sourceLinked="0"/>
        <c:majorTickMark val="none"/>
        <c:minorTickMark val="none"/>
        <c:tickLblPos val="nextTo"/>
        <c:crossAx val="138680192"/>
        <c:crosses val="autoZero"/>
        <c:crossBetween val="between"/>
      </c:valAx>
    </c:plotArea>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0.13145</cdr:x>
      <cdr:y>0.12986</cdr:y>
    </cdr:from>
    <cdr:to>
      <cdr:x>0.96164</cdr:x>
      <cdr:y>0.13661</cdr:y>
    </cdr:to>
    <cdr:cxnSp macro="">
      <cdr:nvCxnSpPr>
        <cdr:cNvPr id="3" name="Straight Connector 2"/>
        <cdr:cNvCxnSpPr/>
      </cdr:nvCxnSpPr>
      <cdr:spPr>
        <a:xfrm xmlns:a="http://schemas.openxmlformats.org/drawingml/2006/main">
          <a:off x="998924" y="591671"/>
          <a:ext cx="6308592" cy="30736"/>
        </a:xfrm>
        <a:prstGeom xmlns:a="http://schemas.openxmlformats.org/drawingml/2006/main" prst="line">
          <a:avLst/>
        </a:prstGeom>
        <a:ln xmlns:a="http://schemas.openxmlformats.org/drawingml/2006/main" w="28575">
          <a:solidFill>
            <a:srgbClr val="EE4612"/>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0.75988</cdr:x>
      <cdr:y>0.01777</cdr:y>
    </cdr:from>
    <cdr:to>
      <cdr:x>1</cdr:x>
      <cdr:y>0.06345</cdr:y>
    </cdr:to>
    <cdr:sp macro="" textlink="">
      <cdr:nvSpPr>
        <cdr:cNvPr id="4" name="TextBox 3"/>
        <cdr:cNvSpPr txBox="1"/>
      </cdr:nvSpPr>
      <cdr:spPr>
        <a:xfrm xmlns:a="http://schemas.openxmlformats.org/drawingml/2006/main">
          <a:off x="5249859" y="71121"/>
          <a:ext cx="1658941" cy="182880"/>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square" rtlCol="0"/>
        <a:lstStyle xmlns:a="http://schemas.openxmlformats.org/drawingml/2006/main"/>
        <a:p xmlns:a="http://schemas.openxmlformats.org/drawingml/2006/main">
          <a:pPr algn="ctr"/>
          <a:r>
            <a:rPr lang="el-GR" sz="1000" b="1">
              <a:solidFill>
                <a:srgbClr val="EE4612"/>
              </a:solidFill>
            </a:rPr>
            <a:t>Ολική</a:t>
          </a:r>
          <a:r>
            <a:rPr lang="el-GR" sz="1000" b="1" baseline="0">
              <a:solidFill>
                <a:srgbClr val="EE4612"/>
              </a:solidFill>
            </a:rPr>
            <a:t> ικανοποίηση </a:t>
          </a:r>
          <a:r>
            <a:rPr lang="el-GR" sz="1100" b="1" baseline="0">
              <a:solidFill>
                <a:srgbClr val="EE4612"/>
              </a:solidFill>
            </a:rPr>
            <a:t>73,2%</a:t>
          </a:r>
          <a:endParaRPr lang="el-GR" sz="1100" b="1">
            <a:solidFill>
              <a:srgbClr val="EE4612"/>
            </a:solidFill>
          </a:endParaRPr>
        </a:p>
      </cdr:txBody>
    </cdr:sp>
  </cdr:relSizeAnchor>
</c:userShape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4A7243-E4A4-48BF-9B41-C217B633D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29112</Words>
  <Characters>157210</Characters>
  <Application>Microsoft Office Word</Application>
  <DocSecurity>0</DocSecurity>
  <Lines>1310</Lines>
  <Paragraphs>371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I Πρόλογος</vt:lpstr>
      <vt:lpstr>I Πρόλογος</vt:lpstr>
    </vt:vector>
  </TitlesOfParts>
  <Company/>
  <LinksUpToDate>false</LinksUpToDate>
  <CharactersWithSpaces>185951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Πρόλογος</dc:title>
  <dc:creator>user</dc:creator>
  <cp:lastModifiedBy>ido</cp:lastModifiedBy>
  <cp:revision>9</cp:revision>
  <cp:lastPrinted>2015-06-24T13:16:00Z</cp:lastPrinted>
  <dcterms:created xsi:type="dcterms:W3CDTF">2015-06-14T08:17:00Z</dcterms:created>
  <dcterms:modified xsi:type="dcterms:W3CDTF">2015-06-24T13:17:00Z</dcterms:modified>
</cp:coreProperties>
</file>