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2329" w:rsidRPr="00911B77" w:rsidRDefault="005A2329" w:rsidP="00911B77">
      <w:pPr>
        <w:spacing w:after="120"/>
        <w:jc w:val="both"/>
        <w:rPr>
          <w:rFonts w:ascii="Arial Narrow" w:hAnsi="Arial Narrow"/>
          <w:sz w:val="24"/>
          <w:szCs w:val="24"/>
          <w:lang w:val="en-US"/>
        </w:rPr>
      </w:pPr>
    </w:p>
    <w:p w:rsidR="00325CD0" w:rsidRPr="00911B77" w:rsidRDefault="00FC11BC" w:rsidP="00911B77">
      <w:pPr>
        <w:spacing w:after="120"/>
        <w:jc w:val="center"/>
        <w:rPr>
          <w:rFonts w:ascii="Arial Narrow" w:hAnsi="Arial Narrow"/>
          <w:sz w:val="24"/>
          <w:szCs w:val="24"/>
          <w:lang w:val="en-US"/>
        </w:rPr>
      </w:pPr>
      <w:r w:rsidRPr="00911B77">
        <w:rPr>
          <w:rFonts w:ascii="Arial Narrow" w:hAnsi="Arial Narrow"/>
          <w:noProof/>
          <w:sz w:val="24"/>
          <w:szCs w:val="24"/>
        </w:rPr>
        <w:drawing>
          <wp:inline distT="0" distB="0" distL="0" distR="0">
            <wp:extent cx="892470" cy="1276709"/>
            <wp:effectExtent l="19050" t="0" r="2880" b="0"/>
            <wp:docPr id="37" name="36 - Εικόνα" descr="download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3).jpg"/>
                    <pic:cNvPicPr/>
                  </pic:nvPicPr>
                  <pic:blipFill>
                    <a:blip r:embed="rId9" cstate="print"/>
                    <a:stretch>
                      <a:fillRect/>
                    </a:stretch>
                  </pic:blipFill>
                  <pic:spPr>
                    <a:xfrm>
                      <a:off x="0" y="0"/>
                      <a:ext cx="891300" cy="1275035"/>
                    </a:xfrm>
                    <a:prstGeom prst="rect">
                      <a:avLst/>
                    </a:prstGeom>
                  </pic:spPr>
                </pic:pic>
              </a:graphicData>
            </a:graphic>
          </wp:inline>
        </w:drawing>
      </w:r>
    </w:p>
    <w:p w:rsidR="00FC11BC" w:rsidRPr="00911B77" w:rsidRDefault="00FC11BC" w:rsidP="00911B77">
      <w:pPr>
        <w:spacing w:after="120"/>
        <w:jc w:val="center"/>
        <w:rPr>
          <w:rFonts w:ascii="Arial Narrow" w:hAnsi="Arial Narrow"/>
          <w:b/>
          <w:sz w:val="28"/>
          <w:szCs w:val="28"/>
        </w:rPr>
      </w:pPr>
      <w:r w:rsidRPr="00911B77">
        <w:rPr>
          <w:rFonts w:ascii="Arial Narrow" w:hAnsi="Arial Narrow"/>
          <w:b/>
          <w:sz w:val="28"/>
          <w:szCs w:val="28"/>
        </w:rPr>
        <w:t>ΠΟΛΥΤΕΧΝΕΙΟ ΚΡΗΤΗΣ</w:t>
      </w:r>
    </w:p>
    <w:p w:rsidR="00FC11BC" w:rsidRPr="00911B77" w:rsidRDefault="00FC11BC" w:rsidP="00911B77">
      <w:pPr>
        <w:spacing w:after="120"/>
        <w:jc w:val="center"/>
        <w:rPr>
          <w:rFonts w:ascii="Arial Narrow" w:hAnsi="Arial Narrow"/>
          <w:sz w:val="28"/>
          <w:szCs w:val="28"/>
        </w:rPr>
      </w:pPr>
      <w:r w:rsidRPr="00911B77">
        <w:rPr>
          <w:rFonts w:ascii="Arial Narrow" w:hAnsi="Arial Narrow"/>
          <w:sz w:val="28"/>
          <w:szCs w:val="28"/>
        </w:rPr>
        <w:t>ΣΧΟΛΗ ΜΗΧΑΝΙΚΩΝ ΠΑΡΑΓΩΓΗΣ ΚΑΙ ΔΙΟΙΚΗΣΗΣ</w:t>
      </w:r>
    </w:p>
    <w:p w:rsidR="00FC11BC" w:rsidRPr="00911B77" w:rsidRDefault="00FC11BC" w:rsidP="00911B77">
      <w:pPr>
        <w:spacing w:after="120"/>
        <w:jc w:val="center"/>
        <w:rPr>
          <w:rFonts w:ascii="Arial Narrow" w:hAnsi="Arial Narrow"/>
          <w:sz w:val="24"/>
          <w:szCs w:val="24"/>
        </w:rPr>
      </w:pPr>
    </w:p>
    <w:p w:rsidR="00FC11BC" w:rsidRPr="00911B77" w:rsidRDefault="00FC11BC" w:rsidP="00911B77">
      <w:pPr>
        <w:spacing w:after="120"/>
        <w:jc w:val="center"/>
        <w:rPr>
          <w:rFonts w:ascii="Arial Narrow" w:hAnsi="Arial Narrow"/>
          <w:sz w:val="24"/>
          <w:szCs w:val="24"/>
        </w:rPr>
      </w:pPr>
    </w:p>
    <w:p w:rsidR="001C12AB" w:rsidRPr="00724DDC" w:rsidRDefault="001C12AB" w:rsidP="001C12AB">
      <w:pPr>
        <w:spacing w:after="120"/>
        <w:jc w:val="center"/>
        <w:rPr>
          <w:rFonts w:ascii="Arial Narrow" w:hAnsi="Arial Narrow"/>
          <w:b/>
          <w:sz w:val="28"/>
          <w:szCs w:val="28"/>
        </w:rPr>
      </w:pPr>
      <w:r>
        <w:rPr>
          <w:rFonts w:ascii="Arial Narrow" w:hAnsi="Arial Narrow"/>
          <w:b/>
          <w:sz w:val="28"/>
          <w:szCs w:val="28"/>
        </w:rPr>
        <w:t xml:space="preserve">ΠΡΟΤΕΙΝΟΜΕΝΕΣ ΠΟΛΙΤΙΚΕΣ ΜΕΙΩΣΗΣ ΤΩΝ ΕΚΠΟΜΠΩΝ </w:t>
      </w:r>
      <w:r>
        <w:rPr>
          <w:rFonts w:ascii="Arial Narrow" w:hAnsi="Arial Narrow"/>
          <w:b/>
          <w:sz w:val="28"/>
          <w:szCs w:val="28"/>
          <w:lang w:val="en-US"/>
        </w:rPr>
        <w:t>CO</w:t>
      </w:r>
      <w:r w:rsidRPr="00724DDC">
        <w:rPr>
          <w:rFonts w:ascii="Arial Narrow" w:hAnsi="Arial Narrow"/>
          <w:b/>
          <w:sz w:val="28"/>
          <w:szCs w:val="28"/>
          <w:vertAlign w:val="subscript"/>
        </w:rPr>
        <w:t>2</w:t>
      </w:r>
      <w:r w:rsidRPr="00724DDC">
        <w:rPr>
          <w:rFonts w:ascii="Arial Narrow" w:hAnsi="Arial Narrow"/>
          <w:b/>
          <w:sz w:val="28"/>
          <w:szCs w:val="28"/>
        </w:rPr>
        <w:t xml:space="preserve"> </w:t>
      </w:r>
      <w:r w:rsidR="00715333">
        <w:rPr>
          <w:rFonts w:ascii="Arial Narrow" w:hAnsi="Arial Narrow"/>
          <w:b/>
          <w:sz w:val="28"/>
          <w:szCs w:val="28"/>
        </w:rPr>
        <w:t>ΚΑΙ Η</w:t>
      </w:r>
      <w:r>
        <w:rPr>
          <w:rFonts w:ascii="Arial Narrow" w:hAnsi="Arial Narrow"/>
          <w:b/>
          <w:sz w:val="28"/>
          <w:szCs w:val="28"/>
        </w:rPr>
        <w:t xml:space="preserve"> ΘΕΣΗ ΤΗΣ ΕΛΛΗΝΟΚΤΗΤΗΣ ΝΑΥΤΙΛΙΑΣ</w:t>
      </w: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r w:rsidRPr="00911B77">
        <w:rPr>
          <w:rFonts w:ascii="Arial Narrow" w:hAnsi="Arial Narrow"/>
          <w:sz w:val="24"/>
          <w:szCs w:val="24"/>
        </w:rPr>
        <w:t>ΔΙΠΛΩΜΑΤΙΚΗ ΕΡΓΑΣΙΑ</w:t>
      </w:r>
    </w:p>
    <w:p w:rsidR="001C12AB" w:rsidRPr="00911B77" w:rsidRDefault="001C12AB" w:rsidP="001C12AB">
      <w:pPr>
        <w:spacing w:after="120"/>
        <w:jc w:val="center"/>
        <w:rPr>
          <w:rFonts w:ascii="Arial Narrow" w:hAnsi="Arial Narrow"/>
          <w:sz w:val="24"/>
          <w:szCs w:val="24"/>
        </w:rPr>
      </w:pPr>
      <w:r w:rsidRPr="00911B77">
        <w:rPr>
          <w:rFonts w:ascii="Arial Narrow" w:hAnsi="Arial Narrow"/>
          <w:sz w:val="24"/>
          <w:szCs w:val="24"/>
        </w:rPr>
        <w:t>της</w:t>
      </w:r>
    </w:p>
    <w:p w:rsidR="001C12AB" w:rsidRPr="00911B77" w:rsidRDefault="001C12AB" w:rsidP="001C12AB">
      <w:pPr>
        <w:spacing w:after="120"/>
        <w:jc w:val="center"/>
        <w:rPr>
          <w:rFonts w:ascii="Arial Narrow" w:hAnsi="Arial Narrow"/>
          <w:b/>
          <w:sz w:val="24"/>
          <w:szCs w:val="24"/>
        </w:rPr>
      </w:pPr>
      <w:r w:rsidRPr="00911B77">
        <w:rPr>
          <w:rFonts w:ascii="Arial Narrow" w:hAnsi="Arial Narrow"/>
          <w:b/>
          <w:sz w:val="24"/>
          <w:szCs w:val="24"/>
        </w:rPr>
        <w:t>ΡΗΓΑΝΗ ΠΕΛΑΓΙΑΣ</w:t>
      </w: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rPr>
          <w:rFonts w:ascii="Arial Narrow" w:hAnsi="Arial Narrow"/>
          <w:sz w:val="24"/>
          <w:szCs w:val="24"/>
        </w:rPr>
      </w:pPr>
      <w:r w:rsidRPr="00911B77">
        <w:rPr>
          <w:rFonts w:ascii="Arial Narrow" w:hAnsi="Arial Narrow"/>
          <w:b/>
          <w:sz w:val="24"/>
          <w:szCs w:val="24"/>
        </w:rPr>
        <w:t>Επιβλέπων</w:t>
      </w:r>
      <w:r w:rsidRPr="00911B77">
        <w:rPr>
          <w:rFonts w:ascii="Arial Narrow" w:hAnsi="Arial Narrow"/>
          <w:sz w:val="24"/>
          <w:szCs w:val="24"/>
        </w:rPr>
        <w:t xml:space="preserve"> :   </w:t>
      </w:r>
      <w:proofErr w:type="spellStart"/>
      <w:r w:rsidRPr="00911B77">
        <w:rPr>
          <w:rFonts w:ascii="Arial Narrow" w:hAnsi="Arial Narrow"/>
          <w:sz w:val="24"/>
          <w:szCs w:val="24"/>
        </w:rPr>
        <w:t>Παπαευθυμίου</w:t>
      </w:r>
      <w:proofErr w:type="spellEnd"/>
      <w:r w:rsidRPr="00911B77">
        <w:rPr>
          <w:rFonts w:ascii="Arial Narrow" w:hAnsi="Arial Narrow"/>
          <w:sz w:val="24"/>
          <w:szCs w:val="24"/>
        </w:rPr>
        <w:t xml:space="preserve"> Σπύρος</w:t>
      </w:r>
    </w:p>
    <w:p w:rsidR="001C12AB" w:rsidRPr="00911B77" w:rsidRDefault="001C12AB" w:rsidP="001C12AB">
      <w:pPr>
        <w:spacing w:after="120"/>
        <w:rPr>
          <w:rFonts w:ascii="Arial Narrow" w:hAnsi="Arial Narrow"/>
          <w:sz w:val="24"/>
          <w:szCs w:val="24"/>
        </w:rPr>
      </w:pPr>
      <w:r w:rsidRPr="00AE0813">
        <w:rPr>
          <w:rFonts w:ascii="Arial Narrow" w:hAnsi="Arial Narrow"/>
          <w:sz w:val="24"/>
          <w:szCs w:val="24"/>
        </w:rPr>
        <w:t xml:space="preserve">                         </w:t>
      </w:r>
      <w:r w:rsidRPr="00911B77">
        <w:rPr>
          <w:rFonts w:ascii="Arial Narrow" w:hAnsi="Arial Narrow"/>
          <w:sz w:val="24"/>
          <w:szCs w:val="24"/>
        </w:rPr>
        <w:t>Επίκουρος Καθηγητής</w:t>
      </w: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r w:rsidRPr="00911B77">
        <w:rPr>
          <w:rFonts w:ascii="Arial Narrow" w:hAnsi="Arial Narrow"/>
          <w:sz w:val="24"/>
          <w:szCs w:val="24"/>
        </w:rPr>
        <w:t>Χανιά, Σεπτέμβριος 2014</w:t>
      </w: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p>
    <w:p w:rsidR="001C12AB" w:rsidRPr="00724DDC" w:rsidRDefault="001C12AB" w:rsidP="001C12AB">
      <w:pPr>
        <w:spacing w:after="120"/>
        <w:jc w:val="center"/>
        <w:rPr>
          <w:rFonts w:ascii="Arial Narrow" w:hAnsi="Arial Narrow"/>
          <w:b/>
          <w:sz w:val="28"/>
          <w:szCs w:val="28"/>
        </w:rPr>
      </w:pPr>
      <w:r>
        <w:rPr>
          <w:rFonts w:ascii="Arial Narrow" w:hAnsi="Arial Narrow"/>
          <w:b/>
          <w:sz w:val="28"/>
          <w:szCs w:val="28"/>
        </w:rPr>
        <w:lastRenderedPageBreak/>
        <w:t xml:space="preserve">ΠΡΟΤΕΙΝΟΜΕΝΕΣ ΠΟΛΙΤΙΚΕΣ ΜΕΙΩΣΗΣ ΤΩΝ ΕΚΠΟΜΠΩΝ </w:t>
      </w:r>
      <w:r>
        <w:rPr>
          <w:rFonts w:ascii="Arial Narrow" w:hAnsi="Arial Narrow"/>
          <w:b/>
          <w:sz w:val="28"/>
          <w:szCs w:val="28"/>
          <w:lang w:val="en-US"/>
        </w:rPr>
        <w:t>CO</w:t>
      </w:r>
      <w:r w:rsidRPr="00724DDC">
        <w:rPr>
          <w:rFonts w:ascii="Arial Narrow" w:hAnsi="Arial Narrow"/>
          <w:b/>
          <w:sz w:val="28"/>
          <w:szCs w:val="28"/>
          <w:vertAlign w:val="subscript"/>
        </w:rPr>
        <w:t>2</w:t>
      </w:r>
      <w:r w:rsidRPr="00724DDC">
        <w:rPr>
          <w:rFonts w:ascii="Arial Narrow" w:hAnsi="Arial Narrow"/>
          <w:b/>
          <w:sz w:val="28"/>
          <w:szCs w:val="28"/>
        </w:rPr>
        <w:t xml:space="preserve"> </w:t>
      </w:r>
      <w:r w:rsidR="00111D13">
        <w:rPr>
          <w:rFonts w:ascii="Arial Narrow" w:hAnsi="Arial Narrow"/>
          <w:b/>
          <w:sz w:val="28"/>
          <w:szCs w:val="28"/>
        </w:rPr>
        <w:t xml:space="preserve">ΚΑΙ Η </w:t>
      </w:r>
      <w:r>
        <w:rPr>
          <w:rFonts w:ascii="Arial Narrow" w:hAnsi="Arial Narrow"/>
          <w:b/>
          <w:sz w:val="28"/>
          <w:szCs w:val="28"/>
        </w:rPr>
        <w:t>ΘΕΣΗ ΤΗΣ ΕΛΛΗΝΟΚΤΗΤΗΣ ΝΑΥΤΙΛΙΑΣ</w:t>
      </w: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r w:rsidRPr="00911B77">
        <w:rPr>
          <w:rFonts w:ascii="Arial Narrow" w:hAnsi="Arial Narrow"/>
          <w:b/>
          <w:sz w:val="24"/>
          <w:szCs w:val="24"/>
        </w:rPr>
        <w:t>Διπλωματική Εργασία</w:t>
      </w: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r w:rsidRPr="00911B77">
        <w:rPr>
          <w:rFonts w:ascii="Arial Narrow" w:hAnsi="Arial Narrow"/>
          <w:b/>
          <w:sz w:val="24"/>
          <w:szCs w:val="24"/>
        </w:rPr>
        <w:t>Σχολή Μηχανικών Παραγωγής και Διοίκησης</w:t>
      </w: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jc w:val="center"/>
        <w:rPr>
          <w:rFonts w:ascii="Arial Narrow" w:hAnsi="Arial Narrow"/>
          <w:b/>
          <w:sz w:val="24"/>
          <w:szCs w:val="24"/>
        </w:rPr>
      </w:pPr>
    </w:p>
    <w:p w:rsidR="001C12AB" w:rsidRPr="00911B77" w:rsidRDefault="001C12AB" w:rsidP="001C12AB">
      <w:pPr>
        <w:spacing w:after="120"/>
        <w:rPr>
          <w:rFonts w:ascii="Arial Narrow" w:hAnsi="Arial Narrow"/>
          <w:sz w:val="24"/>
          <w:szCs w:val="24"/>
        </w:rPr>
      </w:pPr>
      <w:r w:rsidRPr="00911B77">
        <w:rPr>
          <w:rFonts w:ascii="Arial Narrow" w:hAnsi="Arial Narrow"/>
          <w:b/>
          <w:sz w:val="24"/>
          <w:szCs w:val="24"/>
        </w:rPr>
        <w:t xml:space="preserve">Συγγραφέας :                         </w:t>
      </w:r>
      <w:proofErr w:type="spellStart"/>
      <w:r w:rsidRPr="00911B77">
        <w:rPr>
          <w:rFonts w:ascii="Arial Narrow" w:hAnsi="Arial Narrow"/>
          <w:sz w:val="24"/>
          <w:szCs w:val="24"/>
        </w:rPr>
        <w:t>Ρηγάνη</w:t>
      </w:r>
      <w:proofErr w:type="spellEnd"/>
      <w:r w:rsidRPr="00911B77">
        <w:rPr>
          <w:rFonts w:ascii="Arial Narrow" w:hAnsi="Arial Narrow"/>
          <w:sz w:val="24"/>
          <w:szCs w:val="24"/>
        </w:rPr>
        <w:t xml:space="preserve"> Πελαγία</w:t>
      </w:r>
    </w:p>
    <w:p w:rsidR="001C12AB" w:rsidRPr="00911B77" w:rsidRDefault="001C12AB" w:rsidP="001C12AB">
      <w:pPr>
        <w:spacing w:after="120"/>
        <w:rPr>
          <w:rFonts w:ascii="Arial Narrow" w:hAnsi="Arial Narrow"/>
          <w:sz w:val="24"/>
          <w:szCs w:val="24"/>
        </w:rPr>
      </w:pPr>
      <w:r w:rsidRPr="00911B77">
        <w:rPr>
          <w:rFonts w:ascii="Arial Narrow" w:hAnsi="Arial Narrow"/>
          <w:b/>
          <w:sz w:val="24"/>
          <w:szCs w:val="24"/>
        </w:rPr>
        <w:t>Επιβλέπων Καθηγητής :</w:t>
      </w:r>
      <w:r w:rsidRPr="00911B77">
        <w:rPr>
          <w:rFonts w:ascii="Arial Narrow" w:hAnsi="Arial Narrow"/>
          <w:sz w:val="24"/>
          <w:szCs w:val="24"/>
        </w:rPr>
        <w:t xml:space="preserve">      Σπύρος </w:t>
      </w:r>
      <w:proofErr w:type="spellStart"/>
      <w:r w:rsidRPr="00911B77">
        <w:rPr>
          <w:rFonts w:ascii="Arial Narrow" w:hAnsi="Arial Narrow"/>
          <w:sz w:val="24"/>
          <w:szCs w:val="24"/>
        </w:rPr>
        <w:t>Παπαευθυμίου</w:t>
      </w:r>
      <w:proofErr w:type="spellEnd"/>
    </w:p>
    <w:p w:rsidR="001C12AB" w:rsidRPr="00911B77" w:rsidRDefault="001C12AB" w:rsidP="001C12AB">
      <w:pPr>
        <w:spacing w:after="120"/>
        <w:rPr>
          <w:rFonts w:ascii="Arial Narrow" w:hAnsi="Arial Narrow"/>
          <w:sz w:val="24"/>
          <w:szCs w:val="24"/>
        </w:rPr>
      </w:pPr>
      <w:r w:rsidRPr="00911B77">
        <w:rPr>
          <w:rFonts w:ascii="Arial Narrow" w:hAnsi="Arial Narrow"/>
          <w:b/>
          <w:sz w:val="24"/>
          <w:szCs w:val="24"/>
        </w:rPr>
        <w:t>Μέλη Επιτροπής :</w:t>
      </w:r>
      <w:r w:rsidRPr="00911B77">
        <w:rPr>
          <w:rFonts w:ascii="Arial Narrow" w:hAnsi="Arial Narrow"/>
          <w:sz w:val="24"/>
          <w:szCs w:val="24"/>
        </w:rPr>
        <w:t xml:space="preserve">                 </w:t>
      </w:r>
      <w:r>
        <w:rPr>
          <w:rFonts w:ascii="Arial Narrow" w:hAnsi="Arial Narrow"/>
          <w:sz w:val="24"/>
          <w:szCs w:val="24"/>
        </w:rPr>
        <w:t xml:space="preserve">Κωνσταντίνος </w:t>
      </w:r>
      <w:proofErr w:type="spellStart"/>
      <w:r w:rsidRPr="00911B77">
        <w:rPr>
          <w:rFonts w:ascii="Arial Narrow" w:hAnsi="Arial Narrow"/>
          <w:sz w:val="24"/>
          <w:szCs w:val="24"/>
        </w:rPr>
        <w:t>Ζοπουνίδης</w:t>
      </w:r>
      <w:proofErr w:type="spellEnd"/>
    </w:p>
    <w:p w:rsidR="001C12AB" w:rsidRPr="00911B77" w:rsidRDefault="001C12AB" w:rsidP="001C12AB">
      <w:pPr>
        <w:spacing w:after="120"/>
        <w:rPr>
          <w:rFonts w:ascii="Arial Narrow" w:hAnsi="Arial Narrow"/>
          <w:sz w:val="24"/>
          <w:szCs w:val="24"/>
        </w:rPr>
      </w:pPr>
      <w:r w:rsidRPr="00AE0813">
        <w:rPr>
          <w:rFonts w:ascii="Arial Narrow" w:hAnsi="Arial Narrow"/>
          <w:sz w:val="24"/>
          <w:szCs w:val="24"/>
        </w:rPr>
        <w:t xml:space="preserve">                                                </w:t>
      </w:r>
      <w:r>
        <w:rPr>
          <w:rFonts w:ascii="Arial Narrow" w:hAnsi="Arial Narrow"/>
          <w:sz w:val="24"/>
          <w:szCs w:val="24"/>
        </w:rPr>
        <w:t xml:space="preserve"> Γεώργιος </w:t>
      </w:r>
      <w:proofErr w:type="spellStart"/>
      <w:r>
        <w:rPr>
          <w:rFonts w:ascii="Arial Narrow" w:hAnsi="Arial Narrow"/>
          <w:sz w:val="24"/>
          <w:szCs w:val="24"/>
        </w:rPr>
        <w:t>Ατσαλάκης</w:t>
      </w:r>
      <w:proofErr w:type="spellEnd"/>
    </w:p>
    <w:p w:rsidR="001C12AB" w:rsidRPr="00911B77"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AE0813" w:rsidRDefault="001C12AB" w:rsidP="001C12AB">
      <w:pPr>
        <w:spacing w:after="120"/>
        <w:jc w:val="center"/>
        <w:rPr>
          <w:rFonts w:ascii="Arial Narrow" w:hAnsi="Arial Narrow"/>
          <w:sz w:val="24"/>
          <w:szCs w:val="24"/>
        </w:rPr>
      </w:pPr>
    </w:p>
    <w:p w:rsidR="001C12AB" w:rsidRPr="00911B77" w:rsidRDefault="001C12AB" w:rsidP="001C12AB">
      <w:pPr>
        <w:spacing w:after="120"/>
        <w:jc w:val="center"/>
        <w:rPr>
          <w:rFonts w:ascii="Arial Narrow" w:hAnsi="Arial Narrow"/>
          <w:sz w:val="24"/>
          <w:szCs w:val="24"/>
        </w:rPr>
      </w:pPr>
      <w:r w:rsidRPr="00911B77">
        <w:rPr>
          <w:rFonts w:ascii="Arial Narrow" w:hAnsi="Arial Narrow"/>
          <w:sz w:val="24"/>
          <w:szCs w:val="24"/>
        </w:rPr>
        <w:t>Χανιά, Σεπτέμβριος 2014</w:t>
      </w:r>
    </w:p>
    <w:p w:rsidR="00D96090" w:rsidRPr="00911B77" w:rsidRDefault="00D96090" w:rsidP="00911B77">
      <w:pPr>
        <w:spacing w:after="120"/>
        <w:jc w:val="both"/>
        <w:rPr>
          <w:rFonts w:ascii="Arial Narrow" w:hAnsi="Arial Narrow"/>
          <w:sz w:val="24"/>
          <w:szCs w:val="24"/>
        </w:rPr>
      </w:pPr>
      <w:r w:rsidRPr="00911B77">
        <w:rPr>
          <w:rFonts w:ascii="Arial Narrow" w:hAnsi="Arial Narrow"/>
          <w:sz w:val="24"/>
          <w:szCs w:val="24"/>
        </w:rPr>
        <w:lastRenderedPageBreak/>
        <w:t>Η σελίδα αυτή είναι σκόπιμα λευκή.</w:t>
      </w: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D96090" w:rsidRPr="00911B77" w:rsidRDefault="00D96090" w:rsidP="00911B77">
      <w:pPr>
        <w:spacing w:after="120"/>
        <w:jc w:val="both"/>
        <w:rPr>
          <w:rFonts w:ascii="Arial Narrow" w:hAnsi="Arial Narrow"/>
          <w:sz w:val="24"/>
          <w:szCs w:val="24"/>
        </w:rPr>
      </w:pPr>
    </w:p>
    <w:p w:rsidR="004E5D82" w:rsidRPr="00911B77" w:rsidRDefault="004E5D82" w:rsidP="00911B77">
      <w:pPr>
        <w:spacing w:after="120"/>
        <w:jc w:val="both"/>
        <w:rPr>
          <w:rFonts w:ascii="Arial Narrow" w:hAnsi="Arial Narrow"/>
          <w:sz w:val="24"/>
          <w:szCs w:val="24"/>
        </w:rPr>
      </w:pPr>
    </w:p>
    <w:p w:rsidR="00F40E13" w:rsidRPr="00911B77" w:rsidRDefault="00F40E13" w:rsidP="00911B77">
      <w:pPr>
        <w:spacing w:after="120"/>
        <w:jc w:val="both"/>
        <w:rPr>
          <w:rFonts w:ascii="Arial Narrow" w:hAnsi="Arial Narrow"/>
          <w:sz w:val="24"/>
          <w:szCs w:val="24"/>
        </w:rPr>
      </w:pPr>
    </w:p>
    <w:p w:rsidR="004E5D82" w:rsidRPr="00AE0813" w:rsidRDefault="004E5D82" w:rsidP="00911B77">
      <w:pPr>
        <w:spacing w:after="120"/>
        <w:jc w:val="both"/>
        <w:rPr>
          <w:rFonts w:ascii="Arial Narrow" w:hAnsi="Arial Narrow"/>
          <w:sz w:val="24"/>
          <w:szCs w:val="24"/>
        </w:rPr>
      </w:pPr>
    </w:p>
    <w:p w:rsidR="00911B77" w:rsidRPr="00AE0813" w:rsidRDefault="00911B77" w:rsidP="00911B77">
      <w:pPr>
        <w:spacing w:after="120"/>
        <w:jc w:val="both"/>
        <w:rPr>
          <w:rFonts w:ascii="Arial Narrow" w:hAnsi="Arial Narrow"/>
          <w:sz w:val="24"/>
          <w:szCs w:val="24"/>
        </w:rPr>
      </w:pPr>
    </w:p>
    <w:p w:rsidR="00911B77" w:rsidRPr="00AE0813" w:rsidRDefault="00911B77" w:rsidP="00911B77">
      <w:pPr>
        <w:spacing w:after="120"/>
        <w:jc w:val="both"/>
        <w:rPr>
          <w:rFonts w:ascii="Arial Narrow" w:hAnsi="Arial Narrow"/>
          <w:sz w:val="24"/>
          <w:szCs w:val="24"/>
        </w:rPr>
      </w:pPr>
    </w:p>
    <w:p w:rsidR="00911B77" w:rsidRPr="00AE0813" w:rsidRDefault="00911B77" w:rsidP="00911B77">
      <w:pPr>
        <w:spacing w:after="120"/>
        <w:jc w:val="both"/>
        <w:rPr>
          <w:rFonts w:ascii="Arial Narrow" w:hAnsi="Arial Narrow"/>
          <w:sz w:val="24"/>
          <w:szCs w:val="24"/>
        </w:rPr>
      </w:pPr>
    </w:p>
    <w:p w:rsidR="00911B77" w:rsidRPr="00AE0813" w:rsidRDefault="00911B77" w:rsidP="00911B77">
      <w:pPr>
        <w:spacing w:after="120"/>
        <w:jc w:val="both"/>
        <w:rPr>
          <w:rFonts w:ascii="Arial Narrow" w:hAnsi="Arial Narrow"/>
          <w:sz w:val="24"/>
          <w:szCs w:val="24"/>
        </w:rPr>
      </w:pPr>
    </w:p>
    <w:p w:rsidR="00911B77" w:rsidRPr="00AE0813" w:rsidRDefault="00911B77" w:rsidP="00911B77">
      <w:pPr>
        <w:spacing w:after="120"/>
        <w:jc w:val="both"/>
        <w:rPr>
          <w:rFonts w:ascii="Arial Narrow" w:hAnsi="Arial Narrow"/>
          <w:sz w:val="24"/>
          <w:szCs w:val="24"/>
        </w:rPr>
      </w:pPr>
    </w:p>
    <w:p w:rsidR="009E094F" w:rsidRPr="00911B77" w:rsidRDefault="009E094F" w:rsidP="00911B77">
      <w:pPr>
        <w:spacing w:after="120"/>
        <w:jc w:val="both"/>
        <w:rPr>
          <w:rFonts w:ascii="Arial Narrow" w:hAnsi="Arial Narrow"/>
          <w:sz w:val="24"/>
          <w:szCs w:val="24"/>
        </w:rPr>
      </w:pPr>
    </w:p>
    <w:p w:rsidR="00D166B0" w:rsidRPr="00911B77" w:rsidRDefault="00D166B0" w:rsidP="00911B77">
      <w:pPr>
        <w:spacing w:after="120"/>
        <w:jc w:val="both"/>
        <w:rPr>
          <w:rFonts w:ascii="Arial Narrow" w:hAnsi="Arial Narrow"/>
          <w:b/>
          <w:sz w:val="24"/>
          <w:szCs w:val="24"/>
        </w:rPr>
      </w:pPr>
      <w:r w:rsidRPr="00911B77">
        <w:rPr>
          <w:rFonts w:ascii="Arial Narrow" w:hAnsi="Arial Narrow"/>
          <w:b/>
          <w:sz w:val="24"/>
          <w:szCs w:val="24"/>
        </w:rPr>
        <w:lastRenderedPageBreak/>
        <w:t xml:space="preserve">Περίληψη </w:t>
      </w:r>
    </w:p>
    <w:p w:rsidR="00D166B0" w:rsidRPr="00911B77" w:rsidRDefault="00D166B0" w:rsidP="00911B77">
      <w:pPr>
        <w:spacing w:after="120"/>
        <w:jc w:val="both"/>
        <w:rPr>
          <w:rFonts w:ascii="Arial Narrow" w:hAnsi="Arial Narrow"/>
          <w:sz w:val="24"/>
          <w:szCs w:val="24"/>
        </w:rPr>
      </w:pPr>
      <w:r w:rsidRPr="00911B77">
        <w:rPr>
          <w:rFonts w:ascii="Arial Narrow" w:hAnsi="Arial Narrow"/>
          <w:sz w:val="24"/>
          <w:szCs w:val="24"/>
        </w:rPr>
        <w:t xml:space="preserve">       Παρόλο που οι θαλάσσιες μεταφορές παρουσιάζουν τα χαμηλότερα ποσοστά εκπομπών </w:t>
      </w:r>
      <w:r w:rsidRPr="00911B77">
        <w:rPr>
          <w:rFonts w:ascii="Arial Narrow" w:hAnsi="Arial Narrow"/>
          <w:sz w:val="24"/>
          <w:szCs w:val="24"/>
          <w:lang w:val="en-US"/>
        </w:rPr>
        <w:t>CO</w:t>
      </w:r>
      <w:r w:rsidR="00F40E13" w:rsidRPr="00911B77">
        <w:rPr>
          <w:rFonts w:ascii="Arial Narrow" w:hAnsi="Arial Narrow"/>
          <w:sz w:val="24"/>
          <w:szCs w:val="24"/>
          <w:vertAlign w:val="subscript"/>
        </w:rPr>
        <w:t>2</w:t>
      </w:r>
      <w:r w:rsidR="00F40E13" w:rsidRPr="00911B77">
        <w:rPr>
          <w:rFonts w:ascii="Arial Narrow" w:hAnsi="Arial Narrow"/>
          <w:sz w:val="24"/>
          <w:szCs w:val="24"/>
        </w:rPr>
        <w:t xml:space="preserve"> </w:t>
      </w:r>
      <w:r w:rsidRPr="00911B77">
        <w:rPr>
          <w:rFonts w:ascii="Arial Narrow" w:hAnsi="Arial Narrow"/>
          <w:sz w:val="24"/>
          <w:szCs w:val="24"/>
        </w:rPr>
        <w:t>σε σχέ</w:t>
      </w:r>
      <w:r w:rsidR="00AE0813">
        <w:rPr>
          <w:rFonts w:ascii="Arial Narrow" w:hAnsi="Arial Narrow"/>
          <w:sz w:val="24"/>
          <w:szCs w:val="24"/>
        </w:rPr>
        <w:t>ση με τα χερσαία μέσα μεταφοράς</w:t>
      </w:r>
      <w:r w:rsidRPr="00911B77">
        <w:rPr>
          <w:rFonts w:ascii="Arial Narrow" w:hAnsi="Arial Narrow"/>
          <w:sz w:val="24"/>
          <w:szCs w:val="24"/>
        </w:rPr>
        <w:t>, η απουσία μέτρων αντιμετώπισης των αερίων του θερμοκηπίου σε συνδυασμό με την επικείμενη αύξηση του διεθνούς εμπορίου διογκώνουν το ποσοστό ρύ</w:t>
      </w:r>
      <w:r w:rsidR="00F40E13" w:rsidRPr="00911B77">
        <w:rPr>
          <w:rFonts w:ascii="Arial Narrow" w:hAnsi="Arial Narrow"/>
          <w:sz w:val="24"/>
          <w:szCs w:val="24"/>
        </w:rPr>
        <w:t>πανσης από μέρους της ναυτιλίας</w:t>
      </w:r>
      <w:r w:rsidR="00BD1395">
        <w:rPr>
          <w:rFonts w:ascii="Arial Narrow" w:hAnsi="Arial Narrow"/>
          <w:sz w:val="24"/>
          <w:szCs w:val="24"/>
        </w:rPr>
        <w:t xml:space="preserve">. Έχει καταστεί, </w:t>
      </w:r>
      <w:r w:rsidRPr="00911B77">
        <w:rPr>
          <w:rFonts w:ascii="Arial Narrow" w:hAnsi="Arial Narrow"/>
          <w:sz w:val="24"/>
          <w:szCs w:val="24"/>
        </w:rPr>
        <w:t xml:space="preserve">λοιπόν, επιτακτική η ανάγκη εφαρμογής μέτρων σχεδιασμένων με βάσει τα ιδιαίτερα χαρακτηριστικά της ναυτιλιακής βιομηχανίας για την αντιμετώπιση των ναυτιλιακών εκπομπών. </w:t>
      </w:r>
    </w:p>
    <w:p w:rsidR="00D166B0" w:rsidRPr="00911B77" w:rsidRDefault="00F40E13" w:rsidP="00911B77">
      <w:pPr>
        <w:spacing w:after="120"/>
        <w:jc w:val="both"/>
        <w:rPr>
          <w:rFonts w:ascii="Arial Narrow" w:hAnsi="Arial Narrow"/>
          <w:sz w:val="24"/>
          <w:szCs w:val="24"/>
        </w:rPr>
      </w:pPr>
      <w:r w:rsidRPr="00911B77">
        <w:rPr>
          <w:rFonts w:ascii="Arial Narrow" w:hAnsi="Arial Narrow"/>
          <w:sz w:val="24"/>
          <w:szCs w:val="24"/>
        </w:rPr>
        <w:t xml:space="preserve">        Η Διεθνής Κοινότητα</w:t>
      </w:r>
      <w:r w:rsidR="00D166B0" w:rsidRPr="00911B77">
        <w:rPr>
          <w:rFonts w:ascii="Arial Narrow" w:hAnsi="Arial Narrow"/>
          <w:sz w:val="24"/>
          <w:szCs w:val="24"/>
        </w:rPr>
        <w:t>, μέσω της δραστηριοποίησης των διεθνών οργανισμών</w:t>
      </w:r>
      <w:r w:rsidR="00EE1DFD" w:rsidRPr="00EE1DFD">
        <w:rPr>
          <w:rFonts w:ascii="Arial Narrow" w:hAnsi="Arial Narrow"/>
          <w:sz w:val="24"/>
          <w:szCs w:val="24"/>
          <w:vertAlign w:val="subscript"/>
        </w:rPr>
        <w:t xml:space="preserve">, </w:t>
      </w:r>
      <w:r w:rsidR="00D166B0" w:rsidRPr="00911B77">
        <w:rPr>
          <w:rFonts w:ascii="Arial Narrow" w:hAnsi="Arial Narrow"/>
          <w:sz w:val="24"/>
          <w:szCs w:val="24"/>
        </w:rPr>
        <w:t>κυβερνητικών συνασπισμών και βιομηχανικών ενώσεων έχει μπει σε μία τροχιά σχεδίασης πρακτικών και μέτρων που θα συμπεριληφθούν στην υποχρεωτική εφαρμογή ενός θεσμικού πλαισίου για την καταπολέμηση της κλιματικής αλλαγής.</w:t>
      </w:r>
    </w:p>
    <w:p w:rsidR="00D166B0" w:rsidRPr="00911B77" w:rsidRDefault="00D166B0" w:rsidP="00911B77">
      <w:pPr>
        <w:spacing w:after="120"/>
        <w:jc w:val="both"/>
        <w:rPr>
          <w:rFonts w:ascii="Arial Narrow" w:hAnsi="Arial Narrow"/>
          <w:sz w:val="24"/>
          <w:szCs w:val="24"/>
        </w:rPr>
      </w:pPr>
      <w:r w:rsidRPr="00911B77">
        <w:rPr>
          <w:rFonts w:ascii="Arial Narrow" w:hAnsi="Arial Narrow"/>
          <w:sz w:val="24"/>
          <w:szCs w:val="24"/>
        </w:rPr>
        <w:t xml:space="preserve">        Στόχος αυτής της διπλωματικής εργασίας είναι να καταγράψει τη συμβολή των ναυτιλιακών δραστηριοτήτων στο </w:t>
      </w:r>
      <w:r w:rsidRPr="00820468">
        <w:rPr>
          <w:rFonts w:ascii="Arial Narrow" w:hAnsi="Arial Narrow"/>
          <w:sz w:val="24"/>
          <w:szCs w:val="24"/>
        </w:rPr>
        <w:t>φαινόμενο</w:t>
      </w:r>
      <w:r w:rsidR="00820468" w:rsidRPr="00820468">
        <w:rPr>
          <w:rFonts w:ascii="Arial Narrow" w:hAnsi="Arial Narrow"/>
          <w:sz w:val="24"/>
          <w:szCs w:val="24"/>
        </w:rPr>
        <w:t xml:space="preserve"> </w:t>
      </w:r>
      <w:r w:rsidRPr="00911B77">
        <w:rPr>
          <w:rFonts w:ascii="Arial Narrow" w:hAnsi="Arial Narrow"/>
          <w:sz w:val="24"/>
          <w:szCs w:val="24"/>
        </w:rPr>
        <w:t xml:space="preserve">του θερμοκηπίου και κατά συνέπεια </w:t>
      </w:r>
      <w:r w:rsidRPr="00820468">
        <w:rPr>
          <w:rFonts w:ascii="Arial Narrow" w:hAnsi="Arial Narrow"/>
          <w:sz w:val="24"/>
          <w:szCs w:val="24"/>
        </w:rPr>
        <w:t>την</w:t>
      </w:r>
      <w:r w:rsidRPr="00911B77">
        <w:rPr>
          <w:rFonts w:ascii="Arial Narrow" w:hAnsi="Arial Narrow"/>
          <w:sz w:val="24"/>
          <w:szCs w:val="24"/>
        </w:rPr>
        <w:t xml:space="preserve"> κλιματική αλλαγή. Θα γίνει μία προσέγγιση του προβλήματος  με τον προσδιορισμό των αερίων που το προκαλούν το φαινόμενου του θερμοκηπίου. Στη συνέχεια θα συνδέσουμε το φαινόμενου του θερμοκηπίου με τις ναυτιλιακές δραστηριότητες και θα γίνει μία εκτενής αναφορά για δράσεις του Διεθνούς Ναυτιλιακού Οργανισμού (ΙΜΟ) για τον περιορισμό των αερίων και </w:t>
      </w:r>
      <w:r w:rsidR="00F40E13" w:rsidRPr="00911B77">
        <w:rPr>
          <w:rFonts w:ascii="Arial Narrow" w:hAnsi="Arial Narrow"/>
          <w:sz w:val="24"/>
          <w:szCs w:val="24"/>
        </w:rPr>
        <w:t xml:space="preserve">ανάλυση σημαντικότερων κειμένων, </w:t>
      </w:r>
      <w:r w:rsidRPr="00911B77">
        <w:rPr>
          <w:rFonts w:ascii="Arial Narrow" w:hAnsi="Arial Narrow"/>
          <w:sz w:val="24"/>
          <w:szCs w:val="24"/>
        </w:rPr>
        <w:t>το Πρωτόκολλο του Κιότο (199</w:t>
      </w:r>
      <w:r w:rsidR="00F40E13" w:rsidRPr="00911B77">
        <w:rPr>
          <w:rFonts w:ascii="Arial Narrow" w:hAnsi="Arial Narrow"/>
          <w:sz w:val="24"/>
          <w:szCs w:val="24"/>
        </w:rPr>
        <w:t>7)</w:t>
      </w:r>
      <w:r w:rsidRPr="00911B77">
        <w:rPr>
          <w:rFonts w:ascii="Arial Narrow" w:hAnsi="Arial Narrow"/>
          <w:sz w:val="24"/>
          <w:szCs w:val="24"/>
        </w:rPr>
        <w:t xml:space="preserve">. Στη συνεχεία παρουσιάζονται αναλυτικά οι προτάσεις του ΙΜΟ για τον περιορισμό των αερίων βάση του επικείμενου νομοθετικού πλαισίου και έπειτα ανάλυση του ρυθμιστικού πλαισίου που έχει συμπεριληφθεί στο έκτο παράρτημα της </w:t>
      </w:r>
      <w:r w:rsidRPr="00911B77">
        <w:rPr>
          <w:rFonts w:ascii="Arial Narrow" w:hAnsi="Arial Narrow"/>
          <w:sz w:val="24"/>
          <w:szCs w:val="24"/>
          <w:lang w:val="en-US"/>
        </w:rPr>
        <w:t>MARPOL</w:t>
      </w:r>
      <w:r w:rsidRPr="00911B77">
        <w:rPr>
          <w:rFonts w:ascii="Arial Narrow" w:hAnsi="Arial Narrow"/>
          <w:sz w:val="24"/>
          <w:szCs w:val="24"/>
        </w:rPr>
        <w:t xml:space="preserve"> (</w:t>
      </w:r>
      <w:r w:rsidRPr="00911B77">
        <w:rPr>
          <w:rFonts w:ascii="Arial Narrow" w:hAnsi="Arial Narrow"/>
          <w:sz w:val="24"/>
          <w:szCs w:val="24"/>
          <w:lang w:val="en-US"/>
        </w:rPr>
        <w:t>Annex</w:t>
      </w:r>
      <w:r w:rsidRPr="00911B77">
        <w:rPr>
          <w:rFonts w:ascii="Arial Narrow" w:hAnsi="Arial Narrow"/>
          <w:sz w:val="24"/>
          <w:szCs w:val="24"/>
        </w:rPr>
        <w:t xml:space="preserve"> </w:t>
      </w:r>
      <w:r w:rsidRPr="00911B77">
        <w:rPr>
          <w:rFonts w:ascii="Arial Narrow" w:hAnsi="Arial Narrow"/>
          <w:sz w:val="24"/>
          <w:szCs w:val="24"/>
          <w:lang w:val="en-US"/>
        </w:rPr>
        <w:t>VI</w:t>
      </w:r>
      <w:r w:rsidRPr="00911B77">
        <w:rPr>
          <w:rFonts w:ascii="Arial Narrow" w:hAnsi="Arial Narrow"/>
          <w:sz w:val="24"/>
          <w:szCs w:val="24"/>
        </w:rPr>
        <w:t>) με παράθεση των προτάσεων και αξιολόγηση της αποδοτικότ</w:t>
      </w:r>
      <w:r w:rsidR="00F40E13" w:rsidRPr="00911B77">
        <w:rPr>
          <w:rFonts w:ascii="Arial Narrow" w:hAnsi="Arial Narrow"/>
          <w:sz w:val="24"/>
          <w:szCs w:val="24"/>
        </w:rPr>
        <w:t>ητας των προτεινόμενων τεχνικών</w:t>
      </w:r>
      <w:r w:rsidRPr="00911B77">
        <w:rPr>
          <w:rFonts w:ascii="Arial Narrow" w:hAnsi="Arial Narrow"/>
          <w:sz w:val="24"/>
          <w:szCs w:val="24"/>
        </w:rPr>
        <w:t>, λειτουρ</w:t>
      </w:r>
      <w:r w:rsidR="00F40E13" w:rsidRPr="00911B77">
        <w:rPr>
          <w:rFonts w:ascii="Arial Narrow" w:hAnsi="Arial Narrow"/>
          <w:sz w:val="24"/>
          <w:szCs w:val="24"/>
        </w:rPr>
        <w:t xml:space="preserve">γικών και </w:t>
      </w:r>
      <w:proofErr w:type="spellStart"/>
      <w:r w:rsidR="00F40E13" w:rsidRPr="00911B77">
        <w:rPr>
          <w:rFonts w:ascii="Arial Narrow" w:hAnsi="Arial Narrow"/>
          <w:sz w:val="24"/>
          <w:szCs w:val="24"/>
        </w:rPr>
        <w:t>αγοροκεντρικών</w:t>
      </w:r>
      <w:proofErr w:type="spellEnd"/>
      <w:r w:rsidR="00F40E13" w:rsidRPr="00911B77">
        <w:rPr>
          <w:rFonts w:ascii="Arial Narrow" w:hAnsi="Arial Narrow"/>
          <w:sz w:val="24"/>
          <w:szCs w:val="24"/>
        </w:rPr>
        <w:t xml:space="preserve"> μέτρων</w:t>
      </w:r>
      <w:r w:rsidRPr="00911B77">
        <w:rPr>
          <w:rFonts w:ascii="Arial Narrow" w:hAnsi="Arial Narrow"/>
          <w:sz w:val="24"/>
          <w:szCs w:val="24"/>
        </w:rPr>
        <w:t>.</w:t>
      </w:r>
    </w:p>
    <w:p w:rsidR="00D166B0" w:rsidRPr="00911B77" w:rsidRDefault="00D166B0" w:rsidP="00911B77">
      <w:pPr>
        <w:spacing w:after="120"/>
        <w:jc w:val="both"/>
        <w:rPr>
          <w:rFonts w:ascii="Arial Narrow" w:hAnsi="Arial Narrow"/>
          <w:sz w:val="24"/>
          <w:szCs w:val="24"/>
        </w:rPr>
      </w:pPr>
      <w:r w:rsidRPr="00911B77">
        <w:rPr>
          <w:rFonts w:ascii="Arial Narrow" w:hAnsi="Arial Narrow"/>
          <w:sz w:val="24"/>
          <w:szCs w:val="24"/>
        </w:rPr>
        <w:t xml:space="preserve">        Στη συνέχεια γίνεται μία αν</w:t>
      </w:r>
      <w:r w:rsidR="00BE3D78">
        <w:rPr>
          <w:rFonts w:ascii="Arial Narrow" w:hAnsi="Arial Narrow"/>
          <w:sz w:val="24"/>
          <w:szCs w:val="24"/>
        </w:rPr>
        <w:t xml:space="preserve">άλυση των </w:t>
      </w:r>
      <w:r w:rsidR="00820468" w:rsidRPr="00820468">
        <w:rPr>
          <w:rFonts w:ascii="Arial Narrow" w:hAnsi="Arial Narrow"/>
          <w:sz w:val="24"/>
          <w:szCs w:val="24"/>
        </w:rPr>
        <w:t xml:space="preserve">10 </w:t>
      </w:r>
      <w:r w:rsidR="00820468">
        <w:rPr>
          <w:rFonts w:ascii="Arial Narrow" w:hAnsi="Arial Narrow"/>
          <w:sz w:val="24"/>
          <w:szCs w:val="24"/>
        </w:rPr>
        <w:t xml:space="preserve">αρχικών </w:t>
      </w:r>
      <w:proofErr w:type="spellStart"/>
      <w:r w:rsidR="00BE3D78">
        <w:rPr>
          <w:rFonts w:ascii="Arial Narrow" w:hAnsi="Arial Narrow"/>
          <w:sz w:val="24"/>
          <w:szCs w:val="24"/>
        </w:rPr>
        <w:t>αγοροκεντρικών</w:t>
      </w:r>
      <w:proofErr w:type="spellEnd"/>
      <w:r w:rsidR="00BE3D78">
        <w:rPr>
          <w:rFonts w:ascii="Arial Narrow" w:hAnsi="Arial Narrow"/>
          <w:sz w:val="24"/>
          <w:szCs w:val="24"/>
        </w:rPr>
        <w:t xml:space="preserve"> μέτρων</w:t>
      </w:r>
      <w:r w:rsidR="00820468">
        <w:rPr>
          <w:rFonts w:ascii="Arial Narrow" w:hAnsi="Arial Narrow"/>
          <w:sz w:val="24"/>
          <w:szCs w:val="24"/>
        </w:rPr>
        <w:t xml:space="preserve"> (</w:t>
      </w:r>
      <w:r w:rsidR="00820468">
        <w:rPr>
          <w:rFonts w:ascii="Arial Narrow" w:hAnsi="Arial Narrow"/>
          <w:sz w:val="24"/>
          <w:szCs w:val="24"/>
          <w:lang w:val="en-US"/>
        </w:rPr>
        <w:t>MBMs</w:t>
      </w:r>
      <w:r w:rsidR="00820468" w:rsidRPr="00820468">
        <w:rPr>
          <w:rFonts w:ascii="Arial Narrow" w:hAnsi="Arial Narrow"/>
          <w:sz w:val="24"/>
          <w:szCs w:val="24"/>
        </w:rPr>
        <w:t>)</w:t>
      </w:r>
      <w:r w:rsidR="00BE3D78">
        <w:rPr>
          <w:rFonts w:ascii="Arial Narrow" w:hAnsi="Arial Narrow"/>
          <w:sz w:val="24"/>
          <w:szCs w:val="24"/>
        </w:rPr>
        <w:t xml:space="preserve"> </w:t>
      </w:r>
      <w:r w:rsidR="00820468">
        <w:rPr>
          <w:rFonts w:ascii="Arial Narrow" w:hAnsi="Arial Narrow"/>
          <w:sz w:val="24"/>
          <w:szCs w:val="24"/>
        </w:rPr>
        <w:t>με επικρατέστερα το Σύστημα Εμπορίας Ρύπων (</w:t>
      </w:r>
      <w:r w:rsidR="00820468">
        <w:rPr>
          <w:rFonts w:ascii="Arial Narrow" w:hAnsi="Arial Narrow"/>
          <w:sz w:val="24"/>
          <w:szCs w:val="24"/>
          <w:lang w:val="en-US"/>
        </w:rPr>
        <w:t>ETS</w:t>
      </w:r>
      <w:r w:rsidR="00820468" w:rsidRPr="00820468">
        <w:rPr>
          <w:rFonts w:ascii="Arial Narrow" w:hAnsi="Arial Narrow"/>
          <w:sz w:val="24"/>
          <w:szCs w:val="24"/>
        </w:rPr>
        <w:t xml:space="preserve">) </w:t>
      </w:r>
      <w:r w:rsidRPr="00911B77">
        <w:rPr>
          <w:rFonts w:ascii="Arial Narrow" w:hAnsi="Arial Narrow"/>
          <w:sz w:val="24"/>
          <w:szCs w:val="24"/>
        </w:rPr>
        <w:t>και</w:t>
      </w:r>
      <w:r w:rsidR="00820468">
        <w:rPr>
          <w:rFonts w:ascii="Arial Narrow" w:hAnsi="Arial Narrow"/>
          <w:sz w:val="24"/>
          <w:szCs w:val="24"/>
        </w:rPr>
        <w:t xml:space="preserve"> το Διεθνές Ταμείο Εκπομπών (</w:t>
      </w:r>
      <w:r w:rsidR="00820468">
        <w:rPr>
          <w:rFonts w:ascii="Arial Narrow" w:hAnsi="Arial Narrow"/>
          <w:sz w:val="24"/>
          <w:szCs w:val="24"/>
          <w:lang w:val="en-US"/>
        </w:rPr>
        <w:t>GHG</w:t>
      </w:r>
      <w:r w:rsidR="00820468" w:rsidRPr="00820468">
        <w:rPr>
          <w:rFonts w:ascii="Arial Narrow" w:hAnsi="Arial Narrow"/>
          <w:sz w:val="24"/>
          <w:szCs w:val="24"/>
        </w:rPr>
        <w:t xml:space="preserve"> </w:t>
      </w:r>
      <w:r w:rsidR="00820468">
        <w:rPr>
          <w:rFonts w:ascii="Arial Narrow" w:hAnsi="Arial Narrow"/>
          <w:sz w:val="24"/>
          <w:szCs w:val="24"/>
          <w:lang w:val="en-US"/>
        </w:rPr>
        <w:t>Fund</w:t>
      </w:r>
      <w:r w:rsidR="00820468" w:rsidRPr="00820468">
        <w:rPr>
          <w:rFonts w:ascii="Arial Narrow" w:hAnsi="Arial Narrow"/>
          <w:sz w:val="24"/>
          <w:szCs w:val="24"/>
        </w:rPr>
        <w:t>)</w:t>
      </w:r>
      <w:r w:rsidR="00820468">
        <w:rPr>
          <w:rFonts w:ascii="Arial Narrow" w:hAnsi="Arial Narrow"/>
          <w:sz w:val="24"/>
          <w:szCs w:val="24"/>
        </w:rPr>
        <w:t xml:space="preserve"> για τη ναυτιλία. Στη συνέχεια παρουσιάζονται τα λειτουργικά μέτρα αναλύοντας εκείνα </w:t>
      </w:r>
      <w:r w:rsidRPr="00911B77">
        <w:rPr>
          <w:rFonts w:ascii="Arial Narrow" w:hAnsi="Arial Narrow"/>
          <w:sz w:val="24"/>
          <w:szCs w:val="24"/>
        </w:rPr>
        <w:t xml:space="preserve">για τη βελτιστοποίηση της ενεργειακής απόδοσης των πλοίων και κατά συνέπεια των εκπομπών τους. Αναγράφεται η θέση της </w:t>
      </w:r>
      <w:proofErr w:type="spellStart"/>
      <w:r w:rsidRPr="00911B77">
        <w:rPr>
          <w:rFonts w:ascii="Arial Narrow" w:hAnsi="Arial Narrow"/>
          <w:sz w:val="24"/>
          <w:szCs w:val="24"/>
        </w:rPr>
        <w:t>ελληνόκτητης</w:t>
      </w:r>
      <w:proofErr w:type="spellEnd"/>
      <w:r w:rsidRPr="00911B77">
        <w:rPr>
          <w:rFonts w:ascii="Arial Narrow" w:hAnsi="Arial Narrow"/>
          <w:sz w:val="24"/>
          <w:szCs w:val="24"/>
        </w:rPr>
        <w:t xml:space="preserve"> ναυτιλίας και η δράση της απέναντι στα μέτρα ελέγχου που έχουν δοθεί από τον ΙΜΟ. </w:t>
      </w:r>
    </w:p>
    <w:p w:rsidR="00D166B0" w:rsidRPr="00911B77" w:rsidRDefault="00BD1395" w:rsidP="00911B77">
      <w:pPr>
        <w:spacing w:after="120"/>
        <w:jc w:val="both"/>
        <w:rPr>
          <w:rFonts w:ascii="Arial Narrow" w:hAnsi="Arial Narrow"/>
          <w:sz w:val="24"/>
          <w:szCs w:val="24"/>
        </w:rPr>
      </w:pPr>
      <w:r>
        <w:rPr>
          <w:rFonts w:ascii="Arial Narrow" w:hAnsi="Arial Narrow"/>
          <w:sz w:val="24"/>
          <w:szCs w:val="24"/>
        </w:rPr>
        <w:t xml:space="preserve">        Τέλος</w:t>
      </w:r>
      <w:r w:rsidR="00D166B0" w:rsidRPr="00911B77">
        <w:rPr>
          <w:rFonts w:ascii="Arial Narrow" w:hAnsi="Arial Narrow"/>
          <w:sz w:val="24"/>
          <w:szCs w:val="24"/>
        </w:rPr>
        <w:t>, θα παρατεθούν τα συμπεράσματα των ερευνητών μέσω των θετικών και αρνητικών πτυχών κάθε πρότασης  για την αποτελεσματικότητα των μέτρων.</w:t>
      </w:r>
    </w:p>
    <w:p w:rsidR="00574DC8" w:rsidRPr="00AE0813" w:rsidRDefault="00574DC8" w:rsidP="00911B77">
      <w:pPr>
        <w:spacing w:after="120"/>
        <w:jc w:val="both"/>
        <w:rPr>
          <w:rFonts w:ascii="Arial Narrow" w:hAnsi="Arial Narrow"/>
          <w:sz w:val="24"/>
          <w:szCs w:val="24"/>
        </w:rPr>
      </w:pPr>
    </w:p>
    <w:p w:rsidR="00911B77" w:rsidRPr="00AE0813" w:rsidRDefault="00911B77" w:rsidP="00911B77">
      <w:pPr>
        <w:spacing w:after="120"/>
        <w:jc w:val="both"/>
        <w:rPr>
          <w:rFonts w:ascii="Arial Narrow" w:hAnsi="Arial Narrow"/>
          <w:sz w:val="24"/>
          <w:szCs w:val="24"/>
        </w:rPr>
      </w:pPr>
    </w:p>
    <w:p w:rsidR="00911B77" w:rsidRPr="00AE0813" w:rsidRDefault="00911B77" w:rsidP="00911B77">
      <w:pPr>
        <w:spacing w:after="120"/>
        <w:jc w:val="both"/>
        <w:rPr>
          <w:rFonts w:ascii="Arial Narrow" w:hAnsi="Arial Narrow"/>
          <w:sz w:val="24"/>
          <w:szCs w:val="24"/>
        </w:rPr>
      </w:pPr>
    </w:p>
    <w:p w:rsidR="00F40E13" w:rsidRPr="00911B77" w:rsidRDefault="00F40E13" w:rsidP="00911B77">
      <w:pPr>
        <w:spacing w:after="120"/>
        <w:jc w:val="both"/>
        <w:rPr>
          <w:rFonts w:ascii="Arial Narrow" w:hAnsi="Arial Narrow"/>
          <w:sz w:val="24"/>
          <w:szCs w:val="24"/>
        </w:rPr>
      </w:pPr>
    </w:p>
    <w:p w:rsidR="00F40E13" w:rsidRPr="00911B77" w:rsidRDefault="00F40E13" w:rsidP="00911B77">
      <w:pPr>
        <w:spacing w:after="120"/>
        <w:jc w:val="both"/>
        <w:rPr>
          <w:rFonts w:ascii="Arial Narrow" w:hAnsi="Arial Narrow"/>
          <w:sz w:val="24"/>
          <w:szCs w:val="24"/>
        </w:rPr>
      </w:pPr>
    </w:p>
    <w:p w:rsidR="00F40E13" w:rsidRPr="00911B77" w:rsidRDefault="00F40E13" w:rsidP="00911B77">
      <w:pPr>
        <w:spacing w:after="120"/>
        <w:jc w:val="both"/>
        <w:rPr>
          <w:rFonts w:ascii="Arial Narrow" w:hAnsi="Arial Narrow"/>
          <w:sz w:val="24"/>
          <w:szCs w:val="24"/>
        </w:rPr>
      </w:pPr>
    </w:p>
    <w:p w:rsidR="00D166B0" w:rsidRPr="00911B77" w:rsidRDefault="00D166B0" w:rsidP="00911B77">
      <w:pPr>
        <w:spacing w:after="120"/>
        <w:jc w:val="both"/>
        <w:rPr>
          <w:rFonts w:ascii="Arial Narrow" w:hAnsi="Arial Narrow"/>
          <w:b/>
          <w:sz w:val="24"/>
          <w:szCs w:val="24"/>
          <w:lang w:val="en-US"/>
        </w:rPr>
      </w:pPr>
      <w:r w:rsidRPr="00911B77">
        <w:rPr>
          <w:rFonts w:ascii="Arial Narrow" w:hAnsi="Arial Narrow"/>
          <w:b/>
          <w:sz w:val="24"/>
          <w:szCs w:val="24"/>
          <w:lang w:val="en-US"/>
        </w:rPr>
        <w:lastRenderedPageBreak/>
        <w:t>Abstract</w:t>
      </w:r>
    </w:p>
    <w:p w:rsidR="00D166B0" w:rsidRPr="00911B77" w:rsidRDefault="00D166B0" w:rsidP="00911B77">
      <w:pPr>
        <w:spacing w:after="120"/>
        <w:jc w:val="both"/>
        <w:rPr>
          <w:rFonts w:ascii="Arial Narrow" w:hAnsi="Arial Narrow"/>
          <w:sz w:val="24"/>
          <w:szCs w:val="24"/>
          <w:lang w:val="en-US"/>
        </w:rPr>
      </w:pPr>
      <w:r w:rsidRPr="00911B77">
        <w:rPr>
          <w:rFonts w:ascii="Arial Narrow" w:hAnsi="Arial Narrow"/>
          <w:sz w:val="24"/>
          <w:szCs w:val="24"/>
          <w:lang w:val="en-US"/>
        </w:rPr>
        <w:t xml:space="preserve">       Although shi</w:t>
      </w:r>
      <w:r w:rsidR="00F40E13" w:rsidRPr="00911B77">
        <w:rPr>
          <w:rFonts w:ascii="Arial Narrow" w:hAnsi="Arial Narrow"/>
          <w:sz w:val="24"/>
          <w:szCs w:val="24"/>
          <w:lang w:val="en-US"/>
        </w:rPr>
        <w:t>pping exhibit lower rates of CO</w:t>
      </w:r>
      <w:r w:rsidR="00F40E13" w:rsidRPr="00911B77">
        <w:rPr>
          <w:rFonts w:ascii="Arial Narrow" w:hAnsi="Arial Narrow"/>
          <w:sz w:val="24"/>
          <w:szCs w:val="24"/>
          <w:vertAlign w:val="subscript"/>
          <w:lang w:val="en-US"/>
        </w:rPr>
        <w:t>2</w:t>
      </w:r>
      <w:r w:rsidRPr="00911B77">
        <w:rPr>
          <w:rFonts w:ascii="Arial Narrow" w:hAnsi="Arial Narrow"/>
          <w:sz w:val="24"/>
          <w:szCs w:val="24"/>
          <w:lang w:val="en-US"/>
        </w:rPr>
        <w:t xml:space="preserve"> emissions compared to the land transport, the absence of measures to tackle greenhouse gases combined with the impending increase of international trade inflate the amount of pollution from shipping. Therefore, it has become imperative for implementing measures designed based on the specific characteristics of the marine industry to tackle emissions from shipping. </w:t>
      </w:r>
    </w:p>
    <w:p w:rsidR="00D166B0" w:rsidRPr="00911B77" w:rsidRDefault="00D166B0" w:rsidP="00911B77">
      <w:pPr>
        <w:spacing w:after="120"/>
        <w:jc w:val="both"/>
        <w:rPr>
          <w:rFonts w:ascii="Arial Narrow" w:hAnsi="Arial Narrow"/>
          <w:sz w:val="24"/>
          <w:szCs w:val="24"/>
          <w:lang w:val="en-US"/>
        </w:rPr>
      </w:pPr>
      <w:r w:rsidRPr="00911B77">
        <w:rPr>
          <w:rFonts w:ascii="Arial Narrow" w:hAnsi="Arial Narrow"/>
          <w:sz w:val="24"/>
          <w:szCs w:val="24"/>
          <w:lang w:val="en-US"/>
        </w:rPr>
        <w:t xml:space="preserve">      The international community, through the activities of international organizations, governmental coalitions and industrial associations have got into a design practices and measures orbit that will be included in the mandatory implementation of an institutional framework for combating climate change.</w:t>
      </w:r>
    </w:p>
    <w:p w:rsidR="00D166B0" w:rsidRPr="00911B77" w:rsidRDefault="00D166B0" w:rsidP="00911B77">
      <w:pPr>
        <w:spacing w:after="120"/>
        <w:jc w:val="both"/>
        <w:rPr>
          <w:rFonts w:ascii="Arial Narrow" w:hAnsi="Arial Narrow"/>
          <w:sz w:val="24"/>
          <w:szCs w:val="24"/>
          <w:lang w:val="en-US"/>
        </w:rPr>
      </w:pPr>
      <w:r w:rsidRPr="00911B77">
        <w:rPr>
          <w:rFonts w:ascii="Arial Narrow" w:hAnsi="Arial Narrow"/>
          <w:sz w:val="24"/>
          <w:szCs w:val="24"/>
          <w:lang w:val="en-US"/>
        </w:rPr>
        <w:t xml:space="preserve">      Our main goal through this academic assignment will be to present the current situation of the Shipping Industry and its contribution to Greenhouse Gas effect through statistical data provided by scientific approaches as well as future assumptions related to this matter. Future estimations reveal the necessity of shipping industry to be regulated over the greenhouse gas emissions by vessels and the main goal will be elimination of the effect of global warming future. Rio conversation of 1992 and Kyoto Protocol constitute the primary official proposals of Global Community that shipping industry must be included in the regulations regarding the control of GHG emissions</w:t>
      </w:r>
      <w:r w:rsidR="00EE1DFD" w:rsidRPr="00EE1DFD">
        <w:rPr>
          <w:rFonts w:ascii="Arial Narrow" w:hAnsi="Arial Narrow"/>
          <w:sz w:val="24"/>
          <w:szCs w:val="24"/>
          <w:vertAlign w:val="subscript"/>
          <w:lang w:val="en-US"/>
        </w:rPr>
        <w:t xml:space="preserve">, </w:t>
      </w:r>
      <w:r w:rsidRPr="00911B77">
        <w:rPr>
          <w:rFonts w:ascii="Arial Narrow" w:hAnsi="Arial Narrow"/>
          <w:sz w:val="24"/>
          <w:szCs w:val="24"/>
          <w:lang w:val="en-US"/>
        </w:rPr>
        <w:t>and presently under the scope of latest estimations for the future contribution of shipping</w:t>
      </w:r>
      <w:r w:rsidR="00EE1DFD" w:rsidRPr="00EE1DFD">
        <w:rPr>
          <w:rFonts w:ascii="Arial Narrow" w:hAnsi="Arial Narrow"/>
          <w:sz w:val="24"/>
          <w:szCs w:val="24"/>
          <w:vertAlign w:val="subscript"/>
          <w:lang w:val="en-US"/>
        </w:rPr>
        <w:t xml:space="preserve">, </w:t>
      </w:r>
      <w:r w:rsidRPr="00911B77">
        <w:rPr>
          <w:rFonts w:ascii="Arial Narrow" w:hAnsi="Arial Narrow"/>
          <w:sz w:val="24"/>
          <w:szCs w:val="24"/>
          <w:lang w:val="en-US"/>
        </w:rPr>
        <w:t>the provisions of these conventions need to be applied under the supervision of International Marine Organization(IMO). Further analysis of the regulatory framework has been included in the sixth annex to MARPOL 73/78 (Annex VI) with list of proposals and evaluation of efficiency of proposed technical, functional and market based measures.</w:t>
      </w:r>
    </w:p>
    <w:p w:rsidR="00D166B0" w:rsidRPr="00911B77" w:rsidRDefault="00D166B0" w:rsidP="00911B77">
      <w:pPr>
        <w:spacing w:after="120"/>
        <w:jc w:val="both"/>
        <w:rPr>
          <w:rFonts w:ascii="Arial Narrow" w:hAnsi="Arial Narrow"/>
          <w:sz w:val="24"/>
          <w:szCs w:val="24"/>
          <w:lang w:val="en-US"/>
        </w:rPr>
      </w:pPr>
      <w:r w:rsidRPr="00911B77">
        <w:rPr>
          <w:rFonts w:ascii="Arial Narrow" w:hAnsi="Arial Narrow"/>
          <w:sz w:val="24"/>
          <w:szCs w:val="24"/>
          <w:lang w:val="en-US"/>
        </w:rPr>
        <w:t xml:space="preserve">      Then becomes an analysis of market-based measures, with a preponderance of Emission Trading System-ETS and tax on fuel, and operational measures by analyzing the measures to optimize the energy efficiency of vessels and consequently their emissions. Indicate the position of Greek shipping and action towards control measures provided by the IMO.</w:t>
      </w:r>
    </w:p>
    <w:p w:rsidR="00D166B0" w:rsidRPr="00911B77" w:rsidRDefault="00D166B0" w:rsidP="00911B77">
      <w:pPr>
        <w:spacing w:after="120"/>
        <w:jc w:val="both"/>
        <w:rPr>
          <w:rFonts w:ascii="Arial Narrow" w:hAnsi="Arial Narrow"/>
          <w:sz w:val="24"/>
          <w:szCs w:val="24"/>
          <w:lang w:val="en-US"/>
        </w:rPr>
      </w:pPr>
      <w:r w:rsidRPr="00911B77">
        <w:rPr>
          <w:rFonts w:ascii="Arial Narrow" w:hAnsi="Arial Narrow"/>
          <w:sz w:val="24"/>
          <w:szCs w:val="24"/>
          <w:lang w:val="en-US"/>
        </w:rPr>
        <w:t xml:space="preserve">      Finally, taking under consideration all above mentioned factors, we will come up with some conclusions  of researchers through the positive and negative aspects of each proposal on the effectiveness of the measures.</w:t>
      </w:r>
    </w:p>
    <w:p w:rsidR="00D166B0" w:rsidRPr="00911B77" w:rsidRDefault="00D166B0" w:rsidP="00911B77">
      <w:pPr>
        <w:spacing w:after="120"/>
        <w:jc w:val="both"/>
        <w:rPr>
          <w:rFonts w:ascii="Arial Narrow" w:hAnsi="Arial Narrow"/>
          <w:b/>
          <w:sz w:val="24"/>
          <w:szCs w:val="24"/>
          <w:u w:val="single"/>
          <w:lang w:val="en-US"/>
        </w:rPr>
      </w:pPr>
    </w:p>
    <w:p w:rsidR="00684D98" w:rsidRPr="00911B77" w:rsidRDefault="00684D98" w:rsidP="00911B77">
      <w:pPr>
        <w:spacing w:after="120"/>
        <w:jc w:val="both"/>
        <w:rPr>
          <w:rFonts w:ascii="Arial Narrow" w:hAnsi="Arial Narrow"/>
          <w:b/>
          <w:sz w:val="24"/>
          <w:szCs w:val="24"/>
          <w:u w:val="single"/>
          <w:lang w:val="en-US"/>
        </w:rPr>
      </w:pPr>
    </w:p>
    <w:p w:rsidR="00F40E13" w:rsidRPr="00911B77" w:rsidRDefault="00F40E13" w:rsidP="00911B77">
      <w:pPr>
        <w:spacing w:after="120"/>
        <w:jc w:val="both"/>
        <w:rPr>
          <w:rFonts w:ascii="Arial Narrow" w:hAnsi="Arial Narrow"/>
          <w:b/>
          <w:sz w:val="24"/>
          <w:szCs w:val="24"/>
          <w:u w:val="single"/>
          <w:lang w:val="en-US"/>
        </w:rPr>
      </w:pPr>
    </w:p>
    <w:p w:rsidR="00F40E13" w:rsidRPr="00911B77" w:rsidRDefault="00F40E13" w:rsidP="00911B77">
      <w:pPr>
        <w:spacing w:after="120"/>
        <w:jc w:val="both"/>
        <w:rPr>
          <w:rFonts w:ascii="Arial Narrow" w:hAnsi="Arial Narrow"/>
          <w:b/>
          <w:sz w:val="24"/>
          <w:szCs w:val="24"/>
          <w:u w:val="single"/>
          <w:lang w:val="en-US"/>
        </w:rPr>
      </w:pPr>
    </w:p>
    <w:p w:rsidR="00F40E13" w:rsidRPr="00EE1DFD" w:rsidRDefault="00F40E13" w:rsidP="00911B77">
      <w:pPr>
        <w:spacing w:after="120"/>
        <w:jc w:val="both"/>
        <w:rPr>
          <w:rFonts w:ascii="Arial Narrow" w:hAnsi="Arial Narrow"/>
          <w:b/>
          <w:sz w:val="24"/>
          <w:szCs w:val="24"/>
          <w:u w:val="single"/>
          <w:lang w:val="en-US"/>
        </w:rPr>
      </w:pPr>
    </w:p>
    <w:p w:rsidR="009121A4" w:rsidRPr="00EE1DFD" w:rsidRDefault="009121A4" w:rsidP="00911B77">
      <w:pPr>
        <w:spacing w:after="120"/>
        <w:jc w:val="both"/>
        <w:rPr>
          <w:rFonts w:ascii="Arial Narrow" w:hAnsi="Arial Narrow"/>
          <w:b/>
          <w:sz w:val="24"/>
          <w:szCs w:val="24"/>
          <w:u w:val="single"/>
          <w:lang w:val="en-US"/>
        </w:rPr>
      </w:pPr>
    </w:p>
    <w:p w:rsidR="009121A4" w:rsidRPr="00EE1DFD" w:rsidRDefault="009121A4" w:rsidP="00911B77">
      <w:pPr>
        <w:spacing w:after="120"/>
        <w:jc w:val="both"/>
        <w:rPr>
          <w:rFonts w:ascii="Arial Narrow" w:hAnsi="Arial Narrow"/>
          <w:b/>
          <w:sz w:val="24"/>
          <w:szCs w:val="24"/>
          <w:u w:val="single"/>
          <w:lang w:val="en-US"/>
        </w:rPr>
      </w:pPr>
    </w:p>
    <w:p w:rsidR="00D166B0" w:rsidRPr="00911B77" w:rsidRDefault="00D166B0" w:rsidP="00911B77">
      <w:pPr>
        <w:spacing w:after="120"/>
        <w:jc w:val="both"/>
        <w:rPr>
          <w:rFonts w:ascii="Arial Narrow" w:hAnsi="Arial Narrow"/>
          <w:b/>
          <w:sz w:val="24"/>
          <w:szCs w:val="24"/>
        </w:rPr>
      </w:pPr>
      <w:r w:rsidRPr="00911B77">
        <w:rPr>
          <w:rFonts w:ascii="Arial Narrow" w:hAnsi="Arial Narrow"/>
          <w:b/>
          <w:sz w:val="24"/>
          <w:szCs w:val="24"/>
        </w:rPr>
        <w:lastRenderedPageBreak/>
        <w:t xml:space="preserve">Εισαγωγή </w:t>
      </w:r>
    </w:p>
    <w:p w:rsidR="00F94BC4" w:rsidRPr="00911B77" w:rsidRDefault="00F94BC4" w:rsidP="00911B77">
      <w:pPr>
        <w:spacing w:after="120"/>
        <w:jc w:val="both"/>
        <w:rPr>
          <w:rFonts w:ascii="Arial Narrow" w:hAnsi="Arial Narrow"/>
          <w:b/>
          <w:sz w:val="24"/>
          <w:szCs w:val="24"/>
        </w:rPr>
      </w:pPr>
    </w:p>
    <w:p w:rsidR="00F250B8" w:rsidRPr="00911B77" w:rsidRDefault="009B2D27" w:rsidP="00911B77">
      <w:pPr>
        <w:spacing w:after="120"/>
        <w:jc w:val="both"/>
        <w:rPr>
          <w:rFonts w:ascii="Arial Narrow" w:hAnsi="Arial Narrow"/>
          <w:sz w:val="24"/>
          <w:szCs w:val="24"/>
        </w:rPr>
      </w:pPr>
      <w:r w:rsidRPr="00911B77">
        <w:rPr>
          <w:rFonts w:ascii="Arial Narrow" w:hAnsi="Arial Narrow"/>
          <w:sz w:val="24"/>
          <w:szCs w:val="24"/>
        </w:rPr>
        <w:t xml:space="preserve">        </w:t>
      </w:r>
      <w:r w:rsidR="00F250B8" w:rsidRPr="00911B77">
        <w:rPr>
          <w:rFonts w:ascii="Arial Narrow" w:hAnsi="Arial Narrow"/>
          <w:sz w:val="24"/>
          <w:szCs w:val="24"/>
        </w:rPr>
        <w:t xml:space="preserve">  </w:t>
      </w:r>
      <w:r w:rsidR="001B4A54" w:rsidRPr="00911B77">
        <w:rPr>
          <w:rFonts w:ascii="Arial Narrow" w:hAnsi="Arial Narrow"/>
          <w:sz w:val="24"/>
          <w:szCs w:val="24"/>
          <w:lang w:val="en-US"/>
        </w:rPr>
        <w:t>H</w:t>
      </w:r>
      <w:r w:rsidR="001B4A54" w:rsidRPr="00911B77">
        <w:rPr>
          <w:rFonts w:ascii="Arial Narrow" w:hAnsi="Arial Narrow"/>
          <w:sz w:val="24"/>
          <w:szCs w:val="24"/>
        </w:rPr>
        <w:t xml:space="preserve"> κλιματική αλλαγή αποτελεί ένα πρόβλημα παγκόσμιας κλίμακας που αναμένεται να επηρεάσει τόσο τις σύγχρο</w:t>
      </w:r>
      <w:r w:rsidR="004E5D82" w:rsidRPr="00911B77">
        <w:rPr>
          <w:rFonts w:ascii="Arial Narrow" w:hAnsi="Arial Narrow"/>
          <w:sz w:val="24"/>
          <w:szCs w:val="24"/>
        </w:rPr>
        <w:t>νες γενιές όσο και τις επόμενες</w:t>
      </w:r>
      <w:r w:rsidR="001B4A54" w:rsidRPr="00911B77">
        <w:rPr>
          <w:rFonts w:ascii="Arial Narrow" w:hAnsi="Arial Narrow"/>
          <w:sz w:val="24"/>
          <w:szCs w:val="24"/>
        </w:rPr>
        <w:t>. Τα τελευταία 1 δισεκατομμύρια χρόνια, η ατμόσφαιρα της γης έχει μεταβληθεί έντονα. Σύμφωνα με τον ορισμό που δίνει το Διακυβερνητικό Πάνελ για την Κλιματική Αλλαγή (</w:t>
      </w:r>
      <w:r w:rsidR="001B4A54" w:rsidRPr="00911B77">
        <w:rPr>
          <w:rFonts w:ascii="Arial Narrow" w:hAnsi="Arial Narrow"/>
          <w:sz w:val="24"/>
          <w:szCs w:val="24"/>
          <w:lang w:val="en-US"/>
        </w:rPr>
        <w:t>Intergovernmental</w:t>
      </w:r>
      <w:r w:rsidR="001B4A54" w:rsidRPr="00911B77">
        <w:rPr>
          <w:rFonts w:ascii="Arial Narrow" w:hAnsi="Arial Narrow"/>
          <w:sz w:val="24"/>
          <w:szCs w:val="24"/>
        </w:rPr>
        <w:t xml:space="preserve"> </w:t>
      </w:r>
      <w:r w:rsidR="001B4A54" w:rsidRPr="00911B77">
        <w:rPr>
          <w:rFonts w:ascii="Arial Narrow" w:hAnsi="Arial Narrow"/>
          <w:sz w:val="24"/>
          <w:szCs w:val="24"/>
          <w:lang w:val="en-US"/>
        </w:rPr>
        <w:t>Panel</w:t>
      </w:r>
      <w:r w:rsidR="001B4A54" w:rsidRPr="00911B77">
        <w:rPr>
          <w:rFonts w:ascii="Arial Narrow" w:hAnsi="Arial Narrow"/>
          <w:sz w:val="24"/>
          <w:szCs w:val="24"/>
        </w:rPr>
        <w:t xml:space="preserve"> </w:t>
      </w:r>
      <w:r w:rsidR="001B4A54" w:rsidRPr="00911B77">
        <w:rPr>
          <w:rFonts w:ascii="Arial Narrow" w:hAnsi="Arial Narrow"/>
          <w:sz w:val="24"/>
          <w:szCs w:val="24"/>
          <w:lang w:val="en-US"/>
        </w:rPr>
        <w:t>for</w:t>
      </w:r>
      <w:r w:rsidR="001B4A54" w:rsidRPr="00911B77">
        <w:rPr>
          <w:rFonts w:ascii="Arial Narrow" w:hAnsi="Arial Narrow"/>
          <w:sz w:val="24"/>
          <w:szCs w:val="24"/>
        </w:rPr>
        <w:t xml:space="preserve"> </w:t>
      </w:r>
      <w:r w:rsidR="001B4A54" w:rsidRPr="00911B77">
        <w:rPr>
          <w:rFonts w:ascii="Arial Narrow" w:hAnsi="Arial Narrow"/>
          <w:sz w:val="24"/>
          <w:szCs w:val="24"/>
          <w:lang w:val="en-US"/>
        </w:rPr>
        <w:t>Climate</w:t>
      </w:r>
      <w:r w:rsidR="001B4A54" w:rsidRPr="00911B77">
        <w:rPr>
          <w:rFonts w:ascii="Arial Narrow" w:hAnsi="Arial Narrow"/>
          <w:sz w:val="24"/>
          <w:szCs w:val="24"/>
        </w:rPr>
        <w:t xml:space="preserve">, </w:t>
      </w:r>
      <w:r w:rsidR="001B4A54" w:rsidRPr="00911B77">
        <w:rPr>
          <w:rFonts w:ascii="Arial Narrow" w:hAnsi="Arial Narrow"/>
          <w:sz w:val="24"/>
          <w:szCs w:val="24"/>
          <w:lang w:val="en-US"/>
        </w:rPr>
        <w:t>IPCC</w:t>
      </w:r>
      <w:r w:rsidR="00174B17">
        <w:rPr>
          <w:rFonts w:ascii="Arial Narrow" w:hAnsi="Arial Narrow"/>
          <w:sz w:val="24"/>
          <w:szCs w:val="24"/>
        </w:rPr>
        <w:t>)</w:t>
      </w:r>
      <w:r w:rsidR="001B4A54" w:rsidRPr="00911B77">
        <w:rPr>
          <w:rFonts w:ascii="Arial Narrow" w:hAnsi="Arial Narrow"/>
          <w:sz w:val="24"/>
          <w:szCs w:val="24"/>
        </w:rPr>
        <w:t xml:space="preserve">, ορίζεται ως κλιματική αλλαγή οποιαδήποτε μεταβολή παρατηρείται στο κλίμα με το πέρασμα του χρόνου, που οφείλεται σε φυσικές επιδράσεις, ή σε ανθρώπινη δραστηριότητα. Ο επιστημονικός όρος όμως για τις αλλαγές αυτές είναι οι </w:t>
      </w:r>
      <w:r w:rsidR="001B4A54" w:rsidRPr="00911B77">
        <w:rPr>
          <w:rFonts w:ascii="Arial Narrow" w:eastAsia="Times New Roman" w:hAnsi="Arial Narrow" w:cs="Times New Roman"/>
          <w:sz w:val="24"/>
          <w:szCs w:val="24"/>
        </w:rPr>
        <w:t>«</w:t>
      </w:r>
      <w:r w:rsidR="001B4A54" w:rsidRPr="00911B77">
        <w:rPr>
          <w:rFonts w:ascii="Arial Narrow" w:hAnsi="Arial Narrow"/>
          <w:sz w:val="24"/>
          <w:szCs w:val="24"/>
        </w:rPr>
        <w:t>κυκλικές μεταβολές</w:t>
      </w:r>
      <w:r w:rsidR="001B4A54" w:rsidRPr="00911B77">
        <w:rPr>
          <w:rFonts w:ascii="Arial Narrow" w:eastAsia="Times New Roman" w:hAnsi="Arial Narrow" w:cs="Times New Roman"/>
          <w:sz w:val="24"/>
          <w:szCs w:val="24"/>
        </w:rPr>
        <w:t>»</w:t>
      </w:r>
      <w:r w:rsidR="001B4A54" w:rsidRPr="00911B77">
        <w:rPr>
          <w:rFonts w:ascii="Arial Narrow" w:hAnsi="Arial Narrow"/>
          <w:sz w:val="24"/>
          <w:szCs w:val="24"/>
        </w:rPr>
        <w:t>, οι οποίες αντιστοιχούν σε κύκλους 10.000, 20.000, 60.000 και 100.000 χρόνων. Οι εν λόγω κύκλοι επιφέρουν μεταβολές στο κλίμα</w:t>
      </w:r>
      <w:r w:rsidR="00EE1DFD" w:rsidRPr="00EE1DFD">
        <w:rPr>
          <w:rFonts w:ascii="Arial Narrow" w:hAnsi="Arial Narrow"/>
          <w:sz w:val="24"/>
          <w:szCs w:val="24"/>
          <w:vertAlign w:val="subscript"/>
        </w:rPr>
        <w:t xml:space="preserve">, </w:t>
      </w:r>
      <w:r w:rsidR="001B4A54" w:rsidRPr="00911B77">
        <w:rPr>
          <w:rFonts w:ascii="Arial Narrow" w:hAnsi="Arial Narrow"/>
          <w:sz w:val="24"/>
          <w:szCs w:val="24"/>
        </w:rPr>
        <w:t>ανάμεσα σε θερμές και παγωμένες περιόδους. Κλιματολογικές και ωκεανογραφικές μελέτες έχουν οδηγήσει τους επιστήμονες στο συμπέρασμα ότι οι μεταβολές του κλίματος επήλθαν σταδιακά και συνδέονται άμεσα με μεταβολές στη συγκεντρώσεις του διοξειδίου του άνθρακα</w:t>
      </w:r>
      <w:r w:rsidR="004E5D82" w:rsidRPr="00911B77">
        <w:rPr>
          <w:rFonts w:ascii="Arial Narrow" w:hAnsi="Arial Narrow"/>
          <w:sz w:val="24"/>
          <w:szCs w:val="24"/>
        </w:rPr>
        <w:t xml:space="preserve"> </w:t>
      </w:r>
      <w:r w:rsidR="001B4A54" w:rsidRPr="00911B77">
        <w:rPr>
          <w:rFonts w:ascii="Arial Narrow" w:hAnsi="Arial Narrow"/>
          <w:sz w:val="24"/>
          <w:szCs w:val="24"/>
        </w:rPr>
        <w:t>(</w:t>
      </w:r>
      <w:r w:rsidR="001B4A54" w:rsidRPr="00911B77">
        <w:rPr>
          <w:rFonts w:ascii="Arial Narrow" w:hAnsi="Arial Narrow"/>
          <w:sz w:val="24"/>
          <w:szCs w:val="24"/>
          <w:lang w:val="en-US"/>
        </w:rPr>
        <w:t>CO</w:t>
      </w:r>
      <w:r w:rsidR="001B4A54" w:rsidRPr="00911B77">
        <w:rPr>
          <w:rFonts w:ascii="Arial Narrow" w:hAnsi="Arial Narrow"/>
          <w:sz w:val="24"/>
          <w:szCs w:val="24"/>
          <w:vertAlign w:val="subscript"/>
        </w:rPr>
        <w:t>2</w:t>
      </w:r>
      <w:r w:rsidR="001B4A54" w:rsidRPr="00911B77">
        <w:rPr>
          <w:rFonts w:ascii="Arial Narrow" w:hAnsi="Arial Narrow"/>
          <w:sz w:val="24"/>
          <w:szCs w:val="24"/>
        </w:rPr>
        <w:t>) και μεθανίου (</w:t>
      </w:r>
      <w:r w:rsidR="001B4A54" w:rsidRPr="00911B77">
        <w:rPr>
          <w:rFonts w:ascii="Arial Narrow" w:hAnsi="Arial Narrow"/>
          <w:sz w:val="24"/>
          <w:szCs w:val="24"/>
          <w:lang w:val="en-US"/>
        </w:rPr>
        <w:t>CH</w:t>
      </w:r>
      <w:r w:rsidR="001B4A54" w:rsidRPr="00911B77">
        <w:rPr>
          <w:rFonts w:ascii="Arial Narrow" w:hAnsi="Arial Narrow"/>
          <w:sz w:val="24"/>
          <w:szCs w:val="24"/>
          <w:vertAlign w:val="subscript"/>
        </w:rPr>
        <w:t>4</w:t>
      </w:r>
      <w:r w:rsidR="004E5D82" w:rsidRPr="00911B77">
        <w:rPr>
          <w:rFonts w:ascii="Arial Narrow" w:hAnsi="Arial Narrow"/>
          <w:sz w:val="24"/>
          <w:szCs w:val="24"/>
        </w:rPr>
        <w:t xml:space="preserve">) στην ατμόσφαιρα. </w:t>
      </w:r>
      <w:r w:rsidR="001B4A54" w:rsidRPr="00911B77">
        <w:rPr>
          <w:rFonts w:ascii="Arial Narrow" w:hAnsi="Arial Narrow"/>
          <w:sz w:val="24"/>
          <w:szCs w:val="24"/>
        </w:rPr>
        <w:t>Τα δύο αυτά αέρια και ε</w:t>
      </w:r>
      <w:r w:rsidR="00BC5B7B" w:rsidRPr="00911B77">
        <w:rPr>
          <w:rFonts w:ascii="Arial Narrow" w:hAnsi="Arial Narrow"/>
          <w:sz w:val="24"/>
          <w:szCs w:val="24"/>
        </w:rPr>
        <w:t>ιδικά το διοξειδίου του άνθρακα</w:t>
      </w:r>
      <w:r w:rsidR="001B4A54" w:rsidRPr="00911B77">
        <w:rPr>
          <w:rFonts w:ascii="Arial Narrow" w:hAnsi="Arial Narrow"/>
          <w:sz w:val="24"/>
          <w:szCs w:val="24"/>
        </w:rPr>
        <w:t>, επηρεάζουν τη θερμοκρασία του πλανήτη.</w:t>
      </w:r>
    </w:p>
    <w:p w:rsidR="001B4A54" w:rsidRPr="00911B77" w:rsidRDefault="009B2D27" w:rsidP="00911B77">
      <w:pPr>
        <w:spacing w:after="120"/>
        <w:jc w:val="both"/>
        <w:rPr>
          <w:rFonts w:ascii="Arial Narrow" w:hAnsi="Arial Narrow"/>
          <w:sz w:val="24"/>
          <w:szCs w:val="24"/>
        </w:rPr>
      </w:pPr>
      <w:r w:rsidRPr="00911B77">
        <w:rPr>
          <w:rFonts w:ascii="Arial Narrow" w:hAnsi="Arial Narrow"/>
          <w:sz w:val="24"/>
          <w:szCs w:val="24"/>
        </w:rPr>
        <w:t xml:space="preserve">   </w:t>
      </w:r>
      <w:r w:rsidR="00F250B8" w:rsidRPr="00911B77">
        <w:rPr>
          <w:rFonts w:ascii="Arial Narrow" w:hAnsi="Arial Narrow"/>
          <w:sz w:val="24"/>
          <w:szCs w:val="24"/>
        </w:rPr>
        <w:t xml:space="preserve">       Η ναυτιλία εκπέμπει κατά προσέγγιση το 3% των παγκόσμιων εκπομπών διοξειδίου του άνθρακα και στόχος του Διεθνή Ναυτιλιακού Οργανισμού είναι </w:t>
      </w:r>
      <w:proofErr w:type="spellStart"/>
      <w:r w:rsidR="00F250B8" w:rsidRPr="00911B77">
        <w:rPr>
          <w:rFonts w:ascii="Arial Narrow" w:hAnsi="Arial Narrow"/>
          <w:sz w:val="24"/>
          <w:szCs w:val="24"/>
        </w:rPr>
        <w:t>αφ'ενός</w:t>
      </w:r>
      <w:proofErr w:type="spellEnd"/>
      <w:r w:rsidR="00F250B8" w:rsidRPr="00911B77">
        <w:rPr>
          <w:rFonts w:ascii="Arial Narrow" w:hAnsi="Arial Narrow"/>
          <w:sz w:val="24"/>
          <w:szCs w:val="24"/>
        </w:rPr>
        <w:t xml:space="preserve"> η σχεδίαση πρακτικών αποδοτικότερων ως προς την κατανάλωση ενέργειας και φιλικότερων ως προς το περιβάλλον και </w:t>
      </w:r>
      <w:proofErr w:type="spellStart"/>
      <w:r w:rsidR="00F250B8" w:rsidRPr="00911B77">
        <w:rPr>
          <w:rFonts w:ascii="Arial Narrow" w:hAnsi="Arial Narrow"/>
          <w:sz w:val="24"/>
          <w:szCs w:val="24"/>
        </w:rPr>
        <w:t>αφ'ετέρου</w:t>
      </w:r>
      <w:proofErr w:type="spellEnd"/>
      <w:r w:rsidR="0055075F" w:rsidRPr="00911B77">
        <w:rPr>
          <w:rFonts w:ascii="Arial Narrow" w:hAnsi="Arial Narrow"/>
          <w:sz w:val="24"/>
          <w:szCs w:val="24"/>
        </w:rPr>
        <w:t xml:space="preserve"> η</w:t>
      </w:r>
      <w:r w:rsidR="00F250B8" w:rsidRPr="00911B77">
        <w:rPr>
          <w:rFonts w:ascii="Arial Narrow" w:hAnsi="Arial Narrow"/>
          <w:sz w:val="24"/>
          <w:szCs w:val="24"/>
        </w:rPr>
        <w:t xml:space="preserve"> θέσπιση κανονιστικών καθεστώτων.</w:t>
      </w:r>
    </w:p>
    <w:p w:rsidR="00080A79" w:rsidRPr="00911B77" w:rsidRDefault="009B2D27" w:rsidP="00911B77">
      <w:pPr>
        <w:spacing w:after="120"/>
        <w:jc w:val="both"/>
        <w:rPr>
          <w:rFonts w:ascii="Arial Narrow" w:hAnsi="Arial Narrow"/>
          <w:sz w:val="24"/>
          <w:szCs w:val="24"/>
        </w:rPr>
      </w:pPr>
      <w:r w:rsidRPr="00911B77">
        <w:rPr>
          <w:rFonts w:ascii="Arial Narrow" w:hAnsi="Arial Narrow"/>
          <w:sz w:val="24"/>
          <w:szCs w:val="24"/>
        </w:rPr>
        <w:t xml:space="preserve"> </w:t>
      </w:r>
      <w:r w:rsidR="00F250B8" w:rsidRPr="00911B77">
        <w:rPr>
          <w:rFonts w:ascii="Arial Narrow" w:hAnsi="Arial Narrow"/>
          <w:sz w:val="24"/>
          <w:szCs w:val="24"/>
        </w:rPr>
        <w:t xml:space="preserve">         Η παρού</w:t>
      </w:r>
      <w:r w:rsidR="00FA173C" w:rsidRPr="00911B77">
        <w:rPr>
          <w:rFonts w:ascii="Arial Narrow" w:hAnsi="Arial Narrow"/>
          <w:sz w:val="24"/>
          <w:szCs w:val="24"/>
        </w:rPr>
        <w:t>σα διπλωματική εργασία περιγράφει την πρόκληση της κλιματικής αλλαγής και καταγράφει την κριτική ανάλυση, μέσω εμπεριστατωμένης επισκόπησης, των προτεινόμενων  - από την διεθνή κοινότητα και τους εμπλεκόμενους φορείς</w:t>
      </w:r>
      <w:r w:rsidR="00174B17" w:rsidRPr="00174B17">
        <w:rPr>
          <w:rFonts w:ascii="Arial Narrow" w:hAnsi="Arial Narrow"/>
          <w:sz w:val="24"/>
          <w:szCs w:val="24"/>
        </w:rPr>
        <w:t xml:space="preserve"> </w:t>
      </w:r>
      <w:r w:rsidR="00FA173C" w:rsidRPr="00911B77">
        <w:rPr>
          <w:rFonts w:ascii="Arial Narrow" w:hAnsi="Arial Narrow"/>
          <w:sz w:val="24"/>
          <w:szCs w:val="24"/>
        </w:rPr>
        <w:t xml:space="preserve">- μέτρων για τη μείωση των εκπομπών </w:t>
      </w:r>
      <w:r w:rsidR="00FA173C" w:rsidRPr="00911B77">
        <w:rPr>
          <w:rFonts w:ascii="Arial Narrow" w:hAnsi="Arial Narrow"/>
          <w:sz w:val="24"/>
          <w:szCs w:val="24"/>
          <w:lang w:val="en-US"/>
        </w:rPr>
        <w:t>CO</w:t>
      </w:r>
      <w:r w:rsidR="00FA173C" w:rsidRPr="00911B77">
        <w:rPr>
          <w:rFonts w:ascii="Arial Narrow" w:hAnsi="Arial Narrow"/>
          <w:sz w:val="24"/>
          <w:szCs w:val="24"/>
          <w:vertAlign w:val="subscript"/>
        </w:rPr>
        <w:t>2</w:t>
      </w:r>
      <w:r w:rsidR="00FA173C" w:rsidRPr="00911B77">
        <w:rPr>
          <w:rFonts w:ascii="Arial Narrow" w:hAnsi="Arial Narrow"/>
          <w:sz w:val="24"/>
          <w:szCs w:val="24"/>
        </w:rPr>
        <w:t xml:space="preserve"> από τη ναυτιλία. Εξετάζονται και συγκρίνονται τα πρόσφατα πρότυπα αποδοτικότητας και σχεδιασμού και τα προτεινόμενα </w:t>
      </w:r>
      <w:proofErr w:type="spellStart"/>
      <w:r w:rsidR="00FA173C" w:rsidRPr="00911B77">
        <w:rPr>
          <w:rFonts w:ascii="Arial Narrow" w:hAnsi="Arial Narrow"/>
          <w:sz w:val="24"/>
          <w:szCs w:val="24"/>
        </w:rPr>
        <w:t>αγοροκεντρικά</w:t>
      </w:r>
      <w:proofErr w:type="spellEnd"/>
      <w:r w:rsidR="00FA173C" w:rsidRPr="00911B77">
        <w:rPr>
          <w:rFonts w:ascii="Arial Narrow" w:hAnsi="Arial Narrow"/>
          <w:sz w:val="24"/>
          <w:szCs w:val="24"/>
        </w:rPr>
        <w:t xml:space="preserve"> μέτρα (</w:t>
      </w:r>
      <w:r w:rsidR="00FA173C" w:rsidRPr="00911B77">
        <w:rPr>
          <w:rFonts w:ascii="Arial Narrow" w:hAnsi="Arial Narrow"/>
          <w:sz w:val="24"/>
          <w:szCs w:val="24"/>
          <w:lang w:val="en-US"/>
        </w:rPr>
        <w:t>MBMs</w:t>
      </w:r>
      <w:r w:rsidR="00FA173C" w:rsidRPr="00911B77">
        <w:rPr>
          <w:rFonts w:ascii="Arial Narrow" w:hAnsi="Arial Narrow"/>
          <w:sz w:val="24"/>
          <w:szCs w:val="24"/>
        </w:rPr>
        <w:t>) που ενέκρινε ο ΙΜΟ για να μειώσει τις εκπομπές.</w:t>
      </w:r>
      <w:r w:rsidR="00174B17" w:rsidRPr="00174B17">
        <w:rPr>
          <w:rFonts w:ascii="Arial Narrow" w:hAnsi="Arial Narrow"/>
          <w:sz w:val="24"/>
          <w:szCs w:val="24"/>
        </w:rPr>
        <w:t xml:space="preserve"> </w:t>
      </w:r>
      <w:r w:rsidR="00FA173C" w:rsidRPr="00911B77">
        <w:rPr>
          <w:rFonts w:ascii="Arial Narrow" w:hAnsi="Arial Narrow"/>
          <w:sz w:val="24"/>
          <w:szCs w:val="24"/>
        </w:rPr>
        <w:t xml:space="preserve"> </w:t>
      </w:r>
      <w:r w:rsidR="00080A79" w:rsidRPr="00911B77">
        <w:rPr>
          <w:rFonts w:ascii="Arial Narrow" w:hAnsi="Arial Narrow"/>
          <w:sz w:val="24"/>
          <w:szCs w:val="24"/>
        </w:rPr>
        <w:t xml:space="preserve">Αναλύονται οι διάφορες προτάσεις </w:t>
      </w:r>
      <w:r w:rsidR="00080A79" w:rsidRPr="00911B77">
        <w:rPr>
          <w:rFonts w:ascii="Arial Narrow" w:hAnsi="Arial Narrow"/>
          <w:sz w:val="24"/>
          <w:szCs w:val="24"/>
          <w:lang w:val="en-US"/>
        </w:rPr>
        <w:t>MBM</w:t>
      </w:r>
      <w:r w:rsidR="00080A79" w:rsidRPr="00911B77">
        <w:rPr>
          <w:rFonts w:ascii="Arial Narrow" w:hAnsi="Arial Narrow"/>
          <w:sz w:val="24"/>
          <w:szCs w:val="24"/>
        </w:rPr>
        <w:t xml:space="preserve"> που υποβάλλονται από την</w:t>
      </w:r>
      <w:r w:rsidR="00EE1DFD">
        <w:rPr>
          <w:rFonts w:ascii="Arial Narrow" w:hAnsi="Arial Narrow"/>
          <w:sz w:val="24"/>
          <w:szCs w:val="24"/>
        </w:rPr>
        <w:t xml:space="preserve"> βιομηχανία και τις κυβερνήσεις</w:t>
      </w:r>
      <w:r w:rsidR="00080A79" w:rsidRPr="00911B77">
        <w:rPr>
          <w:rFonts w:ascii="Arial Narrow" w:hAnsi="Arial Narrow"/>
          <w:sz w:val="24"/>
          <w:szCs w:val="24"/>
        </w:rPr>
        <w:t xml:space="preserve">, συμπεριλαμβανομένου των </w:t>
      </w:r>
      <w:r w:rsidR="00E12456" w:rsidRPr="00911B77">
        <w:rPr>
          <w:rFonts w:ascii="Arial Narrow" w:hAnsi="Arial Narrow"/>
          <w:sz w:val="24"/>
          <w:szCs w:val="24"/>
        </w:rPr>
        <w:t>3</w:t>
      </w:r>
      <w:r w:rsidR="00080A79" w:rsidRPr="00911B77">
        <w:rPr>
          <w:rFonts w:ascii="Arial Narrow" w:hAnsi="Arial Narrow"/>
          <w:sz w:val="24"/>
          <w:szCs w:val="24"/>
        </w:rPr>
        <w:t xml:space="preserve"> επικρατέστερων :</w:t>
      </w:r>
    </w:p>
    <w:p w:rsidR="00080A79" w:rsidRPr="00911B77" w:rsidRDefault="00080A79" w:rsidP="00911B77">
      <w:pPr>
        <w:pStyle w:val="a3"/>
        <w:numPr>
          <w:ilvl w:val="0"/>
          <w:numId w:val="49"/>
        </w:numPr>
        <w:spacing w:after="120"/>
        <w:jc w:val="both"/>
        <w:rPr>
          <w:rFonts w:ascii="Arial Narrow" w:hAnsi="Arial Narrow"/>
          <w:sz w:val="24"/>
          <w:szCs w:val="24"/>
        </w:rPr>
      </w:pPr>
      <w:r w:rsidRPr="00911B77">
        <w:rPr>
          <w:rFonts w:ascii="Arial Narrow" w:hAnsi="Arial Narrow"/>
          <w:sz w:val="24"/>
          <w:szCs w:val="24"/>
        </w:rPr>
        <w:t>ενός παγκοσμίου συστήματος εκπομπών ρύπων</w:t>
      </w:r>
    </w:p>
    <w:p w:rsidR="00080A79" w:rsidRPr="00911B77" w:rsidRDefault="00080A79" w:rsidP="00911B77">
      <w:pPr>
        <w:pStyle w:val="a3"/>
        <w:numPr>
          <w:ilvl w:val="0"/>
          <w:numId w:val="49"/>
        </w:numPr>
        <w:spacing w:after="120"/>
        <w:jc w:val="both"/>
        <w:rPr>
          <w:rFonts w:ascii="Arial Narrow" w:hAnsi="Arial Narrow"/>
          <w:sz w:val="24"/>
          <w:szCs w:val="24"/>
        </w:rPr>
      </w:pPr>
      <w:r w:rsidRPr="00911B77">
        <w:rPr>
          <w:rFonts w:ascii="Arial Narrow" w:hAnsi="Arial Narrow"/>
          <w:sz w:val="24"/>
          <w:szCs w:val="24"/>
        </w:rPr>
        <w:t>ενός κοινού ταμείου περιβαλλοντικών αποζημιώσεων</w:t>
      </w:r>
    </w:p>
    <w:p w:rsidR="00080A79" w:rsidRPr="00911B77" w:rsidRDefault="00080A79" w:rsidP="00911B77">
      <w:pPr>
        <w:pStyle w:val="a3"/>
        <w:numPr>
          <w:ilvl w:val="0"/>
          <w:numId w:val="49"/>
        </w:numPr>
        <w:spacing w:after="120"/>
        <w:jc w:val="both"/>
        <w:rPr>
          <w:rFonts w:ascii="Arial Narrow" w:hAnsi="Arial Narrow"/>
          <w:sz w:val="24"/>
          <w:szCs w:val="24"/>
        </w:rPr>
      </w:pPr>
      <w:r w:rsidRPr="00911B77">
        <w:rPr>
          <w:rFonts w:ascii="Arial Narrow" w:hAnsi="Arial Narrow"/>
          <w:sz w:val="24"/>
          <w:szCs w:val="24"/>
        </w:rPr>
        <w:t>κάποιων ενεργειακά αποδοτικών συστημάτων παροχής κινήτρων</w:t>
      </w:r>
    </w:p>
    <w:p w:rsidR="00E12456" w:rsidRPr="00911B77" w:rsidRDefault="00F94BC4" w:rsidP="00911B77">
      <w:pPr>
        <w:spacing w:after="120"/>
        <w:ind w:left="41"/>
        <w:jc w:val="both"/>
        <w:rPr>
          <w:rFonts w:ascii="Arial Narrow" w:hAnsi="Arial Narrow"/>
          <w:sz w:val="24"/>
          <w:szCs w:val="24"/>
        </w:rPr>
      </w:pPr>
      <w:r w:rsidRPr="00911B77">
        <w:rPr>
          <w:rFonts w:ascii="Arial Narrow" w:hAnsi="Arial Narrow"/>
          <w:sz w:val="24"/>
          <w:szCs w:val="24"/>
        </w:rPr>
        <w:t xml:space="preserve">          </w:t>
      </w:r>
      <w:r w:rsidR="00E12456" w:rsidRPr="00911B77">
        <w:rPr>
          <w:rFonts w:ascii="Arial Narrow" w:hAnsi="Arial Narrow"/>
          <w:sz w:val="24"/>
          <w:szCs w:val="24"/>
        </w:rPr>
        <w:t xml:space="preserve">Με φόντο τις διεθνείς συνομιλίες αναλύεται η θέση της </w:t>
      </w:r>
      <w:proofErr w:type="spellStart"/>
      <w:r w:rsidR="00E12456" w:rsidRPr="00911B77">
        <w:rPr>
          <w:rFonts w:ascii="Arial Narrow" w:hAnsi="Arial Narrow"/>
          <w:sz w:val="24"/>
          <w:szCs w:val="24"/>
        </w:rPr>
        <w:t>Ελληνόκτητης</w:t>
      </w:r>
      <w:proofErr w:type="spellEnd"/>
      <w:r w:rsidR="00E12456" w:rsidRPr="00911B77">
        <w:rPr>
          <w:rFonts w:ascii="Arial Narrow" w:hAnsi="Arial Narrow"/>
          <w:sz w:val="24"/>
          <w:szCs w:val="24"/>
        </w:rPr>
        <w:t xml:space="preserve"> ναυτιλίας στη </w:t>
      </w:r>
      <w:r w:rsidR="00E12456" w:rsidRPr="00911B77">
        <w:rPr>
          <w:rStyle w:val="normal"/>
          <w:rFonts w:ascii="Arial Narrow" w:hAnsi="Arial Narrow"/>
          <w:sz w:val="24"/>
          <w:szCs w:val="24"/>
        </w:rPr>
        <w:t>μετάβαση ενός φιλόδοξου στόχου που συνδέεται άρρηκτα με την ανάγκη να οδηγηθούμε σε μια οικονομία χαμηλών εκπομπών άνθρακα</w:t>
      </w:r>
      <w:r w:rsidR="0055075F" w:rsidRPr="00911B77">
        <w:rPr>
          <w:rStyle w:val="normal"/>
          <w:rFonts w:ascii="Arial Narrow" w:hAnsi="Arial Narrow"/>
          <w:sz w:val="24"/>
          <w:szCs w:val="24"/>
        </w:rPr>
        <w:t>, αλλά και σ</w:t>
      </w:r>
      <w:r w:rsidR="0055075F" w:rsidRPr="00911B77">
        <w:rPr>
          <w:rFonts w:ascii="Arial Narrow" w:hAnsi="Arial Narrow"/>
          <w:sz w:val="24"/>
          <w:szCs w:val="24"/>
        </w:rPr>
        <w:t>την παγκόσμια εφαρμογή ενός συνόλου μέτρων που να στοχεύουν στη βελτίωση του περιβάλλοντος και όχι στην αύξηση των εσόδων και κερδών.</w:t>
      </w:r>
      <w:r w:rsidR="0055075F" w:rsidRPr="00911B77">
        <w:rPr>
          <w:rStyle w:val="normal"/>
          <w:rFonts w:ascii="Arial Narrow" w:hAnsi="Arial Narrow"/>
          <w:sz w:val="24"/>
          <w:szCs w:val="24"/>
        </w:rPr>
        <w:t xml:space="preserve"> </w:t>
      </w:r>
    </w:p>
    <w:p w:rsidR="00F250B8" w:rsidRPr="00911B77" w:rsidRDefault="009B2D27" w:rsidP="00911B77">
      <w:pPr>
        <w:spacing w:after="120"/>
        <w:ind w:left="41"/>
        <w:jc w:val="both"/>
        <w:rPr>
          <w:rFonts w:ascii="Arial Narrow" w:hAnsi="Arial Narrow"/>
          <w:sz w:val="24"/>
          <w:szCs w:val="24"/>
        </w:rPr>
      </w:pPr>
      <w:r w:rsidRPr="00911B77">
        <w:rPr>
          <w:rFonts w:ascii="Arial Narrow" w:hAnsi="Arial Narrow"/>
          <w:sz w:val="24"/>
          <w:szCs w:val="24"/>
        </w:rPr>
        <w:t xml:space="preserve">    </w:t>
      </w:r>
      <w:r w:rsidR="00E12456" w:rsidRPr="00911B77">
        <w:rPr>
          <w:rFonts w:ascii="Arial Narrow" w:hAnsi="Arial Narrow"/>
          <w:sz w:val="24"/>
          <w:szCs w:val="24"/>
        </w:rPr>
        <w:t xml:space="preserve">      </w:t>
      </w:r>
      <w:r w:rsidR="00FA173C" w:rsidRPr="00911B77">
        <w:rPr>
          <w:rFonts w:ascii="Arial Narrow" w:hAnsi="Arial Narrow"/>
          <w:sz w:val="24"/>
          <w:szCs w:val="24"/>
        </w:rPr>
        <w:t>Στόχος της μελέτης</w:t>
      </w:r>
      <w:r w:rsidR="0055075F" w:rsidRPr="00911B77">
        <w:rPr>
          <w:rFonts w:ascii="Arial Narrow" w:hAnsi="Arial Narrow"/>
          <w:sz w:val="24"/>
          <w:szCs w:val="24"/>
        </w:rPr>
        <w:t>, λοιπόν,</w:t>
      </w:r>
      <w:r w:rsidR="00F94BC4" w:rsidRPr="00911B77">
        <w:rPr>
          <w:rFonts w:ascii="Arial Narrow" w:hAnsi="Arial Narrow"/>
          <w:sz w:val="24"/>
          <w:szCs w:val="24"/>
        </w:rPr>
        <w:t xml:space="preserve"> </w:t>
      </w:r>
      <w:r w:rsidR="00EE1DFD">
        <w:rPr>
          <w:rFonts w:ascii="Arial Narrow" w:hAnsi="Arial Narrow"/>
          <w:sz w:val="24"/>
          <w:szCs w:val="24"/>
        </w:rPr>
        <w:t>η αξιολόγηση των προτάσεων</w:t>
      </w:r>
      <w:r w:rsidR="00080A79" w:rsidRPr="00911B77">
        <w:rPr>
          <w:rFonts w:ascii="Arial Narrow" w:hAnsi="Arial Narrow"/>
          <w:sz w:val="24"/>
          <w:szCs w:val="24"/>
        </w:rPr>
        <w:t xml:space="preserve">, μέσω της παρουσίασης των θετικών και αρνητικών πτυχών προκειμένου να καταδειχθεί </w:t>
      </w:r>
      <w:r w:rsidR="00E12456" w:rsidRPr="00911B77">
        <w:rPr>
          <w:rFonts w:ascii="Arial Narrow" w:hAnsi="Arial Narrow"/>
          <w:sz w:val="24"/>
          <w:szCs w:val="24"/>
        </w:rPr>
        <w:t>ένα πρόγραμμα βιώσιμο χωρίς περιορισμό του διεθνούς εμπορίου</w:t>
      </w:r>
      <w:r w:rsidR="00F94BC4" w:rsidRPr="00911B77">
        <w:rPr>
          <w:rFonts w:ascii="Arial Narrow" w:hAnsi="Arial Narrow"/>
          <w:sz w:val="24"/>
          <w:szCs w:val="24"/>
        </w:rPr>
        <w:t>. Ένα πρόγραμμα</w:t>
      </w:r>
      <w:r w:rsidR="00E12456" w:rsidRPr="00911B77">
        <w:rPr>
          <w:rFonts w:ascii="Arial Narrow" w:hAnsi="Arial Narrow"/>
          <w:sz w:val="24"/>
          <w:szCs w:val="24"/>
        </w:rPr>
        <w:t xml:space="preserve"> πρακτικό και διαφανές.</w:t>
      </w:r>
      <w:r w:rsidR="00FA173C" w:rsidRPr="00911B77">
        <w:rPr>
          <w:rFonts w:ascii="Arial Narrow" w:hAnsi="Arial Narrow"/>
          <w:sz w:val="24"/>
          <w:szCs w:val="24"/>
        </w:rPr>
        <w:t xml:space="preserve"> </w:t>
      </w:r>
    </w:p>
    <w:p w:rsidR="00F250B8" w:rsidRPr="00911B77" w:rsidRDefault="00F250B8"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40E13" w:rsidRPr="00911B77" w:rsidRDefault="00F40E13" w:rsidP="00911B77">
      <w:pPr>
        <w:spacing w:after="120"/>
        <w:jc w:val="both"/>
        <w:rPr>
          <w:rFonts w:ascii="Arial Narrow" w:hAnsi="Arial Narrow"/>
          <w:sz w:val="24"/>
          <w:szCs w:val="24"/>
        </w:rPr>
      </w:pPr>
    </w:p>
    <w:p w:rsidR="00F40E13" w:rsidRPr="00911B77" w:rsidRDefault="00F40E13" w:rsidP="00911B77">
      <w:pPr>
        <w:spacing w:after="120"/>
        <w:jc w:val="both"/>
        <w:rPr>
          <w:rFonts w:ascii="Arial Narrow" w:hAnsi="Arial Narrow"/>
          <w:sz w:val="24"/>
          <w:szCs w:val="24"/>
        </w:rPr>
      </w:pPr>
    </w:p>
    <w:p w:rsidR="00F40E13" w:rsidRPr="00911B77" w:rsidRDefault="00F40E13" w:rsidP="00911B77">
      <w:pPr>
        <w:spacing w:after="120"/>
        <w:jc w:val="both"/>
        <w:rPr>
          <w:rFonts w:ascii="Arial Narrow" w:hAnsi="Arial Narrow"/>
          <w:sz w:val="24"/>
          <w:szCs w:val="24"/>
        </w:rPr>
      </w:pPr>
    </w:p>
    <w:p w:rsidR="00F40E13" w:rsidRPr="00911B77" w:rsidRDefault="00F40E13"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sz w:val="24"/>
          <w:szCs w:val="24"/>
        </w:rPr>
      </w:pPr>
    </w:p>
    <w:p w:rsidR="00F94BC4" w:rsidRDefault="00F94BC4" w:rsidP="00911B77">
      <w:pPr>
        <w:spacing w:after="120"/>
        <w:jc w:val="both"/>
        <w:rPr>
          <w:rFonts w:ascii="Arial Narrow" w:hAnsi="Arial Narrow"/>
          <w:sz w:val="24"/>
          <w:szCs w:val="24"/>
        </w:rPr>
      </w:pPr>
    </w:p>
    <w:p w:rsidR="009121A4" w:rsidRDefault="009121A4" w:rsidP="00911B77">
      <w:pPr>
        <w:spacing w:after="120"/>
        <w:jc w:val="both"/>
        <w:rPr>
          <w:rFonts w:ascii="Arial Narrow" w:hAnsi="Arial Narrow"/>
          <w:sz w:val="24"/>
          <w:szCs w:val="24"/>
        </w:rPr>
      </w:pPr>
    </w:p>
    <w:p w:rsidR="009121A4" w:rsidRDefault="009121A4" w:rsidP="00911B77">
      <w:pPr>
        <w:spacing w:after="120"/>
        <w:jc w:val="both"/>
        <w:rPr>
          <w:rFonts w:ascii="Arial Narrow" w:hAnsi="Arial Narrow"/>
          <w:sz w:val="24"/>
          <w:szCs w:val="24"/>
        </w:rPr>
      </w:pPr>
    </w:p>
    <w:p w:rsidR="009121A4" w:rsidRDefault="009121A4" w:rsidP="00911B77">
      <w:pPr>
        <w:spacing w:after="120"/>
        <w:jc w:val="both"/>
        <w:rPr>
          <w:rFonts w:ascii="Arial Narrow" w:hAnsi="Arial Narrow"/>
          <w:sz w:val="24"/>
          <w:szCs w:val="24"/>
        </w:rPr>
      </w:pPr>
    </w:p>
    <w:p w:rsidR="009121A4" w:rsidRDefault="009121A4" w:rsidP="00911B77">
      <w:pPr>
        <w:spacing w:after="120"/>
        <w:jc w:val="both"/>
        <w:rPr>
          <w:rFonts w:ascii="Arial Narrow" w:hAnsi="Arial Narrow"/>
          <w:sz w:val="24"/>
          <w:szCs w:val="24"/>
        </w:rPr>
      </w:pPr>
    </w:p>
    <w:p w:rsidR="009121A4" w:rsidRDefault="009121A4" w:rsidP="00911B77">
      <w:pPr>
        <w:spacing w:after="120"/>
        <w:jc w:val="both"/>
        <w:rPr>
          <w:rFonts w:ascii="Arial Narrow" w:hAnsi="Arial Narrow"/>
          <w:sz w:val="24"/>
          <w:szCs w:val="24"/>
        </w:rPr>
      </w:pPr>
    </w:p>
    <w:p w:rsidR="009121A4" w:rsidRDefault="009121A4" w:rsidP="00911B77">
      <w:pPr>
        <w:spacing w:after="120"/>
        <w:jc w:val="both"/>
        <w:rPr>
          <w:rFonts w:ascii="Arial Narrow" w:hAnsi="Arial Narrow"/>
          <w:sz w:val="24"/>
          <w:szCs w:val="24"/>
        </w:rPr>
      </w:pPr>
    </w:p>
    <w:p w:rsidR="009121A4" w:rsidRPr="00911B77" w:rsidRDefault="009121A4" w:rsidP="00911B77">
      <w:pPr>
        <w:spacing w:after="120"/>
        <w:jc w:val="both"/>
        <w:rPr>
          <w:rFonts w:ascii="Arial Narrow" w:hAnsi="Arial Narrow"/>
          <w:sz w:val="24"/>
          <w:szCs w:val="24"/>
        </w:rPr>
      </w:pPr>
    </w:p>
    <w:p w:rsidR="00F94BC4" w:rsidRPr="00911B77" w:rsidRDefault="00F94BC4" w:rsidP="00911B77">
      <w:pPr>
        <w:spacing w:after="120"/>
        <w:jc w:val="both"/>
        <w:rPr>
          <w:rFonts w:ascii="Arial Narrow" w:hAnsi="Arial Narrow"/>
          <w:b/>
          <w:sz w:val="24"/>
          <w:szCs w:val="24"/>
        </w:rPr>
      </w:pPr>
      <w:r w:rsidRPr="00911B77">
        <w:rPr>
          <w:rFonts w:ascii="Arial Narrow" w:hAnsi="Arial Narrow"/>
          <w:b/>
          <w:sz w:val="24"/>
          <w:szCs w:val="24"/>
        </w:rPr>
        <w:lastRenderedPageBreak/>
        <w:t xml:space="preserve">Περιεχόμενα </w:t>
      </w:r>
    </w:p>
    <w:p w:rsidR="00F94BC4" w:rsidRPr="00911B77" w:rsidRDefault="00F94BC4" w:rsidP="00911B77">
      <w:pPr>
        <w:spacing w:after="120"/>
        <w:jc w:val="both"/>
        <w:rPr>
          <w:rFonts w:ascii="Arial Narrow" w:hAnsi="Arial Narrow"/>
          <w:b/>
          <w:sz w:val="24"/>
          <w:szCs w:val="24"/>
        </w:rPr>
      </w:pPr>
    </w:p>
    <w:p w:rsidR="00F94BC4" w:rsidRPr="00911B77" w:rsidRDefault="00F94BC4" w:rsidP="00911B77">
      <w:pPr>
        <w:spacing w:after="120"/>
        <w:jc w:val="both"/>
        <w:rPr>
          <w:rFonts w:ascii="Arial Narrow" w:hAnsi="Arial Narrow"/>
          <w:sz w:val="24"/>
          <w:szCs w:val="24"/>
        </w:rPr>
      </w:pPr>
      <w:r w:rsidRPr="00911B77">
        <w:rPr>
          <w:rFonts w:ascii="Arial Narrow" w:hAnsi="Arial Narrow"/>
          <w:sz w:val="24"/>
          <w:szCs w:val="24"/>
        </w:rPr>
        <w:t>Περίληψη</w:t>
      </w:r>
      <w:r w:rsidR="00F076D3" w:rsidRPr="00911B77">
        <w:rPr>
          <w:rFonts w:ascii="Arial Narrow" w:hAnsi="Arial Narrow"/>
          <w:sz w:val="24"/>
          <w:szCs w:val="24"/>
        </w:rPr>
        <w:t xml:space="preserve"> ...............................................................................................................................5</w:t>
      </w:r>
    </w:p>
    <w:p w:rsidR="009E094F" w:rsidRPr="00911B77" w:rsidRDefault="00F94BC4" w:rsidP="00911B77">
      <w:pPr>
        <w:spacing w:after="120"/>
        <w:jc w:val="both"/>
        <w:rPr>
          <w:rFonts w:ascii="Arial Narrow" w:hAnsi="Arial Narrow"/>
          <w:sz w:val="24"/>
          <w:szCs w:val="24"/>
        </w:rPr>
      </w:pPr>
      <w:r w:rsidRPr="00911B77">
        <w:rPr>
          <w:rFonts w:ascii="Arial Narrow" w:hAnsi="Arial Narrow"/>
          <w:sz w:val="24"/>
          <w:szCs w:val="24"/>
          <w:lang w:val="en-US"/>
        </w:rPr>
        <w:t>Abstract</w:t>
      </w:r>
      <w:r w:rsidR="00F076D3" w:rsidRPr="00911B77">
        <w:rPr>
          <w:rFonts w:ascii="Arial Narrow" w:hAnsi="Arial Narrow"/>
          <w:sz w:val="24"/>
          <w:szCs w:val="24"/>
        </w:rPr>
        <w:t>..................................................................................................................................6</w:t>
      </w:r>
    </w:p>
    <w:p w:rsidR="00F94BC4" w:rsidRDefault="00F94BC4" w:rsidP="00911B77">
      <w:pPr>
        <w:spacing w:after="120"/>
        <w:jc w:val="both"/>
        <w:rPr>
          <w:rFonts w:ascii="Arial Narrow" w:hAnsi="Arial Narrow"/>
          <w:sz w:val="24"/>
          <w:szCs w:val="24"/>
        </w:rPr>
      </w:pPr>
      <w:r w:rsidRPr="00911B77">
        <w:rPr>
          <w:rFonts w:ascii="Arial Narrow" w:hAnsi="Arial Narrow"/>
          <w:sz w:val="24"/>
          <w:szCs w:val="24"/>
        </w:rPr>
        <w:t>Εισαγωγή</w:t>
      </w:r>
      <w:r w:rsidR="00F076D3" w:rsidRPr="00911B77">
        <w:rPr>
          <w:rFonts w:ascii="Arial Narrow" w:hAnsi="Arial Narrow"/>
          <w:sz w:val="24"/>
          <w:szCs w:val="24"/>
        </w:rPr>
        <w:t xml:space="preserve"> ..............................................................................................................................7</w:t>
      </w:r>
    </w:p>
    <w:p w:rsidR="00A24B8D" w:rsidRPr="00A24B8D" w:rsidRDefault="00A24B8D" w:rsidP="00911B77">
      <w:pPr>
        <w:spacing w:after="120"/>
        <w:jc w:val="both"/>
        <w:rPr>
          <w:rFonts w:ascii="Arial Narrow" w:eastAsia="Times New Roman" w:hAnsi="Arial Narrow"/>
          <w:sz w:val="24"/>
          <w:szCs w:val="24"/>
        </w:rPr>
      </w:pPr>
      <w:r w:rsidRPr="00A24B8D">
        <w:rPr>
          <w:rFonts w:ascii="Arial Narrow" w:eastAsia="Times New Roman" w:hAnsi="Arial Narrow"/>
          <w:sz w:val="24"/>
          <w:szCs w:val="24"/>
        </w:rPr>
        <w:t>Συντομεύσεις .......................................................</w:t>
      </w:r>
      <w:r>
        <w:rPr>
          <w:rFonts w:ascii="Arial Narrow" w:eastAsia="Times New Roman" w:hAnsi="Arial Narrow"/>
          <w:sz w:val="24"/>
          <w:szCs w:val="24"/>
        </w:rPr>
        <w:t>..</w:t>
      </w:r>
      <w:r w:rsidRPr="00A24B8D">
        <w:rPr>
          <w:rFonts w:ascii="Arial Narrow" w:eastAsia="Times New Roman" w:hAnsi="Arial Narrow"/>
          <w:sz w:val="24"/>
          <w:szCs w:val="24"/>
        </w:rPr>
        <w:t>...............................................................17</w:t>
      </w:r>
      <w:r w:rsidRPr="00A24B8D">
        <w:rPr>
          <w:rStyle w:val="normal"/>
          <w:rFonts w:ascii="Arial Narrow" w:hAnsi="Arial Narrow"/>
          <w:sz w:val="24"/>
          <w:szCs w:val="24"/>
        </w:rPr>
        <w:t xml:space="preserve">  </w:t>
      </w:r>
    </w:p>
    <w:p w:rsidR="00CB1DC2" w:rsidRPr="00911B77" w:rsidRDefault="009E094F" w:rsidP="00911B77">
      <w:pPr>
        <w:spacing w:after="120"/>
        <w:jc w:val="both"/>
        <w:rPr>
          <w:rFonts w:ascii="Arial Narrow" w:hAnsi="Arial Narrow"/>
          <w:b/>
          <w:sz w:val="24"/>
          <w:szCs w:val="24"/>
        </w:rPr>
      </w:pPr>
      <w:r w:rsidRPr="00911B77">
        <w:rPr>
          <w:rFonts w:ascii="Arial Narrow" w:hAnsi="Arial Narrow"/>
          <w:sz w:val="24"/>
          <w:szCs w:val="24"/>
        </w:rPr>
        <w:t>ΚΕΦΑΛΑΙΟ 1</w:t>
      </w:r>
      <w:r w:rsidR="005F0C3A" w:rsidRPr="00911B77">
        <w:rPr>
          <w:rFonts w:ascii="Arial Narrow" w:hAnsi="Arial Narrow"/>
          <w:sz w:val="24"/>
          <w:szCs w:val="24"/>
          <w:vertAlign w:val="superscript"/>
        </w:rPr>
        <w:t>ο</w:t>
      </w:r>
      <w:r w:rsidR="007B1DDE" w:rsidRPr="00911B77">
        <w:rPr>
          <w:rFonts w:ascii="Arial Narrow" w:hAnsi="Arial Narrow"/>
          <w:sz w:val="24"/>
          <w:szCs w:val="24"/>
        </w:rPr>
        <w:t xml:space="preserve"> </w:t>
      </w:r>
      <w:r w:rsidR="007B1DDE" w:rsidRPr="00911B77">
        <w:rPr>
          <w:rFonts w:ascii="Arial Narrow" w:hAnsi="Arial Narrow"/>
          <w:b/>
          <w:sz w:val="24"/>
          <w:szCs w:val="24"/>
        </w:rPr>
        <w:t>Ατμοσφαιρική Ρύπανση και Ναυτιλία</w:t>
      </w:r>
      <w:r w:rsidR="007B074D" w:rsidRPr="00911B77">
        <w:rPr>
          <w:rFonts w:ascii="Arial Narrow" w:hAnsi="Arial Narrow"/>
          <w:b/>
          <w:sz w:val="24"/>
          <w:szCs w:val="24"/>
        </w:rPr>
        <w:t xml:space="preserve"> </w:t>
      </w:r>
      <w:r w:rsidR="001A51AA" w:rsidRPr="00911B77">
        <w:rPr>
          <w:rFonts w:ascii="Arial Narrow" w:hAnsi="Arial Narrow"/>
          <w:b/>
          <w:sz w:val="24"/>
          <w:szCs w:val="24"/>
        </w:rPr>
        <w:t>.....................................</w:t>
      </w:r>
      <w:r w:rsidR="00495EB2">
        <w:rPr>
          <w:rFonts w:ascii="Arial Narrow" w:hAnsi="Arial Narrow"/>
          <w:b/>
          <w:sz w:val="24"/>
          <w:szCs w:val="24"/>
        </w:rPr>
        <w:t>................18</w:t>
      </w:r>
    </w:p>
    <w:p w:rsidR="00CB1DC2" w:rsidRPr="00911B77" w:rsidRDefault="00CB1DC2" w:rsidP="00911B77">
      <w:pPr>
        <w:spacing w:after="120"/>
        <w:ind w:left="360"/>
        <w:jc w:val="both"/>
        <w:rPr>
          <w:rFonts w:ascii="Arial Narrow" w:hAnsi="Arial Narrow"/>
          <w:sz w:val="24"/>
          <w:szCs w:val="24"/>
        </w:rPr>
      </w:pPr>
      <w:r w:rsidRPr="00911B77">
        <w:rPr>
          <w:rFonts w:ascii="Arial Narrow" w:hAnsi="Arial Narrow"/>
          <w:sz w:val="24"/>
          <w:szCs w:val="24"/>
        </w:rPr>
        <w:t>1.1   Κλιματική Αλλαγή και Φαινόμενο του Θερμοκηπίου................</w:t>
      </w:r>
      <w:r w:rsidR="00495EB2">
        <w:rPr>
          <w:rFonts w:ascii="Arial Narrow" w:hAnsi="Arial Narrow"/>
          <w:sz w:val="24"/>
          <w:szCs w:val="24"/>
        </w:rPr>
        <w:t>..............................19</w:t>
      </w:r>
    </w:p>
    <w:p w:rsidR="00CB1DC2" w:rsidRPr="00911B77" w:rsidRDefault="00CB1DC2" w:rsidP="00911B77">
      <w:pPr>
        <w:spacing w:after="120"/>
        <w:ind w:left="360"/>
        <w:jc w:val="both"/>
        <w:rPr>
          <w:rFonts w:ascii="Arial Narrow" w:hAnsi="Arial Narrow"/>
          <w:sz w:val="24"/>
          <w:szCs w:val="24"/>
        </w:rPr>
      </w:pPr>
      <w:r w:rsidRPr="00911B77">
        <w:rPr>
          <w:rFonts w:ascii="Arial Narrow" w:hAnsi="Arial Narrow"/>
          <w:sz w:val="24"/>
          <w:szCs w:val="24"/>
        </w:rPr>
        <w:t>1.2   Αέρια του θερμοκηπίου ..........................</w:t>
      </w:r>
      <w:r w:rsidR="00A24B8D">
        <w:rPr>
          <w:rFonts w:ascii="Arial Narrow" w:hAnsi="Arial Narrow"/>
          <w:sz w:val="24"/>
          <w:szCs w:val="24"/>
        </w:rPr>
        <w:t>.</w:t>
      </w:r>
      <w:r w:rsidRPr="00911B77">
        <w:rPr>
          <w:rFonts w:ascii="Arial Narrow" w:hAnsi="Arial Narrow"/>
          <w:sz w:val="24"/>
          <w:szCs w:val="24"/>
        </w:rPr>
        <w:t>.................................</w:t>
      </w:r>
      <w:r w:rsidR="00495EB2">
        <w:rPr>
          <w:rFonts w:ascii="Arial Narrow" w:hAnsi="Arial Narrow"/>
          <w:sz w:val="24"/>
          <w:szCs w:val="24"/>
        </w:rPr>
        <w:t>..............................20</w:t>
      </w:r>
    </w:p>
    <w:p w:rsidR="00CB1DC2" w:rsidRPr="00911B77" w:rsidRDefault="00CB1DC2" w:rsidP="00911B77">
      <w:pPr>
        <w:spacing w:after="120"/>
        <w:ind w:left="360"/>
        <w:jc w:val="both"/>
        <w:rPr>
          <w:rFonts w:ascii="Arial Narrow" w:hAnsi="Arial Narrow"/>
          <w:sz w:val="24"/>
          <w:szCs w:val="24"/>
        </w:rPr>
      </w:pPr>
      <w:r w:rsidRPr="00911B77">
        <w:rPr>
          <w:rFonts w:ascii="Arial Narrow" w:hAnsi="Arial Narrow"/>
          <w:sz w:val="24"/>
          <w:szCs w:val="24"/>
        </w:rPr>
        <w:t>1.3   Η κλιματική αλλαγή απειλεί βασικές προϋποθέσει</w:t>
      </w:r>
      <w:r w:rsidR="007B074D" w:rsidRPr="00911B77">
        <w:rPr>
          <w:rFonts w:ascii="Arial Narrow" w:hAnsi="Arial Narrow"/>
          <w:sz w:val="24"/>
          <w:szCs w:val="24"/>
        </w:rPr>
        <w:t xml:space="preserve">ς της ανθρώπινης ζωής </w:t>
      </w:r>
      <w:r w:rsidRPr="00911B77">
        <w:rPr>
          <w:rFonts w:ascii="Arial Narrow" w:hAnsi="Arial Narrow"/>
          <w:sz w:val="24"/>
          <w:szCs w:val="24"/>
        </w:rPr>
        <w:t>..</w:t>
      </w:r>
      <w:r w:rsidR="00495EB2">
        <w:rPr>
          <w:rFonts w:ascii="Arial Narrow" w:hAnsi="Arial Narrow"/>
          <w:sz w:val="24"/>
          <w:szCs w:val="24"/>
        </w:rPr>
        <w:t>.......24</w:t>
      </w:r>
    </w:p>
    <w:p w:rsidR="00CB1DC2" w:rsidRPr="00911B77" w:rsidRDefault="00CB1DC2" w:rsidP="00911B77">
      <w:pPr>
        <w:spacing w:after="120"/>
        <w:ind w:left="360"/>
        <w:jc w:val="both"/>
        <w:rPr>
          <w:rFonts w:ascii="Arial Narrow" w:hAnsi="Arial Narrow"/>
          <w:sz w:val="24"/>
          <w:szCs w:val="24"/>
        </w:rPr>
      </w:pPr>
      <w:r w:rsidRPr="00911B77">
        <w:rPr>
          <w:rFonts w:ascii="Arial Narrow" w:hAnsi="Arial Narrow"/>
          <w:sz w:val="24"/>
          <w:szCs w:val="24"/>
        </w:rPr>
        <w:t>1.4   Περιβαλλοντικές επιπτώσεις από την ναυτιλία..........</w:t>
      </w:r>
      <w:r w:rsidR="00A24B8D">
        <w:rPr>
          <w:rFonts w:ascii="Arial Narrow" w:hAnsi="Arial Narrow"/>
          <w:sz w:val="24"/>
          <w:szCs w:val="24"/>
        </w:rPr>
        <w:t>.</w:t>
      </w:r>
      <w:r w:rsidRPr="00911B77">
        <w:rPr>
          <w:rFonts w:ascii="Arial Narrow" w:hAnsi="Arial Narrow"/>
          <w:sz w:val="24"/>
          <w:szCs w:val="24"/>
        </w:rPr>
        <w:t>..............</w:t>
      </w:r>
      <w:r w:rsidR="00495EB2">
        <w:rPr>
          <w:rFonts w:ascii="Arial Narrow" w:hAnsi="Arial Narrow"/>
          <w:sz w:val="24"/>
          <w:szCs w:val="24"/>
        </w:rPr>
        <w:t>..............................25</w:t>
      </w:r>
    </w:p>
    <w:p w:rsidR="00CB1DC2" w:rsidRPr="00911B77" w:rsidRDefault="00CB1DC2" w:rsidP="00911B77">
      <w:pPr>
        <w:spacing w:after="120"/>
        <w:ind w:left="360"/>
        <w:jc w:val="both"/>
        <w:rPr>
          <w:rFonts w:ascii="Arial Narrow" w:hAnsi="Arial Narrow"/>
          <w:sz w:val="24"/>
          <w:szCs w:val="24"/>
        </w:rPr>
      </w:pPr>
      <w:r w:rsidRPr="00911B77">
        <w:rPr>
          <w:rFonts w:ascii="Arial Narrow" w:hAnsi="Arial Narrow"/>
          <w:sz w:val="24"/>
          <w:szCs w:val="24"/>
        </w:rPr>
        <w:t>1.5   Δράσεις Διεθνούς Κοινότητας - Θεσμ</w:t>
      </w:r>
      <w:r w:rsidR="00F076D3" w:rsidRPr="00911B77">
        <w:rPr>
          <w:rFonts w:ascii="Arial Narrow" w:hAnsi="Arial Narrow"/>
          <w:sz w:val="24"/>
          <w:szCs w:val="24"/>
        </w:rPr>
        <w:t xml:space="preserve">ικό Πλαίσιο </w:t>
      </w:r>
      <w:r w:rsidR="00A24B8D">
        <w:rPr>
          <w:rFonts w:ascii="Arial Narrow" w:hAnsi="Arial Narrow"/>
          <w:sz w:val="24"/>
          <w:szCs w:val="24"/>
        </w:rPr>
        <w:t>.</w:t>
      </w:r>
      <w:r w:rsidRPr="00911B77">
        <w:rPr>
          <w:rFonts w:ascii="Arial Narrow" w:hAnsi="Arial Narrow"/>
          <w:sz w:val="24"/>
          <w:szCs w:val="24"/>
        </w:rPr>
        <w:t>..................</w:t>
      </w:r>
      <w:r w:rsidR="001A51AA" w:rsidRPr="00911B77">
        <w:rPr>
          <w:rFonts w:ascii="Arial Narrow" w:hAnsi="Arial Narrow"/>
          <w:sz w:val="24"/>
          <w:szCs w:val="24"/>
        </w:rPr>
        <w:t>..........</w:t>
      </w:r>
      <w:r w:rsidR="00495EB2">
        <w:rPr>
          <w:rFonts w:ascii="Arial Narrow" w:hAnsi="Arial Narrow"/>
          <w:sz w:val="24"/>
          <w:szCs w:val="24"/>
        </w:rPr>
        <w:t>....................28</w:t>
      </w:r>
    </w:p>
    <w:p w:rsidR="00CB1DC2" w:rsidRPr="00911B77" w:rsidRDefault="00CB1DC2" w:rsidP="00911B77">
      <w:pPr>
        <w:spacing w:after="120"/>
        <w:ind w:left="720"/>
        <w:jc w:val="both"/>
        <w:rPr>
          <w:rFonts w:ascii="Arial Narrow" w:hAnsi="Arial Narrow"/>
          <w:sz w:val="24"/>
          <w:szCs w:val="24"/>
        </w:rPr>
      </w:pPr>
      <w:r w:rsidRPr="00911B77">
        <w:rPr>
          <w:rFonts w:ascii="Arial Narrow" w:hAnsi="Arial Narrow"/>
          <w:sz w:val="24"/>
          <w:szCs w:val="24"/>
        </w:rPr>
        <w:t>1.5.1</w:t>
      </w:r>
      <w:r w:rsidR="00F076D3" w:rsidRPr="00911B77">
        <w:rPr>
          <w:rFonts w:ascii="Arial Narrow" w:hAnsi="Arial Narrow"/>
          <w:sz w:val="24"/>
          <w:szCs w:val="24"/>
        </w:rPr>
        <w:t xml:space="preserve">   Πρωτόκολλο του Κιότο</w:t>
      </w:r>
      <w:r w:rsidR="007B074D" w:rsidRPr="00911B77">
        <w:rPr>
          <w:rFonts w:ascii="Arial Narrow" w:hAnsi="Arial Narrow"/>
          <w:sz w:val="24"/>
          <w:szCs w:val="24"/>
        </w:rPr>
        <w:t>.</w:t>
      </w:r>
      <w:r w:rsidRPr="00911B77">
        <w:rPr>
          <w:rFonts w:ascii="Arial Narrow" w:hAnsi="Arial Narrow"/>
          <w:sz w:val="24"/>
          <w:szCs w:val="24"/>
        </w:rPr>
        <w:t>....................................</w:t>
      </w:r>
      <w:r w:rsidR="00A24B8D">
        <w:rPr>
          <w:rFonts w:ascii="Arial Narrow" w:hAnsi="Arial Narrow"/>
          <w:sz w:val="24"/>
          <w:szCs w:val="24"/>
        </w:rPr>
        <w:t>.</w:t>
      </w:r>
      <w:r w:rsidRPr="00911B77">
        <w:rPr>
          <w:rFonts w:ascii="Arial Narrow" w:hAnsi="Arial Narrow"/>
          <w:sz w:val="24"/>
          <w:szCs w:val="24"/>
        </w:rPr>
        <w:t>...............</w:t>
      </w:r>
      <w:r w:rsidR="00495EB2">
        <w:rPr>
          <w:rFonts w:ascii="Arial Narrow" w:hAnsi="Arial Narrow"/>
          <w:sz w:val="24"/>
          <w:szCs w:val="24"/>
        </w:rPr>
        <w:t>..............................29</w:t>
      </w:r>
    </w:p>
    <w:p w:rsidR="00CB1DC2" w:rsidRPr="00911B77" w:rsidRDefault="00CB1DC2" w:rsidP="00911B77">
      <w:pPr>
        <w:spacing w:after="120"/>
        <w:ind w:left="720"/>
        <w:jc w:val="both"/>
        <w:rPr>
          <w:rFonts w:ascii="Arial Narrow" w:hAnsi="Arial Narrow"/>
          <w:sz w:val="24"/>
          <w:szCs w:val="24"/>
        </w:rPr>
      </w:pPr>
      <w:r w:rsidRPr="00911B77">
        <w:rPr>
          <w:rFonts w:ascii="Arial Narrow" w:hAnsi="Arial Narrow"/>
          <w:sz w:val="24"/>
          <w:szCs w:val="24"/>
        </w:rPr>
        <w:t xml:space="preserve">1.5.2   Κύρια σημεία του </w:t>
      </w:r>
      <w:proofErr w:type="spellStart"/>
      <w:r w:rsidRPr="00911B77">
        <w:rPr>
          <w:rFonts w:ascii="Arial Narrow" w:hAnsi="Arial Narrow"/>
          <w:sz w:val="24"/>
          <w:szCs w:val="24"/>
        </w:rPr>
        <w:t>ΠτΚ</w:t>
      </w:r>
      <w:proofErr w:type="spellEnd"/>
      <w:r w:rsidRPr="00911B77">
        <w:rPr>
          <w:rFonts w:ascii="Arial Narrow" w:hAnsi="Arial Narrow"/>
          <w:sz w:val="24"/>
          <w:szCs w:val="24"/>
        </w:rPr>
        <w:t>.....................................................</w:t>
      </w:r>
      <w:r w:rsidR="00495EB2">
        <w:rPr>
          <w:rFonts w:ascii="Arial Narrow" w:hAnsi="Arial Narrow"/>
          <w:sz w:val="24"/>
          <w:szCs w:val="24"/>
        </w:rPr>
        <w:t>..............................31</w:t>
      </w:r>
    </w:p>
    <w:p w:rsidR="007B1DDE" w:rsidRPr="00911B77" w:rsidRDefault="00CB1DC2" w:rsidP="00911B77">
      <w:pPr>
        <w:spacing w:after="120"/>
        <w:ind w:left="720"/>
        <w:jc w:val="both"/>
        <w:rPr>
          <w:rFonts w:ascii="Arial Narrow" w:hAnsi="Arial Narrow"/>
          <w:sz w:val="24"/>
          <w:szCs w:val="24"/>
        </w:rPr>
      </w:pPr>
      <w:r w:rsidRPr="00911B77">
        <w:rPr>
          <w:rFonts w:ascii="Arial Narrow" w:hAnsi="Arial Narrow"/>
          <w:sz w:val="24"/>
          <w:szCs w:val="24"/>
        </w:rPr>
        <w:t xml:space="preserve">1.5.3   Ευέλικτοι Μηχανισμοί </w:t>
      </w:r>
      <w:proofErr w:type="spellStart"/>
      <w:r w:rsidRPr="00911B77">
        <w:rPr>
          <w:rFonts w:ascii="Arial Narrow" w:hAnsi="Arial Narrow"/>
          <w:sz w:val="24"/>
          <w:szCs w:val="24"/>
        </w:rPr>
        <w:t>ΠτΚ</w:t>
      </w:r>
      <w:proofErr w:type="spellEnd"/>
      <w:r w:rsidRPr="00911B77">
        <w:rPr>
          <w:rFonts w:ascii="Arial Narrow" w:hAnsi="Arial Narrow"/>
          <w:sz w:val="24"/>
          <w:szCs w:val="24"/>
        </w:rPr>
        <w:t>..............................................</w:t>
      </w:r>
      <w:r w:rsidR="00495EB2">
        <w:rPr>
          <w:rFonts w:ascii="Arial Narrow" w:hAnsi="Arial Narrow"/>
          <w:sz w:val="24"/>
          <w:szCs w:val="24"/>
        </w:rPr>
        <w:t>..............................32</w:t>
      </w:r>
    </w:p>
    <w:p w:rsidR="007B1DDE" w:rsidRPr="00911B77" w:rsidRDefault="007B1DDE" w:rsidP="00911B77">
      <w:pPr>
        <w:spacing w:after="120"/>
        <w:jc w:val="both"/>
        <w:rPr>
          <w:rFonts w:ascii="Arial Narrow" w:hAnsi="Arial Narrow"/>
          <w:b/>
          <w:sz w:val="24"/>
          <w:szCs w:val="24"/>
        </w:rPr>
      </w:pPr>
      <w:r w:rsidRPr="00911B77">
        <w:rPr>
          <w:rFonts w:ascii="Arial Narrow" w:hAnsi="Arial Narrow"/>
          <w:sz w:val="24"/>
          <w:szCs w:val="24"/>
        </w:rPr>
        <w:t>ΚΕΦΑΛΑΙΟ 2</w:t>
      </w:r>
      <w:r w:rsidR="005F0C3A" w:rsidRPr="00911B77">
        <w:rPr>
          <w:rFonts w:ascii="Arial Narrow" w:hAnsi="Arial Narrow"/>
          <w:sz w:val="24"/>
          <w:szCs w:val="24"/>
          <w:vertAlign w:val="superscript"/>
        </w:rPr>
        <w:t>ο</w:t>
      </w:r>
      <w:r w:rsidRPr="00911B77">
        <w:rPr>
          <w:rFonts w:ascii="Arial Narrow" w:hAnsi="Arial Narrow"/>
          <w:b/>
          <w:sz w:val="24"/>
          <w:szCs w:val="24"/>
        </w:rPr>
        <w:t xml:space="preserve"> Ναυτιλία – Πλαίσιο</w:t>
      </w:r>
      <w:r w:rsidR="00DA2582" w:rsidRPr="00911B77">
        <w:rPr>
          <w:rFonts w:ascii="Arial Narrow" w:hAnsi="Arial Narrow"/>
          <w:b/>
          <w:sz w:val="24"/>
          <w:szCs w:val="24"/>
        </w:rPr>
        <w:t xml:space="preserve"> </w:t>
      </w:r>
      <w:r w:rsidR="001A51AA" w:rsidRPr="00911B77">
        <w:rPr>
          <w:rFonts w:ascii="Arial Narrow" w:hAnsi="Arial Narrow"/>
          <w:b/>
          <w:sz w:val="24"/>
          <w:szCs w:val="24"/>
        </w:rPr>
        <w:t>......................................</w:t>
      </w:r>
      <w:r w:rsidR="00A24B8D">
        <w:rPr>
          <w:rFonts w:ascii="Arial Narrow" w:hAnsi="Arial Narrow"/>
          <w:b/>
          <w:sz w:val="24"/>
          <w:szCs w:val="24"/>
        </w:rPr>
        <w:t>,,</w:t>
      </w:r>
      <w:r w:rsidR="001A51AA" w:rsidRPr="00911B77">
        <w:rPr>
          <w:rFonts w:ascii="Arial Narrow" w:hAnsi="Arial Narrow"/>
          <w:b/>
          <w:sz w:val="24"/>
          <w:szCs w:val="24"/>
        </w:rPr>
        <w:t>................</w:t>
      </w:r>
      <w:r w:rsidR="00495EB2">
        <w:rPr>
          <w:rFonts w:ascii="Arial Narrow" w:hAnsi="Arial Narrow"/>
          <w:b/>
          <w:sz w:val="24"/>
          <w:szCs w:val="24"/>
        </w:rPr>
        <w:t>..............................37</w:t>
      </w:r>
    </w:p>
    <w:p w:rsidR="00CB1DC2" w:rsidRPr="00911B77" w:rsidRDefault="00CB1DC2" w:rsidP="00911B77">
      <w:pPr>
        <w:spacing w:after="120"/>
        <w:ind w:left="360"/>
        <w:jc w:val="both"/>
        <w:rPr>
          <w:rFonts w:ascii="Arial Narrow" w:hAnsi="Arial Narrow"/>
          <w:sz w:val="24"/>
          <w:szCs w:val="24"/>
        </w:rPr>
      </w:pPr>
      <w:r w:rsidRPr="00911B77">
        <w:rPr>
          <w:rFonts w:ascii="Arial Narrow" w:hAnsi="Arial Narrow"/>
          <w:sz w:val="24"/>
          <w:szCs w:val="24"/>
        </w:rPr>
        <w:t>2.1</w:t>
      </w:r>
      <w:r w:rsidR="002D4539" w:rsidRPr="00911B77">
        <w:rPr>
          <w:rFonts w:ascii="Arial Narrow" w:hAnsi="Arial Narrow"/>
          <w:b/>
          <w:sz w:val="24"/>
          <w:szCs w:val="24"/>
        </w:rPr>
        <w:t xml:space="preserve">   </w:t>
      </w:r>
      <w:r w:rsidR="002D4539" w:rsidRPr="00911B77">
        <w:rPr>
          <w:rFonts w:ascii="Arial Narrow" w:hAnsi="Arial Narrow"/>
          <w:sz w:val="24"/>
          <w:szCs w:val="24"/>
        </w:rPr>
        <w:t>Ναυτιλιακή Επιτροπή - Δομή Στόλου..........................</w:t>
      </w:r>
      <w:r w:rsidR="00A24B8D">
        <w:rPr>
          <w:rFonts w:ascii="Arial Narrow" w:hAnsi="Arial Narrow"/>
          <w:sz w:val="24"/>
          <w:szCs w:val="24"/>
        </w:rPr>
        <w:t>.</w:t>
      </w:r>
      <w:r w:rsidR="002D4539" w:rsidRPr="00911B77">
        <w:rPr>
          <w:rFonts w:ascii="Arial Narrow" w:hAnsi="Arial Narrow"/>
          <w:sz w:val="24"/>
          <w:szCs w:val="24"/>
        </w:rPr>
        <w:t>.............</w:t>
      </w:r>
      <w:r w:rsidR="00495EB2">
        <w:rPr>
          <w:rFonts w:ascii="Arial Narrow" w:hAnsi="Arial Narrow"/>
          <w:sz w:val="24"/>
          <w:szCs w:val="24"/>
        </w:rPr>
        <w:t>..............................38</w:t>
      </w:r>
    </w:p>
    <w:p w:rsidR="002D4539" w:rsidRPr="00911B77" w:rsidRDefault="002D4539" w:rsidP="00911B77">
      <w:pPr>
        <w:spacing w:after="120"/>
        <w:ind w:left="360"/>
        <w:jc w:val="both"/>
        <w:rPr>
          <w:rFonts w:ascii="Arial Narrow" w:hAnsi="Arial Narrow"/>
          <w:sz w:val="24"/>
          <w:szCs w:val="24"/>
        </w:rPr>
      </w:pPr>
      <w:r w:rsidRPr="00911B77">
        <w:rPr>
          <w:rFonts w:ascii="Arial Narrow" w:hAnsi="Arial Narrow"/>
          <w:sz w:val="24"/>
          <w:szCs w:val="24"/>
        </w:rPr>
        <w:t>2.2   Θεσμικό Πλαίσιο για την ατμοσφαιρι</w:t>
      </w:r>
      <w:r w:rsidR="00DA2582" w:rsidRPr="00911B77">
        <w:rPr>
          <w:rFonts w:ascii="Arial Narrow" w:hAnsi="Arial Narrow"/>
          <w:sz w:val="24"/>
          <w:szCs w:val="24"/>
        </w:rPr>
        <w:t xml:space="preserve">κή ρύπανση - Ιστορικό Αποφάσεων </w:t>
      </w:r>
      <w:r w:rsidRPr="00911B77">
        <w:rPr>
          <w:rFonts w:ascii="Arial Narrow" w:hAnsi="Arial Narrow"/>
          <w:sz w:val="24"/>
          <w:szCs w:val="24"/>
        </w:rPr>
        <w:t>...</w:t>
      </w:r>
      <w:r w:rsidR="00A24B8D">
        <w:rPr>
          <w:rFonts w:ascii="Arial Narrow" w:hAnsi="Arial Narrow"/>
          <w:sz w:val="24"/>
          <w:szCs w:val="24"/>
        </w:rPr>
        <w:t>.</w:t>
      </w:r>
      <w:r w:rsidRPr="00911B77">
        <w:rPr>
          <w:rFonts w:ascii="Arial Narrow" w:hAnsi="Arial Narrow"/>
          <w:sz w:val="24"/>
          <w:szCs w:val="24"/>
        </w:rPr>
        <w:t>......</w:t>
      </w:r>
      <w:r w:rsidR="00495EB2">
        <w:rPr>
          <w:rFonts w:ascii="Arial Narrow" w:hAnsi="Arial Narrow"/>
          <w:sz w:val="24"/>
          <w:szCs w:val="24"/>
        </w:rPr>
        <w:t>.43</w:t>
      </w:r>
    </w:p>
    <w:p w:rsidR="002D4539" w:rsidRPr="00911B77" w:rsidRDefault="002D4539" w:rsidP="00911B77">
      <w:pPr>
        <w:spacing w:after="120"/>
        <w:ind w:left="720"/>
        <w:jc w:val="both"/>
        <w:rPr>
          <w:rFonts w:ascii="Arial Narrow" w:hAnsi="Arial Narrow"/>
          <w:sz w:val="24"/>
          <w:szCs w:val="24"/>
        </w:rPr>
      </w:pPr>
      <w:r w:rsidRPr="00911B77">
        <w:rPr>
          <w:rFonts w:ascii="Arial Narrow" w:hAnsi="Arial Narrow"/>
          <w:sz w:val="24"/>
          <w:szCs w:val="24"/>
        </w:rPr>
        <w:t xml:space="preserve">2.2.1   </w:t>
      </w:r>
      <w:r w:rsidRPr="00911B77">
        <w:rPr>
          <w:rFonts w:ascii="Arial Narrow" w:hAnsi="Arial Narrow"/>
          <w:sz w:val="24"/>
          <w:szCs w:val="24"/>
          <w:lang w:val="en-US"/>
        </w:rPr>
        <w:t>MARPOL</w:t>
      </w:r>
      <w:r w:rsidRPr="00911B77">
        <w:rPr>
          <w:rFonts w:ascii="Arial Narrow" w:hAnsi="Arial Narrow"/>
          <w:sz w:val="24"/>
          <w:szCs w:val="24"/>
        </w:rPr>
        <w:t xml:space="preserve"> </w:t>
      </w:r>
      <w:r w:rsidRPr="00911B77">
        <w:rPr>
          <w:rFonts w:ascii="Arial Narrow" w:hAnsi="Arial Narrow"/>
          <w:sz w:val="24"/>
          <w:szCs w:val="24"/>
          <w:lang w:val="en-US"/>
        </w:rPr>
        <w:t>Annex</w:t>
      </w:r>
      <w:r w:rsidRPr="00911B77">
        <w:rPr>
          <w:rFonts w:ascii="Arial Narrow" w:hAnsi="Arial Narrow"/>
          <w:sz w:val="24"/>
          <w:szCs w:val="24"/>
        </w:rPr>
        <w:t xml:space="preserve"> </w:t>
      </w:r>
      <w:r w:rsidRPr="00911B77">
        <w:rPr>
          <w:rFonts w:ascii="Arial Narrow" w:hAnsi="Arial Narrow"/>
          <w:sz w:val="24"/>
          <w:szCs w:val="24"/>
          <w:lang w:val="en-US"/>
        </w:rPr>
        <w:t>VI</w:t>
      </w:r>
      <w:r w:rsidRPr="00911B77">
        <w:rPr>
          <w:rFonts w:ascii="Arial Narrow" w:hAnsi="Arial Narrow"/>
          <w:sz w:val="24"/>
          <w:szCs w:val="24"/>
        </w:rPr>
        <w:t xml:space="preserve"> - Θεσμικό Πλαίσιο για την Ατ</w:t>
      </w:r>
      <w:r w:rsidR="00DA2582" w:rsidRPr="00911B77">
        <w:rPr>
          <w:rFonts w:ascii="Arial Narrow" w:hAnsi="Arial Narrow"/>
          <w:sz w:val="24"/>
          <w:szCs w:val="24"/>
        </w:rPr>
        <w:t>μοσφαιρική ρύπανση από τα πλοία</w:t>
      </w:r>
      <w:r w:rsidR="007B074D" w:rsidRPr="00911B77">
        <w:rPr>
          <w:rFonts w:ascii="Arial Narrow" w:hAnsi="Arial Narrow"/>
          <w:sz w:val="24"/>
          <w:szCs w:val="24"/>
        </w:rPr>
        <w:t xml:space="preserve"> </w:t>
      </w:r>
      <w:r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.47</w:t>
      </w:r>
    </w:p>
    <w:p w:rsidR="002D4539" w:rsidRPr="00911B77" w:rsidRDefault="002D4539" w:rsidP="00911B77">
      <w:pPr>
        <w:spacing w:after="120"/>
        <w:ind w:left="720"/>
        <w:jc w:val="both"/>
        <w:rPr>
          <w:rFonts w:ascii="Arial Narrow" w:hAnsi="Arial Narrow"/>
          <w:sz w:val="24"/>
          <w:szCs w:val="24"/>
        </w:rPr>
      </w:pPr>
      <w:r w:rsidRPr="00911B77">
        <w:rPr>
          <w:rFonts w:ascii="Arial Narrow" w:hAnsi="Arial Narrow"/>
          <w:sz w:val="24"/>
          <w:szCs w:val="24"/>
        </w:rPr>
        <w:t>2.2.2   Ναυτιλία και Διοξείδιο του Άνθρακα...............................</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54</w:t>
      </w:r>
    </w:p>
    <w:p w:rsidR="002D4539" w:rsidRPr="00911B77" w:rsidRDefault="002D4539" w:rsidP="00911B77">
      <w:pPr>
        <w:spacing w:after="120"/>
        <w:ind w:left="720"/>
        <w:jc w:val="both"/>
        <w:rPr>
          <w:rFonts w:ascii="Arial Narrow" w:hAnsi="Arial Narrow"/>
          <w:sz w:val="24"/>
          <w:szCs w:val="24"/>
        </w:rPr>
      </w:pPr>
      <w:r w:rsidRPr="00911B77">
        <w:rPr>
          <w:rFonts w:ascii="Arial Narrow" w:hAnsi="Arial Narrow"/>
          <w:sz w:val="24"/>
          <w:szCs w:val="24"/>
        </w:rPr>
        <w:t>2.2.3   Σχέδιο Εργασ</w:t>
      </w:r>
      <w:r w:rsidR="00171C26" w:rsidRPr="00911B77">
        <w:rPr>
          <w:rFonts w:ascii="Arial Narrow" w:hAnsi="Arial Narrow"/>
          <w:sz w:val="24"/>
          <w:szCs w:val="24"/>
        </w:rPr>
        <w:t xml:space="preserve">ίας του ΙΜΟ για τα </w:t>
      </w:r>
      <w:r w:rsidR="00171C26" w:rsidRPr="00911B77">
        <w:rPr>
          <w:rFonts w:ascii="Arial Narrow" w:hAnsi="Arial Narrow"/>
          <w:sz w:val="24"/>
          <w:szCs w:val="24"/>
          <w:lang w:val="en-US"/>
        </w:rPr>
        <w:t>GHG</w:t>
      </w:r>
      <w:r w:rsidR="00171C26" w:rsidRPr="00911B77">
        <w:rPr>
          <w:rFonts w:ascii="Arial Narrow" w:hAnsi="Arial Narrow"/>
          <w:sz w:val="24"/>
          <w:szCs w:val="24"/>
        </w:rPr>
        <w:t>.................................................</w:t>
      </w:r>
      <w:r w:rsidRPr="00911B77">
        <w:rPr>
          <w:rFonts w:ascii="Arial Narrow" w:hAnsi="Arial Narrow"/>
          <w:sz w:val="24"/>
          <w:szCs w:val="24"/>
        </w:rPr>
        <w:t>..</w:t>
      </w:r>
      <w:r w:rsidR="00980AC7"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56</w:t>
      </w:r>
    </w:p>
    <w:p w:rsidR="002D4539" w:rsidRPr="00911B77" w:rsidRDefault="002D4539" w:rsidP="00911B77">
      <w:pPr>
        <w:spacing w:after="120"/>
        <w:ind w:left="720"/>
        <w:jc w:val="both"/>
        <w:rPr>
          <w:rFonts w:ascii="Arial Narrow" w:hAnsi="Arial Narrow"/>
          <w:sz w:val="24"/>
          <w:szCs w:val="24"/>
        </w:rPr>
      </w:pPr>
      <w:r w:rsidRPr="00911B77">
        <w:rPr>
          <w:rFonts w:ascii="Arial Narrow" w:hAnsi="Arial Narrow"/>
          <w:sz w:val="24"/>
          <w:szCs w:val="24"/>
        </w:rPr>
        <w:t xml:space="preserve">2.2.4   Θεσμικό Πλαίσιο για τον περιορισμό των </w:t>
      </w:r>
      <w:r w:rsidRPr="00911B77">
        <w:rPr>
          <w:rFonts w:ascii="Arial Narrow" w:hAnsi="Arial Narrow"/>
          <w:sz w:val="24"/>
          <w:szCs w:val="24"/>
          <w:lang w:val="en-US"/>
        </w:rPr>
        <w:t>GHG</w:t>
      </w:r>
      <w:r w:rsidR="00980AC7" w:rsidRPr="00911B77">
        <w:rPr>
          <w:rFonts w:ascii="Arial Narrow" w:hAnsi="Arial Narrow"/>
          <w:sz w:val="24"/>
          <w:szCs w:val="24"/>
        </w:rPr>
        <w:t xml:space="preserve"> από τα πλοία - ΙΜΟ </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63</w:t>
      </w:r>
    </w:p>
    <w:p w:rsidR="009E094F" w:rsidRPr="00911B77" w:rsidRDefault="002D4539" w:rsidP="00911B77">
      <w:pPr>
        <w:spacing w:after="120"/>
        <w:jc w:val="both"/>
        <w:rPr>
          <w:rFonts w:ascii="Arial Narrow" w:hAnsi="Arial Narrow"/>
          <w:b/>
          <w:sz w:val="24"/>
          <w:szCs w:val="24"/>
        </w:rPr>
      </w:pPr>
      <w:r w:rsidRPr="00911B77">
        <w:rPr>
          <w:rFonts w:ascii="Arial Narrow" w:hAnsi="Arial Narrow"/>
          <w:sz w:val="24"/>
          <w:szCs w:val="24"/>
        </w:rPr>
        <w:t>ΚΕΦΑΛΑΙΟ</w:t>
      </w:r>
      <w:r w:rsidR="007B1DDE" w:rsidRPr="00911B77">
        <w:rPr>
          <w:rFonts w:ascii="Arial Narrow" w:hAnsi="Arial Narrow"/>
          <w:sz w:val="24"/>
          <w:szCs w:val="24"/>
        </w:rPr>
        <w:t xml:space="preserve"> 3</w:t>
      </w:r>
      <w:r w:rsidR="005F0C3A" w:rsidRPr="00911B77">
        <w:rPr>
          <w:rFonts w:ascii="Arial Narrow" w:hAnsi="Arial Narrow"/>
          <w:sz w:val="24"/>
          <w:szCs w:val="24"/>
          <w:vertAlign w:val="superscript"/>
        </w:rPr>
        <w:t>ο</w:t>
      </w:r>
      <w:r w:rsidR="007B1DDE" w:rsidRPr="00911B77">
        <w:rPr>
          <w:rFonts w:ascii="Arial Narrow" w:hAnsi="Arial Narrow"/>
          <w:b/>
          <w:sz w:val="24"/>
          <w:szCs w:val="24"/>
        </w:rPr>
        <w:t xml:space="preserve"> </w:t>
      </w:r>
      <w:proofErr w:type="spellStart"/>
      <w:r w:rsidR="00035F09" w:rsidRPr="00911B77">
        <w:rPr>
          <w:rFonts w:ascii="Arial Narrow" w:hAnsi="Arial Narrow"/>
          <w:b/>
          <w:sz w:val="24"/>
          <w:szCs w:val="24"/>
        </w:rPr>
        <w:t>Αγοροκεντρικά</w:t>
      </w:r>
      <w:proofErr w:type="spellEnd"/>
      <w:r w:rsidR="00035F09" w:rsidRPr="00911B77">
        <w:rPr>
          <w:rFonts w:ascii="Arial Narrow" w:hAnsi="Arial Narrow"/>
          <w:b/>
          <w:sz w:val="24"/>
          <w:szCs w:val="24"/>
        </w:rPr>
        <w:t xml:space="preserve"> - Λειτουργικά Μέτρα</w:t>
      </w:r>
      <w:r w:rsidR="001A51AA" w:rsidRPr="00911B77">
        <w:rPr>
          <w:rFonts w:ascii="Arial Narrow" w:hAnsi="Arial Narrow"/>
          <w:b/>
          <w:sz w:val="24"/>
          <w:szCs w:val="24"/>
        </w:rPr>
        <w:t>.......................................................</w:t>
      </w:r>
      <w:r w:rsidR="00A24B8D">
        <w:rPr>
          <w:rFonts w:ascii="Arial Narrow" w:hAnsi="Arial Narrow"/>
          <w:b/>
          <w:sz w:val="24"/>
          <w:szCs w:val="24"/>
        </w:rPr>
        <w:t>...</w:t>
      </w:r>
      <w:r w:rsidR="001A51AA" w:rsidRPr="00911B77">
        <w:rPr>
          <w:rFonts w:ascii="Arial Narrow" w:hAnsi="Arial Narrow"/>
          <w:b/>
          <w:sz w:val="24"/>
          <w:szCs w:val="24"/>
        </w:rPr>
        <w:t>.</w:t>
      </w:r>
      <w:r w:rsidR="00495EB2">
        <w:rPr>
          <w:rFonts w:ascii="Arial Narrow" w:hAnsi="Arial Narrow"/>
          <w:b/>
          <w:sz w:val="24"/>
          <w:szCs w:val="24"/>
        </w:rPr>
        <w:t>65</w:t>
      </w:r>
    </w:p>
    <w:p w:rsidR="00DA2582" w:rsidRPr="00911B77" w:rsidRDefault="00380C02" w:rsidP="00911B77">
      <w:pPr>
        <w:spacing w:after="120"/>
        <w:ind w:left="360"/>
        <w:jc w:val="both"/>
        <w:rPr>
          <w:rFonts w:ascii="Arial Narrow" w:hAnsi="Arial Narrow"/>
          <w:sz w:val="24"/>
          <w:szCs w:val="24"/>
        </w:rPr>
      </w:pPr>
      <w:r w:rsidRPr="00911B77">
        <w:rPr>
          <w:rFonts w:ascii="Arial Narrow" w:hAnsi="Arial Narrow"/>
          <w:sz w:val="24"/>
          <w:szCs w:val="24"/>
        </w:rPr>
        <w:t>3.1</w:t>
      </w:r>
      <w:r w:rsidRPr="00911B77">
        <w:rPr>
          <w:rFonts w:ascii="Arial Narrow" w:hAnsi="Arial Narrow"/>
          <w:b/>
          <w:sz w:val="24"/>
          <w:szCs w:val="24"/>
        </w:rPr>
        <w:t xml:space="preserve">   </w:t>
      </w:r>
      <w:r w:rsidRPr="00911B77">
        <w:rPr>
          <w:rFonts w:ascii="Arial Narrow" w:hAnsi="Arial Narrow"/>
          <w:sz w:val="24"/>
          <w:szCs w:val="24"/>
        </w:rPr>
        <w:t>Τεχνικά Μέτρα - Δείκτης ενεργειακής απόδοσης – Σχεδιασμός (</w:t>
      </w:r>
      <w:r w:rsidRPr="00911B77">
        <w:rPr>
          <w:rFonts w:ascii="Arial Narrow" w:hAnsi="Arial Narrow"/>
          <w:sz w:val="24"/>
          <w:szCs w:val="24"/>
          <w:lang w:val="en-US"/>
        </w:rPr>
        <w:t>EEDI</w:t>
      </w:r>
      <w:r w:rsidRPr="00911B77">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66</w:t>
      </w:r>
    </w:p>
    <w:p w:rsidR="00795473" w:rsidRPr="00911B77" w:rsidRDefault="00380C02" w:rsidP="00911B77">
      <w:pPr>
        <w:spacing w:after="120"/>
        <w:ind w:left="720"/>
        <w:jc w:val="both"/>
        <w:rPr>
          <w:rFonts w:ascii="Arial Narrow" w:hAnsi="Arial Narrow"/>
          <w:sz w:val="24"/>
          <w:szCs w:val="24"/>
        </w:rPr>
      </w:pPr>
      <w:r w:rsidRPr="00911B77">
        <w:rPr>
          <w:rFonts w:ascii="Arial Narrow" w:hAnsi="Arial Narrow"/>
          <w:sz w:val="24"/>
          <w:szCs w:val="24"/>
        </w:rPr>
        <w:t>3.1.1</w:t>
      </w:r>
      <w:r w:rsidR="00795473" w:rsidRPr="00911B77">
        <w:rPr>
          <w:rFonts w:ascii="Arial Narrow" w:hAnsi="Arial Narrow"/>
          <w:sz w:val="24"/>
          <w:szCs w:val="24"/>
        </w:rPr>
        <w:t xml:space="preserve">   Υπολογισμός δείκτη </w:t>
      </w:r>
      <w:r w:rsidR="00795473" w:rsidRPr="00911B77">
        <w:rPr>
          <w:rFonts w:ascii="Arial Narrow" w:hAnsi="Arial Narrow"/>
          <w:sz w:val="24"/>
          <w:szCs w:val="24"/>
          <w:lang w:val="en-US"/>
        </w:rPr>
        <w:t>EEDI</w:t>
      </w:r>
      <w:r w:rsidR="00795473" w:rsidRPr="00911B77">
        <w:rPr>
          <w:rFonts w:ascii="Arial Narrow" w:hAnsi="Arial Narrow"/>
          <w:sz w:val="24"/>
          <w:szCs w:val="24"/>
        </w:rPr>
        <w:t>/Περιγραφή παραγόντων υπολογισμού</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67</w:t>
      </w:r>
    </w:p>
    <w:p w:rsidR="00DA2582" w:rsidRPr="00911B77" w:rsidRDefault="00380C02" w:rsidP="00911B77">
      <w:pPr>
        <w:pStyle w:val="a3"/>
        <w:spacing w:after="120"/>
        <w:jc w:val="both"/>
        <w:rPr>
          <w:rFonts w:ascii="Arial Narrow" w:hAnsi="Arial Narrow"/>
          <w:sz w:val="24"/>
          <w:szCs w:val="24"/>
        </w:rPr>
      </w:pPr>
      <w:r w:rsidRPr="00911B77">
        <w:rPr>
          <w:rFonts w:ascii="Arial Narrow" w:hAnsi="Arial Narrow"/>
          <w:sz w:val="24"/>
          <w:szCs w:val="24"/>
        </w:rPr>
        <w:t>3.1.2</w:t>
      </w:r>
      <w:r w:rsidR="00795473" w:rsidRPr="00911B77">
        <w:rPr>
          <w:rFonts w:ascii="Arial Narrow" w:hAnsi="Arial Narrow"/>
          <w:sz w:val="24"/>
          <w:szCs w:val="24"/>
        </w:rPr>
        <w:t xml:space="preserve">   Εφαρμογή των απαιτήσεων του </w:t>
      </w:r>
      <w:r w:rsidR="00795473" w:rsidRPr="00911B77">
        <w:rPr>
          <w:rFonts w:ascii="Arial Narrow" w:hAnsi="Arial Narrow"/>
          <w:sz w:val="24"/>
          <w:szCs w:val="24"/>
          <w:lang w:val="en-US"/>
        </w:rPr>
        <w:t>EED</w:t>
      </w:r>
      <w:r w:rsidR="007B074D" w:rsidRPr="00911B77">
        <w:rPr>
          <w:rFonts w:ascii="Arial Narrow" w:hAnsi="Arial Narrow"/>
          <w:sz w:val="24"/>
          <w:szCs w:val="24"/>
        </w:rPr>
        <w:t xml:space="preserve">Ι </w:t>
      </w:r>
      <w:r w:rsidR="00DA2582"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72</w:t>
      </w:r>
    </w:p>
    <w:p w:rsidR="00795473" w:rsidRPr="00911B77" w:rsidRDefault="00380C02" w:rsidP="00911B77">
      <w:pPr>
        <w:pStyle w:val="a3"/>
        <w:spacing w:after="120"/>
        <w:jc w:val="both"/>
        <w:rPr>
          <w:rFonts w:ascii="Arial Narrow" w:hAnsi="Arial Narrow"/>
          <w:sz w:val="24"/>
          <w:szCs w:val="24"/>
        </w:rPr>
      </w:pPr>
      <w:r w:rsidRPr="00911B77">
        <w:rPr>
          <w:rFonts w:ascii="Arial Narrow" w:hAnsi="Arial Narrow"/>
          <w:sz w:val="24"/>
          <w:szCs w:val="24"/>
        </w:rPr>
        <w:t>3.1.3</w:t>
      </w:r>
      <w:r w:rsidR="00795473" w:rsidRPr="00911B77">
        <w:rPr>
          <w:rFonts w:ascii="Arial Narrow" w:hAnsi="Arial Narrow"/>
          <w:sz w:val="24"/>
          <w:szCs w:val="24"/>
        </w:rPr>
        <w:t xml:space="preserve">   Επιτευχθείς Δείκτης Σχεδίασης Ενεργειακής Αποδοτικότητας (</w:t>
      </w:r>
      <w:r w:rsidR="00795473" w:rsidRPr="00911B77">
        <w:rPr>
          <w:rFonts w:ascii="Arial Narrow" w:hAnsi="Arial Narrow"/>
          <w:sz w:val="24"/>
          <w:szCs w:val="24"/>
          <w:lang w:val="en-US"/>
        </w:rPr>
        <w:t>attained</w:t>
      </w:r>
      <w:r w:rsidR="00795473" w:rsidRPr="00911B77">
        <w:rPr>
          <w:rFonts w:ascii="Arial Narrow" w:hAnsi="Arial Narrow"/>
          <w:sz w:val="24"/>
          <w:szCs w:val="24"/>
        </w:rPr>
        <w:t xml:space="preserve"> </w:t>
      </w:r>
      <w:r w:rsidR="00795473" w:rsidRPr="00911B77">
        <w:rPr>
          <w:rFonts w:ascii="Arial Narrow" w:hAnsi="Arial Narrow"/>
          <w:sz w:val="24"/>
          <w:szCs w:val="24"/>
          <w:lang w:val="en-US"/>
        </w:rPr>
        <w:t>EEDI</w:t>
      </w:r>
      <w:r w:rsidR="00795473" w:rsidRPr="00911B77">
        <w:rPr>
          <w:rFonts w:ascii="Arial Narrow" w:hAnsi="Arial Narrow"/>
          <w:sz w:val="24"/>
          <w:szCs w:val="24"/>
        </w:rPr>
        <w:t>)</w:t>
      </w:r>
      <w:r w:rsidR="007B074D" w:rsidRPr="00911B77">
        <w:rPr>
          <w:rFonts w:ascii="Arial Narrow" w:hAnsi="Arial Narrow"/>
          <w:sz w:val="24"/>
          <w:szCs w:val="24"/>
        </w:rPr>
        <w:t xml:space="preserve"> </w:t>
      </w:r>
      <w:r w:rsidR="00DA2582"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73</w:t>
      </w:r>
    </w:p>
    <w:p w:rsidR="00795473" w:rsidRPr="00911B77" w:rsidRDefault="00380C02" w:rsidP="00911B77">
      <w:pPr>
        <w:pStyle w:val="a3"/>
        <w:spacing w:after="120"/>
        <w:jc w:val="both"/>
        <w:rPr>
          <w:rFonts w:ascii="Arial Narrow" w:hAnsi="Arial Narrow"/>
          <w:sz w:val="24"/>
          <w:szCs w:val="24"/>
        </w:rPr>
      </w:pPr>
      <w:r w:rsidRPr="00911B77">
        <w:rPr>
          <w:rFonts w:ascii="Arial Narrow" w:hAnsi="Arial Narrow"/>
          <w:sz w:val="24"/>
          <w:szCs w:val="24"/>
        </w:rPr>
        <w:t>3.1.4</w:t>
      </w:r>
      <w:r w:rsidR="00795473" w:rsidRPr="00911B77">
        <w:rPr>
          <w:rFonts w:ascii="Arial Narrow" w:hAnsi="Arial Narrow"/>
          <w:sz w:val="24"/>
          <w:szCs w:val="24"/>
        </w:rPr>
        <w:t xml:space="preserve">  Απαιτούμενος Δείκτης Σχεδίασης Ενεργειακής Αποδοτικότητας (</w:t>
      </w:r>
      <w:r w:rsidR="00795473" w:rsidRPr="00911B77">
        <w:rPr>
          <w:rFonts w:ascii="Arial Narrow" w:hAnsi="Arial Narrow"/>
          <w:sz w:val="24"/>
          <w:szCs w:val="24"/>
          <w:lang w:val="en-US"/>
        </w:rPr>
        <w:t>required</w:t>
      </w:r>
      <w:r w:rsidR="00795473" w:rsidRPr="00911B77">
        <w:rPr>
          <w:rFonts w:ascii="Arial Narrow" w:hAnsi="Arial Narrow"/>
          <w:sz w:val="24"/>
          <w:szCs w:val="24"/>
        </w:rPr>
        <w:t xml:space="preserve"> </w:t>
      </w:r>
      <w:r w:rsidR="00795473" w:rsidRPr="00911B77">
        <w:rPr>
          <w:rFonts w:ascii="Arial Narrow" w:hAnsi="Arial Narrow"/>
          <w:sz w:val="24"/>
          <w:szCs w:val="24"/>
          <w:lang w:val="en-US"/>
        </w:rPr>
        <w:t>EEDI</w:t>
      </w:r>
      <w:r w:rsidR="00795473" w:rsidRPr="00911B77">
        <w:rPr>
          <w:rFonts w:ascii="Arial Narrow" w:hAnsi="Arial Narrow"/>
          <w:sz w:val="24"/>
          <w:szCs w:val="24"/>
        </w:rPr>
        <w:t>)</w:t>
      </w:r>
      <w:r w:rsidR="007B074D" w:rsidRPr="00911B77">
        <w:rPr>
          <w:rFonts w:ascii="Arial Narrow" w:hAnsi="Arial Narrow"/>
          <w:sz w:val="24"/>
          <w:szCs w:val="24"/>
        </w:rPr>
        <w:t xml:space="preserve"> </w:t>
      </w:r>
      <w:r w:rsidR="00DA2582"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74</w:t>
      </w:r>
    </w:p>
    <w:p w:rsidR="002D4539" w:rsidRPr="00911B77" w:rsidRDefault="002D4539" w:rsidP="00911B77">
      <w:pPr>
        <w:spacing w:after="120"/>
        <w:ind w:left="360"/>
        <w:jc w:val="both"/>
        <w:rPr>
          <w:rFonts w:ascii="Arial Narrow" w:hAnsi="Arial Narrow"/>
          <w:sz w:val="24"/>
          <w:szCs w:val="24"/>
        </w:rPr>
      </w:pPr>
      <w:r w:rsidRPr="00911B77">
        <w:rPr>
          <w:rFonts w:ascii="Arial Narrow" w:hAnsi="Arial Narrow"/>
          <w:sz w:val="24"/>
          <w:szCs w:val="24"/>
        </w:rPr>
        <w:lastRenderedPageBreak/>
        <w:t xml:space="preserve">3.2   </w:t>
      </w:r>
      <w:r w:rsidR="00171C26" w:rsidRPr="00911B77">
        <w:rPr>
          <w:rFonts w:ascii="Arial Narrow" w:hAnsi="Arial Narrow"/>
          <w:sz w:val="24"/>
          <w:szCs w:val="24"/>
        </w:rPr>
        <w:t>Δείκτης Λειτουργίας Ενεργειακής Απόδοσης</w:t>
      </w:r>
      <w:r w:rsidR="00E21DC0" w:rsidRPr="00911B77">
        <w:rPr>
          <w:rFonts w:ascii="Arial Narrow" w:hAnsi="Arial Narrow"/>
          <w:sz w:val="24"/>
          <w:szCs w:val="24"/>
        </w:rPr>
        <w:t xml:space="preserve"> (ΕΕΟΙ)</w:t>
      </w:r>
      <w:r w:rsidRPr="00911B77">
        <w:rPr>
          <w:rFonts w:ascii="Arial Narrow" w:hAnsi="Arial Narrow"/>
          <w:sz w:val="24"/>
          <w:szCs w:val="24"/>
        </w:rPr>
        <w:t>........</w:t>
      </w:r>
      <w:r w:rsidR="00E21DC0"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82</w:t>
      </w:r>
    </w:p>
    <w:p w:rsidR="00380C02" w:rsidRPr="00911B77" w:rsidRDefault="00380C02" w:rsidP="00911B77">
      <w:pPr>
        <w:pStyle w:val="a3"/>
        <w:spacing w:after="120"/>
        <w:jc w:val="both"/>
        <w:rPr>
          <w:rFonts w:ascii="Arial Narrow" w:hAnsi="Arial Narrow"/>
          <w:sz w:val="24"/>
          <w:szCs w:val="24"/>
        </w:rPr>
      </w:pPr>
      <w:r w:rsidRPr="00911B77">
        <w:rPr>
          <w:rFonts w:ascii="Arial Narrow" w:hAnsi="Arial Narrow"/>
          <w:sz w:val="24"/>
          <w:szCs w:val="24"/>
        </w:rPr>
        <w:t xml:space="preserve">3.2.1   Οδηγίες για εθελοντική χρήση </w:t>
      </w:r>
      <w:r w:rsidR="00DA2582" w:rsidRPr="00911B77">
        <w:rPr>
          <w:rFonts w:ascii="Arial Narrow" w:hAnsi="Arial Narrow"/>
          <w:sz w:val="24"/>
          <w:szCs w:val="24"/>
        </w:rPr>
        <w:t>τη</w:t>
      </w:r>
      <w:r w:rsidR="007B074D" w:rsidRPr="00911B77">
        <w:rPr>
          <w:rFonts w:ascii="Arial Narrow" w:hAnsi="Arial Narrow"/>
          <w:sz w:val="24"/>
          <w:szCs w:val="24"/>
        </w:rPr>
        <w:t xml:space="preserve">ς ενεργειακής απόδοσης πλοίου </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83</w:t>
      </w:r>
    </w:p>
    <w:p w:rsidR="00380C02" w:rsidRPr="00911B77" w:rsidRDefault="00380C02" w:rsidP="00911B77">
      <w:pPr>
        <w:pStyle w:val="a3"/>
        <w:spacing w:after="120"/>
        <w:jc w:val="both"/>
        <w:rPr>
          <w:rFonts w:ascii="Arial Narrow" w:hAnsi="Arial Narrow"/>
          <w:sz w:val="24"/>
          <w:szCs w:val="24"/>
        </w:rPr>
      </w:pPr>
      <w:r w:rsidRPr="00911B77">
        <w:rPr>
          <w:rFonts w:ascii="Arial Narrow" w:hAnsi="Arial Narrow"/>
          <w:sz w:val="24"/>
          <w:szCs w:val="24"/>
        </w:rPr>
        <w:t xml:space="preserve">3.2.2   </w:t>
      </w:r>
      <w:r w:rsidR="00664D6D" w:rsidRPr="00911B77">
        <w:rPr>
          <w:rFonts w:ascii="Arial Narrow" w:hAnsi="Arial Narrow"/>
          <w:sz w:val="24"/>
          <w:szCs w:val="24"/>
        </w:rPr>
        <w:t>Ορισμοί μεγεθών που περιέχονται στο δείκτη ΕΕΟΙ</w:t>
      </w:r>
      <w:r w:rsidR="007B074D" w:rsidRPr="00911B77">
        <w:rPr>
          <w:rFonts w:ascii="Arial Narrow" w:hAnsi="Arial Narrow"/>
          <w:sz w:val="24"/>
          <w:szCs w:val="24"/>
        </w:rPr>
        <w:t xml:space="preserve"> </w:t>
      </w:r>
      <w:r w:rsidR="00DA2582"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84</w:t>
      </w:r>
    </w:p>
    <w:p w:rsidR="00380C02" w:rsidRPr="00911B77" w:rsidRDefault="00380C02" w:rsidP="00911B77">
      <w:pPr>
        <w:pStyle w:val="a3"/>
        <w:spacing w:after="120"/>
        <w:jc w:val="both"/>
        <w:rPr>
          <w:rFonts w:ascii="Arial Narrow" w:hAnsi="Arial Narrow"/>
          <w:sz w:val="24"/>
          <w:szCs w:val="24"/>
        </w:rPr>
      </w:pPr>
      <w:r w:rsidRPr="00911B77">
        <w:rPr>
          <w:rFonts w:ascii="Arial Narrow" w:hAnsi="Arial Narrow"/>
          <w:sz w:val="24"/>
          <w:szCs w:val="24"/>
        </w:rPr>
        <w:t xml:space="preserve">3.2.3   </w:t>
      </w:r>
      <w:r w:rsidR="00664D6D" w:rsidRPr="00911B77">
        <w:rPr>
          <w:rFonts w:ascii="Arial Narrow" w:hAnsi="Arial Narrow"/>
          <w:sz w:val="24"/>
          <w:szCs w:val="24"/>
        </w:rPr>
        <w:t>Κατάρτιση του Λειτουργικού Δείκτη Ενεργειακής Αποδοτικότητας</w:t>
      </w:r>
      <w:r w:rsidR="007B074D" w:rsidRPr="00911B77">
        <w:rPr>
          <w:rFonts w:ascii="Arial Narrow" w:hAnsi="Arial Narrow"/>
          <w:sz w:val="24"/>
          <w:szCs w:val="24"/>
        </w:rPr>
        <w:t xml:space="preserve"> </w:t>
      </w:r>
      <w:r w:rsidR="00DA2582"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86</w:t>
      </w:r>
    </w:p>
    <w:p w:rsidR="00380C02" w:rsidRPr="00911B77" w:rsidRDefault="00380C02" w:rsidP="00911B77">
      <w:pPr>
        <w:pStyle w:val="a3"/>
        <w:spacing w:after="120"/>
        <w:jc w:val="both"/>
        <w:rPr>
          <w:rFonts w:ascii="Arial Narrow" w:hAnsi="Arial Narrow"/>
          <w:sz w:val="24"/>
          <w:szCs w:val="24"/>
        </w:rPr>
      </w:pPr>
      <w:r w:rsidRPr="00911B77">
        <w:rPr>
          <w:rFonts w:ascii="Arial Narrow" w:hAnsi="Arial Narrow"/>
          <w:sz w:val="24"/>
          <w:szCs w:val="24"/>
        </w:rPr>
        <w:t>3.2.4   Υπολογισμός του δείκτη ΕΕΟΙ</w:t>
      </w:r>
      <w:r w:rsidR="007B074D" w:rsidRPr="00911B77">
        <w:rPr>
          <w:rFonts w:ascii="Arial Narrow" w:hAnsi="Arial Narrow"/>
          <w:sz w:val="24"/>
          <w:szCs w:val="24"/>
        </w:rPr>
        <w:t xml:space="preserve"> </w:t>
      </w:r>
      <w:r w:rsidR="00DA2582"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87</w:t>
      </w:r>
    </w:p>
    <w:p w:rsidR="002D4539" w:rsidRPr="00911B77" w:rsidRDefault="002D4539" w:rsidP="00911B77">
      <w:pPr>
        <w:spacing w:after="120"/>
        <w:ind w:left="360"/>
        <w:jc w:val="both"/>
        <w:rPr>
          <w:rFonts w:ascii="Arial Narrow" w:hAnsi="Arial Narrow"/>
          <w:sz w:val="24"/>
          <w:szCs w:val="24"/>
        </w:rPr>
      </w:pPr>
      <w:r w:rsidRPr="00911B77">
        <w:rPr>
          <w:rFonts w:ascii="Arial Narrow" w:hAnsi="Arial Narrow"/>
          <w:sz w:val="24"/>
          <w:szCs w:val="24"/>
        </w:rPr>
        <w:t>3.3   Σχέδιο Διαχείρισης της Εν</w:t>
      </w:r>
      <w:r w:rsidR="00E21DC0" w:rsidRPr="00911B77">
        <w:rPr>
          <w:rFonts w:ascii="Arial Narrow" w:hAnsi="Arial Narrow"/>
          <w:sz w:val="24"/>
          <w:szCs w:val="24"/>
        </w:rPr>
        <w:t>εργειακής Αποδοτικότητας του πλοίου (</w:t>
      </w:r>
      <w:r w:rsidRPr="00911B77">
        <w:rPr>
          <w:rFonts w:ascii="Arial Narrow" w:hAnsi="Arial Narrow"/>
          <w:sz w:val="24"/>
          <w:szCs w:val="24"/>
          <w:lang w:val="en-US"/>
        </w:rPr>
        <w:t>SEEMP</w:t>
      </w:r>
      <w:r w:rsidR="00E21DC0" w:rsidRPr="00911B77">
        <w:rPr>
          <w:rFonts w:ascii="Arial Narrow" w:hAnsi="Arial Narrow"/>
          <w:sz w:val="24"/>
          <w:szCs w:val="24"/>
        </w:rPr>
        <w:t>).</w:t>
      </w:r>
      <w:r w:rsidRPr="00911B77">
        <w:rPr>
          <w:rFonts w:ascii="Arial Narrow" w:hAnsi="Arial Narrow"/>
          <w:sz w:val="24"/>
          <w:szCs w:val="24"/>
        </w:rPr>
        <w:t>...</w:t>
      </w:r>
      <w:r w:rsidR="00E21DC0"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88</w:t>
      </w:r>
    </w:p>
    <w:p w:rsidR="00495EB2" w:rsidRDefault="002D4539" w:rsidP="00911B77">
      <w:pPr>
        <w:spacing w:after="120"/>
        <w:ind w:left="360"/>
        <w:jc w:val="both"/>
        <w:rPr>
          <w:rFonts w:ascii="Arial Narrow" w:hAnsi="Arial Narrow"/>
          <w:sz w:val="24"/>
          <w:szCs w:val="24"/>
        </w:rPr>
      </w:pPr>
      <w:r w:rsidRPr="00911B77">
        <w:rPr>
          <w:rFonts w:ascii="Arial Narrow" w:hAnsi="Arial Narrow"/>
          <w:sz w:val="24"/>
          <w:szCs w:val="24"/>
        </w:rPr>
        <w:t>3.4   Μέτρα που βασίζοντ</w:t>
      </w:r>
      <w:r w:rsidR="00E21DC0" w:rsidRPr="00911B77">
        <w:rPr>
          <w:rFonts w:ascii="Arial Narrow" w:hAnsi="Arial Narrow"/>
          <w:sz w:val="24"/>
          <w:szCs w:val="24"/>
        </w:rPr>
        <w:t xml:space="preserve">αι στις απαιτήσεις της αγοράς </w:t>
      </w:r>
      <w:r w:rsidR="008B6382" w:rsidRPr="00911B77">
        <w:rPr>
          <w:rFonts w:ascii="Arial Narrow" w:hAnsi="Arial Narrow"/>
          <w:sz w:val="24"/>
          <w:szCs w:val="24"/>
        </w:rPr>
        <w:t xml:space="preserve">- </w:t>
      </w:r>
      <w:r w:rsidRPr="00911B77">
        <w:rPr>
          <w:rFonts w:ascii="Arial Narrow" w:hAnsi="Arial Narrow"/>
          <w:sz w:val="24"/>
          <w:szCs w:val="24"/>
          <w:lang w:val="en-US"/>
        </w:rPr>
        <w:t>MBMs</w:t>
      </w:r>
      <w:r w:rsidRPr="00911B77">
        <w:rPr>
          <w:rFonts w:ascii="Arial Narrow" w:hAnsi="Arial Narrow"/>
          <w:sz w:val="24"/>
          <w:szCs w:val="24"/>
        </w:rPr>
        <w:t>.</w:t>
      </w:r>
      <w:r w:rsidR="00AC57BE" w:rsidRPr="00911B77">
        <w:rPr>
          <w:rFonts w:ascii="Arial Narrow" w:hAnsi="Arial Narrow"/>
          <w:sz w:val="24"/>
          <w:szCs w:val="24"/>
        </w:rPr>
        <w:t>...............................</w:t>
      </w:r>
      <w:r w:rsidR="00A24B8D">
        <w:rPr>
          <w:rFonts w:ascii="Arial Narrow" w:hAnsi="Arial Narrow"/>
          <w:sz w:val="24"/>
          <w:szCs w:val="24"/>
        </w:rPr>
        <w:t>.......</w:t>
      </w:r>
      <w:r w:rsidR="00AC57BE" w:rsidRPr="00911B77">
        <w:rPr>
          <w:rFonts w:ascii="Arial Narrow" w:hAnsi="Arial Narrow"/>
          <w:sz w:val="24"/>
          <w:szCs w:val="24"/>
        </w:rPr>
        <w:t>9</w:t>
      </w:r>
      <w:r w:rsidR="00495EB2">
        <w:rPr>
          <w:rFonts w:ascii="Arial Narrow" w:hAnsi="Arial Narrow"/>
          <w:sz w:val="24"/>
          <w:szCs w:val="24"/>
        </w:rPr>
        <w:t>2</w:t>
      </w:r>
    </w:p>
    <w:p w:rsidR="001029AB" w:rsidRPr="00911B77" w:rsidRDefault="001029AB" w:rsidP="00911B77">
      <w:pPr>
        <w:spacing w:after="120"/>
        <w:ind w:left="360"/>
        <w:jc w:val="both"/>
        <w:rPr>
          <w:rFonts w:ascii="Arial Narrow" w:hAnsi="Arial Narrow"/>
          <w:sz w:val="24"/>
          <w:szCs w:val="24"/>
        </w:rPr>
      </w:pPr>
      <w:r w:rsidRPr="00911B77">
        <w:rPr>
          <w:rFonts w:ascii="Arial Narrow" w:hAnsi="Arial Narrow"/>
          <w:sz w:val="24"/>
          <w:szCs w:val="24"/>
        </w:rPr>
        <w:t>3.5   Προτε</w:t>
      </w:r>
      <w:r w:rsidR="008B6382" w:rsidRPr="00911B77">
        <w:rPr>
          <w:rFonts w:ascii="Arial Narrow" w:hAnsi="Arial Narrow"/>
          <w:sz w:val="24"/>
          <w:szCs w:val="24"/>
        </w:rPr>
        <w:t>ινόμενα μέτρα μείωση</w:t>
      </w:r>
      <w:r w:rsidRPr="00911B77">
        <w:rPr>
          <w:rFonts w:ascii="Arial Narrow" w:hAnsi="Arial Narrow"/>
          <w:sz w:val="24"/>
          <w:szCs w:val="24"/>
        </w:rPr>
        <w:t xml:space="preserve">ς των εκπομπών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στη ναυτιλία..</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94</w:t>
      </w:r>
    </w:p>
    <w:p w:rsidR="00495EB2" w:rsidRDefault="007B074D" w:rsidP="00495EB2">
      <w:pPr>
        <w:tabs>
          <w:tab w:val="left" w:pos="567"/>
        </w:tabs>
        <w:spacing w:after="120"/>
        <w:ind w:left="360"/>
        <w:jc w:val="both"/>
        <w:rPr>
          <w:rFonts w:ascii="Arial Narrow" w:hAnsi="Arial Narrow"/>
          <w:sz w:val="24"/>
          <w:szCs w:val="24"/>
        </w:rPr>
      </w:pPr>
      <w:r w:rsidRPr="00911B77">
        <w:rPr>
          <w:rFonts w:ascii="Arial Narrow" w:hAnsi="Arial Narrow"/>
          <w:sz w:val="24"/>
          <w:szCs w:val="24"/>
        </w:rPr>
        <w:t xml:space="preserve">3.6   Ανάλυση των προτάσεων ΜΒΜ </w:t>
      </w:r>
      <w:r w:rsidR="001029AB"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98</w:t>
      </w:r>
    </w:p>
    <w:p w:rsidR="001029AB" w:rsidRPr="00911B77" w:rsidRDefault="006970FE" w:rsidP="00495EB2">
      <w:pPr>
        <w:tabs>
          <w:tab w:val="left" w:pos="567"/>
        </w:tabs>
        <w:spacing w:after="120"/>
        <w:ind w:left="360"/>
        <w:jc w:val="both"/>
        <w:rPr>
          <w:rFonts w:ascii="Arial Narrow" w:hAnsi="Arial Narrow"/>
          <w:sz w:val="24"/>
          <w:szCs w:val="24"/>
        </w:rPr>
      </w:pPr>
      <w:r w:rsidRPr="00911B77">
        <w:rPr>
          <w:rFonts w:ascii="Arial Narrow" w:hAnsi="Arial Narrow"/>
          <w:sz w:val="24"/>
          <w:szCs w:val="24"/>
        </w:rPr>
        <w:t>3.6.1   Ένα</w:t>
      </w:r>
      <w:r w:rsidR="001029AB" w:rsidRPr="00911B77">
        <w:rPr>
          <w:rFonts w:ascii="Arial Narrow" w:hAnsi="Arial Narrow"/>
          <w:sz w:val="24"/>
          <w:szCs w:val="24"/>
        </w:rPr>
        <w:t xml:space="preserve"> Διεθνές Ταμείο για τις εκπομπές αερίων του θερμοκηπίου από τα πλοία(</w:t>
      </w:r>
      <w:r w:rsidR="001029AB" w:rsidRPr="00911B77">
        <w:rPr>
          <w:rFonts w:ascii="Arial Narrow" w:hAnsi="Arial Narrow"/>
          <w:sz w:val="24"/>
          <w:szCs w:val="24"/>
          <w:lang w:val="en-US"/>
        </w:rPr>
        <w:t>GHG</w:t>
      </w:r>
      <w:r w:rsidR="001029AB" w:rsidRPr="00911B77">
        <w:rPr>
          <w:rFonts w:ascii="Arial Narrow" w:hAnsi="Arial Narrow"/>
          <w:sz w:val="24"/>
          <w:szCs w:val="24"/>
        </w:rPr>
        <w:t xml:space="preserve"> </w:t>
      </w:r>
      <w:r w:rsidR="001029AB" w:rsidRPr="00911B77">
        <w:rPr>
          <w:rFonts w:ascii="Arial Narrow" w:hAnsi="Arial Narrow"/>
          <w:sz w:val="24"/>
          <w:szCs w:val="24"/>
          <w:lang w:val="en-US"/>
        </w:rPr>
        <w:t>Fund</w:t>
      </w:r>
      <w:r w:rsidR="001029AB" w:rsidRPr="00911B77">
        <w:rPr>
          <w:rFonts w:ascii="Arial Narrow" w:hAnsi="Arial Narrow"/>
          <w:sz w:val="24"/>
          <w:szCs w:val="24"/>
        </w:rPr>
        <w:t xml:space="preserve">)– Κύπρος, Δανία, Νήσοι Μάρσαλ, Νιγηρία, </w:t>
      </w:r>
      <w:r w:rsidR="001029AB" w:rsidRPr="00911B77">
        <w:rPr>
          <w:rFonts w:ascii="Arial Narrow" w:hAnsi="Arial Narrow"/>
          <w:sz w:val="24"/>
          <w:szCs w:val="24"/>
          <w:lang w:val="en-US"/>
        </w:rPr>
        <w:t>IPTA</w:t>
      </w:r>
      <w:r w:rsidR="001029AB" w:rsidRPr="00911B77">
        <w:rPr>
          <w:rFonts w:ascii="Arial Narrow" w:hAnsi="Arial Narrow"/>
          <w:sz w:val="24"/>
          <w:szCs w:val="24"/>
        </w:rPr>
        <w:t xml:space="preserve"> και Δημοκρατία της Κορέας......................</w:t>
      </w:r>
      <w:r w:rsidR="00695EE6" w:rsidRPr="00911B77">
        <w:rPr>
          <w:rFonts w:ascii="Arial Narrow" w:hAnsi="Arial Narrow"/>
          <w:sz w:val="24"/>
          <w:szCs w:val="24"/>
        </w:rPr>
        <w:t>.................................................................</w:t>
      </w:r>
      <w:r w:rsidR="001029AB" w:rsidRPr="00911B77">
        <w:rPr>
          <w:rFonts w:ascii="Arial Narrow" w:hAnsi="Arial Narrow"/>
          <w:sz w:val="24"/>
          <w:szCs w:val="24"/>
        </w:rPr>
        <w:t>.</w:t>
      </w:r>
      <w:r w:rsidR="00495EB2">
        <w:rPr>
          <w:rFonts w:ascii="Arial Narrow" w:hAnsi="Arial Narrow"/>
          <w:sz w:val="24"/>
          <w:szCs w:val="24"/>
        </w:rPr>
        <w:t>................... ................</w:t>
      </w:r>
      <w:r w:rsidR="00A24B8D">
        <w:rPr>
          <w:rFonts w:ascii="Arial Narrow" w:hAnsi="Arial Narrow"/>
          <w:sz w:val="24"/>
          <w:szCs w:val="24"/>
        </w:rPr>
        <w:t>......</w:t>
      </w:r>
      <w:r w:rsidR="00495EB2">
        <w:rPr>
          <w:rFonts w:ascii="Arial Narrow" w:hAnsi="Arial Narrow"/>
          <w:sz w:val="24"/>
          <w:szCs w:val="24"/>
        </w:rPr>
        <w:t>98</w:t>
      </w:r>
    </w:p>
    <w:p w:rsidR="001029AB" w:rsidRPr="00911B77" w:rsidRDefault="001029AB" w:rsidP="00911B77">
      <w:pPr>
        <w:spacing w:after="120"/>
        <w:ind w:left="720"/>
        <w:jc w:val="both"/>
        <w:rPr>
          <w:rFonts w:ascii="Arial Narrow" w:hAnsi="Arial Narrow"/>
          <w:sz w:val="24"/>
          <w:szCs w:val="24"/>
        </w:rPr>
      </w:pPr>
      <w:r w:rsidRPr="00911B77">
        <w:rPr>
          <w:rFonts w:ascii="Arial Narrow" w:hAnsi="Arial Narrow"/>
          <w:sz w:val="24"/>
          <w:szCs w:val="24"/>
        </w:rPr>
        <w:t>3.6.2   Ένα παγκόσμιο σύστημα εμπορίας ρύπων για τη διεθνή ναυτιλία (</w:t>
      </w:r>
      <w:r w:rsidRPr="00911B77">
        <w:rPr>
          <w:rFonts w:ascii="Arial Narrow" w:hAnsi="Arial Narrow"/>
          <w:sz w:val="24"/>
          <w:szCs w:val="24"/>
          <w:lang w:val="en-US"/>
        </w:rPr>
        <w:t>ETS</w:t>
      </w:r>
      <w:r w:rsidRPr="00911B77">
        <w:rPr>
          <w:rFonts w:ascii="Arial Narrow" w:hAnsi="Arial Narrow"/>
          <w:sz w:val="24"/>
          <w:szCs w:val="24"/>
        </w:rPr>
        <w:t>)- Γαλλία, Γερμανία</w:t>
      </w:r>
      <w:r w:rsidR="007B074D" w:rsidRPr="00911B77">
        <w:rPr>
          <w:rFonts w:ascii="Arial Narrow" w:hAnsi="Arial Narrow"/>
          <w:sz w:val="24"/>
          <w:szCs w:val="24"/>
        </w:rPr>
        <w:t xml:space="preserve">, Νορβηγία και Ηνωμένο Βασίλειο </w:t>
      </w:r>
      <w:r w:rsidRPr="00911B77">
        <w:rPr>
          <w:rFonts w:ascii="Arial Narrow" w:hAnsi="Arial Narrow"/>
          <w:sz w:val="24"/>
          <w:szCs w:val="24"/>
        </w:rPr>
        <w:t>....................................</w:t>
      </w:r>
      <w:r w:rsidR="00695EE6"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..101</w:t>
      </w:r>
    </w:p>
    <w:p w:rsidR="00495EB2" w:rsidRDefault="001029AB" w:rsidP="00495EB2">
      <w:pPr>
        <w:spacing w:after="120"/>
        <w:ind w:left="720"/>
        <w:jc w:val="both"/>
        <w:rPr>
          <w:rFonts w:ascii="Arial Narrow" w:hAnsi="Arial Narrow"/>
          <w:sz w:val="24"/>
          <w:szCs w:val="24"/>
        </w:rPr>
      </w:pPr>
      <w:r w:rsidRPr="00911B77">
        <w:rPr>
          <w:rFonts w:ascii="Arial Narrow" w:hAnsi="Arial Narrow"/>
          <w:sz w:val="24"/>
          <w:szCs w:val="24"/>
        </w:rPr>
        <w:t>3.6.3   Σύστημα κινήτρων αποδοτικότητας (</w:t>
      </w:r>
      <w:r w:rsidRPr="00911B77">
        <w:rPr>
          <w:rFonts w:ascii="Arial Narrow" w:hAnsi="Arial Narrow"/>
          <w:sz w:val="24"/>
          <w:szCs w:val="24"/>
          <w:lang w:val="en-US"/>
        </w:rPr>
        <w:t>EIS</w:t>
      </w:r>
      <w:r w:rsidRPr="00911B77">
        <w:rPr>
          <w:rFonts w:ascii="Arial Narrow" w:hAnsi="Arial Narrow"/>
          <w:sz w:val="24"/>
          <w:szCs w:val="24"/>
        </w:rPr>
        <w:t>) – Ιαπωνία και Παγκόσμιο Συμβούλιο Ναυτιλίας (</w:t>
      </w:r>
      <w:r w:rsidRPr="00911B77">
        <w:rPr>
          <w:rFonts w:ascii="Arial Narrow" w:hAnsi="Arial Narrow"/>
          <w:sz w:val="24"/>
          <w:szCs w:val="24"/>
          <w:lang w:val="en-US"/>
        </w:rPr>
        <w:t>WSC</w:t>
      </w:r>
      <w:r w:rsidRPr="00911B77">
        <w:rPr>
          <w:rFonts w:ascii="Arial Narrow" w:hAnsi="Arial Narrow"/>
          <w:sz w:val="24"/>
          <w:szCs w:val="24"/>
        </w:rPr>
        <w:t>).....................................................................</w:t>
      </w:r>
      <w:r w:rsidR="00A24B8D">
        <w:rPr>
          <w:rFonts w:ascii="Arial Narrow" w:hAnsi="Arial Narrow"/>
          <w:sz w:val="24"/>
          <w:szCs w:val="24"/>
        </w:rPr>
        <w:t>.........................</w:t>
      </w:r>
      <w:r w:rsidRPr="00911B77">
        <w:rPr>
          <w:rFonts w:ascii="Arial Narrow" w:hAnsi="Arial Narrow"/>
          <w:sz w:val="24"/>
          <w:szCs w:val="24"/>
        </w:rPr>
        <w:t>.......</w:t>
      </w:r>
      <w:r w:rsidR="00695EE6" w:rsidRPr="00911B77">
        <w:rPr>
          <w:rFonts w:ascii="Arial Narrow" w:hAnsi="Arial Narrow"/>
          <w:sz w:val="24"/>
          <w:szCs w:val="24"/>
        </w:rPr>
        <w:t>..</w:t>
      </w:r>
      <w:r w:rsidR="00495EB2">
        <w:rPr>
          <w:rFonts w:ascii="Arial Narrow" w:hAnsi="Arial Narrow"/>
          <w:sz w:val="24"/>
          <w:szCs w:val="24"/>
        </w:rPr>
        <w:t>...103</w:t>
      </w:r>
    </w:p>
    <w:p w:rsidR="001029AB" w:rsidRPr="00911B77" w:rsidRDefault="001029AB" w:rsidP="00495EB2">
      <w:pPr>
        <w:spacing w:after="120"/>
        <w:ind w:left="720"/>
        <w:jc w:val="both"/>
        <w:rPr>
          <w:rFonts w:ascii="Arial Narrow" w:hAnsi="Arial Narrow"/>
          <w:sz w:val="24"/>
          <w:szCs w:val="24"/>
        </w:rPr>
      </w:pPr>
      <w:r w:rsidRPr="00911B77">
        <w:rPr>
          <w:rFonts w:ascii="Arial Narrow" w:hAnsi="Arial Narrow"/>
          <w:sz w:val="24"/>
          <w:szCs w:val="24"/>
        </w:rPr>
        <w:t>3.7   Υπόλοιπες τέσσερις προτάσεις που υποβλήθηκαν στον ΙΜΟ</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...........105</w:t>
      </w:r>
    </w:p>
    <w:p w:rsidR="001029AB" w:rsidRPr="00911B77" w:rsidRDefault="001029AB" w:rsidP="00911B77">
      <w:pPr>
        <w:spacing w:after="120"/>
        <w:ind w:left="720"/>
        <w:jc w:val="both"/>
        <w:rPr>
          <w:rFonts w:ascii="Arial Narrow" w:hAnsi="Arial Narrow"/>
          <w:sz w:val="24"/>
          <w:szCs w:val="24"/>
        </w:rPr>
      </w:pPr>
      <w:r w:rsidRPr="00911B77">
        <w:rPr>
          <w:rFonts w:ascii="Arial Narrow" w:hAnsi="Arial Narrow"/>
          <w:sz w:val="24"/>
          <w:szCs w:val="24"/>
        </w:rPr>
        <w:t xml:space="preserve">3.7.1   Εμπορία μονάδων πίστωσης αποδοτικότητας πλοίου με βασικά πρότυπα </w:t>
      </w:r>
      <w:r w:rsidR="00893584" w:rsidRPr="00911B77">
        <w:rPr>
          <w:rFonts w:ascii="Arial Narrow" w:hAnsi="Arial Narrow"/>
          <w:sz w:val="24"/>
          <w:szCs w:val="24"/>
        </w:rPr>
        <w:t>απόδοσης (</w:t>
      </w:r>
      <w:r w:rsidR="00893584" w:rsidRPr="00911B77">
        <w:rPr>
          <w:rFonts w:ascii="Arial Narrow" w:hAnsi="Arial Narrow"/>
          <w:sz w:val="24"/>
          <w:szCs w:val="24"/>
          <w:lang w:val="en-US"/>
        </w:rPr>
        <w:t>SECT</w:t>
      </w:r>
      <w:r w:rsidR="00893584"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105</w:t>
      </w:r>
    </w:p>
    <w:p w:rsidR="00893584" w:rsidRPr="00911B77" w:rsidRDefault="00893584" w:rsidP="00911B77">
      <w:pPr>
        <w:spacing w:after="120"/>
        <w:ind w:left="720"/>
        <w:jc w:val="both"/>
        <w:rPr>
          <w:rFonts w:ascii="Arial Narrow" w:hAnsi="Arial Narrow"/>
          <w:sz w:val="24"/>
          <w:szCs w:val="24"/>
        </w:rPr>
      </w:pPr>
      <w:r w:rsidRPr="00911B77">
        <w:rPr>
          <w:rFonts w:ascii="Arial Narrow" w:hAnsi="Arial Narrow"/>
          <w:sz w:val="24"/>
          <w:szCs w:val="24"/>
        </w:rPr>
        <w:t>3.7.2   Εναλλακτικές λύσεις αντί των ΜΒΜ</w:t>
      </w:r>
      <w:r w:rsidRPr="00911B77">
        <w:rPr>
          <w:rFonts w:ascii="Arial Narrow" w:hAnsi="Arial Narrow"/>
          <w:sz w:val="24"/>
          <w:szCs w:val="24"/>
          <w:lang w:val="en-US"/>
        </w:rPr>
        <w:t>s</w:t>
      </w:r>
      <w:r w:rsidR="007B074D" w:rsidRPr="00911B77">
        <w:rPr>
          <w:rFonts w:ascii="Arial Narrow" w:hAnsi="Arial Narrow"/>
          <w:sz w:val="24"/>
          <w:szCs w:val="24"/>
        </w:rPr>
        <w:t xml:space="preserve"> – Μπαχάμες </w:t>
      </w:r>
      <w:r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....105</w:t>
      </w:r>
    </w:p>
    <w:p w:rsidR="00893584" w:rsidRPr="00911B77" w:rsidRDefault="00893584" w:rsidP="00911B77">
      <w:pPr>
        <w:spacing w:after="120"/>
        <w:ind w:left="720"/>
        <w:jc w:val="both"/>
        <w:rPr>
          <w:rFonts w:ascii="Arial Narrow" w:hAnsi="Arial Narrow"/>
          <w:sz w:val="24"/>
          <w:szCs w:val="24"/>
        </w:rPr>
      </w:pPr>
      <w:r w:rsidRPr="00911B77">
        <w:rPr>
          <w:rFonts w:ascii="Arial Narrow" w:hAnsi="Arial Narrow"/>
          <w:sz w:val="24"/>
          <w:szCs w:val="24"/>
        </w:rPr>
        <w:t>3.7.3   Έλεγχος των εκπομπών αερίων του θερμοκηπίου των πλοίων από τον κρατικό έλεγχο λιμένων. Μέσω θεσμικών ρυθμίσεων – Τζα</w:t>
      </w:r>
      <w:r w:rsidR="00495EB2">
        <w:rPr>
          <w:rFonts w:ascii="Arial Narrow" w:hAnsi="Arial Narrow"/>
          <w:sz w:val="24"/>
          <w:szCs w:val="24"/>
        </w:rPr>
        <w:t>μάικα.....................................</w:t>
      </w:r>
      <w:r w:rsidR="00A24B8D">
        <w:rPr>
          <w:rFonts w:ascii="Arial Narrow" w:hAnsi="Arial Narrow"/>
          <w:sz w:val="24"/>
          <w:szCs w:val="24"/>
        </w:rPr>
        <w:t>.......</w:t>
      </w:r>
      <w:r w:rsidR="00495EB2">
        <w:rPr>
          <w:rFonts w:ascii="Arial Narrow" w:hAnsi="Arial Narrow"/>
          <w:sz w:val="24"/>
          <w:szCs w:val="24"/>
        </w:rPr>
        <w:t>107</w:t>
      </w:r>
    </w:p>
    <w:p w:rsidR="00893584" w:rsidRPr="00911B77" w:rsidRDefault="00893584" w:rsidP="00911B77">
      <w:pPr>
        <w:spacing w:after="120"/>
        <w:ind w:left="720"/>
        <w:jc w:val="both"/>
        <w:rPr>
          <w:rFonts w:ascii="Arial Narrow" w:hAnsi="Arial Narrow"/>
          <w:sz w:val="24"/>
          <w:szCs w:val="24"/>
        </w:rPr>
      </w:pPr>
      <w:r w:rsidRPr="00911B77">
        <w:rPr>
          <w:rFonts w:ascii="Arial Narrow" w:hAnsi="Arial Narrow"/>
          <w:sz w:val="24"/>
          <w:szCs w:val="24"/>
        </w:rPr>
        <w:t>3.7.4   Ένας μηχανισμός αποζημίωσης για τις αναπτ</w:t>
      </w:r>
      <w:r w:rsidR="00495EB2">
        <w:rPr>
          <w:rFonts w:ascii="Arial Narrow" w:hAnsi="Arial Narrow"/>
          <w:sz w:val="24"/>
          <w:szCs w:val="24"/>
        </w:rPr>
        <w:t>υσσόμενες χώρες.............</w:t>
      </w:r>
      <w:r w:rsidR="00A24B8D">
        <w:rPr>
          <w:rFonts w:ascii="Arial Narrow" w:hAnsi="Arial Narrow"/>
          <w:sz w:val="24"/>
          <w:szCs w:val="24"/>
        </w:rPr>
        <w:t>.......</w:t>
      </w:r>
      <w:r w:rsidR="00495EB2">
        <w:rPr>
          <w:rFonts w:ascii="Arial Narrow" w:hAnsi="Arial Narrow"/>
          <w:sz w:val="24"/>
          <w:szCs w:val="24"/>
        </w:rPr>
        <w:t>.108</w:t>
      </w:r>
    </w:p>
    <w:p w:rsidR="00893584" w:rsidRPr="00911B77" w:rsidRDefault="00893584" w:rsidP="00911B77">
      <w:pPr>
        <w:spacing w:after="120"/>
        <w:ind w:left="360"/>
        <w:jc w:val="both"/>
        <w:rPr>
          <w:rFonts w:ascii="Arial Narrow" w:hAnsi="Arial Narrow"/>
          <w:sz w:val="24"/>
          <w:szCs w:val="24"/>
        </w:rPr>
      </w:pPr>
      <w:r w:rsidRPr="00911B77">
        <w:rPr>
          <w:rFonts w:ascii="Arial Narrow" w:hAnsi="Arial Narrow"/>
          <w:sz w:val="24"/>
          <w:szCs w:val="24"/>
        </w:rPr>
        <w:t xml:space="preserve">3.8   </w:t>
      </w:r>
      <w:r w:rsidRPr="00911B77">
        <w:rPr>
          <w:rFonts w:ascii="Arial Narrow" w:hAnsi="Arial Narrow"/>
          <w:sz w:val="24"/>
          <w:szCs w:val="24"/>
          <w:lang w:val="en-US"/>
        </w:rPr>
        <w:t>O</w:t>
      </w:r>
      <w:r w:rsidRPr="00911B77">
        <w:rPr>
          <w:rFonts w:ascii="Arial Narrow" w:hAnsi="Arial Narrow"/>
          <w:sz w:val="24"/>
          <w:szCs w:val="24"/>
        </w:rPr>
        <w:t xml:space="preserve"> οικονομικός αντίκτυπος των </w:t>
      </w:r>
      <w:r w:rsidRPr="00911B77">
        <w:rPr>
          <w:rFonts w:ascii="Arial Narrow" w:hAnsi="Arial Narrow"/>
          <w:sz w:val="24"/>
          <w:szCs w:val="24"/>
          <w:lang w:val="en-US"/>
        </w:rPr>
        <w:t>MBMs</w:t>
      </w:r>
      <w:r w:rsidR="007B074D" w:rsidRPr="00911B77">
        <w:rPr>
          <w:rFonts w:ascii="Arial Narrow" w:hAnsi="Arial Narrow"/>
          <w:sz w:val="24"/>
          <w:szCs w:val="24"/>
        </w:rPr>
        <w:t xml:space="preserve"> ναυτιλίας</w:t>
      </w:r>
      <w:r w:rsidR="007B074D" w:rsidRPr="00911B77">
        <w:rPr>
          <w:rFonts w:ascii="Arial Narrow" w:hAnsi="Arial Narrow"/>
          <w:sz w:val="24"/>
          <w:szCs w:val="24"/>
          <w:vertAlign w:val="superscript"/>
        </w:rPr>
        <w:t xml:space="preserve"> </w:t>
      </w:r>
      <w:r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109</w:t>
      </w:r>
    </w:p>
    <w:p w:rsidR="00893584" w:rsidRPr="00911B77" w:rsidRDefault="007B074D" w:rsidP="00911B77">
      <w:pPr>
        <w:spacing w:after="120"/>
        <w:ind w:left="360"/>
        <w:jc w:val="both"/>
        <w:rPr>
          <w:rFonts w:ascii="Arial Narrow" w:hAnsi="Arial Narrow"/>
          <w:sz w:val="24"/>
          <w:szCs w:val="24"/>
        </w:rPr>
      </w:pPr>
      <w:r w:rsidRPr="00911B77">
        <w:rPr>
          <w:rFonts w:ascii="Arial Narrow" w:hAnsi="Arial Narrow"/>
          <w:sz w:val="24"/>
          <w:szCs w:val="24"/>
        </w:rPr>
        <w:t xml:space="preserve">3.9   Επιχειρήματα υπέρ των ΜΒΜ </w:t>
      </w:r>
      <w:r w:rsidR="00893584"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110</w:t>
      </w:r>
    </w:p>
    <w:p w:rsidR="00893584" w:rsidRPr="00911B77" w:rsidRDefault="00893584" w:rsidP="00911B77">
      <w:pPr>
        <w:spacing w:after="120"/>
        <w:ind w:left="360"/>
        <w:jc w:val="both"/>
        <w:rPr>
          <w:rFonts w:ascii="Arial Narrow" w:hAnsi="Arial Narrow"/>
          <w:sz w:val="24"/>
          <w:szCs w:val="24"/>
        </w:rPr>
      </w:pPr>
      <w:r w:rsidRPr="00911B77">
        <w:rPr>
          <w:rFonts w:ascii="Arial Narrow" w:hAnsi="Arial Narrow"/>
          <w:sz w:val="24"/>
          <w:szCs w:val="24"/>
        </w:rPr>
        <w:t>3.10 Συγκριτική ανάλυση των προτεινόμενων ΜΒΜ</w:t>
      </w:r>
      <w:r w:rsidRPr="00911B77">
        <w:rPr>
          <w:rFonts w:ascii="Arial Narrow" w:hAnsi="Arial Narrow"/>
          <w:sz w:val="24"/>
          <w:szCs w:val="24"/>
          <w:lang w:val="en-US"/>
        </w:rPr>
        <w:t>s</w:t>
      </w:r>
      <w:r w:rsidR="007B074D" w:rsidRPr="00911B77">
        <w:rPr>
          <w:rFonts w:ascii="Arial Narrow" w:hAnsi="Arial Narrow"/>
          <w:sz w:val="24"/>
          <w:szCs w:val="24"/>
        </w:rPr>
        <w:t xml:space="preserve"> </w:t>
      </w:r>
      <w:r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111</w:t>
      </w:r>
    </w:p>
    <w:p w:rsidR="00893584" w:rsidRPr="00911B77" w:rsidRDefault="00893584" w:rsidP="00911B77">
      <w:pPr>
        <w:spacing w:after="120"/>
        <w:ind w:left="720"/>
        <w:jc w:val="both"/>
        <w:rPr>
          <w:rFonts w:ascii="Arial Narrow" w:hAnsi="Arial Narrow"/>
          <w:sz w:val="24"/>
          <w:szCs w:val="24"/>
        </w:rPr>
      </w:pPr>
      <w:r w:rsidRPr="00911B77">
        <w:rPr>
          <w:rFonts w:ascii="Arial Narrow" w:hAnsi="Arial Narrow"/>
          <w:sz w:val="24"/>
          <w:szCs w:val="24"/>
        </w:rPr>
        <w:t>3.10.1   Ο μηχανισμός μείωσης που υιοθετείται από τις π</w:t>
      </w:r>
      <w:r w:rsidR="00495EB2">
        <w:rPr>
          <w:rFonts w:ascii="Arial Narrow" w:hAnsi="Arial Narrow"/>
          <w:sz w:val="24"/>
          <w:szCs w:val="24"/>
        </w:rPr>
        <w:t>ροτάσεις.....................</w:t>
      </w:r>
      <w:r w:rsidR="00A24B8D">
        <w:rPr>
          <w:rFonts w:ascii="Arial Narrow" w:hAnsi="Arial Narrow"/>
          <w:sz w:val="24"/>
          <w:szCs w:val="24"/>
        </w:rPr>
        <w:t>........</w:t>
      </w:r>
      <w:r w:rsidR="00495EB2">
        <w:rPr>
          <w:rFonts w:ascii="Arial Narrow" w:hAnsi="Arial Narrow"/>
          <w:sz w:val="24"/>
          <w:szCs w:val="24"/>
        </w:rPr>
        <w:t>111</w:t>
      </w:r>
    </w:p>
    <w:p w:rsidR="007B1DDE" w:rsidRPr="00911B77" w:rsidRDefault="00893584" w:rsidP="00911B77">
      <w:pPr>
        <w:spacing w:after="120"/>
        <w:ind w:left="720"/>
        <w:jc w:val="both"/>
        <w:rPr>
          <w:rFonts w:ascii="Arial Narrow" w:hAnsi="Arial Narrow"/>
          <w:sz w:val="24"/>
          <w:szCs w:val="24"/>
        </w:rPr>
      </w:pPr>
      <w:r w:rsidRPr="00911B77">
        <w:rPr>
          <w:rFonts w:ascii="Arial Narrow" w:hAnsi="Arial Narrow"/>
          <w:sz w:val="24"/>
          <w:szCs w:val="24"/>
        </w:rPr>
        <w:t xml:space="preserve">3.10.2   Συγκριτική ανάλυση των μέτρων </w:t>
      </w:r>
      <w:r w:rsidRPr="00911B77">
        <w:rPr>
          <w:rFonts w:ascii="Arial Narrow" w:hAnsi="Arial Narrow"/>
          <w:sz w:val="24"/>
          <w:szCs w:val="24"/>
          <w:lang w:val="en-US"/>
        </w:rPr>
        <w:t>ETS</w:t>
      </w:r>
      <w:r w:rsidRPr="00911B77">
        <w:rPr>
          <w:rFonts w:ascii="Arial Narrow" w:hAnsi="Arial Narrow"/>
          <w:sz w:val="24"/>
          <w:szCs w:val="24"/>
        </w:rPr>
        <w:t xml:space="preserve"> – </w:t>
      </w:r>
      <w:r w:rsidRPr="00911B77">
        <w:rPr>
          <w:rFonts w:ascii="Arial Narrow" w:hAnsi="Arial Narrow"/>
          <w:sz w:val="24"/>
          <w:szCs w:val="24"/>
          <w:lang w:val="en-US"/>
        </w:rPr>
        <w:t>GHG</w:t>
      </w:r>
      <w:r w:rsidRPr="00911B77">
        <w:rPr>
          <w:rFonts w:ascii="Arial Narrow" w:hAnsi="Arial Narrow"/>
          <w:sz w:val="24"/>
          <w:szCs w:val="24"/>
        </w:rPr>
        <w:t xml:space="preserve"> </w:t>
      </w:r>
      <w:r w:rsidRPr="00911B77">
        <w:rPr>
          <w:rFonts w:ascii="Arial Narrow" w:hAnsi="Arial Narrow"/>
          <w:sz w:val="24"/>
          <w:szCs w:val="24"/>
          <w:lang w:val="en-US"/>
        </w:rPr>
        <w:t>Fund</w:t>
      </w:r>
      <w:r w:rsidRPr="00911B77">
        <w:rPr>
          <w:rFonts w:ascii="Arial Narrow" w:hAnsi="Arial Narrow"/>
          <w:sz w:val="24"/>
          <w:szCs w:val="24"/>
        </w:rPr>
        <w:t>....</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115</w:t>
      </w:r>
      <w:r w:rsidRPr="00911B77">
        <w:rPr>
          <w:rFonts w:ascii="Arial Narrow" w:hAnsi="Arial Narrow"/>
          <w:sz w:val="24"/>
          <w:szCs w:val="24"/>
        </w:rPr>
        <w:t xml:space="preserve"> </w:t>
      </w:r>
    </w:p>
    <w:p w:rsidR="00893584" w:rsidRPr="00911B77" w:rsidRDefault="008669FC" w:rsidP="00911B77">
      <w:pPr>
        <w:spacing w:after="120"/>
        <w:jc w:val="both"/>
        <w:rPr>
          <w:rFonts w:ascii="Arial Narrow" w:hAnsi="Arial Narrow"/>
          <w:sz w:val="24"/>
          <w:szCs w:val="24"/>
        </w:rPr>
      </w:pPr>
      <w:r w:rsidRPr="00911B77">
        <w:rPr>
          <w:rFonts w:ascii="Arial Narrow" w:hAnsi="Arial Narrow"/>
          <w:sz w:val="24"/>
          <w:szCs w:val="24"/>
        </w:rPr>
        <w:t xml:space="preserve">       3.11 Ανάλυση και αξιολόγηση των 9 κριτηρίων απο</w:t>
      </w:r>
      <w:r w:rsidR="00AC57BE" w:rsidRPr="00911B77">
        <w:rPr>
          <w:rFonts w:ascii="Arial Narrow" w:hAnsi="Arial Narrow"/>
          <w:sz w:val="24"/>
          <w:szCs w:val="24"/>
        </w:rPr>
        <w:t>τελεσματικότητας για τα ΜΒΜ</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117</w:t>
      </w:r>
    </w:p>
    <w:p w:rsidR="007B1DDE" w:rsidRPr="00911B77" w:rsidRDefault="007B1DDE" w:rsidP="00911B77">
      <w:pPr>
        <w:pStyle w:val="Web"/>
        <w:shd w:val="clear" w:color="auto" w:fill="FFFFFF"/>
        <w:spacing w:before="0" w:beforeAutospacing="0" w:after="120" w:afterAutospacing="0" w:line="276" w:lineRule="auto"/>
        <w:jc w:val="both"/>
        <w:rPr>
          <w:rStyle w:val="normal"/>
          <w:rFonts w:ascii="Arial Narrow" w:hAnsi="Arial Narrow"/>
          <w:b/>
        </w:rPr>
      </w:pPr>
      <w:r w:rsidRPr="00911B77">
        <w:rPr>
          <w:rStyle w:val="normal"/>
          <w:rFonts w:ascii="Arial Narrow" w:hAnsi="Arial Narrow"/>
          <w:b/>
        </w:rPr>
        <w:t>ΚΕΦΑΛΑΙΟ 4</w:t>
      </w:r>
      <w:r w:rsidR="005F0C3A" w:rsidRPr="00911B77">
        <w:rPr>
          <w:rStyle w:val="normal"/>
          <w:rFonts w:ascii="Arial Narrow" w:hAnsi="Arial Narrow"/>
          <w:b/>
          <w:vertAlign w:val="superscript"/>
        </w:rPr>
        <w:t>ο</w:t>
      </w:r>
      <w:r w:rsidRPr="00911B77">
        <w:rPr>
          <w:rStyle w:val="normal"/>
          <w:rFonts w:ascii="Arial Narrow" w:hAnsi="Arial Narrow"/>
          <w:b/>
        </w:rPr>
        <w:t xml:space="preserve"> - </w:t>
      </w:r>
      <w:proofErr w:type="spellStart"/>
      <w:r w:rsidRPr="00911B77">
        <w:rPr>
          <w:rStyle w:val="normal"/>
          <w:rFonts w:ascii="Arial Narrow" w:hAnsi="Arial Narrow"/>
          <w:b/>
        </w:rPr>
        <w:t>Ελληνόκτητη</w:t>
      </w:r>
      <w:proofErr w:type="spellEnd"/>
      <w:r w:rsidRPr="00911B77">
        <w:rPr>
          <w:rStyle w:val="normal"/>
          <w:rFonts w:ascii="Arial Narrow" w:hAnsi="Arial Narrow"/>
          <w:b/>
        </w:rPr>
        <w:t xml:space="preserve"> Ναυτιλία</w:t>
      </w:r>
      <w:r w:rsidR="00AC57BE" w:rsidRPr="00911B77">
        <w:rPr>
          <w:rStyle w:val="normal"/>
          <w:rFonts w:ascii="Arial Narrow" w:hAnsi="Arial Narrow"/>
          <w:b/>
        </w:rPr>
        <w:t>.............................................</w:t>
      </w:r>
      <w:r w:rsidR="00495EB2">
        <w:rPr>
          <w:rStyle w:val="normal"/>
          <w:rFonts w:ascii="Arial Narrow" w:hAnsi="Arial Narrow"/>
          <w:b/>
        </w:rPr>
        <w:t>.............................</w:t>
      </w:r>
      <w:r w:rsidR="00A24B8D">
        <w:rPr>
          <w:rStyle w:val="normal"/>
          <w:rFonts w:ascii="Arial Narrow" w:hAnsi="Arial Narrow"/>
          <w:b/>
        </w:rPr>
        <w:t>.........</w:t>
      </w:r>
      <w:r w:rsidR="00495EB2">
        <w:rPr>
          <w:rStyle w:val="normal"/>
          <w:rFonts w:ascii="Arial Narrow" w:hAnsi="Arial Narrow"/>
          <w:b/>
        </w:rPr>
        <w:t>122</w:t>
      </w:r>
    </w:p>
    <w:p w:rsidR="00893584" w:rsidRPr="00911B77" w:rsidRDefault="00893584" w:rsidP="00911B77">
      <w:pPr>
        <w:pStyle w:val="Web"/>
        <w:shd w:val="clear" w:color="auto" w:fill="FFFFFF"/>
        <w:spacing w:before="0" w:beforeAutospacing="0" w:after="120" w:afterAutospacing="0" w:line="276" w:lineRule="auto"/>
        <w:ind w:left="360"/>
        <w:jc w:val="both"/>
        <w:rPr>
          <w:rStyle w:val="normal"/>
          <w:rFonts w:ascii="Arial Narrow" w:hAnsi="Arial Narrow"/>
        </w:rPr>
      </w:pPr>
      <w:r w:rsidRPr="00911B77">
        <w:rPr>
          <w:rStyle w:val="normal"/>
          <w:rFonts w:ascii="Arial Narrow" w:hAnsi="Arial Narrow"/>
        </w:rPr>
        <w:t>4.</w:t>
      </w:r>
      <w:r w:rsidR="007B074D" w:rsidRPr="00911B77">
        <w:rPr>
          <w:rStyle w:val="normal"/>
          <w:rFonts w:ascii="Arial Narrow" w:hAnsi="Arial Narrow"/>
        </w:rPr>
        <w:t xml:space="preserve">1   Θέση </w:t>
      </w:r>
      <w:proofErr w:type="spellStart"/>
      <w:r w:rsidR="007B074D" w:rsidRPr="00911B77">
        <w:rPr>
          <w:rStyle w:val="normal"/>
          <w:rFonts w:ascii="Arial Narrow" w:hAnsi="Arial Narrow"/>
        </w:rPr>
        <w:t>Ελληνόκτητης</w:t>
      </w:r>
      <w:proofErr w:type="spellEnd"/>
      <w:r w:rsidR="007B074D" w:rsidRPr="00911B77">
        <w:rPr>
          <w:rStyle w:val="normal"/>
          <w:rFonts w:ascii="Arial Narrow" w:hAnsi="Arial Narrow"/>
        </w:rPr>
        <w:t xml:space="preserve"> Ναυτιλίας </w:t>
      </w:r>
      <w:r w:rsidRPr="00911B77">
        <w:rPr>
          <w:rStyle w:val="normal"/>
          <w:rFonts w:ascii="Arial Narrow" w:hAnsi="Arial Narrow"/>
        </w:rPr>
        <w:t>...............................................</w:t>
      </w:r>
      <w:r w:rsidR="00495EB2">
        <w:rPr>
          <w:rStyle w:val="normal"/>
          <w:rFonts w:ascii="Arial Narrow" w:hAnsi="Arial Narrow"/>
        </w:rPr>
        <w:t>.............................</w:t>
      </w:r>
      <w:r w:rsidR="00A24B8D">
        <w:rPr>
          <w:rStyle w:val="normal"/>
          <w:rFonts w:ascii="Arial Narrow" w:hAnsi="Arial Narrow"/>
        </w:rPr>
        <w:t>.........</w:t>
      </w:r>
      <w:r w:rsidR="00495EB2">
        <w:rPr>
          <w:rStyle w:val="normal"/>
          <w:rFonts w:ascii="Arial Narrow" w:hAnsi="Arial Narrow"/>
        </w:rPr>
        <w:t>123</w:t>
      </w:r>
    </w:p>
    <w:p w:rsidR="00893584" w:rsidRPr="00911B77" w:rsidRDefault="00893584" w:rsidP="00911B77">
      <w:pPr>
        <w:pStyle w:val="Web"/>
        <w:shd w:val="clear" w:color="auto" w:fill="FFFFFF"/>
        <w:spacing w:before="0" w:beforeAutospacing="0" w:after="120" w:afterAutospacing="0" w:line="276" w:lineRule="auto"/>
        <w:ind w:left="360"/>
        <w:jc w:val="both"/>
        <w:rPr>
          <w:rFonts w:ascii="Arial Narrow" w:hAnsi="Arial Narrow"/>
        </w:rPr>
      </w:pPr>
      <w:r w:rsidRPr="00911B77">
        <w:rPr>
          <w:rStyle w:val="normal"/>
          <w:rFonts w:ascii="Arial Narrow" w:hAnsi="Arial Narrow"/>
        </w:rPr>
        <w:t xml:space="preserve">4.2   </w:t>
      </w:r>
      <w:proofErr w:type="spellStart"/>
      <w:r w:rsidRPr="00911B77">
        <w:rPr>
          <w:rFonts w:ascii="Arial Narrow" w:hAnsi="Arial Narrow"/>
        </w:rPr>
        <w:t>Ελληνόκτητη</w:t>
      </w:r>
      <w:proofErr w:type="spellEnd"/>
      <w:r w:rsidRPr="00911B77">
        <w:rPr>
          <w:rFonts w:ascii="Arial Narrow" w:hAnsi="Arial Narrow"/>
        </w:rPr>
        <w:t xml:space="preserve"> Ναυτιλία, ΜΒΜ και </w:t>
      </w:r>
      <w:r w:rsidRPr="00911B77">
        <w:rPr>
          <w:rFonts w:ascii="Arial Narrow" w:hAnsi="Arial Narrow"/>
          <w:lang w:val="en-US"/>
        </w:rPr>
        <w:t>ETS</w:t>
      </w:r>
      <w:r w:rsidRPr="00911B77">
        <w:rPr>
          <w:rFonts w:ascii="Arial Narrow" w:hAnsi="Arial Narrow"/>
        </w:rPr>
        <w:t>....................................</w:t>
      </w:r>
      <w:r w:rsidR="00495EB2">
        <w:rPr>
          <w:rFonts w:ascii="Arial Narrow" w:hAnsi="Arial Narrow"/>
        </w:rPr>
        <w:t>.............................</w:t>
      </w:r>
      <w:r w:rsidR="00A24B8D">
        <w:rPr>
          <w:rFonts w:ascii="Arial Narrow" w:hAnsi="Arial Narrow"/>
        </w:rPr>
        <w:t>..........</w:t>
      </w:r>
      <w:r w:rsidR="00495EB2">
        <w:rPr>
          <w:rFonts w:ascii="Arial Narrow" w:hAnsi="Arial Narrow"/>
        </w:rPr>
        <w:t>12</w:t>
      </w:r>
      <w:r w:rsidR="00AC57BE" w:rsidRPr="00911B77">
        <w:rPr>
          <w:rFonts w:ascii="Arial Narrow" w:hAnsi="Arial Narrow"/>
        </w:rPr>
        <w:t>8</w:t>
      </w:r>
    </w:p>
    <w:p w:rsidR="00893584" w:rsidRPr="00911B77" w:rsidRDefault="00893584" w:rsidP="00911B77">
      <w:pPr>
        <w:pStyle w:val="Web"/>
        <w:shd w:val="clear" w:color="auto" w:fill="FFFFFF"/>
        <w:spacing w:before="0" w:beforeAutospacing="0" w:after="120" w:afterAutospacing="0" w:line="276" w:lineRule="auto"/>
        <w:ind w:left="720"/>
        <w:jc w:val="both"/>
        <w:rPr>
          <w:rStyle w:val="normal"/>
          <w:rFonts w:ascii="Arial Narrow" w:hAnsi="Arial Narrow" w:cs="Helvetica"/>
        </w:rPr>
      </w:pPr>
      <w:r w:rsidRPr="00911B77">
        <w:rPr>
          <w:rFonts w:ascii="Arial Narrow" w:hAnsi="Arial Narrow"/>
        </w:rPr>
        <w:lastRenderedPageBreak/>
        <w:t>4.2.1   Σύγκριση μ</w:t>
      </w:r>
      <w:r w:rsidRPr="00911B77">
        <w:rPr>
          <w:rStyle w:val="normal"/>
          <w:rFonts w:ascii="Arial Narrow" w:hAnsi="Arial Narrow" w:cs="Helvetica"/>
        </w:rPr>
        <w:t>έτρων ΜΒΜ</w:t>
      </w:r>
      <w:r w:rsidRPr="00911B77">
        <w:rPr>
          <w:rStyle w:val="normal"/>
          <w:rFonts w:ascii="Arial Narrow" w:hAnsi="Arial Narrow" w:cs="Helvetica"/>
          <w:lang w:val="en-US"/>
        </w:rPr>
        <w:t>s</w:t>
      </w:r>
      <w:r w:rsidRPr="00911B77">
        <w:rPr>
          <w:rStyle w:val="normal"/>
          <w:rFonts w:ascii="Arial Narrow" w:hAnsi="Arial Narrow" w:cs="Helvetica"/>
        </w:rPr>
        <w:t xml:space="preserve"> με βάση κύρι</w:t>
      </w:r>
      <w:r w:rsidR="007B074D" w:rsidRPr="00911B77">
        <w:rPr>
          <w:rStyle w:val="normal"/>
          <w:rFonts w:ascii="Arial Narrow" w:hAnsi="Arial Narrow" w:cs="Helvetica"/>
        </w:rPr>
        <w:t xml:space="preserve">α κριτήρια αξιολόγησης </w:t>
      </w:r>
      <w:r w:rsidR="00495EB2">
        <w:rPr>
          <w:rStyle w:val="normal"/>
          <w:rFonts w:ascii="Arial Narrow" w:hAnsi="Arial Narrow" w:cs="Helvetica"/>
        </w:rPr>
        <w:t>................</w:t>
      </w:r>
      <w:r w:rsidR="00A24B8D">
        <w:rPr>
          <w:rStyle w:val="normal"/>
          <w:rFonts w:ascii="Arial Narrow" w:hAnsi="Arial Narrow" w:cs="Helvetica"/>
        </w:rPr>
        <w:t>..........</w:t>
      </w:r>
      <w:r w:rsidR="00495EB2">
        <w:rPr>
          <w:rStyle w:val="normal"/>
          <w:rFonts w:ascii="Arial Narrow" w:hAnsi="Arial Narrow" w:cs="Helvetica"/>
        </w:rPr>
        <w:t>13</w:t>
      </w:r>
      <w:r w:rsidR="00AC57BE" w:rsidRPr="00911B77">
        <w:rPr>
          <w:rStyle w:val="normal"/>
          <w:rFonts w:ascii="Arial Narrow" w:hAnsi="Arial Narrow" w:cs="Helvetica"/>
        </w:rPr>
        <w:t>0</w:t>
      </w:r>
    </w:p>
    <w:p w:rsidR="00893584" w:rsidRPr="00911B77" w:rsidRDefault="00893584" w:rsidP="00911B77">
      <w:pPr>
        <w:pStyle w:val="Web"/>
        <w:shd w:val="clear" w:color="auto" w:fill="FFFFFF"/>
        <w:spacing w:before="0" w:beforeAutospacing="0" w:after="120" w:afterAutospacing="0" w:line="276" w:lineRule="auto"/>
        <w:ind w:left="720"/>
        <w:jc w:val="both"/>
        <w:rPr>
          <w:rFonts w:ascii="Arial Narrow" w:hAnsi="Arial Narrow"/>
        </w:rPr>
      </w:pPr>
      <w:r w:rsidRPr="00911B77">
        <w:rPr>
          <w:rFonts w:ascii="Arial Narrow" w:hAnsi="Arial Narrow"/>
        </w:rPr>
        <w:t>4.2.2   Μεταφορά τεχνογνωσ</w:t>
      </w:r>
      <w:r w:rsidR="007B074D" w:rsidRPr="00911B77">
        <w:rPr>
          <w:rFonts w:ascii="Arial Narrow" w:hAnsi="Arial Narrow"/>
        </w:rPr>
        <w:t xml:space="preserve">ίας και τεχνολογική υποστήριξη. </w:t>
      </w:r>
      <w:r w:rsidR="00AC57BE" w:rsidRPr="00911B77">
        <w:rPr>
          <w:rFonts w:ascii="Arial Narrow" w:hAnsi="Arial Narrow"/>
        </w:rPr>
        <w:t>.............................</w:t>
      </w:r>
      <w:r w:rsidR="00A24B8D">
        <w:rPr>
          <w:rFonts w:ascii="Arial Narrow" w:hAnsi="Arial Narrow"/>
        </w:rPr>
        <w:t>..........</w:t>
      </w:r>
      <w:r w:rsidR="00AC57BE" w:rsidRPr="00911B77">
        <w:rPr>
          <w:rFonts w:ascii="Arial Narrow" w:hAnsi="Arial Narrow"/>
        </w:rPr>
        <w:t>1</w:t>
      </w:r>
      <w:r w:rsidR="00495EB2">
        <w:rPr>
          <w:rFonts w:ascii="Arial Narrow" w:hAnsi="Arial Narrow"/>
        </w:rPr>
        <w:t>3</w:t>
      </w:r>
      <w:r w:rsidR="00AC57BE" w:rsidRPr="00911B77">
        <w:rPr>
          <w:rFonts w:ascii="Arial Narrow" w:hAnsi="Arial Narrow"/>
        </w:rPr>
        <w:t>1</w:t>
      </w:r>
    </w:p>
    <w:p w:rsidR="00893584" w:rsidRDefault="00893584" w:rsidP="00911B77">
      <w:pPr>
        <w:spacing w:after="120"/>
        <w:ind w:left="360"/>
        <w:jc w:val="both"/>
        <w:rPr>
          <w:rFonts w:ascii="Arial Narrow" w:hAnsi="Arial Narrow"/>
          <w:sz w:val="24"/>
          <w:szCs w:val="24"/>
        </w:rPr>
      </w:pPr>
      <w:r w:rsidRPr="00911B77">
        <w:rPr>
          <w:rFonts w:ascii="Arial Narrow" w:hAnsi="Arial Narrow"/>
          <w:sz w:val="24"/>
          <w:szCs w:val="24"/>
        </w:rPr>
        <w:t xml:space="preserve">4.3   </w:t>
      </w:r>
      <w:proofErr w:type="spellStart"/>
      <w:r w:rsidRPr="00911B77">
        <w:rPr>
          <w:rFonts w:ascii="Arial Narrow" w:hAnsi="Arial Narrow"/>
          <w:sz w:val="24"/>
          <w:szCs w:val="24"/>
        </w:rPr>
        <w:t>Ελληνόκτητη</w:t>
      </w:r>
      <w:proofErr w:type="spellEnd"/>
      <w:r w:rsidRPr="00911B77">
        <w:rPr>
          <w:rFonts w:ascii="Arial Narrow" w:hAnsi="Arial Narrow"/>
          <w:sz w:val="24"/>
          <w:szCs w:val="24"/>
        </w:rPr>
        <w:t xml:space="preserve"> Ναυτιλία και Φορολογία....................................</w:t>
      </w:r>
      <w:r w:rsidR="00495EB2">
        <w:rPr>
          <w:rFonts w:ascii="Arial Narrow" w:hAnsi="Arial Narrow"/>
          <w:sz w:val="24"/>
          <w:szCs w:val="24"/>
        </w:rPr>
        <w:t>.............................</w:t>
      </w:r>
      <w:r w:rsidR="00A24B8D">
        <w:rPr>
          <w:rFonts w:ascii="Arial Narrow" w:hAnsi="Arial Narrow"/>
          <w:sz w:val="24"/>
          <w:szCs w:val="24"/>
        </w:rPr>
        <w:t>...........</w:t>
      </w:r>
      <w:r w:rsidR="00495EB2">
        <w:rPr>
          <w:rFonts w:ascii="Arial Narrow" w:hAnsi="Arial Narrow"/>
          <w:sz w:val="24"/>
          <w:szCs w:val="24"/>
        </w:rPr>
        <w:t>132</w:t>
      </w:r>
    </w:p>
    <w:p w:rsidR="00A24B8D" w:rsidRPr="00A24B8D" w:rsidRDefault="00A24B8D" w:rsidP="00A24B8D">
      <w:pPr>
        <w:pStyle w:val="Web"/>
        <w:shd w:val="clear" w:color="auto" w:fill="FFFFFF"/>
        <w:spacing w:before="0" w:beforeAutospacing="0" w:after="120" w:afterAutospacing="0" w:line="276" w:lineRule="auto"/>
        <w:jc w:val="both"/>
        <w:rPr>
          <w:rFonts w:ascii="Arial Narrow" w:hAnsi="Arial Narrow"/>
          <w:b/>
        </w:rPr>
      </w:pPr>
      <w:r w:rsidRPr="00911B77">
        <w:rPr>
          <w:rStyle w:val="normal"/>
          <w:rFonts w:ascii="Arial Narrow" w:hAnsi="Arial Narrow"/>
          <w:b/>
        </w:rPr>
        <w:t xml:space="preserve">ΚΕΦΑΛΑΙΟ </w:t>
      </w:r>
      <w:r>
        <w:rPr>
          <w:rStyle w:val="normal"/>
          <w:rFonts w:ascii="Arial Narrow" w:hAnsi="Arial Narrow"/>
          <w:b/>
        </w:rPr>
        <w:t>5</w:t>
      </w:r>
      <w:r>
        <w:rPr>
          <w:rStyle w:val="normal"/>
          <w:rFonts w:ascii="Arial Narrow" w:hAnsi="Arial Narrow"/>
          <w:b/>
          <w:vertAlign w:val="superscript"/>
        </w:rPr>
        <w:t>ο</w:t>
      </w:r>
      <w:r>
        <w:rPr>
          <w:rStyle w:val="normal"/>
          <w:rFonts w:ascii="Arial Narrow" w:hAnsi="Arial Narrow"/>
          <w:b/>
        </w:rPr>
        <w:t xml:space="preserve">  .......................... .............</w:t>
      </w:r>
      <w:r w:rsidRPr="00911B77">
        <w:rPr>
          <w:rStyle w:val="normal"/>
          <w:rFonts w:ascii="Arial Narrow" w:hAnsi="Arial Narrow"/>
          <w:b/>
        </w:rPr>
        <w:t>............................................</w:t>
      </w:r>
      <w:r>
        <w:rPr>
          <w:rStyle w:val="normal"/>
          <w:rFonts w:ascii="Arial Narrow" w:hAnsi="Arial Narrow"/>
          <w:b/>
        </w:rPr>
        <w:t>.........................................134</w:t>
      </w:r>
    </w:p>
    <w:p w:rsidR="00980AC7" w:rsidRPr="00911B77" w:rsidRDefault="00A24B8D" w:rsidP="00911B77">
      <w:pPr>
        <w:pStyle w:val="Web"/>
        <w:shd w:val="clear" w:color="auto" w:fill="FFFFFF"/>
        <w:spacing w:before="0" w:beforeAutospacing="0" w:after="120" w:afterAutospacing="0" w:line="276" w:lineRule="auto"/>
        <w:jc w:val="both"/>
        <w:rPr>
          <w:rFonts w:ascii="Arial Narrow" w:hAnsi="Arial Narrow"/>
          <w:b/>
        </w:rPr>
      </w:pPr>
      <w:r>
        <w:rPr>
          <w:rFonts w:ascii="Arial Narrow" w:hAnsi="Arial Narrow"/>
          <w:b/>
        </w:rPr>
        <w:t xml:space="preserve">       5.1   </w:t>
      </w:r>
      <w:r w:rsidR="00980AC7" w:rsidRPr="00911B77">
        <w:rPr>
          <w:rFonts w:ascii="Arial Narrow" w:hAnsi="Arial Narrow"/>
          <w:b/>
        </w:rPr>
        <w:t>Συμπεράσματα</w:t>
      </w:r>
      <w:r>
        <w:rPr>
          <w:rFonts w:ascii="Arial Narrow" w:hAnsi="Arial Narrow"/>
          <w:b/>
        </w:rPr>
        <w:t xml:space="preserve"> </w:t>
      </w:r>
      <w:r w:rsidR="00171C26" w:rsidRPr="00911B77">
        <w:rPr>
          <w:rFonts w:ascii="Arial Narrow" w:hAnsi="Arial Narrow"/>
          <w:b/>
        </w:rPr>
        <w:t>.................................................................................................</w:t>
      </w:r>
      <w:r>
        <w:rPr>
          <w:rFonts w:ascii="Arial Narrow" w:hAnsi="Arial Narrow"/>
          <w:b/>
        </w:rPr>
        <w:t>............135</w:t>
      </w:r>
    </w:p>
    <w:p w:rsidR="00980AC7" w:rsidRPr="00911B77" w:rsidRDefault="00980AC7" w:rsidP="00911B77">
      <w:pPr>
        <w:spacing w:after="120"/>
        <w:jc w:val="both"/>
        <w:rPr>
          <w:rFonts w:ascii="Arial Narrow" w:eastAsia="Times New Roman" w:hAnsi="Arial Narrow"/>
          <w:b/>
          <w:sz w:val="24"/>
          <w:szCs w:val="24"/>
        </w:rPr>
      </w:pPr>
      <w:r w:rsidRPr="00911B77">
        <w:rPr>
          <w:rFonts w:ascii="Arial Narrow" w:eastAsia="Times New Roman" w:hAnsi="Arial Narrow"/>
          <w:b/>
          <w:sz w:val="24"/>
          <w:szCs w:val="24"/>
        </w:rPr>
        <w:t>Βιβλ</w:t>
      </w:r>
      <w:r w:rsidR="00171C26" w:rsidRPr="00911B77">
        <w:rPr>
          <w:rFonts w:ascii="Arial Narrow" w:eastAsia="Times New Roman" w:hAnsi="Arial Narrow"/>
          <w:b/>
          <w:sz w:val="24"/>
          <w:szCs w:val="24"/>
        </w:rPr>
        <w:t>ιογραφικές Αναφορές..............................................................................................</w:t>
      </w:r>
      <w:r w:rsidR="00A24B8D">
        <w:rPr>
          <w:rFonts w:ascii="Arial Narrow" w:eastAsia="Times New Roman" w:hAnsi="Arial Narrow"/>
          <w:b/>
          <w:sz w:val="24"/>
          <w:szCs w:val="24"/>
        </w:rPr>
        <w:t>............141</w:t>
      </w:r>
    </w:p>
    <w:p w:rsidR="00893584" w:rsidRPr="00911B77" w:rsidRDefault="00893584" w:rsidP="00911B77">
      <w:pPr>
        <w:pStyle w:val="Web"/>
        <w:shd w:val="clear" w:color="auto" w:fill="FFFFFF"/>
        <w:spacing w:before="0" w:beforeAutospacing="0" w:after="120" w:afterAutospacing="0" w:line="276" w:lineRule="auto"/>
        <w:ind w:left="720"/>
        <w:jc w:val="both"/>
        <w:rPr>
          <w:rStyle w:val="normal"/>
          <w:rFonts w:ascii="Arial Narrow" w:hAnsi="Arial Narrow"/>
        </w:rPr>
      </w:pPr>
    </w:p>
    <w:p w:rsidR="00F40E13" w:rsidRPr="00911B77" w:rsidRDefault="00F40E13" w:rsidP="00911B77">
      <w:pPr>
        <w:pStyle w:val="Web"/>
        <w:shd w:val="clear" w:color="auto" w:fill="FFFFFF"/>
        <w:spacing w:before="0" w:beforeAutospacing="0" w:after="120" w:afterAutospacing="0" w:line="276" w:lineRule="auto"/>
        <w:ind w:left="720"/>
        <w:jc w:val="both"/>
        <w:rPr>
          <w:rStyle w:val="normal"/>
          <w:rFonts w:ascii="Arial Narrow" w:hAnsi="Arial Narrow"/>
        </w:rPr>
      </w:pPr>
    </w:p>
    <w:p w:rsidR="00F40E13" w:rsidRPr="00911B77" w:rsidRDefault="00F40E13" w:rsidP="00911B77">
      <w:pPr>
        <w:pStyle w:val="Web"/>
        <w:shd w:val="clear" w:color="auto" w:fill="FFFFFF"/>
        <w:spacing w:before="0" w:beforeAutospacing="0" w:after="120" w:afterAutospacing="0" w:line="276" w:lineRule="auto"/>
        <w:ind w:left="720"/>
        <w:jc w:val="both"/>
        <w:rPr>
          <w:rStyle w:val="normal"/>
          <w:rFonts w:ascii="Arial Narrow" w:hAnsi="Arial Narrow"/>
        </w:rPr>
      </w:pPr>
    </w:p>
    <w:p w:rsidR="00F40E13" w:rsidRPr="00911B77" w:rsidRDefault="00F40E13" w:rsidP="00911B77">
      <w:pPr>
        <w:pStyle w:val="Web"/>
        <w:shd w:val="clear" w:color="auto" w:fill="FFFFFF"/>
        <w:spacing w:before="0" w:beforeAutospacing="0" w:after="120" w:afterAutospacing="0" w:line="276" w:lineRule="auto"/>
        <w:ind w:left="720"/>
        <w:jc w:val="both"/>
        <w:rPr>
          <w:rStyle w:val="normal"/>
          <w:rFonts w:ascii="Arial Narrow" w:hAnsi="Arial Narrow"/>
        </w:rPr>
      </w:pPr>
    </w:p>
    <w:p w:rsidR="00F40E13" w:rsidRPr="00911B77" w:rsidRDefault="00F40E13" w:rsidP="00911B77">
      <w:pPr>
        <w:pStyle w:val="Web"/>
        <w:shd w:val="clear" w:color="auto" w:fill="FFFFFF"/>
        <w:spacing w:before="0" w:beforeAutospacing="0" w:after="120" w:afterAutospacing="0" w:line="276" w:lineRule="auto"/>
        <w:ind w:left="720"/>
        <w:jc w:val="both"/>
        <w:rPr>
          <w:rStyle w:val="normal"/>
          <w:rFonts w:ascii="Arial Narrow" w:hAnsi="Arial Narrow"/>
        </w:rPr>
      </w:pPr>
    </w:p>
    <w:p w:rsidR="00F40E13" w:rsidRPr="00911B77" w:rsidRDefault="00F40E13" w:rsidP="00911B77">
      <w:pPr>
        <w:pStyle w:val="Web"/>
        <w:shd w:val="clear" w:color="auto" w:fill="FFFFFF"/>
        <w:spacing w:before="0" w:beforeAutospacing="0" w:after="120" w:afterAutospacing="0" w:line="276" w:lineRule="auto"/>
        <w:ind w:left="720"/>
        <w:jc w:val="both"/>
        <w:rPr>
          <w:rStyle w:val="normal"/>
          <w:rFonts w:ascii="Arial Narrow" w:hAnsi="Arial Narrow"/>
        </w:rPr>
      </w:pPr>
    </w:p>
    <w:p w:rsidR="00F40E13" w:rsidRPr="00911B77" w:rsidRDefault="00F40E13" w:rsidP="00911B77">
      <w:pPr>
        <w:pStyle w:val="Web"/>
        <w:shd w:val="clear" w:color="auto" w:fill="FFFFFF"/>
        <w:spacing w:before="0" w:beforeAutospacing="0" w:after="120" w:afterAutospacing="0" w:line="276" w:lineRule="auto"/>
        <w:ind w:left="720"/>
        <w:jc w:val="both"/>
        <w:rPr>
          <w:rStyle w:val="normal"/>
          <w:rFonts w:ascii="Arial Narrow" w:hAnsi="Arial Narrow"/>
        </w:rPr>
      </w:pPr>
    </w:p>
    <w:p w:rsidR="004E5D82" w:rsidRDefault="004E5D82"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Default="009121A4" w:rsidP="00911B77">
      <w:pPr>
        <w:spacing w:after="120"/>
        <w:jc w:val="both"/>
        <w:rPr>
          <w:rFonts w:ascii="Arial Narrow" w:eastAsia="Times New Roman" w:hAnsi="Arial Narrow"/>
          <w:b/>
          <w:sz w:val="24"/>
          <w:szCs w:val="24"/>
        </w:rPr>
      </w:pPr>
    </w:p>
    <w:p w:rsidR="009121A4" w:rsidRPr="00376AE9" w:rsidRDefault="009121A4" w:rsidP="00911B77">
      <w:pPr>
        <w:spacing w:after="120"/>
        <w:jc w:val="both"/>
        <w:rPr>
          <w:rFonts w:ascii="Arial Narrow" w:eastAsia="Times New Roman" w:hAnsi="Arial Narrow"/>
          <w:b/>
          <w:sz w:val="24"/>
          <w:szCs w:val="24"/>
        </w:rPr>
      </w:pPr>
    </w:p>
    <w:p w:rsidR="0096290B" w:rsidRDefault="0096290B" w:rsidP="00997EB9">
      <w:pPr>
        <w:rPr>
          <w:rFonts w:ascii="Arial Narrow" w:eastAsia="Times New Roman" w:hAnsi="Arial Narrow"/>
          <w:b/>
          <w:sz w:val="24"/>
          <w:szCs w:val="24"/>
        </w:rPr>
      </w:pPr>
    </w:p>
    <w:p w:rsidR="0096290B" w:rsidRDefault="0096290B" w:rsidP="00997EB9">
      <w:pPr>
        <w:rPr>
          <w:rFonts w:ascii="Arial Narrow" w:eastAsia="Times New Roman" w:hAnsi="Arial Narrow"/>
          <w:b/>
          <w:sz w:val="24"/>
          <w:szCs w:val="24"/>
        </w:rPr>
      </w:pPr>
    </w:p>
    <w:p w:rsidR="004E5D82" w:rsidRPr="00997EB9" w:rsidRDefault="004E5D82" w:rsidP="00997EB9">
      <w:pPr>
        <w:rPr>
          <w:rFonts w:ascii="Arial Narrow" w:eastAsia="Times New Roman" w:hAnsi="Arial Narrow"/>
          <w:b/>
          <w:sz w:val="24"/>
          <w:szCs w:val="24"/>
        </w:rPr>
      </w:pPr>
      <w:r w:rsidRPr="00997EB9">
        <w:rPr>
          <w:rFonts w:ascii="Arial Narrow" w:eastAsia="Times New Roman" w:hAnsi="Arial Narrow"/>
          <w:b/>
          <w:sz w:val="24"/>
          <w:szCs w:val="24"/>
        </w:rPr>
        <w:lastRenderedPageBreak/>
        <w:t>Λίστα Εικόνων - Γραφημάτων</w:t>
      </w:r>
    </w:p>
    <w:p w:rsidR="0071099F" w:rsidRPr="00997EB9" w:rsidRDefault="0071099F" w:rsidP="00997EB9">
      <w:pPr>
        <w:rPr>
          <w:rFonts w:ascii="Arial Narrow" w:hAnsi="Arial Narrow"/>
          <w:sz w:val="24"/>
          <w:szCs w:val="24"/>
        </w:rPr>
      </w:pPr>
      <w:r w:rsidRPr="00997EB9">
        <w:rPr>
          <w:rFonts w:ascii="Arial Narrow" w:hAnsi="Arial Narrow"/>
          <w:sz w:val="24"/>
          <w:szCs w:val="24"/>
        </w:rPr>
        <w:t>Σχήμα 1</w:t>
      </w:r>
      <w:r w:rsidR="00997EB9" w:rsidRPr="00997EB9">
        <w:rPr>
          <w:rFonts w:ascii="Arial Narrow" w:hAnsi="Arial Narrow"/>
          <w:sz w:val="24"/>
          <w:szCs w:val="24"/>
        </w:rPr>
        <w:t xml:space="preserve"> </w:t>
      </w:r>
      <w:r w:rsidR="00997EB9">
        <w:rPr>
          <w:rFonts w:ascii="Arial Narrow" w:hAnsi="Arial Narrow"/>
          <w:sz w:val="24"/>
          <w:szCs w:val="24"/>
        </w:rPr>
        <w:t xml:space="preserve">  </w:t>
      </w:r>
      <w:r w:rsidRPr="00997EB9">
        <w:rPr>
          <w:rFonts w:ascii="Arial Narrow" w:hAnsi="Arial Narrow"/>
          <w:sz w:val="24"/>
          <w:szCs w:val="24"/>
        </w:rPr>
        <w:t>:  Επιρροή του φαινόμενο του θερμοκηπίου στη γη</w:t>
      </w:r>
    </w:p>
    <w:p w:rsidR="0071099F" w:rsidRPr="00997EB9" w:rsidRDefault="0071099F" w:rsidP="00997EB9">
      <w:pPr>
        <w:rPr>
          <w:rFonts w:ascii="Arial Narrow" w:hAnsi="Arial Narrow" w:cs="Arial"/>
          <w:sz w:val="24"/>
          <w:szCs w:val="24"/>
        </w:rPr>
      </w:pPr>
      <w:r w:rsidRPr="00997EB9">
        <w:rPr>
          <w:rFonts w:ascii="Arial Narrow" w:hAnsi="Arial Narrow" w:cs="Arial"/>
          <w:sz w:val="24"/>
          <w:szCs w:val="24"/>
        </w:rPr>
        <w:t xml:space="preserve">Σχήμα 2 </w:t>
      </w:r>
      <w:r w:rsidR="00997EB9">
        <w:rPr>
          <w:rFonts w:ascii="Arial Narrow" w:hAnsi="Arial Narrow" w:cs="Arial"/>
          <w:sz w:val="24"/>
          <w:szCs w:val="24"/>
        </w:rPr>
        <w:t xml:space="preserve">  </w:t>
      </w:r>
      <w:r w:rsidRPr="00997EB9">
        <w:rPr>
          <w:rFonts w:ascii="Arial Narrow" w:hAnsi="Arial Narrow" w:cs="Arial"/>
          <w:sz w:val="24"/>
          <w:szCs w:val="24"/>
        </w:rPr>
        <w:t>: Συμμετοχή των αερίων του θερμοκηπίου με ανθρωπογενή προέλευση στο φαινόμενο του θερμοκηπίου</w:t>
      </w:r>
    </w:p>
    <w:p w:rsidR="0071099F" w:rsidRPr="00997EB9" w:rsidRDefault="0071099F" w:rsidP="00997EB9">
      <w:pPr>
        <w:rPr>
          <w:rFonts w:ascii="Arial Narrow" w:hAnsi="Arial Narrow" w:cs="Arial"/>
          <w:sz w:val="24"/>
          <w:szCs w:val="24"/>
          <w:lang w:val="en-US"/>
        </w:rPr>
      </w:pPr>
      <w:r w:rsidRPr="00997EB9">
        <w:rPr>
          <w:rFonts w:ascii="Arial Narrow" w:hAnsi="Arial Narrow" w:cs="Arial"/>
          <w:sz w:val="24"/>
          <w:szCs w:val="24"/>
        </w:rPr>
        <w:t>Σχήμα</w:t>
      </w:r>
      <w:r w:rsidR="00997EB9" w:rsidRPr="00997EB9">
        <w:rPr>
          <w:rFonts w:ascii="Arial Narrow" w:hAnsi="Arial Narrow" w:cs="Arial"/>
          <w:sz w:val="24"/>
          <w:szCs w:val="24"/>
          <w:lang w:val="en-US"/>
        </w:rPr>
        <w:t xml:space="preserve"> </w:t>
      </w:r>
      <w:r w:rsidRPr="00997EB9">
        <w:rPr>
          <w:rFonts w:ascii="Arial Narrow" w:hAnsi="Arial Narrow" w:cs="Arial"/>
          <w:sz w:val="24"/>
          <w:szCs w:val="24"/>
          <w:lang w:val="en-US"/>
        </w:rPr>
        <w:t xml:space="preserve">3 </w:t>
      </w:r>
      <w:r w:rsidR="00997EB9" w:rsidRPr="00997EB9">
        <w:rPr>
          <w:rFonts w:ascii="Arial Narrow" w:hAnsi="Arial Narrow" w:cs="Arial"/>
          <w:sz w:val="24"/>
          <w:szCs w:val="24"/>
          <w:lang w:val="en-US"/>
        </w:rPr>
        <w:t xml:space="preserve">  </w:t>
      </w:r>
      <w:r w:rsidRPr="00997EB9">
        <w:rPr>
          <w:rFonts w:ascii="Arial Narrow" w:hAnsi="Arial Narrow" w:cs="Arial"/>
          <w:sz w:val="24"/>
          <w:szCs w:val="24"/>
          <w:lang w:val="en-US"/>
        </w:rPr>
        <w:t xml:space="preserve">: </w:t>
      </w:r>
      <w:r w:rsidRPr="00997EB9">
        <w:rPr>
          <w:rFonts w:ascii="Arial Narrow" w:hAnsi="Arial Narrow" w:cs="Arial"/>
          <w:sz w:val="24"/>
          <w:szCs w:val="24"/>
        </w:rPr>
        <w:t>Απεικόνιση</w:t>
      </w:r>
      <w:r w:rsidRPr="00997EB9">
        <w:rPr>
          <w:rFonts w:ascii="Arial Narrow" w:hAnsi="Arial Narrow" w:cs="Arial"/>
          <w:sz w:val="24"/>
          <w:szCs w:val="24"/>
          <w:lang w:val="en-US"/>
        </w:rPr>
        <w:t xml:space="preserve"> </w:t>
      </w:r>
      <w:r w:rsidRPr="00997EB9">
        <w:rPr>
          <w:rFonts w:ascii="Arial Narrow" w:hAnsi="Arial Narrow" w:cs="Arial"/>
          <w:sz w:val="24"/>
          <w:szCs w:val="24"/>
        </w:rPr>
        <w:t>των</w:t>
      </w:r>
      <w:r w:rsidRPr="00997EB9">
        <w:rPr>
          <w:rFonts w:ascii="Arial Narrow" w:hAnsi="Arial Narrow" w:cs="Arial"/>
          <w:sz w:val="24"/>
          <w:szCs w:val="24"/>
          <w:lang w:val="en-US"/>
        </w:rPr>
        <w:t xml:space="preserve"> </w:t>
      </w:r>
      <w:r w:rsidRPr="00997EB9">
        <w:rPr>
          <w:rFonts w:ascii="Arial Narrow" w:hAnsi="Arial Narrow" w:cs="Arial"/>
          <w:sz w:val="24"/>
          <w:szCs w:val="24"/>
        </w:rPr>
        <w:t>πιο</w:t>
      </w:r>
      <w:r w:rsidRPr="00997EB9">
        <w:rPr>
          <w:rFonts w:ascii="Arial Narrow" w:hAnsi="Arial Narrow" w:cs="Arial"/>
          <w:sz w:val="24"/>
          <w:szCs w:val="24"/>
          <w:lang w:val="en-US"/>
        </w:rPr>
        <w:t xml:space="preserve"> </w:t>
      </w:r>
      <w:r w:rsidRPr="00997EB9">
        <w:rPr>
          <w:rFonts w:ascii="Arial Narrow" w:hAnsi="Arial Narrow" w:cs="Arial"/>
          <w:sz w:val="24"/>
          <w:szCs w:val="24"/>
        </w:rPr>
        <w:t>πρόσφατων</w:t>
      </w:r>
      <w:r w:rsidRPr="00997EB9">
        <w:rPr>
          <w:rFonts w:ascii="Arial Narrow" w:hAnsi="Arial Narrow" w:cs="Arial"/>
          <w:sz w:val="24"/>
          <w:szCs w:val="24"/>
          <w:lang w:val="en-US"/>
        </w:rPr>
        <w:t xml:space="preserve"> </w:t>
      </w:r>
      <w:r w:rsidRPr="00997EB9">
        <w:rPr>
          <w:rFonts w:ascii="Arial Narrow" w:hAnsi="Arial Narrow" w:cs="Arial"/>
          <w:sz w:val="24"/>
          <w:szCs w:val="24"/>
        </w:rPr>
        <w:t>μετρήσεων</w:t>
      </w:r>
      <w:r w:rsidRPr="00997EB9">
        <w:rPr>
          <w:rFonts w:ascii="Arial Narrow" w:hAnsi="Arial Narrow" w:cs="Arial"/>
          <w:sz w:val="24"/>
          <w:szCs w:val="24"/>
          <w:lang w:val="en-US"/>
        </w:rPr>
        <w:t xml:space="preserve"> CO</w:t>
      </w:r>
      <w:r w:rsidRPr="00997EB9">
        <w:rPr>
          <w:rFonts w:ascii="Arial Narrow" w:hAnsi="Arial Narrow" w:cs="Arial"/>
          <w:sz w:val="24"/>
          <w:szCs w:val="24"/>
          <w:vertAlign w:val="subscript"/>
          <w:lang w:val="en-US"/>
        </w:rPr>
        <w:t>2</w:t>
      </w:r>
      <w:r w:rsidRPr="00997EB9">
        <w:rPr>
          <w:rFonts w:ascii="Arial Narrow" w:hAnsi="Arial Narrow" w:cs="Arial"/>
          <w:sz w:val="24"/>
          <w:szCs w:val="24"/>
          <w:lang w:val="en-US"/>
        </w:rPr>
        <w:t xml:space="preserve"> (U.S. National Oceanic &amp; Atmospheric Administration)</w:t>
      </w:r>
    </w:p>
    <w:p w:rsidR="0071099F" w:rsidRPr="00997EB9" w:rsidRDefault="00997EB9" w:rsidP="00997EB9">
      <w:pPr>
        <w:rPr>
          <w:rFonts w:ascii="Arial Narrow" w:hAnsi="Arial Narrow"/>
          <w:sz w:val="24"/>
          <w:szCs w:val="24"/>
        </w:rPr>
      </w:pPr>
      <w:r w:rsidRPr="00997EB9">
        <w:rPr>
          <w:rFonts w:ascii="Arial Narrow" w:hAnsi="Arial Narrow"/>
          <w:sz w:val="24"/>
          <w:szCs w:val="24"/>
        </w:rPr>
        <w:t xml:space="preserve">Σχήμα </w:t>
      </w:r>
      <w:r w:rsidR="0071099F" w:rsidRPr="00997EB9">
        <w:rPr>
          <w:rFonts w:ascii="Arial Narrow" w:hAnsi="Arial Narrow"/>
          <w:sz w:val="24"/>
          <w:szCs w:val="24"/>
        </w:rPr>
        <w:t xml:space="preserve">4 </w:t>
      </w:r>
      <w:r>
        <w:rPr>
          <w:rFonts w:ascii="Arial Narrow" w:hAnsi="Arial Narrow"/>
          <w:sz w:val="24"/>
          <w:szCs w:val="24"/>
        </w:rPr>
        <w:t xml:space="preserve">  </w:t>
      </w:r>
      <w:r w:rsidR="0071099F" w:rsidRPr="00997EB9">
        <w:rPr>
          <w:rFonts w:ascii="Arial Narrow" w:hAnsi="Arial Narrow"/>
          <w:sz w:val="24"/>
          <w:szCs w:val="24"/>
        </w:rPr>
        <w:t>: Προβλεπόμενη αύξηση της θερμοκρασίας για διαφορετικά μελλοντικά επίπεδα συγκέντρωσης αερίων θερμοκηπίου (</w:t>
      </w:r>
      <w:r w:rsidR="0071099F" w:rsidRPr="00997EB9">
        <w:rPr>
          <w:rFonts w:ascii="Arial Narrow" w:hAnsi="Arial Narrow"/>
          <w:sz w:val="24"/>
          <w:szCs w:val="24"/>
          <w:lang w:val="en-US"/>
        </w:rPr>
        <w:t>GHG</w:t>
      </w:r>
      <w:r w:rsidR="0071099F" w:rsidRPr="00997EB9">
        <w:rPr>
          <w:rFonts w:ascii="Arial Narrow" w:hAnsi="Arial Narrow"/>
          <w:sz w:val="24"/>
          <w:szCs w:val="24"/>
        </w:rPr>
        <w:t>) (</w:t>
      </w:r>
      <w:r w:rsidR="0071099F" w:rsidRPr="00997EB9">
        <w:rPr>
          <w:rFonts w:ascii="Arial Narrow" w:hAnsi="Arial Narrow"/>
          <w:sz w:val="24"/>
          <w:szCs w:val="24"/>
          <w:lang w:val="en-US"/>
        </w:rPr>
        <w:t>IPCC</w:t>
      </w:r>
      <w:r w:rsidR="0071099F" w:rsidRPr="00997EB9">
        <w:rPr>
          <w:rFonts w:ascii="Arial Narrow" w:hAnsi="Arial Narrow"/>
          <w:sz w:val="24"/>
          <w:szCs w:val="24"/>
        </w:rPr>
        <w:t xml:space="preserve"> - </w:t>
      </w:r>
      <w:r w:rsidR="0071099F" w:rsidRPr="00997EB9">
        <w:rPr>
          <w:rFonts w:ascii="Arial Narrow" w:hAnsi="Arial Narrow"/>
          <w:sz w:val="24"/>
          <w:szCs w:val="24"/>
          <w:lang w:val="en-US"/>
        </w:rPr>
        <w:t>Climate</w:t>
      </w:r>
      <w:r w:rsidR="0071099F" w:rsidRPr="00997EB9">
        <w:rPr>
          <w:rFonts w:ascii="Arial Narrow" w:hAnsi="Arial Narrow"/>
          <w:sz w:val="24"/>
          <w:szCs w:val="24"/>
        </w:rPr>
        <w:t xml:space="preserve"> </w:t>
      </w:r>
      <w:r w:rsidR="0071099F" w:rsidRPr="00997EB9">
        <w:rPr>
          <w:rFonts w:ascii="Arial Narrow" w:hAnsi="Arial Narrow"/>
          <w:sz w:val="24"/>
          <w:szCs w:val="24"/>
          <w:lang w:val="en-US"/>
        </w:rPr>
        <w:t>change</w:t>
      </w:r>
      <w:r w:rsidR="0071099F" w:rsidRPr="00997EB9">
        <w:rPr>
          <w:rFonts w:ascii="Arial Narrow" w:hAnsi="Arial Narrow"/>
          <w:sz w:val="24"/>
          <w:szCs w:val="24"/>
        </w:rPr>
        <w:t xml:space="preserve"> 2007)</w:t>
      </w:r>
    </w:p>
    <w:p w:rsidR="0071099F" w:rsidRPr="00997EB9" w:rsidRDefault="0071099F" w:rsidP="00997EB9">
      <w:pPr>
        <w:rPr>
          <w:rFonts w:ascii="Arial Narrow" w:hAnsi="Arial Narrow"/>
          <w:bCs/>
          <w:iCs/>
          <w:sz w:val="24"/>
          <w:szCs w:val="24"/>
        </w:rPr>
      </w:pPr>
      <w:r w:rsidRPr="00997EB9">
        <w:rPr>
          <w:rFonts w:ascii="Arial Narrow" w:hAnsi="Arial Narrow"/>
          <w:bCs/>
          <w:iCs/>
          <w:sz w:val="24"/>
          <w:szCs w:val="24"/>
        </w:rPr>
        <w:t>Σχήμα 5</w:t>
      </w:r>
      <w:r w:rsidR="00997EB9">
        <w:rPr>
          <w:rFonts w:ascii="Arial Narrow" w:hAnsi="Arial Narrow"/>
          <w:bCs/>
          <w:iCs/>
          <w:sz w:val="24"/>
          <w:szCs w:val="24"/>
        </w:rPr>
        <w:t xml:space="preserve">  </w:t>
      </w:r>
      <w:r w:rsidRPr="00997EB9">
        <w:rPr>
          <w:rFonts w:ascii="Arial Narrow" w:hAnsi="Arial Narrow"/>
          <w:bCs/>
          <w:iCs/>
          <w:sz w:val="24"/>
          <w:szCs w:val="24"/>
        </w:rPr>
        <w:t xml:space="preserve"> : Εκπομπές </w:t>
      </w:r>
      <w:r w:rsidRPr="00997EB9">
        <w:rPr>
          <w:rFonts w:ascii="Arial Narrow" w:hAnsi="Arial Narrow"/>
          <w:bCs/>
          <w:iCs/>
          <w:sz w:val="24"/>
          <w:szCs w:val="24"/>
          <w:lang w:val="en-US"/>
        </w:rPr>
        <w:t>CO</w:t>
      </w:r>
      <w:r w:rsidRPr="00997EB9">
        <w:rPr>
          <w:rFonts w:ascii="Arial Narrow" w:hAnsi="Arial Narrow"/>
          <w:bCs/>
          <w:iCs/>
          <w:sz w:val="24"/>
          <w:szCs w:val="24"/>
          <w:vertAlign w:val="subscript"/>
        </w:rPr>
        <w:t>2</w:t>
      </w:r>
      <w:r w:rsidRPr="00997EB9">
        <w:rPr>
          <w:rFonts w:ascii="Arial Narrow" w:hAnsi="Arial Narrow"/>
          <w:bCs/>
          <w:iCs/>
          <w:sz w:val="24"/>
          <w:szCs w:val="24"/>
        </w:rPr>
        <w:t xml:space="preserve"> από τα πλοία σε σύγκριση με το σύνολο των παγκόσμιων εκπομπών</w:t>
      </w:r>
    </w:p>
    <w:p w:rsidR="0071099F" w:rsidRPr="00997EB9" w:rsidRDefault="0071099F" w:rsidP="00997EB9">
      <w:pPr>
        <w:rPr>
          <w:rFonts w:ascii="Arial Narrow" w:hAnsi="Arial Narrow"/>
          <w:sz w:val="24"/>
          <w:szCs w:val="24"/>
        </w:rPr>
      </w:pPr>
      <w:r w:rsidRPr="00997EB9">
        <w:rPr>
          <w:rFonts w:ascii="Arial Narrow" w:hAnsi="Arial Narrow"/>
          <w:noProof/>
          <w:sz w:val="24"/>
          <w:szCs w:val="24"/>
        </w:rPr>
        <w:t xml:space="preserve">Σχήμα 6 </w:t>
      </w:r>
      <w:r w:rsidR="00997EB9">
        <w:rPr>
          <w:rFonts w:ascii="Arial Narrow" w:hAnsi="Arial Narrow"/>
          <w:noProof/>
          <w:sz w:val="24"/>
          <w:szCs w:val="24"/>
        </w:rPr>
        <w:t xml:space="preserve">  </w:t>
      </w:r>
      <w:r w:rsidRPr="00997EB9">
        <w:rPr>
          <w:rFonts w:ascii="Arial Narrow" w:hAnsi="Arial Narrow"/>
          <w:noProof/>
          <w:sz w:val="24"/>
          <w:szCs w:val="24"/>
        </w:rPr>
        <w:t>: Ε</w:t>
      </w:r>
      <w:proofErr w:type="spellStart"/>
      <w:r w:rsidRPr="00997EB9">
        <w:rPr>
          <w:rFonts w:ascii="Arial Narrow" w:hAnsi="Arial Narrow"/>
          <w:sz w:val="24"/>
          <w:szCs w:val="24"/>
        </w:rPr>
        <w:t>κπομπές</w:t>
      </w:r>
      <w:proofErr w:type="spellEnd"/>
      <w:r w:rsidRPr="00997EB9">
        <w:rPr>
          <w:rFonts w:ascii="Arial Narrow" w:hAnsi="Arial Narrow"/>
          <w:sz w:val="24"/>
          <w:szCs w:val="24"/>
        </w:rPr>
        <w:t xml:space="preserve"> διοξειδίου του άνθρακα σε εκατομμύρια μετρικούς τόνους από την καύση ορυκτών καυσίμων ανά περιφέρεια</w:t>
      </w:r>
    </w:p>
    <w:p w:rsidR="0071099F" w:rsidRPr="00997EB9" w:rsidRDefault="0071099F" w:rsidP="00997EB9">
      <w:pPr>
        <w:rPr>
          <w:rFonts w:ascii="Arial Narrow" w:eastAsia="Times New Roman" w:hAnsi="Arial Narrow" w:cs="Times New Roman"/>
          <w:sz w:val="24"/>
          <w:szCs w:val="24"/>
        </w:rPr>
      </w:pPr>
      <w:r w:rsidRPr="00997EB9">
        <w:rPr>
          <w:rFonts w:ascii="Arial Narrow" w:eastAsia="Times New Roman" w:hAnsi="Arial Narrow" w:cs="Times New Roman"/>
          <w:sz w:val="24"/>
          <w:szCs w:val="24"/>
        </w:rPr>
        <w:t>Σχήμα 7</w:t>
      </w:r>
      <w:r w:rsidR="00997EB9" w:rsidRPr="00997EB9">
        <w:rPr>
          <w:rFonts w:ascii="Arial Narrow" w:eastAsia="Times New Roman" w:hAnsi="Arial Narrow" w:cs="Times New Roman"/>
          <w:sz w:val="24"/>
          <w:szCs w:val="24"/>
        </w:rPr>
        <w:t xml:space="preserve"> </w:t>
      </w:r>
      <w:r w:rsidR="00997EB9">
        <w:rPr>
          <w:rFonts w:ascii="Arial Narrow" w:eastAsia="Times New Roman" w:hAnsi="Arial Narrow" w:cs="Times New Roman"/>
          <w:sz w:val="24"/>
          <w:szCs w:val="24"/>
        </w:rPr>
        <w:t xml:space="preserve">  </w:t>
      </w:r>
      <w:r w:rsidRPr="00997EB9">
        <w:rPr>
          <w:rFonts w:ascii="Arial Narrow" w:eastAsia="Times New Roman" w:hAnsi="Arial Narrow" w:cs="Times New Roman"/>
          <w:sz w:val="24"/>
          <w:szCs w:val="24"/>
        </w:rPr>
        <w:t>: Ιστορική εξέλιξη Πρωτόκολλου του Κιότο (</w:t>
      </w:r>
      <w:r w:rsidRPr="00997EB9">
        <w:rPr>
          <w:rFonts w:ascii="Arial Narrow" w:eastAsia="Times New Roman" w:hAnsi="Arial Narrow" w:cs="Times New Roman"/>
          <w:sz w:val="24"/>
          <w:szCs w:val="24"/>
          <w:lang w:val="en-US"/>
        </w:rPr>
        <w:t>Conference</w:t>
      </w:r>
      <w:r w:rsidRPr="00997EB9">
        <w:rPr>
          <w:rFonts w:ascii="Arial Narrow" w:eastAsia="Times New Roman" w:hAnsi="Arial Narrow" w:cs="Times New Roman"/>
          <w:sz w:val="24"/>
          <w:szCs w:val="24"/>
        </w:rPr>
        <w:t xml:space="preserve"> </w:t>
      </w:r>
      <w:r w:rsidRPr="00997EB9">
        <w:rPr>
          <w:rFonts w:ascii="Arial Narrow" w:eastAsia="Times New Roman" w:hAnsi="Arial Narrow" w:cs="Times New Roman"/>
          <w:sz w:val="24"/>
          <w:szCs w:val="24"/>
          <w:lang w:val="en-US"/>
        </w:rPr>
        <w:t>of</w:t>
      </w:r>
      <w:r w:rsidRPr="00997EB9">
        <w:rPr>
          <w:rFonts w:ascii="Arial Narrow" w:eastAsia="Times New Roman" w:hAnsi="Arial Narrow" w:cs="Times New Roman"/>
          <w:sz w:val="24"/>
          <w:szCs w:val="24"/>
        </w:rPr>
        <w:t xml:space="preserve"> </w:t>
      </w:r>
      <w:r w:rsidRPr="00997EB9">
        <w:rPr>
          <w:rFonts w:ascii="Arial Narrow" w:eastAsia="Times New Roman" w:hAnsi="Arial Narrow" w:cs="Times New Roman"/>
          <w:sz w:val="24"/>
          <w:szCs w:val="24"/>
          <w:lang w:val="en-US"/>
        </w:rPr>
        <w:t>the</w:t>
      </w:r>
      <w:r w:rsidRPr="00997EB9">
        <w:rPr>
          <w:rFonts w:ascii="Arial Narrow" w:eastAsia="Times New Roman" w:hAnsi="Arial Narrow" w:cs="Times New Roman"/>
          <w:sz w:val="24"/>
          <w:szCs w:val="24"/>
        </w:rPr>
        <w:t xml:space="preserve"> </w:t>
      </w:r>
      <w:r w:rsidRPr="00997EB9">
        <w:rPr>
          <w:rFonts w:ascii="Arial Narrow" w:eastAsia="Times New Roman" w:hAnsi="Arial Narrow" w:cs="Times New Roman"/>
          <w:sz w:val="24"/>
          <w:szCs w:val="24"/>
          <w:lang w:val="en-US"/>
        </w:rPr>
        <w:t>Parties</w:t>
      </w:r>
      <w:r w:rsidRPr="00997EB9">
        <w:rPr>
          <w:rFonts w:ascii="Arial Narrow" w:eastAsia="Times New Roman" w:hAnsi="Arial Narrow" w:cs="Times New Roman"/>
          <w:sz w:val="24"/>
          <w:szCs w:val="24"/>
        </w:rPr>
        <w:t>)</w:t>
      </w:r>
    </w:p>
    <w:p w:rsidR="008620B4" w:rsidRPr="00997EB9" w:rsidRDefault="008620B4" w:rsidP="00997EB9">
      <w:pPr>
        <w:rPr>
          <w:rFonts w:ascii="Arial Narrow" w:eastAsia="Times New Roman" w:hAnsi="Arial Narrow" w:cs="Times New Roman"/>
          <w:sz w:val="24"/>
          <w:szCs w:val="24"/>
        </w:rPr>
      </w:pPr>
      <w:r w:rsidRPr="00997EB9">
        <w:rPr>
          <w:rFonts w:ascii="Arial Narrow" w:eastAsia="Times New Roman" w:hAnsi="Arial Narrow" w:cs="Times New Roman"/>
          <w:sz w:val="24"/>
          <w:szCs w:val="24"/>
        </w:rPr>
        <w:t xml:space="preserve">Σχήμα 8 </w:t>
      </w:r>
      <w:r w:rsidR="00997EB9">
        <w:rPr>
          <w:rFonts w:ascii="Arial Narrow" w:eastAsia="Times New Roman" w:hAnsi="Arial Narrow" w:cs="Times New Roman"/>
          <w:sz w:val="24"/>
          <w:szCs w:val="24"/>
        </w:rPr>
        <w:t xml:space="preserve">  </w:t>
      </w:r>
      <w:r w:rsidRPr="00997EB9">
        <w:rPr>
          <w:rFonts w:ascii="Arial Narrow" w:eastAsia="Times New Roman" w:hAnsi="Arial Narrow" w:cs="Times New Roman"/>
          <w:sz w:val="24"/>
          <w:szCs w:val="24"/>
        </w:rPr>
        <w:t>: Παγκόσμιος χάρτης με τις χώρες που συμμετέχουν στο Πρωτόκολλο του Κιότο</w:t>
      </w:r>
    </w:p>
    <w:p w:rsidR="008620B4" w:rsidRPr="00997EB9" w:rsidRDefault="008620B4" w:rsidP="00997EB9">
      <w:pPr>
        <w:rPr>
          <w:rFonts w:ascii="Arial Narrow" w:eastAsia="Times New Roman" w:hAnsi="Arial Narrow" w:cs="Calibri"/>
          <w:sz w:val="24"/>
          <w:szCs w:val="24"/>
        </w:rPr>
      </w:pPr>
      <w:r w:rsidRPr="00997EB9">
        <w:rPr>
          <w:rFonts w:ascii="Arial Narrow" w:eastAsia="Times New Roman" w:hAnsi="Arial Narrow" w:cs="Times New Roman"/>
          <w:sz w:val="24"/>
          <w:szCs w:val="24"/>
        </w:rPr>
        <w:t xml:space="preserve">Σχήμα 9 </w:t>
      </w:r>
      <w:r w:rsidR="00997EB9">
        <w:rPr>
          <w:rFonts w:ascii="Arial Narrow" w:eastAsia="Times New Roman" w:hAnsi="Arial Narrow" w:cs="Times New Roman"/>
          <w:sz w:val="24"/>
          <w:szCs w:val="24"/>
        </w:rPr>
        <w:t xml:space="preserve">  </w:t>
      </w:r>
      <w:r w:rsidRPr="00997EB9">
        <w:rPr>
          <w:rFonts w:ascii="Arial Narrow" w:eastAsia="Times New Roman" w:hAnsi="Arial Narrow" w:cs="Times New Roman"/>
          <w:sz w:val="24"/>
          <w:szCs w:val="24"/>
        </w:rPr>
        <w:t xml:space="preserve">: Οι εκπομπές </w:t>
      </w:r>
      <w:r w:rsidRPr="00997EB9">
        <w:rPr>
          <w:rFonts w:ascii="Arial Narrow" w:eastAsia="Times New Roman" w:hAnsi="Arial Narrow" w:cs="Times New Roman"/>
          <w:sz w:val="24"/>
          <w:szCs w:val="24"/>
          <w:lang w:val="en-US"/>
        </w:rPr>
        <w:t>CO</w:t>
      </w:r>
      <w:r w:rsidRPr="00997EB9">
        <w:rPr>
          <w:rFonts w:ascii="Arial Narrow" w:eastAsia="Times New Roman" w:hAnsi="Arial Narrow" w:cs="Times New Roman"/>
          <w:sz w:val="24"/>
          <w:szCs w:val="24"/>
          <w:vertAlign w:val="subscript"/>
        </w:rPr>
        <w:t>2</w:t>
      </w:r>
      <w:r w:rsidRPr="00997EB9">
        <w:rPr>
          <w:rFonts w:ascii="Arial Narrow" w:eastAsia="Times New Roman" w:hAnsi="Arial Narrow" w:cs="Times New Roman"/>
          <w:sz w:val="24"/>
          <w:szCs w:val="24"/>
        </w:rPr>
        <w:t xml:space="preserve"> μεταξύ 2008-2011 κάτω από τους περιορισμούς και στόχους του Κιότο και τους ευέλικτους μηχανισμούς.</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10 </w:t>
      </w:r>
      <w:r w:rsidR="00997EB9">
        <w:rPr>
          <w:rFonts w:ascii="Arial Narrow" w:hAnsi="Arial Narrow"/>
          <w:sz w:val="24"/>
          <w:szCs w:val="24"/>
        </w:rPr>
        <w:t xml:space="preserve"> </w:t>
      </w:r>
      <w:r w:rsidRPr="00997EB9">
        <w:rPr>
          <w:rFonts w:ascii="Arial Narrow" w:hAnsi="Arial Narrow"/>
          <w:sz w:val="24"/>
          <w:szCs w:val="24"/>
        </w:rPr>
        <w:t xml:space="preserve">: Σύγκριση εκπομπών </w:t>
      </w:r>
      <w:r w:rsidRPr="00997EB9">
        <w:rPr>
          <w:rFonts w:ascii="Arial Narrow" w:hAnsi="Arial Narrow"/>
          <w:sz w:val="24"/>
          <w:szCs w:val="24"/>
          <w:lang w:val="en-US"/>
        </w:rPr>
        <w:t>CO</w:t>
      </w:r>
      <w:r w:rsidRPr="00997EB9">
        <w:rPr>
          <w:rFonts w:ascii="Arial Narrow" w:hAnsi="Arial Narrow"/>
          <w:sz w:val="24"/>
          <w:szCs w:val="24"/>
          <w:vertAlign w:val="subscript"/>
        </w:rPr>
        <w:t>2</w:t>
      </w:r>
      <w:r w:rsidRPr="00997EB9">
        <w:rPr>
          <w:rFonts w:ascii="Arial Narrow" w:hAnsi="Arial Narrow"/>
          <w:sz w:val="24"/>
          <w:szCs w:val="24"/>
        </w:rPr>
        <w:t xml:space="preserve"> από διάφορες μορφές μεταφορών</w:t>
      </w:r>
    </w:p>
    <w:p w:rsidR="008620B4" w:rsidRPr="00997EB9" w:rsidRDefault="008620B4" w:rsidP="00997EB9">
      <w:pPr>
        <w:rPr>
          <w:rFonts w:ascii="Arial Narrow" w:hAnsi="Arial Narrow"/>
          <w:sz w:val="24"/>
          <w:szCs w:val="24"/>
          <w:lang w:val="en-US"/>
        </w:rPr>
      </w:pPr>
      <w:r w:rsidRPr="00997EB9">
        <w:rPr>
          <w:rFonts w:ascii="Arial Narrow" w:hAnsi="Arial Narrow"/>
          <w:sz w:val="24"/>
          <w:szCs w:val="24"/>
        </w:rPr>
        <w:t>Σχήμα</w:t>
      </w:r>
      <w:r w:rsidRPr="00997EB9">
        <w:rPr>
          <w:rFonts w:ascii="Arial Narrow" w:hAnsi="Arial Narrow"/>
          <w:sz w:val="24"/>
          <w:szCs w:val="24"/>
          <w:lang w:val="en-US"/>
        </w:rPr>
        <w:t xml:space="preserve"> 11 </w:t>
      </w:r>
      <w:r w:rsidR="00997EB9" w:rsidRPr="00997EB9">
        <w:rPr>
          <w:rFonts w:ascii="Arial Narrow" w:hAnsi="Arial Narrow"/>
          <w:sz w:val="24"/>
          <w:szCs w:val="24"/>
          <w:lang w:val="en-US"/>
        </w:rPr>
        <w:t xml:space="preserve"> </w:t>
      </w:r>
      <w:r w:rsidRPr="00997EB9">
        <w:rPr>
          <w:rFonts w:ascii="Arial Narrow" w:hAnsi="Arial Narrow"/>
          <w:sz w:val="24"/>
          <w:szCs w:val="24"/>
          <w:lang w:val="en-US"/>
        </w:rPr>
        <w:t xml:space="preserve">: </w:t>
      </w:r>
      <w:r w:rsidRPr="00997EB9">
        <w:rPr>
          <w:rFonts w:ascii="Arial Narrow" w:hAnsi="Arial Narrow"/>
          <w:sz w:val="24"/>
          <w:szCs w:val="24"/>
        </w:rPr>
        <w:t>Παγκόσμιος</w:t>
      </w:r>
      <w:r w:rsidRPr="00997EB9">
        <w:rPr>
          <w:rFonts w:ascii="Arial Narrow" w:hAnsi="Arial Narrow"/>
          <w:sz w:val="24"/>
          <w:szCs w:val="24"/>
          <w:lang w:val="en-US"/>
        </w:rPr>
        <w:t xml:space="preserve"> </w:t>
      </w:r>
      <w:r w:rsidRPr="00997EB9">
        <w:rPr>
          <w:rFonts w:ascii="Arial Narrow" w:hAnsi="Arial Narrow"/>
          <w:sz w:val="24"/>
          <w:szCs w:val="24"/>
        </w:rPr>
        <w:t>στόλος</w:t>
      </w:r>
      <w:r w:rsidRPr="00997EB9">
        <w:rPr>
          <w:rFonts w:ascii="Arial Narrow" w:hAnsi="Arial Narrow"/>
          <w:sz w:val="24"/>
          <w:szCs w:val="24"/>
          <w:lang w:val="en-US"/>
        </w:rPr>
        <w:t xml:space="preserve"> </w:t>
      </w:r>
      <w:r w:rsidRPr="00997EB9">
        <w:rPr>
          <w:rFonts w:ascii="Arial Narrow" w:hAnsi="Arial Narrow"/>
          <w:sz w:val="24"/>
          <w:szCs w:val="24"/>
        </w:rPr>
        <w:t>ανά</w:t>
      </w:r>
      <w:r w:rsidRPr="00997EB9">
        <w:rPr>
          <w:rFonts w:ascii="Arial Narrow" w:hAnsi="Arial Narrow"/>
          <w:sz w:val="24"/>
          <w:szCs w:val="24"/>
          <w:lang w:val="en-US"/>
        </w:rPr>
        <w:t xml:space="preserve"> </w:t>
      </w:r>
      <w:r w:rsidRPr="00997EB9">
        <w:rPr>
          <w:rFonts w:ascii="Arial Narrow" w:hAnsi="Arial Narrow"/>
          <w:sz w:val="24"/>
          <w:szCs w:val="24"/>
        </w:rPr>
        <w:t>εθνικότητα</w:t>
      </w:r>
      <w:r w:rsidRPr="00997EB9">
        <w:rPr>
          <w:rFonts w:ascii="Arial Narrow" w:hAnsi="Arial Narrow"/>
          <w:sz w:val="24"/>
          <w:szCs w:val="24"/>
          <w:lang w:val="en-US"/>
        </w:rPr>
        <w:t xml:space="preserve"> </w:t>
      </w:r>
      <w:r w:rsidRPr="00997EB9">
        <w:rPr>
          <w:rFonts w:ascii="Arial Narrow" w:hAnsi="Arial Narrow"/>
          <w:sz w:val="24"/>
          <w:szCs w:val="24"/>
        </w:rPr>
        <w:t>το</w:t>
      </w:r>
      <w:r w:rsidRPr="00997EB9">
        <w:rPr>
          <w:rFonts w:ascii="Arial Narrow" w:hAnsi="Arial Narrow"/>
          <w:sz w:val="24"/>
          <w:szCs w:val="24"/>
          <w:lang w:val="en-US"/>
        </w:rPr>
        <w:t xml:space="preserve"> 2010 (ISL – International Shipping Statistics and Market view)</w:t>
      </w:r>
    </w:p>
    <w:p w:rsidR="008620B4" w:rsidRPr="00997EB9" w:rsidRDefault="008620B4" w:rsidP="00997EB9">
      <w:pPr>
        <w:rPr>
          <w:rFonts w:ascii="Arial Narrow" w:hAnsi="Arial Narrow" w:cs="CMBX12"/>
          <w:sz w:val="24"/>
          <w:szCs w:val="24"/>
          <w:lang w:val="en-US"/>
        </w:rPr>
      </w:pPr>
      <w:r w:rsidRPr="00997EB9">
        <w:rPr>
          <w:rFonts w:ascii="Arial Narrow" w:hAnsi="Arial Narrow" w:cs="CMBX12"/>
          <w:sz w:val="24"/>
          <w:szCs w:val="24"/>
        </w:rPr>
        <w:t>Σχήμα</w:t>
      </w:r>
      <w:r w:rsidRPr="00997EB9">
        <w:rPr>
          <w:rFonts w:ascii="Arial Narrow" w:hAnsi="Arial Narrow" w:cs="CMBX12"/>
          <w:sz w:val="24"/>
          <w:szCs w:val="24"/>
          <w:lang w:val="en-US"/>
        </w:rPr>
        <w:t xml:space="preserve"> 12 </w:t>
      </w:r>
      <w:r w:rsidR="00997EB9" w:rsidRPr="00997EB9">
        <w:rPr>
          <w:rFonts w:ascii="Arial Narrow" w:hAnsi="Arial Narrow" w:cs="CMBX12"/>
          <w:sz w:val="24"/>
          <w:szCs w:val="24"/>
          <w:lang w:val="en-US"/>
        </w:rPr>
        <w:t xml:space="preserve"> </w:t>
      </w:r>
      <w:r w:rsidRPr="00997EB9">
        <w:rPr>
          <w:rFonts w:ascii="Arial Narrow" w:hAnsi="Arial Narrow" w:cs="CMBX12"/>
          <w:sz w:val="24"/>
          <w:szCs w:val="24"/>
          <w:lang w:val="en-US"/>
        </w:rPr>
        <w:t xml:space="preserve">: </w:t>
      </w:r>
      <w:r w:rsidRPr="00997EB9">
        <w:rPr>
          <w:rFonts w:ascii="Arial Narrow" w:hAnsi="Arial Narrow" w:cs="CMBX12"/>
          <w:sz w:val="24"/>
          <w:szCs w:val="24"/>
        </w:rPr>
        <w:t>Κατηγορίες</w:t>
      </w:r>
      <w:r w:rsidRPr="00997EB9">
        <w:rPr>
          <w:rFonts w:ascii="Arial Narrow" w:hAnsi="Arial Narrow" w:cs="CMBX12"/>
          <w:sz w:val="24"/>
          <w:szCs w:val="24"/>
          <w:lang w:val="en-US"/>
        </w:rPr>
        <w:t xml:space="preserve"> </w:t>
      </w:r>
      <w:r w:rsidRPr="00997EB9">
        <w:rPr>
          <w:rFonts w:ascii="Arial Narrow" w:hAnsi="Arial Narrow" w:cs="CMBX12"/>
          <w:sz w:val="24"/>
          <w:szCs w:val="24"/>
        </w:rPr>
        <w:t>πλοίων</w:t>
      </w:r>
      <w:r w:rsidRPr="00997EB9">
        <w:rPr>
          <w:rFonts w:ascii="Arial Narrow" w:hAnsi="Arial Narrow" w:cs="CMBX12"/>
          <w:sz w:val="24"/>
          <w:szCs w:val="24"/>
          <w:lang w:val="en-US"/>
        </w:rPr>
        <w:t xml:space="preserve"> </w:t>
      </w:r>
      <w:proofErr w:type="spellStart"/>
      <w:r w:rsidRPr="00997EB9">
        <w:rPr>
          <w:rFonts w:ascii="Arial Narrow" w:hAnsi="Arial Narrow" w:cs="CMBX12"/>
          <w:sz w:val="24"/>
          <w:szCs w:val="24"/>
        </w:rPr>
        <w:t>Ελληνόκτητου</w:t>
      </w:r>
      <w:proofErr w:type="spellEnd"/>
      <w:r w:rsidRPr="00997EB9">
        <w:rPr>
          <w:rFonts w:ascii="Arial Narrow" w:hAnsi="Arial Narrow" w:cs="CMBX12"/>
          <w:sz w:val="24"/>
          <w:szCs w:val="24"/>
          <w:lang w:val="en-US"/>
        </w:rPr>
        <w:t xml:space="preserve"> </w:t>
      </w:r>
      <w:r w:rsidRPr="00997EB9">
        <w:rPr>
          <w:rFonts w:ascii="Arial Narrow" w:hAnsi="Arial Narrow" w:cs="CMBX12"/>
          <w:sz w:val="24"/>
          <w:szCs w:val="24"/>
        </w:rPr>
        <w:t>στόλου</w:t>
      </w:r>
      <w:r w:rsidRPr="00997EB9">
        <w:rPr>
          <w:rFonts w:ascii="Arial Narrow" w:hAnsi="Arial Narrow" w:cs="CMBX12"/>
          <w:sz w:val="24"/>
          <w:szCs w:val="24"/>
          <w:lang w:val="en-US"/>
        </w:rPr>
        <w:t xml:space="preserve"> (IHS </w:t>
      </w:r>
      <w:proofErr w:type="spellStart"/>
      <w:r w:rsidRPr="00997EB9">
        <w:rPr>
          <w:rFonts w:ascii="Arial Narrow" w:hAnsi="Arial Narrow" w:cs="CMBX12"/>
          <w:sz w:val="24"/>
          <w:szCs w:val="24"/>
          <w:lang w:val="en-US"/>
        </w:rPr>
        <w:t>Fairplay</w:t>
      </w:r>
      <w:proofErr w:type="spellEnd"/>
      <w:r w:rsidRPr="00997EB9">
        <w:rPr>
          <w:rFonts w:ascii="Arial Narrow" w:hAnsi="Arial Narrow" w:cs="CMBX12"/>
          <w:sz w:val="24"/>
          <w:szCs w:val="24"/>
          <w:lang w:val="en-US"/>
        </w:rPr>
        <w:t xml:space="preserve"> World Shipping Encyclopedia, 2013)</w:t>
      </w:r>
    </w:p>
    <w:p w:rsidR="008620B4" w:rsidRPr="00997EB9" w:rsidRDefault="008620B4" w:rsidP="00997EB9">
      <w:pPr>
        <w:rPr>
          <w:rFonts w:ascii="Arial Narrow" w:hAnsi="Arial Narrow" w:cs="Tahoma"/>
          <w:sz w:val="24"/>
          <w:szCs w:val="24"/>
          <w:shd w:val="clear" w:color="auto" w:fill="FFFFFF"/>
        </w:rPr>
      </w:pPr>
      <w:r w:rsidRPr="00997EB9">
        <w:rPr>
          <w:rFonts w:ascii="Arial Narrow" w:hAnsi="Arial Narrow" w:cs="Tahoma"/>
          <w:sz w:val="24"/>
          <w:szCs w:val="24"/>
          <w:shd w:val="clear" w:color="auto" w:fill="FFFFFF"/>
        </w:rPr>
        <w:t xml:space="preserve">Σχήμα 13 </w:t>
      </w:r>
      <w:r w:rsidR="00997EB9">
        <w:rPr>
          <w:rFonts w:ascii="Arial Narrow" w:hAnsi="Arial Narrow" w:cs="Tahoma"/>
          <w:sz w:val="24"/>
          <w:szCs w:val="24"/>
          <w:shd w:val="clear" w:color="auto" w:fill="FFFFFF"/>
        </w:rPr>
        <w:t xml:space="preserve"> </w:t>
      </w:r>
      <w:r w:rsidRPr="00997EB9">
        <w:rPr>
          <w:rFonts w:ascii="Arial Narrow" w:hAnsi="Arial Narrow" w:cs="Tahoma"/>
          <w:sz w:val="24"/>
          <w:szCs w:val="24"/>
          <w:shd w:val="clear" w:color="auto" w:fill="FFFFFF"/>
        </w:rPr>
        <w:t xml:space="preserve">: Εκπομπές </w:t>
      </w:r>
      <w:proofErr w:type="spellStart"/>
      <w:r w:rsidRPr="00997EB9">
        <w:rPr>
          <w:rFonts w:ascii="Arial Narrow" w:hAnsi="Arial Narrow" w:cs="Tahoma"/>
          <w:sz w:val="24"/>
          <w:szCs w:val="24"/>
          <w:shd w:val="clear" w:color="auto" w:fill="FFFFFF"/>
          <w:lang w:val="en-US"/>
        </w:rPr>
        <w:t>NO</w:t>
      </w:r>
      <w:r w:rsidRPr="00997EB9">
        <w:rPr>
          <w:rFonts w:ascii="Arial Narrow" w:hAnsi="Arial Narrow" w:cs="Tahoma"/>
          <w:sz w:val="24"/>
          <w:szCs w:val="24"/>
          <w:shd w:val="clear" w:color="auto" w:fill="FFFFFF"/>
          <w:vertAlign w:val="subscript"/>
          <w:lang w:val="en-US"/>
        </w:rPr>
        <w:t>x</w:t>
      </w:r>
      <w:proofErr w:type="spellEnd"/>
      <w:r w:rsidRPr="00997EB9">
        <w:rPr>
          <w:rFonts w:ascii="Arial Narrow" w:hAnsi="Arial Narrow" w:cs="Tahoma"/>
          <w:sz w:val="24"/>
          <w:szCs w:val="24"/>
          <w:shd w:val="clear" w:color="auto" w:fill="FFFFFF"/>
        </w:rPr>
        <w:t xml:space="preserve"> στον Ευρωπαϊκό χώρο λόγω της ναυτιλίας</w:t>
      </w:r>
    </w:p>
    <w:p w:rsidR="008620B4" w:rsidRPr="00997EB9" w:rsidRDefault="008620B4" w:rsidP="00997EB9">
      <w:pPr>
        <w:rPr>
          <w:rFonts w:ascii="Arial Narrow" w:hAnsi="Arial Narrow" w:cs="MyriadGreek-Medium"/>
          <w:sz w:val="24"/>
          <w:szCs w:val="24"/>
        </w:rPr>
      </w:pPr>
      <w:r w:rsidRPr="00997EB9">
        <w:rPr>
          <w:rFonts w:ascii="Arial Narrow" w:hAnsi="Arial Narrow" w:cs="MyriadGreek-Medium"/>
          <w:sz w:val="24"/>
          <w:szCs w:val="24"/>
        </w:rPr>
        <w:t xml:space="preserve">Σχήμα 14 </w:t>
      </w:r>
      <w:r w:rsidR="00997EB9">
        <w:rPr>
          <w:rFonts w:ascii="Arial Narrow" w:hAnsi="Arial Narrow" w:cs="MyriadGreek-Medium"/>
          <w:sz w:val="24"/>
          <w:szCs w:val="24"/>
        </w:rPr>
        <w:t xml:space="preserve"> </w:t>
      </w:r>
      <w:r w:rsidRPr="00997EB9">
        <w:rPr>
          <w:rFonts w:ascii="Arial Narrow" w:hAnsi="Arial Narrow" w:cs="MyriadGreek-Medium"/>
          <w:sz w:val="24"/>
          <w:szCs w:val="24"/>
        </w:rPr>
        <w:t xml:space="preserve">: Όρια στις εκπομπές </w:t>
      </w:r>
      <w:proofErr w:type="spellStart"/>
      <w:r w:rsidRPr="00997EB9">
        <w:rPr>
          <w:rFonts w:ascii="Arial Narrow" w:hAnsi="Arial Narrow" w:cs="MyriadGreek-Medium"/>
          <w:sz w:val="24"/>
          <w:szCs w:val="24"/>
          <w:lang w:val="en-US"/>
        </w:rPr>
        <w:t>NOx</w:t>
      </w:r>
      <w:proofErr w:type="spellEnd"/>
      <w:r w:rsidRPr="00997EB9">
        <w:rPr>
          <w:rFonts w:ascii="Arial Narrow" w:hAnsi="Arial Narrow" w:cs="MyriadGreek-Medium"/>
          <w:sz w:val="24"/>
          <w:szCs w:val="24"/>
        </w:rPr>
        <w:t xml:space="preserve"> από τις μηχανές των πλοίων (</w:t>
      </w:r>
      <w:r w:rsidRPr="00997EB9">
        <w:rPr>
          <w:rFonts w:ascii="Arial Narrow" w:hAnsi="Arial Narrow" w:cs="MyriadGreek-Medium"/>
          <w:sz w:val="24"/>
          <w:szCs w:val="24"/>
          <w:lang w:val="en-US"/>
        </w:rPr>
        <w:t>MARPOL</w:t>
      </w:r>
      <w:r w:rsidRPr="00997EB9">
        <w:rPr>
          <w:rFonts w:ascii="Arial Narrow" w:hAnsi="Arial Narrow" w:cs="MyriadGreek-Medium"/>
          <w:sz w:val="24"/>
          <w:szCs w:val="24"/>
        </w:rPr>
        <w:t>)</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15 </w:t>
      </w:r>
      <w:r w:rsidR="00997EB9">
        <w:rPr>
          <w:rFonts w:ascii="Arial Narrow" w:hAnsi="Arial Narrow"/>
          <w:sz w:val="24"/>
          <w:szCs w:val="24"/>
        </w:rPr>
        <w:t xml:space="preserve"> </w:t>
      </w:r>
      <w:r w:rsidRPr="00997EB9">
        <w:rPr>
          <w:rFonts w:ascii="Arial Narrow" w:hAnsi="Arial Narrow"/>
          <w:sz w:val="24"/>
          <w:szCs w:val="24"/>
        </w:rPr>
        <w:t xml:space="preserve">: Διαγραμματική απεικόνιση των ορίων στις εκπομπές </w:t>
      </w:r>
      <w:proofErr w:type="spellStart"/>
      <w:r w:rsidRPr="00997EB9">
        <w:rPr>
          <w:rFonts w:ascii="Arial Narrow" w:hAnsi="Arial Narrow"/>
          <w:sz w:val="24"/>
          <w:szCs w:val="24"/>
          <w:lang w:val="en-US"/>
        </w:rPr>
        <w:t>SOx</w:t>
      </w:r>
      <w:proofErr w:type="spellEnd"/>
      <w:r w:rsidRPr="00997EB9">
        <w:rPr>
          <w:rFonts w:ascii="Arial Narrow" w:hAnsi="Arial Narrow"/>
          <w:sz w:val="24"/>
          <w:szCs w:val="24"/>
        </w:rPr>
        <w:t xml:space="preserve"> μέχρι το 2025 (</w:t>
      </w:r>
      <w:r w:rsidRPr="00997EB9">
        <w:rPr>
          <w:rFonts w:ascii="Arial Narrow" w:hAnsi="Arial Narrow"/>
          <w:sz w:val="24"/>
          <w:szCs w:val="24"/>
          <w:lang w:val="en-US"/>
        </w:rPr>
        <w:t>MARPOL</w:t>
      </w:r>
      <w:r w:rsidRPr="00997EB9">
        <w:rPr>
          <w:rFonts w:ascii="Arial Narrow" w:hAnsi="Arial Narrow"/>
          <w:sz w:val="24"/>
          <w:szCs w:val="24"/>
        </w:rPr>
        <w:t>)</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16 </w:t>
      </w:r>
      <w:r w:rsidR="00997EB9">
        <w:rPr>
          <w:rFonts w:ascii="Arial Narrow" w:hAnsi="Arial Narrow"/>
          <w:sz w:val="24"/>
          <w:szCs w:val="24"/>
        </w:rPr>
        <w:t xml:space="preserve"> </w:t>
      </w:r>
      <w:r w:rsidRPr="00997EB9">
        <w:rPr>
          <w:rFonts w:ascii="Arial Narrow" w:hAnsi="Arial Narrow"/>
          <w:sz w:val="24"/>
          <w:szCs w:val="24"/>
        </w:rPr>
        <w:t>: Σύγκριση της ενεργειακής απόδοσης του μεταφορικού έργου για διάφορα μέσα μεταφοράς</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17 </w:t>
      </w:r>
      <w:r w:rsidR="00997EB9">
        <w:rPr>
          <w:rFonts w:ascii="Arial Narrow" w:hAnsi="Arial Narrow"/>
          <w:sz w:val="24"/>
          <w:szCs w:val="24"/>
        </w:rPr>
        <w:t xml:space="preserve"> </w:t>
      </w:r>
      <w:r w:rsidRPr="00997EB9">
        <w:rPr>
          <w:rFonts w:ascii="Arial Narrow" w:hAnsi="Arial Narrow"/>
          <w:sz w:val="24"/>
          <w:szCs w:val="24"/>
        </w:rPr>
        <w:t xml:space="preserve">: Ο ρυθμός μείωσης των εκπομπών </w:t>
      </w:r>
      <w:r w:rsidRPr="00997EB9">
        <w:rPr>
          <w:rFonts w:ascii="Arial Narrow" w:hAnsi="Arial Narrow"/>
          <w:sz w:val="24"/>
          <w:szCs w:val="24"/>
          <w:lang w:val="en-US"/>
        </w:rPr>
        <w:t>CO</w:t>
      </w:r>
      <w:r w:rsidRPr="00997EB9">
        <w:rPr>
          <w:rFonts w:ascii="Arial Narrow" w:hAnsi="Arial Narrow"/>
          <w:sz w:val="24"/>
          <w:szCs w:val="24"/>
          <w:vertAlign w:val="subscript"/>
        </w:rPr>
        <w:t>2</w:t>
      </w:r>
      <w:r w:rsidRPr="00997EB9">
        <w:rPr>
          <w:rFonts w:ascii="Arial Narrow" w:hAnsi="Arial Narrow"/>
          <w:sz w:val="24"/>
          <w:szCs w:val="24"/>
        </w:rPr>
        <w:t xml:space="preserve"> ,ετήσια, για κάποιους τύπους πλοίων</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18 </w:t>
      </w:r>
      <w:r w:rsidR="00997EB9">
        <w:rPr>
          <w:rFonts w:ascii="Arial Narrow" w:hAnsi="Arial Narrow"/>
          <w:sz w:val="24"/>
          <w:szCs w:val="24"/>
        </w:rPr>
        <w:t xml:space="preserve"> </w:t>
      </w:r>
      <w:r w:rsidRPr="00997EB9">
        <w:rPr>
          <w:rFonts w:ascii="Arial Narrow" w:hAnsi="Arial Narrow"/>
          <w:sz w:val="24"/>
          <w:szCs w:val="24"/>
        </w:rPr>
        <w:t xml:space="preserve">: Προβλεπόμενος ρυθμός μείωσης των εκπομπών </w:t>
      </w:r>
      <w:r w:rsidRPr="00997EB9">
        <w:rPr>
          <w:rFonts w:ascii="Arial Narrow" w:hAnsi="Arial Narrow"/>
          <w:sz w:val="24"/>
          <w:szCs w:val="24"/>
          <w:lang w:val="en-US"/>
        </w:rPr>
        <w:t>CO</w:t>
      </w:r>
      <w:r w:rsidRPr="00997EB9">
        <w:rPr>
          <w:rFonts w:ascii="Arial Narrow" w:hAnsi="Arial Narrow"/>
          <w:sz w:val="24"/>
          <w:szCs w:val="24"/>
          <w:vertAlign w:val="subscript"/>
        </w:rPr>
        <w:t>2</w:t>
      </w:r>
      <w:r w:rsidRPr="00997EB9">
        <w:rPr>
          <w:rFonts w:ascii="Arial Narrow" w:hAnsi="Arial Narrow"/>
          <w:sz w:val="24"/>
          <w:szCs w:val="24"/>
        </w:rPr>
        <w:t xml:space="preserve"> μέχρι το 2050 για κάποιους τύπους</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19 </w:t>
      </w:r>
      <w:r w:rsidR="00997EB9">
        <w:rPr>
          <w:rFonts w:ascii="Arial Narrow" w:hAnsi="Arial Narrow"/>
          <w:sz w:val="24"/>
          <w:szCs w:val="24"/>
        </w:rPr>
        <w:t xml:space="preserve"> </w:t>
      </w:r>
      <w:r w:rsidRPr="00997EB9">
        <w:rPr>
          <w:rFonts w:ascii="Arial Narrow" w:hAnsi="Arial Narrow"/>
          <w:sz w:val="24"/>
          <w:szCs w:val="24"/>
        </w:rPr>
        <w:t>: Μια γενική διάταξη προώσεως πλοίου (Η/Μ εγκατάστασης πλοίου)</w:t>
      </w:r>
    </w:p>
    <w:p w:rsidR="0071099F" w:rsidRPr="00997EB9" w:rsidRDefault="008620B4" w:rsidP="00997EB9">
      <w:pPr>
        <w:rPr>
          <w:rFonts w:ascii="Arial Narrow" w:hAnsi="Arial Narrow"/>
          <w:sz w:val="24"/>
          <w:szCs w:val="24"/>
        </w:rPr>
      </w:pPr>
      <w:r w:rsidRPr="00997EB9">
        <w:rPr>
          <w:rFonts w:ascii="Arial Narrow" w:hAnsi="Arial Narrow"/>
          <w:sz w:val="24"/>
          <w:szCs w:val="24"/>
        </w:rPr>
        <w:lastRenderedPageBreak/>
        <w:t>πλοίων</w:t>
      </w:r>
    </w:p>
    <w:p w:rsidR="0071099F" w:rsidRPr="00997EB9" w:rsidRDefault="008620B4" w:rsidP="00997EB9">
      <w:pPr>
        <w:rPr>
          <w:rFonts w:ascii="Arial Narrow" w:hAnsi="Arial Narrow"/>
          <w:sz w:val="24"/>
          <w:szCs w:val="24"/>
        </w:rPr>
      </w:pPr>
      <w:r w:rsidRPr="00997EB9">
        <w:rPr>
          <w:rFonts w:ascii="Arial Narrow" w:hAnsi="Arial Narrow"/>
          <w:sz w:val="24"/>
          <w:szCs w:val="24"/>
        </w:rPr>
        <w:t xml:space="preserve">Σχήμα 20 </w:t>
      </w:r>
      <w:r w:rsidR="00997EB9">
        <w:rPr>
          <w:rFonts w:ascii="Arial Narrow" w:hAnsi="Arial Narrow"/>
          <w:sz w:val="24"/>
          <w:szCs w:val="24"/>
        </w:rPr>
        <w:t xml:space="preserve"> </w:t>
      </w:r>
      <w:r w:rsidRPr="00997EB9">
        <w:rPr>
          <w:rFonts w:ascii="Arial Narrow" w:hAnsi="Arial Narrow"/>
          <w:sz w:val="24"/>
          <w:szCs w:val="24"/>
        </w:rPr>
        <w:t xml:space="preserve">: Υπολογισμός ισχύος </w:t>
      </w:r>
      <w:r w:rsidRPr="00997EB9">
        <w:rPr>
          <w:rFonts w:ascii="Arial Narrow" w:hAnsi="Arial Narrow"/>
          <w:sz w:val="24"/>
          <w:szCs w:val="24"/>
          <w:lang w:val="en-US"/>
        </w:rPr>
        <w:t>P</w:t>
      </w:r>
      <w:r w:rsidRPr="00997EB9">
        <w:rPr>
          <w:rFonts w:ascii="Arial Narrow" w:hAnsi="Arial Narrow"/>
          <w:sz w:val="24"/>
          <w:szCs w:val="24"/>
          <w:vertAlign w:val="subscript"/>
          <w:lang w:val="en-US"/>
        </w:rPr>
        <w:t>ME</w:t>
      </w:r>
      <w:r w:rsidRPr="00997EB9">
        <w:rPr>
          <w:rFonts w:ascii="Arial Narrow" w:hAnsi="Arial Narrow"/>
          <w:sz w:val="24"/>
          <w:szCs w:val="24"/>
          <w:vertAlign w:val="subscript"/>
        </w:rPr>
        <w:t>(</w:t>
      </w:r>
      <w:proofErr w:type="spellStart"/>
      <w:r w:rsidRPr="00997EB9">
        <w:rPr>
          <w:rFonts w:ascii="Arial Narrow" w:hAnsi="Arial Narrow"/>
          <w:sz w:val="24"/>
          <w:szCs w:val="24"/>
          <w:vertAlign w:val="subscript"/>
          <w:lang w:val="en-US"/>
        </w:rPr>
        <w:t>i</w:t>
      </w:r>
      <w:proofErr w:type="spellEnd"/>
      <w:r w:rsidRPr="00997EB9">
        <w:rPr>
          <w:rFonts w:ascii="Arial Narrow" w:hAnsi="Arial Narrow"/>
          <w:sz w:val="24"/>
          <w:szCs w:val="24"/>
          <w:vertAlign w:val="subscript"/>
        </w:rPr>
        <w:t>)</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21 </w:t>
      </w:r>
      <w:r w:rsidR="00997EB9">
        <w:rPr>
          <w:rFonts w:ascii="Arial Narrow" w:hAnsi="Arial Narrow"/>
          <w:sz w:val="24"/>
          <w:szCs w:val="24"/>
        </w:rPr>
        <w:t xml:space="preserve"> </w:t>
      </w:r>
      <w:r w:rsidRPr="00997EB9">
        <w:rPr>
          <w:rFonts w:ascii="Arial Narrow" w:hAnsi="Arial Narrow"/>
          <w:sz w:val="24"/>
          <w:szCs w:val="24"/>
        </w:rPr>
        <w:t xml:space="preserve">: Στάδια εφαρμογής του σχεδιαστικού δείκτη ενεργειακής αποδοτικότητας </w:t>
      </w:r>
      <w:r w:rsidRPr="00997EB9">
        <w:rPr>
          <w:rFonts w:ascii="Arial Narrow" w:hAnsi="Arial Narrow"/>
          <w:sz w:val="24"/>
          <w:szCs w:val="24"/>
          <w:lang w:val="en-US"/>
        </w:rPr>
        <w:t>EEDI</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22 </w:t>
      </w:r>
      <w:r w:rsidR="00997EB9">
        <w:rPr>
          <w:rFonts w:ascii="Arial Narrow" w:hAnsi="Arial Narrow"/>
          <w:sz w:val="24"/>
          <w:szCs w:val="24"/>
        </w:rPr>
        <w:t xml:space="preserve"> </w:t>
      </w:r>
      <w:r w:rsidRPr="00997EB9">
        <w:rPr>
          <w:rFonts w:ascii="Arial Narrow" w:hAnsi="Arial Narrow"/>
          <w:sz w:val="24"/>
          <w:szCs w:val="24"/>
        </w:rPr>
        <w:t xml:space="preserve">: Τρεις προσεγγίσεις για τη βελτίωση της αξίας του </w:t>
      </w:r>
      <w:r w:rsidRPr="00997EB9">
        <w:rPr>
          <w:rFonts w:ascii="Arial Narrow" w:hAnsi="Arial Narrow"/>
          <w:sz w:val="24"/>
          <w:szCs w:val="24"/>
          <w:lang w:val="en-US"/>
        </w:rPr>
        <w:t>EEDI</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23 </w:t>
      </w:r>
      <w:r w:rsidR="00997EB9">
        <w:rPr>
          <w:rFonts w:ascii="Arial Narrow" w:hAnsi="Arial Narrow"/>
          <w:sz w:val="24"/>
          <w:szCs w:val="24"/>
        </w:rPr>
        <w:t xml:space="preserve"> </w:t>
      </w:r>
      <w:r w:rsidRPr="00997EB9">
        <w:rPr>
          <w:rFonts w:ascii="Arial Narrow" w:hAnsi="Arial Narrow"/>
          <w:sz w:val="24"/>
          <w:szCs w:val="24"/>
        </w:rPr>
        <w:t xml:space="preserve">: Γραμμές αναφορά του </w:t>
      </w:r>
      <w:r w:rsidRPr="00997EB9">
        <w:rPr>
          <w:rFonts w:ascii="Arial Narrow" w:hAnsi="Arial Narrow"/>
          <w:sz w:val="24"/>
          <w:szCs w:val="24"/>
          <w:lang w:val="en-US"/>
        </w:rPr>
        <w:t>EEDI</w:t>
      </w:r>
      <w:r w:rsidRPr="00997EB9">
        <w:rPr>
          <w:rFonts w:ascii="Arial Narrow" w:hAnsi="Arial Narrow"/>
          <w:sz w:val="24"/>
          <w:szCs w:val="24"/>
        </w:rPr>
        <w:t xml:space="preserve"> για κάθε τύπου πλοίο</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24 </w:t>
      </w:r>
      <w:r w:rsidR="00997EB9">
        <w:rPr>
          <w:rFonts w:ascii="Arial Narrow" w:hAnsi="Arial Narrow"/>
          <w:sz w:val="24"/>
          <w:szCs w:val="24"/>
        </w:rPr>
        <w:t xml:space="preserve"> </w:t>
      </w:r>
      <w:r w:rsidRPr="00997EB9">
        <w:rPr>
          <w:rFonts w:ascii="Arial Narrow" w:hAnsi="Arial Narrow"/>
          <w:sz w:val="24"/>
          <w:szCs w:val="24"/>
        </w:rPr>
        <w:t xml:space="preserve">: Γραμμή Αναφοράς για τον δείκτη </w:t>
      </w:r>
      <w:r w:rsidRPr="00997EB9">
        <w:rPr>
          <w:rFonts w:ascii="Arial Narrow" w:hAnsi="Arial Narrow"/>
          <w:sz w:val="24"/>
          <w:szCs w:val="24"/>
          <w:lang w:val="en-US"/>
        </w:rPr>
        <w:t>EEDI</w:t>
      </w:r>
      <w:r w:rsidRPr="00997EB9">
        <w:rPr>
          <w:rFonts w:ascii="Arial Narrow" w:hAnsi="Arial Narrow"/>
          <w:sz w:val="24"/>
          <w:szCs w:val="24"/>
        </w:rPr>
        <w:t xml:space="preserve"> όσων αφορά τα Πλοία Μεταφοράς Φορτίου Χύδην</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25 </w:t>
      </w:r>
      <w:r w:rsidR="00997EB9">
        <w:rPr>
          <w:rFonts w:ascii="Arial Narrow" w:hAnsi="Arial Narrow"/>
          <w:sz w:val="24"/>
          <w:szCs w:val="24"/>
        </w:rPr>
        <w:t xml:space="preserve"> </w:t>
      </w:r>
      <w:r w:rsidRPr="00997EB9">
        <w:rPr>
          <w:rFonts w:ascii="Arial Narrow" w:hAnsi="Arial Narrow"/>
          <w:sz w:val="24"/>
          <w:szCs w:val="24"/>
        </w:rPr>
        <w:t xml:space="preserve">: Γραμμή Αναφοράς για τον δείκτη </w:t>
      </w:r>
      <w:r w:rsidRPr="00997EB9">
        <w:rPr>
          <w:rFonts w:ascii="Arial Narrow" w:hAnsi="Arial Narrow"/>
          <w:sz w:val="24"/>
          <w:szCs w:val="24"/>
          <w:lang w:val="en-US"/>
        </w:rPr>
        <w:t>EEDI</w:t>
      </w:r>
      <w:r w:rsidRPr="00997EB9">
        <w:rPr>
          <w:rFonts w:ascii="Arial Narrow" w:hAnsi="Arial Narrow"/>
          <w:sz w:val="24"/>
          <w:szCs w:val="24"/>
        </w:rPr>
        <w:t xml:space="preserve"> όσον αφορά τα Δεξαμενόπλοια Αερίου</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26 </w:t>
      </w:r>
      <w:r w:rsidR="00997EB9">
        <w:rPr>
          <w:rFonts w:ascii="Arial Narrow" w:hAnsi="Arial Narrow"/>
          <w:sz w:val="24"/>
          <w:szCs w:val="24"/>
        </w:rPr>
        <w:t xml:space="preserve"> </w:t>
      </w:r>
      <w:r w:rsidRPr="00997EB9">
        <w:rPr>
          <w:rFonts w:ascii="Arial Narrow" w:hAnsi="Arial Narrow"/>
          <w:sz w:val="24"/>
          <w:szCs w:val="24"/>
        </w:rPr>
        <w:t xml:space="preserve">: Γραμμή Αναφοράς για τον δείκτη </w:t>
      </w:r>
      <w:r w:rsidRPr="00997EB9">
        <w:rPr>
          <w:rFonts w:ascii="Arial Narrow" w:hAnsi="Arial Narrow"/>
          <w:sz w:val="24"/>
          <w:szCs w:val="24"/>
          <w:lang w:val="en-US"/>
        </w:rPr>
        <w:t>EEDI</w:t>
      </w:r>
      <w:r w:rsidRPr="00997EB9">
        <w:rPr>
          <w:rFonts w:ascii="Arial Narrow" w:hAnsi="Arial Narrow"/>
          <w:sz w:val="24"/>
          <w:szCs w:val="24"/>
        </w:rPr>
        <w:t xml:space="preserve"> όσων αφορά τα Πλοία Μεταφοράς Εμπορευματοκιβωτίων</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27 </w:t>
      </w:r>
      <w:r w:rsidR="00997EB9">
        <w:rPr>
          <w:rFonts w:ascii="Arial Narrow" w:hAnsi="Arial Narrow"/>
          <w:sz w:val="24"/>
          <w:szCs w:val="24"/>
        </w:rPr>
        <w:t xml:space="preserve"> </w:t>
      </w:r>
      <w:r w:rsidRPr="00997EB9">
        <w:rPr>
          <w:rFonts w:ascii="Arial Narrow" w:hAnsi="Arial Narrow"/>
          <w:sz w:val="24"/>
          <w:szCs w:val="24"/>
        </w:rPr>
        <w:t xml:space="preserve">: Γραμμή Αναφοράς για τον δείκτη </w:t>
      </w:r>
      <w:r w:rsidRPr="00997EB9">
        <w:rPr>
          <w:rFonts w:ascii="Arial Narrow" w:hAnsi="Arial Narrow"/>
          <w:sz w:val="24"/>
          <w:szCs w:val="24"/>
          <w:lang w:val="en-US"/>
        </w:rPr>
        <w:t>EEDI</w:t>
      </w:r>
      <w:r w:rsidRPr="00997EB9">
        <w:rPr>
          <w:rFonts w:ascii="Arial Narrow" w:hAnsi="Arial Narrow"/>
          <w:sz w:val="24"/>
          <w:szCs w:val="24"/>
        </w:rPr>
        <w:t xml:space="preserve"> όσων αφορά τα Πλοία Μεταφοράς Κατεψυγμένου Φορτίου</w:t>
      </w:r>
    </w:p>
    <w:p w:rsidR="008620B4" w:rsidRPr="00997EB9" w:rsidRDefault="008620B4" w:rsidP="00997EB9">
      <w:pPr>
        <w:rPr>
          <w:rFonts w:ascii="Arial Narrow" w:hAnsi="Arial Narrow"/>
          <w:sz w:val="24"/>
          <w:szCs w:val="24"/>
        </w:rPr>
      </w:pPr>
      <w:r w:rsidRPr="00997EB9">
        <w:rPr>
          <w:rFonts w:ascii="Arial Narrow" w:hAnsi="Arial Narrow"/>
          <w:sz w:val="24"/>
          <w:szCs w:val="24"/>
        </w:rPr>
        <w:t xml:space="preserve">Σχήμα 28 </w:t>
      </w:r>
      <w:r w:rsidR="00997EB9">
        <w:rPr>
          <w:rFonts w:ascii="Arial Narrow" w:hAnsi="Arial Narrow"/>
          <w:sz w:val="24"/>
          <w:szCs w:val="24"/>
        </w:rPr>
        <w:t xml:space="preserve"> </w:t>
      </w:r>
      <w:r w:rsidRPr="00997EB9">
        <w:rPr>
          <w:rFonts w:ascii="Arial Narrow" w:hAnsi="Arial Narrow"/>
          <w:sz w:val="24"/>
          <w:szCs w:val="24"/>
        </w:rPr>
        <w:t xml:space="preserve">: Γραμμή Αναφοράς για τον δείκτη </w:t>
      </w:r>
      <w:r w:rsidRPr="00997EB9">
        <w:rPr>
          <w:rFonts w:ascii="Arial Narrow" w:hAnsi="Arial Narrow"/>
          <w:sz w:val="24"/>
          <w:szCs w:val="24"/>
          <w:lang w:val="en-US"/>
        </w:rPr>
        <w:t>EEDI</w:t>
      </w:r>
      <w:r w:rsidRPr="00997EB9">
        <w:rPr>
          <w:rFonts w:ascii="Arial Narrow" w:hAnsi="Arial Narrow"/>
          <w:sz w:val="24"/>
          <w:szCs w:val="24"/>
        </w:rPr>
        <w:t xml:space="preserve"> όσων αφορά τα Πλοία Γενικού Φορτίου</w:t>
      </w:r>
    </w:p>
    <w:p w:rsidR="00C273DC" w:rsidRPr="00997EB9" w:rsidRDefault="00C273DC" w:rsidP="00997EB9">
      <w:pPr>
        <w:rPr>
          <w:rFonts w:ascii="Arial Narrow" w:hAnsi="Arial Narrow"/>
          <w:sz w:val="24"/>
          <w:szCs w:val="24"/>
        </w:rPr>
      </w:pPr>
      <w:r w:rsidRPr="00997EB9">
        <w:rPr>
          <w:rFonts w:ascii="Arial Narrow" w:hAnsi="Arial Narrow"/>
          <w:sz w:val="24"/>
          <w:szCs w:val="24"/>
        </w:rPr>
        <w:t xml:space="preserve">Σχήμα 29 </w:t>
      </w:r>
      <w:r w:rsidR="00997EB9">
        <w:rPr>
          <w:rFonts w:ascii="Arial Narrow" w:hAnsi="Arial Narrow"/>
          <w:sz w:val="24"/>
          <w:szCs w:val="24"/>
        </w:rPr>
        <w:t xml:space="preserve"> </w:t>
      </w:r>
      <w:r w:rsidRPr="00997EB9">
        <w:rPr>
          <w:rFonts w:ascii="Arial Narrow" w:hAnsi="Arial Narrow"/>
          <w:sz w:val="24"/>
          <w:szCs w:val="24"/>
        </w:rPr>
        <w:t xml:space="preserve">: Γραμμή Αναφοράς για τον δείκτη </w:t>
      </w:r>
      <w:r w:rsidRPr="00997EB9">
        <w:rPr>
          <w:rFonts w:ascii="Arial Narrow" w:hAnsi="Arial Narrow"/>
          <w:sz w:val="24"/>
          <w:szCs w:val="24"/>
          <w:lang w:val="en-US"/>
        </w:rPr>
        <w:t>EEDI</w:t>
      </w:r>
      <w:r w:rsidRPr="00997EB9">
        <w:rPr>
          <w:rFonts w:ascii="Arial Narrow" w:hAnsi="Arial Narrow"/>
          <w:sz w:val="24"/>
          <w:szCs w:val="24"/>
        </w:rPr>
        <w:t xml:space="preserve"> όσων αφορά τα Πλοία Συνδυασμένου Φορτίου</w:t>
      </w:r>
    </w:p>
    <w:p w:rsidR="0071099F" w:rsidRPr="00997EB9" w:rsidRDefault="008620B4" w:rsidP="00997EB9">
      <w:pPr>
        <w:rPr>
          <w:rFonts w:ascii="Arial Narrow" w:hAnsi="Arial Narrow"/>
          <w:sz w:val="24"/>
          <w:szCs w:val="24"/>
        </w:rPr>
      </w:pPr>
      <w:r w:rsidRPr="00997EB9">
        <w:rPr>
          <w:rFonts w:ascii="Arial Narrow" w:hAnsi="Arial Narrow"/>
          <w:sz w:val="24"/>
          <w:szCs w:val="24"/>
        </w:rPr>
        <w:t xml:space="preserve">Σχήμα 30 </w:t>
      </w:r>
      <w:r w:rsidR="00997EB9">
        <w:rPr>
          <w:rFonts w:ascii="Arial Narrow" w:hAnsi="Arial Narrow"/>
          <w:sz w:val="24"/>
          <w:szCs w:val="24"/>
        </w:rPr>
        <w:t xml:space="preserve"> </w:t>
      </w:r>
      <w:r w:rsidRPr="00997EB9">
        <w:rPr>
          <w:rFonts w:ascii="Arial Narrow" w:hAnsi="Arial Narrow"/>
          <w:sz w:val="24"/>
          <w:szCs w:val="24"/>
        </w:rPr>
        <w:t xml:space="preserve">: Ροή διαδικασιών </w:t>
      </w:r>
      <w:r w:rsidR="0071099F" w:rsidRPr="00997EB9">
        <w:rPr>
          <w:rFonts w:ascii="Arial Narrow" w:hAnsi="Arial Narrow"/>
          <w:sz w:val="24"/>
          <w:szCs w:val="24"/>
          <w:lang w:val="en-US"/>
        </w:rPr>
        <w:t>SEEMP</w:t>
      </w:r>
    </w:p>
    <w:p w:rsidR="0071099F" w:rsidRPr="00997EB9" w:rsidRDefault="00997EB9" w:rsidP="00997EB9">
      <w:pPr>
        <w:rPr>
          <w:rFonts w:ascii="Arial Narrow" w:hAnsi="Arial Narrow"/>
          <w:sz w:val="24"/>
          <w:szCs w:val="24"/>
        </w:rPr>
      </w:pPr>
      <w:r w:rsidRPr="00997EB9">
        <w:rPr>
          <w:rFonts w:ascii="Arial Narrow" w:hAnsi="Arial Narrow"/>
          <w:sz w:val="24"/>
          <w:szCs w:val="24"/>
        </w:rPr>
        <w:t>Σχήμα 31</w:t>
      </w:r>
      <w:r w:rsidR="0071099F" w:rsidRPr="00997EB9">
        <w:rPr>
          <w:rFonts w:ascii="Arial Narrow" w:hAnsi="Arial Narrow"/>
          <w:sz w:val="24"/>
          <w:szCs w:val="24"/>
        </w:rPr>
        <w:t xml:space="preserve"> </w:t>
      </w:r>
      <w:r>
        <w:rPr>
          <w:rFonts w:ascii="Arial Narrow" w:hAnsi="Arial Narrow"/>
          <w:sz w:val="24"/>
          <w:szCs w:val="24"/>
        </w:rPr>
        <w:t xml:space="preserve"> </w:t>
      </w:r>
      <w:r w:rsidR="0071099F" w:rsidRPr="00997EB9">
        <w:rPr>
          <w:rFonts w:ascii="Arial Narrow" w:hAnsi="Arial Narrow"/>
          <w:sz w:val="24"/>
          <w:szCs w:val="24"/>
        </w:rPr>
        <w:t>: Αναμενόμενες μειώσεις εκπομπών χάρη στο Ταμείο Αερίων του Θερμοκηπίου</w:t>
      </w:r>
      <w:r w:rsidRPr="00997EB9">
        <w:rPr>
          <w:rFonts w:ascii="Arial Narrow" w:hAnsi="Arial Narrow"/>
          <w:sz w:val="24"/>
          <w:szCs w:val="24"/>
        </w:rPr>
        <w:t xml:space="preserve"> </w:t>
      </w:r>
      <w:r w:rsidR="0071099F" w:rsidRPr="00997EB9">
        <w:rPr>
          <w:rFonts w:ascii="Arial Narrow" w:hAnsi="Arial Narrow"/>
          <w:sz w:val="24"/>
          <w:szCs w:val="24"/>
        </w:rPr>
        <w:t>(</w:t>
      </w:r>
      <w:r w:rsidR="0071099F" w:rsidRPr="00997EB9">
        <w:rPr>
          <w:rFonts w:ascii="Arial Narrow" w:hAnsi="Arial Narrow"/>
          <w:sz w:val="24"/>
          <w:szCs w:val="24"/>
          <w:lang w:val="en-US"/>
        </w:rPr>
        <w:t>GSF</w:t>
      </w:r>
      <w:r w:rsidR="0071099F" w:rsidRPr="00997EB9">
        <w:rPr>
          <w:rFonts w:ascii="Arial Narrow" w:hAnsi="Arial Narrow"/>
          <w:sz w:val="24"/>
          <w:szCs w:val="24"/>
        </w:rPr>
        <w:t>,2011)</w:t>
      </w:r>
    </w:p>
    <w:p w:rsidR="00FD6848" w:rsidRPr="00997EB9" w:rsidRDefault="00FD6848" w:rsidP="00997EB9">
      <w:pPr>
        <w:rPr>
          <w:rFonts w:ascii="Arial Narrow" w:hAnsi="Arial Narrow"/>
          <w:sz w:val="24"/>
          <w:szCs w:val="24"/>
        </w:rPr>
      </w:pPr>
      <w:r w:rsidRPr="00997EB9">
        <w:rPr>
          <w:rFonts w:ascii="Arial Narrow" w:hAnsi="Arial Narrow"/>
          <w:sz w:val="24"/>
          <w:szCs w:val="24"/>
        </w:rPr>
        <w:t xml:space="preserve">Σχήμα 32 </w:t>
      </w:r>
      <w:r w:rsidR="00997EB9">
        <w:rPr>
          <w:rFonts w:ascii="Arial Narrow" w:hAnsi="Arial Narrow"/>
          <w:sz w:val="24"/>
          <w:szCs w:val="24"/>
        </w:rPr>
        <w:t xml:space="preserve"> </w:t>
      </w:r>
      <w:r w:rsidRPr="00997EB9">
        <w:rPr>
          <w:rFonts w:ascii="Arial Narrow" w:hAnsi="Arial Narrow"/>
          <w:sz w:val="24"/>
          <w:szCs w:val="24"/>
        </w:rPr>
        <w:t>: Το σχέδιο βελτίωσης της ενεργειακής   αποδοτικότητας για τις νέες κατασκευές</w:t>
      </w:r>
    </w:p>
    <w:p w:rsidR="00FD6848" w:rsidRPr="00997EB9" w:rsidRDefault="00FD6848" w:rsidP="00997EB9">
      <w:pPr>
        <w:rPr>
          <w:rFonts w:ascii="Arial Narrow" w:hAnsi="Arial Narrow"/>
          <w:sz w:val="24"/>
          <w:szCs w:val="24"/>
        </w:rPr>
      </w:pPr>
      <w:r w:rsidRPr="00997EB9">
        <w:rPr>
          <w:rFonts w:ascii="Arial Narrow" w:hAnsi="Arial Narrow"/>
          <w:sz w:val="24"/>
          <w:szCs w:val="24"/>
        </w:rPr>
        <w:t xml:space="preserve">Σχήμα 33 </w:t>
      </w:r>
      <w:r w:rsidR="00997EB9">
        <w:rPr>
          <w:rFonts w:ascii="Arial Narrow" w:hAnsi="Arial Narrow"/>
          <w:sz w:val="24"/>
          <w:szCs w:val="24"/>
        </w:rPr>
        <w:t xml:space="preserve"> </w:t>
      </w:r>
      <w:r w:rsidRPr="00997EB9">
        <w:rPr>
          <w:rFonts w:ascii="Arial Narrow" w:hAnsi="Arial Narrow"/>
          <w:sz w:val="24"/>
          <w:szCs w:val="24"/>
        </w:rPr>
        <w:t>:Το σχέδιο βελτίωσης της ενεργειακής αποδοτικότητας  για τα ήδη υπάρχοντα πλοίο</w:t>
      </w:r>
    </w:p>
    <w:p w:rsidR="0071099F" w:rsidRPr="00997EB9" w:rsidRDefault="0071099F" w:rsidP="00997EB9">
      <w:pPr>
        <w:rPr>
          <w:rFonts w:ascii="Arial Narrow" w:hAnsi="Arial Narrow"/>
          <w:sz w:val="24"/>
          <w:szCs w:val="24"/>
        </w:rPr>
      </w:pPr>
      <w:r w:rsidRPr="00997EB9">
        <w:rPr>
          <w:rFonts w:ascii="Arial Narrow" w:hAnsi="Arial Narrow"/>
          <w:sz w:val="24"/>
          <w:szCs w:val="24"/>
        </w:rPr>
        <w:t xml:space="preserve">Σχήμα 34 </w:t>
      </w:r>
      <w:r w:rsidR="00997EB9">
        <w:rPr>
          <w:rFonts w:ascii="Arial Narrow" w:hAnsi="Arial Narrow"/>
          <w:sz w:val="24"/>
          <w:szCs w:val="24"/>
        </w:rPr>
        <w:t xml:space="preserve"> </w:t>
      </w:r>
      <w:r w:rsidRPr="00997EB9">
        <w:rPr>
          <w:rFonts w:ascii="Arial Narrow" w:hAnsi="Arial Narrow"/>
          <w:sz w:val="24"/>
          <w:szCs w:val="24"/>
        </w:rPr>
        <w:t>: Η λογική του Μηχανισμού Αποζημίωσης (ΙΜΟ 2011</w:t>
      </w:r>
      <w:r w:rsidRPr="00997EB9">
        <w:rPr>
          <w:rFonts w:ascii="Arial Narrow" w:hAnsi="Arial Narrow"/>
          <w:sz w:val="24"/>
          <w:szCs w:val="24"/>
          <w:lang w:val="en-US"/>
        </w:rPr>
        <w:t>c</w:t>
      </w:r>
      <w:r w:rsidRPr="00997EB9">
        <w:rPr>
          <w:rFonts w:ascii="Arial Narrow" w:hAnsi="Arial Narrow"/>
          <w:sz w:val="24"/>
          <w:szCs w:val="24"/>
        </w:rPr>
        <w:t>)</w:t>
      </w:r>
    </w:p>
    <w:p w:rsidR="0071099F" w:rsidRPr="00997EB9" w:rsidRDefault="0071099F" w:rsidP="00997EB9">
      <w:pPr>
        <w:rPr>
          <w:rFonts w:ascii="Arial Narrow" w:hAnsi="Arial Narrow"/>
          <w:sz w:val="24"/>
          <w:szCs w:val="24"/>
        </w:rPr>
      </w:pPr>
      <w:r w:rsidRPr="00997EB9">
        <w:rPr>
          <w:rFonts w:ascii="Arial Narrow" w:hAnsi="Arial Narrow" w:cs="Times New Roman"/>
          <w:sz w:val="24"/>
          <w:szCs w:val="24"/>
        </w:rPr>
        <w:t xml:space="preserve">Σχήμα 35 </w:t>
      </w:r>
      <w:r w:rsidR="00997EB9">
        <w:rPr>
          <w:rFonts w:ascii="Arial Narrow" w:hAnsi="Arial Narrow" w:cs="Times New Roman"/>
          <w:sz w:val="24"/>
          <w:szCs w:val="24"/>
        </w:rPr>
        <w:t xml:space="preserve"> </w:t>
      </w:r>
      <w:r w:rsidRPr="00997EB9">
        <w:rPr>
          <w:rFonts w:ascii="Arial Narrow" w:hAnsi="Arial Narrow" w:cs="Times New Roman"/>
          <w:sz w:val="24"/>
          <w:szCs w:val="24"/>
        </w:rPr>
        <w:t xml:space="preserve">: Σχέση κόστους απόδοσης για διάφορα είδη μέτρων </w:t>
      </w:r>
      <w:r w:rsidRPr="00997EB9">
        <w:rPr>
          <w:rFonts w:ascii="Arial Narrow" w:hAnsi="Arial Narrow" w:cs="Calibri"/>
          <w:bCs/>
          <w:sz w:val="24"/>
          <w:szCs w:val="24"/>
        </w:rPr>
        <w:t>(</w:t>
      </w:r>
      <w:r w:rsidRPr="00997EB9">
        <w:rPr>
          <w:rFonts w:ascii="Arial Narrow" w:hAnsi="Arial Narrow" w:cs="Calibri"/>
          <w:bCs/>
          <w:sz w:val="24"/>
          <w:szCs w:val="24"/>
          <w:lang w:val="en-US"/>
        </w:rPr>
        <w:t>ICTSD</w:t>
      </w:r>
      <w:r w:rsidRPr="00997EB9">
        <w:rPr>
          <w:rFonts w:ascii="Arial Narrow" w:hAnsi="Arial Narrow" w:cs="Calibri"/>
          <w:bCs/>
          <w:sz w:val="24"/>
          <w:szCs w:val="24"/>
        </w:rPr>
        <w:t>,</w:t>
      </w:r>
      <w:r w:rsidRPr="00997EB9">
        <w:rPr>
          <w:rFonts w:ascii="Arial Narrow" w:hAnsi="Arial Narrow" w:cs="Calibri"/>
          <w:bCs/>
          <w:spacing w:val="12"/>
          <w:sz w:val="24"/>
          <w:szCs w:val="24"/>
        </w:rPr>
        <w:t xml:space="preserve"> </w:t>
      </w:r>
      <w:r w:rsidRPr="00997EB9">
        <w:rPr>
          <w:rFonts w:ascii="Arial Narrow" w:hAnsi="Arial Narrow" w:cs="Calibri"/>
          <w:bCs/>
          <w:spacing w:val="-2"/>
          <w:sz w:val="24"/>
          <w:szCs w:val="24"/>
        </w:rPr>
        <w:t>201</w:t>
      </w:r>
      <w:r w:rsidRPr="00997EB9">
        <w:rPr>
          <w:rFonts w:ascii="Arial Narrow" w:hAnsi="Arial Narrow" w:cs="Calibri"/>
          <w:bCs/>
          <w:spacing w:val="3"/>
          <w:sz w:val="24"/>
          <w:szCs w:val="24"/>
        </w:rPr>
        <w:t>1</w:t>
      </w:r>
      <w:r w:rsidRPr="00997EB9">
        <w:rPr>
          <w:rFonts w:ascii="Arial Narrow" w:hAnsi="Arial Narrow" w:cs="Calibri"/>
          <w:bCs/>
          <w:sz w:val="24"/>
          <w:szCs w:val="24"/>
        </w:rPr>
        <w:t>)</w:t>
      </w:r>
    </w:p>
    <w:p w:rsidR="0071099F" w:rsidRPr="00997EB9" w:rsidRDefault="0071099F" w:rsidP="00997EB9">
      <w:pPr>
        <w:rPr>
          <w:rFonts w:ascii="Arial Narrow" w:hAnsi="Arial Narrow"/>
          <w:sz w:val="24"/>
          <w:szCs w:val="24"/>
        </w:rPr>
      </w:pPr>
      <w:r w:rsidRPr="00997EB9">
        <w:rPr>
          <w:rFonts w:ascii="Arial Narrow" w:hAnsi="Arial Narrow"/>
          <w:sz w:val="24"/>
          <w:szCs w:val="24"/>
        </w:rPr>
        <w:t xml:space="preserve">Σχήμα 36 </w:t>
      </w:r>
      <w:r w:rsidR="00997EB9">
        <w:rPr>
          <w:rFonts w:ascii="Arial Narrow" w:hAnsi="Arial Narrow"/>
          <w:sz w:val="24"/>
          <w:szCs w:val="24"/>
        </w:rPr>
        <w:t xml:space="preserve"> </w:t>
      </w:r>
      <w:r w:rsidRPr="00997EB9">
        <w:rPr>
          <w:rFonts w:ascii="Arial Narrow" w:hAnsi="Arial Narrow"/>
          <w:sz w:val="24"/>
          <w:szCs w:val="24"/>
        </w:rPr>
        <w:t>: Ετήσια μείωση των εκπομπών μέχρι το 2050 και επίπεδα νέων τιμών εκπομπών (ΙΜΟ, 2011)</w:t>
      </w:r>
    </w:p>
    <w:p w:rsidR="0071099F" w:rsidRPr="00997EB9" w:rsidRDefault="00997EB9" w:rsidP="00997EB9">
      <w:pPr>
        <w:rPr>
          <w:rFonts w:ascii="Arial Narrow" w:hAnsi="Arial Narrow"/>
          <w:sz w:val="24"/>
          <w:szCs w:val="24"/>
        </w:rPr>
      </w:pPr>
      <w:r>
        <w:rPr>
          <w:rFonts w:ascii="Arial Narrow" w:hAnsi="Arial Narrow"/>
          <w:sz w:val="24"/>
          <w:szCs w:val="24"/>
        </w:rPr>
        <w:t>Σχήμα 37</w:t>
      </w:r>
      <w:r w:rsidRPr="00997EB9">
        <w:rPr>
          <w:rFonts w:ascii="Arial Narrow" w:hAnsi="Arial Narrow"/>
          <w:sz w:val="24"/>
          <w:szCs w:val="24"/>
        </w:rPr>
        <w:t xml:space="preserve"> </w:t>
      </w:r>
      <w:r>
        <w:rPr>
          <w:rFonts w:ascii="Arial Narrow" w:hAnsi="Arial Narrow"/>
          <w:sz w:val="24"/>
          <w:szCs w:val="24"/>
        </w:rPr>
        <w:t xml:space="preserve"> </w:t>
      </w:r>
      <w:r w:rsidR="0071099F" w:rsidRPr="00997EB9">
        <w:rPr>
          <w:rFonts w:ascii="Arial Narrow" w:hAnsi="Arial Narrow"/>
          <w:sz w:val="24"/>
          <w:szCs w:val="24"/>
        </w:rPr>
        <w:t xml:space="preserve">: Οριακά κόστη πρόσθετης μείωσης εκπομπών για τρία </w:t>
      </w:r>
      <w:r w:rsidR="0071099F" w:rsidRPr="00997EB9">
        <w:rPr>
          <w:rFonts w:ascii="Arial Narrow" w:hAnsi="Arial Narrow"/>
          <w:sz w:val="24"/>
          <w:szCs w:val="24"/>
          <w:lang w:val="en-US"/>
        </w:rPr>
        <w:t>MBMs</w:t>
      </w:r>
      <w:r w:rsidR="0071099F" w:rsidRPr="00997EB9">
        <w:rPr>
          <w:rFonts w:ascii="Arial Narrow" w:hAnsi="Arial Narrow"/>
          <w:sz w:val="24"/>
          <w:szCs w:val="24"/>
        </w:rPr>
        <w:t xml:space="preserve"> (ΙΜΟ 2011a)</w:t>
      </w:r>
    </w:p>
    <w:p w:rsidR="0071099F" w:rsidRPr="00997EB9" w:rsidRDefault="00997EB9" w:rsidP="00997EB9">
      <w:pPr>
        <w:rPr>
          <w:rFonts w:ascii="Arial Narrow" w:hAnsi="Arial Narrow"/>
          <w:sz w:val="24"/>
          <w:szCs w:val="24"/>
        </w:rPr>
      </w:pPr>
      <w:r>
        <w:rPr>
          <w:rFonts w:ascii="Arial Narrow" w:hAnsi="Arial Narrow"/>
          <w:sz w:val="24"/>
          <w:szCs w:val="24"/>
        </w:rPr>
        <w:t>Σχήμα 38</w:t>
      </w:r>
      <w:r w:rsidRPr="00997EB9">
        <w:rPr>
          <w:rFonts w:ascii="Arial Narrow" w:hAnsi="Arial Narrow"/>
          <w:sz w:val="24"/>
          <w:szCs w:val="24"/>
        </w:rPr>
        <w:t xml:space="preserve"> </w:t>
      </w:r>
      <w:r>
        <w:rPr>
          <w:rFonts w:ascii="Arial Narrow" w:hAnsi="Arial Narrow"/>
          <w:sz w:val="24"/>
          <w:szCs w:val="24"/>
        </w:rPr>
        <w:t xml:space="preserve"> </w:t>
      </w:r>
      <w:r w:rsidR="0071099F" w:rsidRPr="00997EB9">
        <w:rPr>
          <w:rFonts w:ascii="Arial Narrow" w:hAnsi="Arial Narrow"/>
          <w:sz w:val="24"/>
          <w:szCs w:val="24"/>
        </w:rPr>
        <w:t>: Πλοία μεταφοράς χύδην φορτίου(Όλα 2,259 και χωρίς ακραίες τιμές 2,218 πλοία)</w:t>
      </w:r>
    </w:p>
    <w:p w:rsidR="0071099F" w:rsidRPr="00997EB9" w:rsidRDefault="0071099F" w:rsidP="00997EB9">
      <w:pPr>
        <w:rPr>
          <w:rFonts w:ascii="Arial Narrow" w:hAnsi="Arial Narrow"/>
          <w:sz w:val="24"/>
          <w:szCs w:val="24"/>
        </w:rPr>
      </w:pPr>
      <w:r w:rsidRPr="00997EB9">
        <w:rPr>
          <w:rFonts w:ascii="Arial Narrow" w:hAnsi="Arial Narrow"/>
          <w:sz w:val="24"/>
          <w:szCs w:val="24"/>
        </w:rPr>
        <w:t>Σ</w:t>
      </w:r>
      <w:r w:rsidR="00997EB9">
        <w:rPr>
          <w:rFonts w:ascii="Arial Narrow" w:hAnsi="Arial Narrow"/>
          <w:sz w:val="24"/>
          <w:szCs w:val="24"/>
        </w:rPr>
        <w:t>χήμα 39</w:t>
      </w:r>
      <w:r w:rsidR="00997EB9" w:rsidRPr="00997EB9">
        <w:rPr>
          <w:rFonts w:ascii="Arial Narrow" w:hAnsi="Arial Narrow"/>
          <w:sz w:val="24"/>
          <w:szCs w:val="24"/>
        </w:rPr>
        <w:t xml:space="preserve"> </w:t>
      </w:r>
      <w:r w:rsidR="00997EB9">
        <w:rPr>
          <w:rFonts w:ascii="Arial Narrow" w:hAnsi="Arial Narrow"/>
          <w:sz w:val="24"/>
          <w:szCs w:val="24"/>
        </w:rPr>
        <w:t xml:space="preserve"> </w:t>
      </w:r>
      <w:r w:rsidRPr="00997EB9">
        <w:rPr>
          <w:rFonts w:ascii="Arial Narrow" w:hAnsi="Arial Narrow"/>
          <w:sz w:val="24"/>
          <w:szCs w:val="24"/>
        </w:rPr>
        <w:t>: Πλοία τύπου δεξαμενόπλοια (Όλα 1,463 και χωρίς ακραίες 1,377 πλοία)</w:t>
      </w:r>
    </w:p>
    <w:p w:rsidR="0071099F" w:rsidRPr="00997EB9" w:rsidRDefault="00997EB9" w:rsidP="00997EB9">
      <w:pPr>
        <w:rPr>
          <w:rFonts w:ascii="Arial Narrow" w:hAnsi="Arial Narrow"/>
          <w:sz w:val="24"/>
          <w:szCs w:val="24"/>
        </w:rPr>
      </w:pPr>
      <w:r w:rsidRPr="00997EB9">
        <w:rPr>
          <w:rFonts w:ascii="Arial Narrow" w:hAnsi="Arial Narrow"/>
          <w:sz w:val="24"/>
          <w:szCs w:val="24"/>
        </w:rPr>
        <w:lastRenderedPageBreak/>
        <w:t xml:space="preserve">Σχήμα </w:t>
      </w:r>
      <w:r w:rsidR="0071099F" w:rsidRPr="00997EB9">
        <w:rPr>
          <w:rFonts w:ascii="Arial Narrow" w:hAnsi="Arial Narrow"/>
          <w:sz w:val="24"/>
          <w:szCs w:val="24"/>
        </w:rPr>
        <w:t xml:space="preserve">40 </w:t>
      </w:r>
      <w:r>
        <w:rPr>
          <w:rFonts w:ascii="Arial Narrow" w:hAnsi="Arial Narrow"/>
          <w:sz w:val="24"/>
          <w:szCs w:val="24"/>
        </w:rPr>
        <w:t xml:space="preserve"> </w:t>
      </w:r>
      <w:r w:rsidR="0071099F" w:rsidRPr="00997EB9">
        <w:rPr>
          <w:rFonts w:ascii="Arial Narrow" w:hAnsi="Arial Narrow"/>
          <w:sz w:val="24"/>
          <w:szCs w:val="24"/>
        </w:rPr>
        <w:t>: Πλοία μεταφοράς εμπορευματοκιβωτίων (Όλα 2,447 και χωρίς ακραίες τιμές 2,416 πλοία)</w:t>
      </w:r>
    </w:p>
    <w:p w:rsidR="0071099F" w:rsidRPr="00997EB9" w:rsidRDefault="0071099F" w:rsidP="00997EB9">
      <w:pPr>
        <w:rPr>
          <w:rFonts w:ascii="Arial Narrow" w:eastAsia="Times New Roman" w:hAnsi="Arial Narrow"/>
          <w:sz w:val="24"/>
          <w:szCs w:val="24"/>
        </w:rPr>
      </w:pPr>
      <w:r w:rsidRPr="00997EB9">
        <w:rPr>
          <w:rFonts w:ascii="Arial Narrow" w:eastAsia="Times New Roman" w:hAnsi="Arial Narrow"/>
          <w:sz w:val="24"/>
          <w:szCs w:val="24"/>
        </w:rPr>
        <w:t xml:space="preserve">Σχήμα </w:t>
      </w:r>
      <w:r w:rsidR="00997EB9" w:rsidRPr="00997EB9">
        <w:rPr>
          <w:rFonts w:ascii="Arial Narrow" w:eastAsia="Times New Roman" w:hAnsi="Arial Narrow"/>
          <w:sz w:val="24"/>
          <w:szCs w:val="24"/>
        </w:rPr>
        <w:t xml:space="preserve"> </w:t>
      </w:r>
      <w:r w:rsidRPr="00997EB9">
        <w:rPr>
          <w:rFonts w:ascii="Arial Narrow" w:eastAsia="Times New Roman" w:hAnsi="Arial Narrow"/>
          <w:sz w:val="24"/>
          <w:szCs w:val="24"/>
        </w:rPr>
        <w:t>41</w:t>
      </w:r>
      <w:r w:rsidR="00997EB9" w:rsidRPr="00997EB9">
        <w:rPr>
          <w:rFonts w:ascii="Arial Narrow" w:eastAsia="Times New Roman" w:hAnsi="Arial Narrow"/>
          <w:sz w:val="24"/>
          <w:szCs w:val="24"/>
        </w:rPr>
        <w:t xml:space="preserve"> </w:t>
      </w:r>
      <w:r w:rsidR="00997EB9">
        <w:rPr>
          <w:rFonts w:ascii="Arial Narrow" w:eastAsia="Times New Roman" w:hAnsi="Arial Narrow"/>
          <w:sz w:val="24"/>
          <w:szCs w:val="24"/>
        </w:rPr>
        <w:t xml:space="preserve"> </w:t>
      </w:r>
      <w:r w:rsidRPr="00997EB9">
        <w:rPr>
          <w:rFonts w:ascii="Arial Narrow" w:eastAsia="Times New Roman" w:hAnsi="Arial Narrow"/>
          <w:sz w:val="24"/>
          <w:szCs w:val="24"/>
        </w:rPr>
        <w:t>: Αξιολόγηση των τριών βασικών εναλλακτικών μέτρων</w:t>
      </w:r>
    </w:p>
    <w:p w:rsidR="0071099F" w:rsidRPr="00997EB9" w:rsidRDefault="0071099F" w:rsidP="00997EB9">
      <w:pPr>
        <w:rPr>
          <w:rFonts w:ascii="Arial Narrow" w:hAnsi="Arial Narrow"/>
          <w:sz w:val="24"/>
          <w:szCs w:val="24"/>
        </w:rPr>
      </w:pPr>
    </w:p>
    <w:p w:rsidR="00C273DC" w:rsidRPr="00997EB9" w:rsidRDefault="00C273DC" w:rsidP="00997EB9">
      <w:pPr>
        <w:rPr>
          <w:rFonts w:ascii="Arial Narrow" w:hAnsi="Arial Narrow"/>
          <w:sz w:val="24"/>
          <w:szCs w:val="24"/>
        </w:rPr>
      </w:pPr>
    </w:p>
    <w:p w:rsidR="00C273DC" w:rsidRPr="00997EB9" w:rsidRDefault="00C273DC" w:rsidP="00997EB9">
      <w:pPr>
        <w:rPr>
          <w:rFonts w:ascii="Arial Narrow" w:hAnsi="Arial Narrow"/>
          <w:sz w:val="24"/>
          <w:szCs w:val="24"/>
        </w:rPr>
      </w:pPr>
    </w:p>
    <w:p w:rsidR="00C273DC" w:rsidRPr="00997EB9" w:rsidRDefault="00C273DC" w:rsidP="00997EB9">
      <w:pPr>
        <w:rPr>
          <w:rFonts w:ascii="Arial Narrow" w:hAnsi="Arial Narrow"/>
          <w:sz w:val="24"/>
          <w:szCs w:val="24"/>
        </w:rPr>
      </w:pPr>
    </w:p>
    <w:p w:rsidR="0071099F" w:rsidRPr="00376AE9" w:rsidRDefault="0071099F"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AA2EF7" w:rsidRPr="00376AE9" w:rsidRDefault="00AA2EF7" w:rsidP="00997EB9">
      <w:pPr>
        <w:rPr>
          <w:rFonts w:ascii="Arial Narrow" w:hAnsi="Arial Narrow"/>
          <w:bCs/>
          <w:iCs/>
          <w:sz w:val="24"/>
          <w:szCs w:val="24"/>
        </w:rPr>
      </w:pPr>
    </w:p>
    <w:p w:rsidR="002852A7" w:rsidRPr="00997EB9" w:rsidRDefault="00997EB9" w:rsidP="00997EB9">
      <w:pPr>
        <w:rPr>
          <w:rFonts w:ascii="Arial Narrow" w:hAnsi="Arial Narrow" w:cs="Arial"/>
          <w:b/>
          <w:sz w:val="24"/>
          <w:szCs w:val="24"/>
        </w:rPr>
      </w:pPr>
      <w:r>
        <w:rPr>
          <w:rFonts w:ascii="Arial Narrow" w:hAnsi="Arial Narrow" w:cs="Arial"/>
          <w:b/>
          <w:sz w:val="24"/>
          <w:szCs w:val="24"/>
        </w:rPr>
        <w:lastRenderedPageBreak/>
        <w:t>Λίστα Πινάκων</w:t>
      </w:r>
    </w:p>
    <w:p w:rsidR="00AD185E" w:rsidRPr="00997EB9" w:rsidRDefault="002852A7" w:rsidP="00997EB9">
      <w:pPr>
        <w:rPr>
          <w:rFonts w:ascii="Arial Narrow" w:hAnsi="Arial Narrow"/>
          <w:sz w:val="24"/>
          <w:szCs w:val="24"/>
        </w:rPr>
      </w:pPr>
      <w:r w:rsidRPr="00997EB9">
        <w:rPr>
          <w:rFonts w:ascii="Arial Narrow" w:hAnsi="Arial Narrow"/>
          <w:sz w:val="24"/>
          <w:szCs w:val="24"/>
        </w:rPr>
        <w:t>Πίνακας 1   : Ποσοστιαία συγκέντρωση αερίων του θερμοκηπίου στην ατμόσφαιρα</w:t>
      </w:r>
    </w:p>
    <w:p w:rsidR="002852A7" w:rsidRPr="00997EB9" w:rsidRDefault="00AD185E" w:rsidP="00997EB9">
      <w:pPr>
        <w:rPr>
          <w:rFonts w:ascii="Arial Narrow" w:hAnsi="Arial Narrow" w:cs="MyriadGreek-Medium"/>
          <w:sz w:val="24"/>
          <w:szCs w:val="24"/>
        </w:rPr>
      </w:pPr>
      <w:r w:rsidRPr="00997EB9">
        <w:rPr>
          <w:rFonts w:ascii="Arial Narrow" w:hAnsi="Arial Narrow" w:cs="MyriadGreek-Medium"/>
          <w:sz w:val="24"/>
          <w:szCs w:val="24"/>
        </w:rPr>
        <w:t xml:space="preserve">Πίνακας 2   :  Η υποχρεωτική εφαρμογή των ορίων εκπομπών </w:t>
      </w:r>
      <w:proofErr w:type="spellStart"/>
      <w:r w:rsidRPr="00997EB9">
        <w:rPr>
          <w:rFonts w:ascii="Arial Narrow" w:hAnsi="Arial Narrow" w:cs="MyriadGreek-Medium"/>
          <w:sz w:val="24"/>
          <w:szCs w:val="24"/>
          <w:lang w:val="en-US"/>
        </w:rPr>
        <w:t>NOx</w:t>
      </w:r>
      <w:proofErr w:type="spellEnd"/>
      <w:r w:rsidRPr="00997EB9">
        <w:rPr>
          <w:rFonts w:ascii="Arial Narrow" w:hAnsi="Arial Narrow" w:cs="MyriadGreek-Medium"/>
          <w:sz w:val="24"/>
          <w:szCs w:val="24"/>
        </w:rPr>
        <w:t xml:space="preserve"> καθορίζεται για τους κινητήρες ντίζελ</w:t>
      </w:r>
      <w:r w:rsidR="00EE1DFD" w:rsidRPr="00997EB9">
        <w:rPr>
          <w:rFonts w:ascii="Arial Narrow" w:hAnsi="Arial Narrow" w:cs="MyriadGreek-Medium"/>
          <w:sz w:val="24"/>
          <w:szCs w:val="24"/>
          <w:vertAlign w:val="subscript"/>
        </w:rPr>
        <w:t xml:space="preserve">, </w:t>
      </w:r>
      <w:r w:rsidRPr="00997EB9">
        <w:rPr>
          <w:rFonts w:ascii="Arial Narrow" w:hAnsi="Arial Narrow" w:cs="MyriadGreek-Medium"/>
          <w:sz w:val="24"/>
          <w:szCs w:val="24"/>
        </w:rPr>
        <w:t>ανάλογα με τη μέγιστη ταχύτητα λειτουργίας του κινητήρα</w:t>
      </w:r>
    </w:p>
    <w:p w:rsidR="002852A7" w:rsidRPr="00997EB9" w:rsidRDefault="00AD185E" w:rsidP="00997EB9">
      <w:pPr>
        <w:rPr>
          <w:rFonts w:ascii="Arial Narrow" w:hAnsi="Arial Narrow" w:cs="Arial"/>
          <w:sz w:val="24"/>
          <w:szCs w:val="24"/>
        </w:rPr>
      </w:pPr>
      <w:r w:rsidRPr="00997EB9">
        <w:rPr>
          <w:rFonts w:ascii="Arial Narrow" w:hAnsi="Arial Narrow" w:cs="MyriadGreek-Medium"/>
          <w:sz w:val="24"/>
          <w:szCs w:val="24"/>
        </w:rPr>
        <w:t>Πίνακας 3</w:t>
      </w:r>
      <w:r w:rsidR="002852A7" w:rsidRPr="00997EB9">
        <w:rPr>
          <w:rFonts w:ascii="Arial Narrow" w:hAnsi="Arial Narrow" w:cs="MyriadGreek-Medium"/>
          <w:sz w:val="24"/>
          <w:szCs w:val="24"/>
        </w:rPr>
        <w:t xml:space="preserve">   : Οι απαιτήσεις για εκπομπές </w:t>
      </w:r>
      <w:proofErr w:type="spellStart"/>
      <w:r w:rsidR="002852A7" w:rsidRPr="00997EB9">
        <w:rPr>
          <w:rFonts w:ascii="Arial Narrow" w:hAnsi="Arial Narrow" w:cs="MyriadGreek-Medium"/>
          <w:sz w:val="24"/>
          <w:szCs w:val="24"/>
          <w:lang w:val="en-US"/>
        </w:rPr>
        <w:t>NOx</w:t>
      </w:r>
      <w:proofErr w:type="spellEnd"/>
      <w:r w:rsidR="002852A7" w:rsidRPr="00997EB9">
        <w:rPr>
          <w:rFonts w:ascii="Arial Narrow" w:hAnsi="Arial Narrow" w:cs="MyriadGreek-Medium"/>
          <w:sz w:val="24"/>
          <w:szCs w:val="24"/>
        </w:rPr>
        <w:t xml:space="preserve"> στις </w:t>
      </w:r>
      <w:r w:rsidR="002852A7" w:rsidRPr="00997EB9">
        <w:rPr>
          <w:rFonts w:ascii="Arial Narrow" w:hAnsi="Arial Narrow" w:cs="MyriadGreek-Medium"/>
          <w:sz w:val="24"/>
          <w:szCs w:val="24"/>
          <w:lang w:val="en-US"/>
        </w:rPr>
        <w:t>ECA</w:t>
      </w:r>
      <w:r w:rsidR="002852A7" w:rsidRPr="00997EB9">
        <w:rPr>
          <w:rFonts w:ascii="Arial Narrow" w:hAnsi="Arial Narrow" w:cs="MyriadGreek-Medium"/>
          <w:sz w:val="24"/>
          <w:szCs w:val="24"/>
        </w:rPr>
        <w:t xml:space="preserve"> (</w:t>
      </w:r>
      <w:proofErr w:type="spellStart"/>
      <w:r w:rsidR="002852A7" w:rsidRPr="00997EB9">
        <w:rPr>
          <w:rFonts w:ascii="Arial Narrow" w:hAnsi="Arial Narrow" w:cs="MyriadGreek-Medium"/>
          <w:sz w:val="24"/>
          <w:szCs w:val="24"/>
          <w:lang w:val="en-US"/>
        </w:rPr>
        <w:t>MarineWiki</w:t>
      </w:r>
      <w:proofErr w:type="spellEnd"/>
      <w:r w:rsidR="002852A7" w:rsidRPr="00997EB9">
        <w:rPr>
          <w:rFonts w:ascii="Arial Narrow" w:hAnsi="Arial Narrow" w:cs="MyriadGreek-Medium"/>
          <w:sz w:val="24"/>
          <w:szCs w:val="24"/>
        </w:rPr>
        <w:t xml:space="preserve"> </w:t>
      </w:r>
      <w:proofErr w:type="spellStart"/>
      <w:r w:rsidR="002852A7" w:rsidRPr="00997EB9">
        <w:rPr>
          <w:rFonts w:ascii="Arial Narrow" w:hAnsi="Arial Narrow" w:cs="MyriadGreek-Medium"/>
          <w:sz w:val="24"/>
          <w:szCs w:val="24"/>
          <w:lang w:val="en-US"/>
        </w:rPr>
        <w:t>NOx</w:t>
      </w:r>
      <w:proofErr w:type="spellEnd"/>
      <w:r w:rsidR="002852A7" w:rsidRPr="00997EB9">
        <w:rPr>
          <w:rFonts w:ascii="Arial Narrow" w:hAnsi="Arial Narrow" w:cs="MyriadGreek-Medium"/>
          <w:sz w:val="24"/>
          <w:szCs w:val="24"/>
        </w:rPr>
        <w:t xml:space="preserve"> </w:t>
      </w:r>
      <w:r w:rsidR="002852A7" w:rsidRPr="00997EB9">
        <w:rPr>
          <w:rFonts w:ascii="Arial Narrow" w:hAnsi="Arial Narrow" w:cs="MyriadGreek-Medium"/>
          <w:sz w:val="24"/>
          <w:szCs w:val="24"/>
          <w:lang w:val="en-US"/>
        </w:rPr>
        <w:t>Emissions</w:t>
      </w:r>
      <w:r w:rsidR="002852A7" w:rsidRPr="00997EB9">
        <w:rPr>
          <w:rFonts w:ascii="Arial Narrow" w:hAnsi="Arial Narrow" w:cs="MyriadGreek-Medium"/>
          <w:sz w:val="24"/>
          <w:szCs w:val="24"/>
        </w:rPr>
        <w:t>)</w:t>
      </w:r>
    </w:p>
    <w:p w:rsidR="002852A7" w:rsidRPr="00997EB9" w:rsidRDefault="00AD185E" w:rsidP="00997EB9">
      <w:pPr>
        <w:rPr>
          <w:rFonts w:ascii="Arial Narrow" w:hAnsi="Arial Narrow" w:cs="Arial"/>
          <w:sz w:val="24"/>
          <w:szCs w:val="24"/>
        </w:rPr>
      </w:pPr>
      <w:r w:rsidRPr="00997EB9">
        <w:rPr>
          <w:rFonts w:ascii="Arial Narrow" w:hAnsi="Arial Narrow" w:cs="MyriadGreek-Medium"/>
          <w:sz w:val="24"/>
          <w:szCs w:val="24"/>
        </w:rPr>
        <w:t>Πίνακας 4</w:t>
      </w:r>
      <w:r w:rsidR="002852A7" w:rsidRPr="00997EB9">
        <w:rPr>
          <w:rFonts w:ascii="Arial Narrow" w:hAnsi="Arial Narrow" w:cs="MyriadGreek-Medium"/>
          <w:sz w:val="24"/>
          <w:szCs w:val="24"/>
        </w:rPr>
        <w:t xml:space="preserve">   : </w:t>
      </w:r>
      <w:r w:rsidR="002852A7" w:rsidRPr="00997EB9">
        <w:rPr>
          <w:rFonts w:ascii="Arial Narrow" w:hAnsi="Arial Narrow" w:cs="MyriadGreek-Medium"/>
          <w:sz w:val="24"/>
          <w:szCs w:val="24"/>
          <w:lang w:val="en-US"/>
        </w:rPr>
        <w:t>O</w:t>
      </w:r>
      <w:r w:rsidR="002852A7" w:rsidRPr="00997EB9">
        <w:rPr>
          <w:rFonts w:ascii="Arial Narrow" w:hAnsi="Arial Narrow" w:cs="MyriadGreek-Medium"/>
          <w:sz w:val="24"/>
          <w:szCs w:val="24"/>
        </w:rPr>
        <w:t xml:space="preserve">ι απαιτήσεις για εκπομπές </w:t>
      </w:r>
      <w:proofErr w:type="spellStart"/>
      <w:r w:rsidR="002852A7" w:rsidRPr="00997EB9">
        <w:rPr>
          <w:rFonts w:ascii="Arial Narrow" w:hAnsi="Arial Narrow" w:cs="MyriadGreek-Medium"/>
          <w:sz w:val="24"/>
          <w:szCs w:val="24"/>
          <w:lang w:val="en-US"/>
        </w:rPr>
        <w:t>NOx</w:t>
      </w:r>
      <w:proofErr w:type="spellEnd"/>
      <w:r w:rsidR="002852A7" w:rsidRPr="00997EB9">
        <w:rPr>
          <w:rFonts w:ascii="Arial Narrow" w:hAnsi="Arial Narrow" w:cs="MyriadGreek-Medium"/>
          <w:sz w:val="24"/>
          <w:szCs w:val="24"/>
        </w:rPr>
        <w:t xml:space="preserve"> Παγκοσμίως (</w:t>
      </w:r>
      <w:proofErr w:type="spellStart"/>
      <w:r w:rsidR="002852A7" w:rsidRPr="00997EB9">
        <w:rPr>
          <w:rFonts w:ascii="Arial Narrow" w:hAnsi="Arial Narrow" w:cs="MyriadGreek-Medium"/>
          <w:sz w:val="24"/>
          <w:szCs w:val="24"/>
          <w:lang w:val="en-US"/>
        </w:rPr>
        <w:t>MarineWiki</w:t>
      </w:r>
      <w:proofErr w:type="spellEnd"/>
      <w:r w:rsidR="002852A7" w:rsidRPr="00997EB9">
        <w:rPr>
          <w:rFonts w:ascii="Arial Narrow" w:hAnsi="Arial Narrow" w:cs="MyriadGreek-Medium"/>
          <w:sz w:val="24"/>
          <w:szCs w:val="24"/>
        </w:rPr>
        <w:t xml:space="preserve"> </w:t>
      </w:r>
      <w:proofErr w:type="spellStart"/>
      <w:r w:rsidR="002852A7" w:rsidRPr="00997EB9">
        <w:rPr>
          <w:rFonts w:ascii="Arial Narrow" w:hAnsi="Arial Narrow" w:cs="MyriadGreek-Medium"/>
          <w:sz w:val="24"/>
          <w:szCs w:val="24"/>
          <w:lang w:val="en-US"/>
        </w:rPr>
        <w:t>NOx</w:t>
      </w:r>
      <w:proofErr w:type="spellEnd"/>
      <w:r w:rsidR="002852A7" w:rsidRPr="00997EB9">
        <w:rPr>
          <w:rFonts w:ascii="Arial Narrow" w:hAnsi="Arial Narrow" w:cs="MyriadGreek-Medium"/>
          <w:sz w:val="24"/>
          <w:szCs w:val="24"/>
        </w:rPr>
        <w:t xml:space="preserve"> </w:t>
      </w:r>
      <w:r w:rsidR="002852A7" w:rsidRPr="00997EB9">
        <w:rPr>
          <w:rFonts w:ascii="Arial Narrow" w:hAnsi="Arial Narrow" w:cs="MyriadGreek-Medium"/>
          <w:sz w:val="24"/>
          <w:szCs w:val="24"/>
          <w:lang w:val="en-US"/>
        </w:rPr>
        <w:t>Emission</w:t>
      </w:r>
      <w:r w:rsidR="002852A7" w:rsidRPr="00997EB9">
        <w:rPr>
          <w:rFonts w:ascii="Arial Narrow" w:hAnsi="Arial Narrow" w:cs="MyriadGreek-Medium"/>
          <w:sz w:val="24"/>
          <w:szCs w:val="24"/>
        </w:rPr>
        <w:t>)</w:t>
      </w:r>
    </w:p>
    <w:p w:rsidR="002852A7" w:rsidRPr="00997EB9" w:rsidRDefault="00AD185E" w:rsidP="00997EB9">
      <w:pPr>
        <w:rPr>
          <w:rFonts w:ascii="Arial Narrow" w:hAnsi="Arial Narrow" w:cs="Arial"/>
          <w:sz w:val="24"/>
          <w:szCs w:val="24"/>
        </w:rPr>
      </w:pPr>
      <w:r w:rsidRPr="00997EB9">
        <w:rPr>
          <w:rFonts w:ascii="Arial Narrow" w:hAnsi="Arial Narrow" w:cs="MyriadGreek-Light"/>
          <w:sz w:val="24"/>
          <w:szCs w:val="24"/>
        </w:rPr>
        <w:t>Πίνακας 5</w:t>
      </w:r>
      <w:r w:rsidR="002852A7" w:rsidRPr="00997EB9">
        <w:rPr>
          <w:rFonts w:ascii="Arial Narrow" w:hAnsi="Arial Narrow" w:cs="MyriadGreek-Light"/>
          <w:sz w:val="24"/>
          <w:szCs w:val="24"/>
        </w:rPr>
        <w:t xml:space="preserve">   : Οι απαιτήσεις για εκπομπές </w:t>
      </w:r>
      <w:r w:rsidR="002852A7" w:rsidRPr="00997EB9">
        <w:rPr>
          <w:rFonts w:ascii="Arial Narrow" w:hAnsi="Arial Narrow" w:cs="MyriadGreek-Light"/>
          <w:sz w:val="24"/>
          <w:szCs w:val="24"/>
          <w:lang w:val="en-US"/>
        </w:rPr>
        <w:t>S</w:t>
      </w:r>
      <w:r w:rsidR="002852A7" w:rsidRPr="00997EB9">
        <w:rPr>
          <w:rFonts w:ascii="Arial Narrow" w:hAnsi="Arial Narrow" w:cs="MyriadGreek-Light"/>
          <w:sz w:val="24"/>
          <w:szCs w:val="24"/>
        </w:rPr>
        <w:t>Ο</w:t>
      </w:r>
      <w:r w:rsidR="002852A7" w:rsidRPr="00997EB9">
        <w:rPr>
          <w:rFonts w:ascii="Arial Narrow" w:hAnsi="Arial Narrow" w:cs="MyriadGreek-Light"/>
          <w:sz w:val="24"/>
          <w:szCs w:val="24"/>
          <w:lang w:val="en-US"/>
        </w:rPr>
        <w:t>x</w:t>
      </w:r>
      <w:r w:rsidR="002852A7" w:rsidRPr="00997EB9">
        <w:rPr>
          <w:rFonts w:ascii="Arial Narrow" w:hAnsi="Arial Narrow" w:cs="MyriadGreek-Light"/>
          <w:sz w:val="24"/>
          <w:szCs w:val="24"/>
        </w:rPr>
        <w:t xml:space="preserve"> παγκοσμίως (</w:t>
      </w:r>
      <w:proofErr w:type="spellStart"/>
      <w:r w:rsidR="002852A7" w:rsidRPr="00997EB9">
        <w:rPr>
          <w:rFonts w:ascii="Arial Narrow" w:hAnsi="Arial Narrow" w:cs="MyriadGreek-Light"/>
          <w:sz w:val="24"/>
          <w:szCs w:val="24"/>
          <w:lang w:val="en-US"/>
        </w:rPr>
        <w:t>Marinewiki</w:t>
      </w:r>
      <w:proofErr w:type="spellEnd"/>
      <w:r w:rsidR="002852A7" w:rsidRPr="00997EB9">
        <w:rPr>
          <w:rFonts w:ascii="Arial Narrow" w:hAnsi="Arial Narrow" w:cs="MyriadGreek-Light"/>
          <w:sz w:val="24"/>
          <w:szCs w:val="24"/>
        </w:rPr>
        <w:t>)</w:t>
      </w:r>
    </w:p>
    <w:p w:rsidR="002852A7" w:rsidRPr="00997EB9" w:rsidRDefault="00AD185E" w:rsidP="00997EB9">
      <w:pPr>
        <w:rPr>
          <w:rFonts w:ascii="Arial Narrow" w:hAnsi="Arial Narrow" w:cs="Arial"/>
          <w:sz w:val="24"/>
          <w:szCs w:val="24"/>
        </w:rPr>
      </w:pPr>
      <w:r w:rsidRPr="00997EB9">
        <w:rPr>
          <w:rFonts w:ascii="Arial Narrow" w:hAnsi="Arial Narrow" w:cs="MyriadGreek-Light"/>
          <w:sz w:val="24"/>
          <w:szCs w:val="24"/>
        </w:rPr>
        <w:t>Πίνακας 6</w:t>
      </w:r>
      <w:r w:rsidR="002852A7" w:rsidRPr="00997EB9">
        <w:rPr>
          <w:rFonts w:ascii="Arial Narrow" w:hAnsi="Arial Narrow" w:cs="MyriadGreek-Light"/>
          <w:sz w:val="24"/>
          <w:szCs w:val="24"/>
        </w:rPr>
        <w:t xml:space="preserve">   : Οι απαιτήσεις για εκπομπές </w:t>
      </w:r>
      <w:proofErr w:type="spellStart"/>
      <w:r w:rsidR="002852A7" w:rsidRPr="00997EB9">
        <w:rPr>
          <w:rFonts w:ascii="Arial Narrow" w:hAnsi="Arial Narrow" w:cs="MyriadGreek-Light"/>
          <w:sz w:val="24"/>
          <w:szCs w:val="24"/>
          <w:lang w:val="en-US"/>
        </w:rPr>
        <w:t>SOx</w:t>
      </w:r>
      <w:proofErr w:type="spellEnd"/>
      <w:r w:rsidR="002852A7" w:rsidRPr="00997EB9">
        <w:rPr>
          <w:rFonts w:ascii="Arial Narrow" w:hAnsi="Arial Narrow" w:cs="MyriadGreek-Light"/>
          <w:sz w:val="24"/>
          <w:szCs w:val="24"/>
        </w:rPr>
        <w:t xml:space="preserve"> στις </w:t>
      </w:r>
      <w:r w:rsidR="002852A7" w:rsidRPr="00997EB9">
        <w:rPr>
          <w:rFonts w:ascii="Arial Narrow" w:hAnsi="Arial Narrow" w:cs="MyriadGreek-Light"/>
          <w:sz w:val="24"/>
          <w:szCs w:val="24"/>
          <w:lang w:val="en-US"/>
        </w:rPr>
        <w:t>SECA</w:t>
      </w:r>
      <w:r w:rsidR="002852A7" w:rsidRPr="00997EB9">
        <w:rPr>
          <w:rFonts w:ascii="Arial Narrow" w:hAnsi="Arial Narrow" w:cs="MyriadGreek-Light"/>
          <w:sz w:val="24"/>
          <w:szCs w:val="24"/>
        </w:rPr>
        <w:t xml:space="preserve"> και </w:t>
      </w:r>
      <w:r w:rsidR="002852A7" w:rsidRPr="00997EB9">
        <w:rPr>
          <w:rFonts w:ascii="Arial Narrow" w:hAnsi="Arial Narrow" w:cs="MyriadGreek-Light"/>
          <w:sz w:val="24"/>
          <w:szCs w:val="24"/>
          <w:lang w:val="en-US"/>
        </w:rPr>
        <w:t>ECA</w:t>
      </w:r>
      <w:r w:rsidR="002852A7" w:rsidRPr="00997EB9">
        <w:rPr>
          <w:rFonts w:ascii="Arial Narrow" w:hAnsi="Arial Narrow" w:cs="MyriadGreek-Light"/>
          <w:sz w:val="24"/>
          <w:szCs w:val="24"/>
        </w:rPr>
        <w:t xml:space="preserve"> </w:t>
      </w:r>
      <w:r w:rsidR="002852A7" w:rsidRPr="00997EB9">
        <w:rPr>
          <w:rFonts w:ascii="Arial Narrow" w:hAnsi="Arial Narrow" w:cs="MyriadGreek-Light"/>
          <w:sz w:val="24"/>
          <w:szCs w:val="24"/>
          <w:lang w:val="en-US"/>
        </w:rPr>
        <w:t>Areas</w:t>
      </w:r>
      <w:r w:rsidR="002852A7" w:rsidRPr="00997EB9">
        <w:rPr>
          <w:rFonts w:ascii="Arial Narrow" w:hAnsi="Arial Narrow" w:cs="MyriadGreek-Light"/>
          <w:sz w:val="24"/>
          <w:szCs w:val="24"/>
        </w:rPr>
        <w:t xml:space="preserve"> (</w:t>
      </w:r>
      <w:proofErr w:type="spellStart"/>
      <w:r w:rsidR="002852A7" w:rsidRPr="00997EB9">
        <w:rPr>
          <w:rFonts w:ascii="Arial Narrow" w:hAnsi="Arial Narrow" w:cs="MyriadGreek-Light"/>
          <w:sz w:val="24"/>
          <w:szCs w:val="24"/>
          <w:lang w:val="en-US"/>
        </w:rPr>
        <w:t>Marinewiki</w:t>
      </w:r>
      <w:proofErr w:type="spellEnd"/>
      <w:r w:rsidR="002852A7" w:rsidRPr="00997EB9">
        <w:rPr>
          <w:rFonts w:ascii="Arial Narrow" w:hAnsi="Arial Narrow" w:cs="MyriadGreek-Light"/>
          <w:sz w:val="24"/>
          <w:szCs w:val="24"/>
        </w:rPr>
        <w:t>)</w:t>
      </w:r>
    </w:p>
    <w:p w:rsidR="002852A7" w:rsidRPr="00997EB9" w:rsidRDefault="00AD185E" w:rsidP="00997EB9">
      <w:pPr>
        <w:rPr>
          <w:rFonts w:ascii="Arial Narrow" w:hAnsi="Arial Narrow" w:cs="Arial"/>
          <w:sz w:val="24"/>
          <w:szCs w:val="24"/>
        </w:rPr>
      </w:pPr>
      <w:r w:rsidRPr="00997EB9">
        <w:rPr>
          <w:rFonts w:ascii="Arial Narrow" w:hAnsi="Arial Narrow"/>
          <w:sz w:val="24"/>
          <w:szCs w:val="24"/>
        </w:rPr>
        <w:t>Πίνακας 7</w:t>
      </w:r>
      <w:r w:rsidR="004A18D0" w:rsidRPr="00997EB9">
        <w:rPr>
          <w:rFonts w:ascii="Arial Narrow" w:hAnsi="Arial Narrow"/>
          <w:sz w:val="24"/>
          <w:szCs w:val="24"/>
        </w:rPr>
        <w:t xml:space="preserve">   </w:t>
      </w:r>
      <w:r w:rsidR="002852A7" w:rsidRPr="00997EB9">
        <w:rPr>
          <w:rFonts w:ascii="Arial Narrow" w:hAnsi="Arial Narrow"/>
          <w:sz w:val="24"/>
          <w:szCs w:val="24"/>
        </w:rPr>
        <w:t xml:space="preserve">: Οι απαιτήσεις για εκπομπές </w:t>
      </w:r>
      <w:proofErr w:type="spellStart"/>
      <w:r w:rsidR="002852A7" w:rsidRPr="00997EB9">
        <w:rPr>
          <w:rFonts w:ascii="Arial Narrow" w:hAnsi="Arial Narrow"/>
          <w:sz w:val="24"/>
          <w:szCs w:val="24"/>
          <w:lang w:val="en-US"/>
        </w:rPr>
        <w:t>SOx</w:t>
      </w:r>
      <w:proofErr w:type="spellEnd"/>
      <w:r w:rsidR="002852A7" w:rsidRPr="00997EB9">
        <w:rPr>
          <w:rFonts w:ascii="Arial Narrow" w:hAnsi="Arial Narrow"/>
          <w:sz w:val="24"/>
          <w:szCs w:val="24"/>
        </w:rPr>
        <w:t xml:space="preserve"> από τις χώρες της Ευρωπαϊκής Ένωσης.(</w:t>
      </w:r>
      <w:proofErr w:type="spellStart"/>
      <w:r w:rsidR="002852A7" w:rsidRPr="00997EB9">
        <w:rPr>
          <w:rFonts w:ascii="Arial Narrow" w:hAnsi="Arial Narrow"/>
          <w:sz w:val="24"/>
          <w:szCs w:val="24"/>
          <w:lang w:val="en-US"/>
        </w:rPr>
        <w:t>Marinewiki</w:t>
      </w:r>
      <w:proofErr w:type="spellEnd"/>
      <w:r w:rsidR="002852A7" w:rsidRPr="00997EB9">
        <w:rPr>
          <w:rFonts w:ascii="Arial Narrow" w:hAnsi="Arial Narrow"/>
          <w:sz w:val="24"/>
          <w:szCs w:val="24"/>
        </w:rPr>
        <w:t>)</w:t>
      </w:r>
    </w:p>
    <w:p w:rsidR="002852A7" w:rsidRPr="00997EB9" w:rsidRDefault="00AD185E" w:rsidP="00997EB9">
      <w:pPr>
        <w:rPr>
          <w:rFonts w:ascii="Arial Narrow" w:hAnsi="Arial Narrow"/>
          <w:sz w:val="24"/>
          <w:szCs w:val="24"/>
        </w:rPr>
      </w:pPr>
      <w:r w:rsidRPr="00997EB9">
        <w:rPr>
          <w:rFonts w:ascii="Arial Narrow" w:hAnsi="Arial Narrow"/>
          <w:sz w:val="24"/>
          <w:szCs w:val="24"/>
        </w:rPr>
        <w:t>Πίνακας 8</w:t>
      </w:r>
      <w:r w:rsidR="002852A7" w:rsidRPr="00997EB9">
        <w:rPr>
          <w:rFonts w:ascii="Arial Narrow" w:hAnsi="Arial Narrow"/>
          <w:sz w:val="24"/>
          <w:szCs w:val="24"/>
        </w:rPr>
        <w:t xml:space="preserve">   : Παράμετροι του δείκτη ενεργειακής αποδοτικότητας </w:t>
      </w:r>
      <w:r w:rsidR="002852A7" w:rsidRPr="00997EB9">
        <w:rPr>
          <w:rFonts w:ascii="Arial Narrow" w:hAnsi="Arial Narrow"/>
          <w:sz w:val="24"/>
          <w:szCs w:val="24"/>
          <w:lang w:val="en-US"/>
        </w:rPr>
        <w:t>EEDI</w:t>
      </w:r>
    </w:p>
    <w:p w:rsidR="002852A7" w:rsidRPr="00997EB9" w:rsidRDefault="00AD185E" w:rsidP="00997EB9">
      <w:pPr>
        <w:rPr>
          <w:rFonts w:ascii="Arial Narrow" w:hAnsi="Arial Narrow"/>
          <w:sz w:val="24"/>
          <w:szCs w:val="24"/>
        </w:rPr>
      </w:pPr>
      <w:r w:rsidRPr="00997EB9">
        <w:rPr>
          <w:rFonts w:ascii="Arial Narrow" w:hAnsi="Arial Narrow"/>
          <w:sz w:val="24"/>
          <w:szCs w:val="24"/>
        </w:rPr>
        <w:t>Πίνακας 9</w:t>
      </w:r>
      <w:r w:rsidR="002852A7" w:rsidRPr="00997EB9">
        <w:rPr>
          <w:rFonts w:ascii="Arial Narrow" w:hAnsi="Arial Narrow"/>
          <w:sz w:val="24"/>
          <w:szCs w:val="24"/>
        </w:rPr>
        <w:t xml:space="preserve">   : </w:t>
      </w:r>
      <w:proofErr w:type="spellStart"/>
      <w:r w:rsidR="002852A7" w:rsidRPr="00997EB9">
        <w:rPr>
          <w:rFonts w:ascii="Arial Narrow" w:hAnsi="Arial Narrow"/>
          <w:sz w:val="24"/>
          <w:szCs w:val="24"/>
        </w:rPr>
        <w:t>Αδιάστατος</w:t>
      </w:r>
      <w:proofErr w:type="spellEnd"/>
      <w:r w:rsidR="002852A7" w:rsidRPr="00997EB9">
        <w:rPr>
          <w:rFonts w:ascii="Arial Narrow" w:hAnsi="Arial Narrow"/>
          <w:sz w:val="24"/>
          <w:szCs w:val="24"/>
        </w:rPr>
        <w:t xml:space="preserve"> συντελεστής </w:t>
      </w:r>
      <w:r w:rsidR="002852A7" w:rsidRPr="00997EB9">
        <w:rPr>
          <w:rFonts w:ascii="Arial Narrow" w:hAnsi="Arial Narrow"/>
          <w:sz w:val="24"/>
          <w:szCs w:val="24"/>
          <w:lang w:val="en-US"/>
        </w:rPr>
        <w:t>C</w:t>
      </w:r>
      <w:r w:rsidR="002852A7" w:rsidRPr="00997EB9">
        <w:rPr>
          <w:rFonts w:ascii="Arial Narrow" w:hAnsi="Arial Narrow"/>
          <w:sz w:val="24"/>
          <w:szCs w:val="24"/>
          <w:vertAlign w:val="subscript"/>
          <w:lang w:val="en-US"/>
        </w:rPr>
        <w:t>F</w:t>
      </w:r>
      <w:r w:rsidR="002852A7" w:rsidRPr="00997EB9">
        <w:rPr>
          <w:rFonts w:ascii="Arial Narrow" w:hAnsi="Arial Narrow"/>
          <w:sz w:val="24"/>
          <w:szCs w:val="24"/>
        </w:rPr>
        <w:t xml:space="preserve">  μετατροπής από κατανάλωση καυσίμου [</w:t>
      </w:r>
      <w:proofErr w:type="spellStart"/>
      <w:r w:rsidR="002852A7" w:rsidRPr="00997EB9">
        <w:rPr>
          <w:rFonts w:ascii="Arial Narrow" w:hAnsi="Arial Narrow"/>
          <w:sz w:val="24"/>
          <w:szCs w:val="24"/>
          <w:lang w:val="en-US"/>
        </w:rPr>
        <w:t>gr</w:t>
      </w:r>
      <w:proofErr w:type="spellEnd"/>
      <w:r w:rsidR="002852A7" w:rsidRPr="00997EB9">
        <w:rPr>
          <w:rFonts w:ascii="Arial Narrow" w:hAnsi="Arial Narrow"/>
          <w:sz w:val="24"/>
          <w:szCs w:val="24"/>
        </w:rPr>
        <w:t xml:space="preserve">] σε εκπομπές </w:t>
      </w:r>
      <w:r w:rsidR="002852A7" w:rsidRPr="00997EB9">
        <w:rPr>
          <w:rFonts w:ascii="Arial Narrow" w:hAnsi="Arial Narrow"/>
          <w:sz w:val="24"/>
          <w:szCs w:val="24"/>
          <w:lang w:val="en-US"/>
        </w:rPr>
        <w:t>CO</w:t>
      </w:r>
      <w:r w:rsidR="002852A7" w:rsidRPr="00997EB9">
        <w:rPr>
          <w:rFonts w:ascii="Arial Narrow" w:hAnsi="Arial Narrow"/>
          <w:sz w:val="24"/>
          <w:szCs w:val="24"/>
          <w:vertAlign w:val="subscript"/>
        </w:rPr>
        <w:t>2</w:t>
      </w:r>
      <w:r w:rsidR="002852A7" w:rsidRPr="00997EB9">
        <w:rPr>
          <w:rFonts w:ascii="Arial Narrow" w:hAnsi="Arial Narrow"/>
          <w:sz w:val="24"/>
          <w:szCs w:val="24"/>
        </w:rPr>
        <w:t>[</w:t>
      </w:r>
      <w:proofErr w:type="spellStart"/>
      <w:r w:rsidR="002852A7" w:rsidRPr="00997EB9">
        <w:rPr>
          <w:rFonts w:ascii="Arial Narrow" w:hAnsi="Arial Narrow"/>
          <w:sz w:val="24"/>
          <w:szCs w:val="24"/>
          <w:lang w:val="en-US"/>
        </w:rPr>
        <w:t>gr</w:t>
      </w:r>
      <w:proofErr w:type="spellEnd"/>
      <w:r w:rsidR="002852A7" w:rsidRPr="00997EB9">
        <w:rPr>
          <w:rFonts w:ascii="Arial Narrow" w:hAnsi="Arial Narrow"/>
          <w:sz w:val="24"/>
          <w:szCs w:val="24"/>
        </w:rPr>
        <w:t>]</w:t>
      </w:r>
    </w:p>
    <w:p w:rsidR="002852A7" w:rsidRPr="00997EB9" w:rsidRDefault="00AD185E" w:rsidP="00997EB9">
      <w:pPr>
        <w:rPr>
          <w:rFonts w:ascii="Arial Narrow" w:hAnsi="Arial Narrow"/>
          <w:sz w:val="24"/>
          <w:szCs w:val="24"/>
        </w:rPr>
      </w:pPr>
      <w:r w:rsidRPr="00997EB9">
        <w:rPr>
          <w:rFonts w:ascii="Arial Narrow" w:hAnsi="Arial Narrow"/>
          <w:sz w:val="24"/>
          <w:szCs w:val="24"/>
        </w:rPr>
        <w:t xml:space="preserve">Πίνακας 10  </w:t>
      </w:r>
      <w:r w:rsidR="002852A7" w:rsidRPr="00997EB9">
        <w:rPr>
          <w:rFonts w:ascii="Arial Narrow" w:hAnsi="Arial Narrow"/>
          <w:sz w:val="24"/>
          <w:szCs w:val="24"/>
        </w:rPr>
        <w:t xml:space="preserve"> : Συντελεστής διόρθωσης </w:t>
      </w:r>
      <w:proofErr w:type="spellStart"/>
      <w:r w:rsidR="002852A7" w:rsidRPr="00997EB9">
        <w:rPr>
          <w:rFonts w:ascii="Arial Narrow" w:hAnsi="Arial Narrow"/>
          <w:sz w:val="24"/>
          <w:szCs w:val="24"/>
          <w:lang w:val="en-US"/>
        </w:rPr>
        <w:t>f</w:t>
      </w:r>
      <w:r w:rsidR="002852A7" w:rsidRPr="00997EB9">
        <w:rPr>
          <w:rFonts w:ascii="Arial Narrow" w:hAnsi="Arial Narrow"/>
          <w:sz w:val="24"/>
          <w:szCs w:val="24"/>
          <w:vertAlign w:val="subscript"/>
          <w:lang w:val="en-US"/>
        </w:rPr>
        <w:t>j</w:t>
      </w:r>
      <w:proofErr w:type="spellEnd"/>
      <w:r w:rsidR="002852A7" w:rsidRPr="00997EB9">
        <w:rPr>
          <w:rFonts w:ascii="Arial Narrow" w:hAnsi="Arial Narrow"/>
          <w:sz w:val="24"/>
          <w:szCs w:val="24"/>
          <w:vertAlign w:val="subscript"/>
        </w:rPr>
        <w:t>,</w:t>
      </w:r>
      <w:r w:rsidR="002852A7" w:rsidRPr="00997EB9">
        <w:rPr>
          <w:rFonts w:ascii="Arial Narrow" w:hAnsi="Arial Narrow"/>
          <w:sz w:val="24"/>
          <w:szCs w:val="24"/>
        </w:rPr>
        <w:t xml:space="preserve"> για πλοία </w:t>
      </w:r>
      <w:r w:rsidR="002852A7" w:rsidRPr="00997EB9">
        <w:rPr>
          <w:rFonts w:ascii="Arial Narrow" w:hAnsi="Arial Narrow"/>
          <w:sz w:val="24"/>
          <w:szCs w:val="24"/>
          <w:lang w:val="en-US"/>
        </w:rPr>
        <w:t>ice</w:t>
      </w:r>
      <w:r w:rsidR="002852A7" w:rsidRPr="00997EB9">
        <w:rPr>
          <w:rFonts w:ascii="Arial Narrow" w:hAnsi="Arial Narrow"/>
          <w:sz w:val="24"/>
          <w:szCs w:val="24"/>
        </w:rPr>
        <w:t>-</w:t>
      </w:r>
      <w:r w:rsidR="002852A7" w:rsidRPr="00997EB9">
        <w:rPr>
          <w:rFonts w:ascii="Arial Narrow" w:hAnsi="Arial Narrow"/>
          <w:sz w:val="24"/>
          <w:szCs w:val="24"/>
          <w:lang w:val="en-US"/>
        </w:rPr>
        <w:t>classed</w:t>
      </w:r>
    </w:p>
    <w:p w:rsidR="002852A7" w:rsidRPr="00997EB9" w:rsidRDefault="00BE0A75" w:rsidP="00997EB9">
      <w:pPr>
        <w:rPr>
          <w:rFonts w:ascii="Arial Narrow" w:hAnsi="Arial Narrow" w:cs="Arial"/>
          <w:sz w:val="24"/>
          <w:szCs w:val="24"/>
        </w:rPr>
      </w:pPr>
      <w:r w:rsidRPr="00997EB9">
        <w:rPr>
          <w:rFonts w:ascii="Arial Narrow" w:hAnsi="Arial Narrow"/>
          <w:sz w:val="24"/>
          <w:szCs w:val="24"/>
        </w:rPr>
        <w:t>Πίνακα</w:t>
      </w:r>
      <w:r w:rsidR="00AD185E" w:rsidRPr="00997EB9">
        <w:rPr>
          <w:rFonts w:ascii="Arial Narrow" w:hAnsi="Arial Narrow"/>
          <w:sz w:val="24"/>
          <w:szCs w:val="24"/>
        </w:rPr>
        <w:t xml:space="preserve">ς 11 </w:t>
      </w:r>
      <w:r w:rsidR="002852A7" w:rsidRPr="00997EB9">
        <w:rPr>
          <w:rFonts w:ascii="Arial Narrow" w:hAnsi="Arial Narrow"/>
          <w:sz w:val="24"/>
          <w:szCs w:val="24"/>
        </w:rPr>
        <w:t xml:space="preserve"> : Συντελεστής μείωσης επί της εκατό του </w:t>
      </w:r>
      <w:r w:rsidR="002852A7" w:rsidRPr="00997EB9">
        <w:rPr>
          <w:rFonts w:ascii="Arial Narrow" w:hAnsi="Arial Narrow"/>
          <w:sz w:val="24"/>
          <w:szCs w:val="24"/>
          <w:lang w:val="en-US"/>
        </w:rPr>
        <w:t>EEDI</w:t>
      </w:r>
      <w:r w:rsidR="002852A7" w:rsidRPr="00997EB9">
        <w:rPr>
          <w:rFonts w:ascii="Arial Narrow" w:hAnsi="Arial Narrow"/>
          <w:sz w:val="24"/>
          <w:szCs w:val="24"/>
        </w:rPr>
        <w:t xml:space="preserve"> σε σχέση με τον </w:t>
      </w:r>
      <w:r w:rsidR="002852A7" w:rsidRPr="00997EB9">
        <w:rPr>
          <w:rFonts w:ascii="Arial Narrow" w:hAnsi="Arial Narrow"/>
          <w:sz w:val="24"/>
          <w:szCs w:val="24"/>
          <w:lang w:val="en-US"/>
        </w:rPr>
        <w:t>EEDI</w:t>
      </w:r>
      <w:r w:rsidR="002852A7" w:rsidRPr="00997EB9">
        <w:rPr>
          <w:rFonts w:ascii="Arial Narrow" w:hAnsi="Arial Narrow"/>
          <w:sz w:val="24"/>
          <w:szCs w:val="24"/>
        </w:rPr>
        <w:t xml:space="preserve"> των γραμμών αναφοράς</w:t>
      </w:r>
    </w:p>
    <w:p w:rsidR="002852A7" w:rsidRPr="00997EB9" w:rsidRDefault="00AD185E" w:rsidP="00997EB9">
      <w:pPr>
        <w:rPr>
          <w:rFonts w:ascii="Arial Narrow" w:hAnsi="Arial Narrow" w:cs="Arial"/>
          <w:sz w:val="24"/>
          <w:szCs w:val="24"/>
        </w:rPr>
      </w:pPr>
      <w:r w:rsidRPr="00997EB9">
        <w:rPr>
          <w:rFonts w:ascii="Arial Narrow" w:hAnsi="Arial Narrow"/>
          <w:sz w:val="24"/>
          <w:szCs w:val="24"/>
        </w:rPr>
        <w:t xml:space="preserve">Πίνακας 12 </w:t>
      </w:r>
      <w:r w:rsidR="002852A7" w:rsidRPr="00997EB9">
        <w:rPr>
          <w:rFonts w:ascii="Arial Narrow" w:hAnsi="Arial Narrow"/>
          <w:sz w:val="24"/>
          <w:szCs w:val="24"/>
        </w:rPr>
        <w:t xml:space="preserve"> : Τιμές παραμέτρων </w:t>
      </w:r>
      <w:r w:rsidR="002852A7" w:rsidRPr="00997EB9">
        <w:rPr>
          <w:rFonts w:ascii="Arial Narrow" w:hAnsi="Arial Narrow"/>
          <w:sz w:val="24"/>
          <w:szCs w:val="24"/>
          <w:lang w:val="en-US"/>
        </w:rPr>
        <w:t>a</w:t>
      </w:r>
      <w:r w:rsidR="002852A7" w:rsidRPr="00997EB9">
        <w:rPr>
          <w:rFonts w:ascii="Arial Narrow" w:hAnsi="Arial Narrow"/>
          <w:sz w:val="24"/>
          <w:szCs w:val="24"/>
        </w:rPr>
        <w:t xml:space="preserve">, </w:t>
      </w:r>
      <w:r w:rsidR="002852A7" w:rsidRPr="00997EB9">
        <w:rPr>
          <w:rFonts w:ascii="Arial Narrow" w:hAnsi="Arial Narrow"/>
          <w:sz w:val="24"/>
          <w:szCs w:val="24"/>
          <w:lang w:val="en-US"/>
        </w:rPr>
        <w:t>b</w:t>
      </w:r>
      <w:r w:rsidR="002852A7" w:rsidRPr="00997EB9">
        <w:rPr>
          <w:rFonts w:ascii="Arial Narrow" w:hAnsi="Arial Narrow"/>
          <w:sz w:val="24"/>
          <w:szCs w:val="24"/>
        </w:rPr>
        <w:t xml:space="preserve">, </w:t>
      </w:r>
      <w:r w:rsidR="002852A7" w:rsidRPr="00997EB9">
        <w:rPr>
          <w:rFonts w:ascii="Arial Narrow" w:hAnsi="Arial Narrow"/>
          <w:sz w:val="24"/>
          <w:szCs w:val="24"/>
          <w:lang w:val="en-US"/>
        </w:rPr>
        <w:t>c</w:t>
      </w:r>
      <w:r w:rsidR="002852A7" w:rsidRPr="00997EB9">
        <w:rPr>
          <w:rFonts w:ascii="Arial Narrow" w:hAnsi="Arial Narrow"/>
          <w:sz w:val="24"/>
          <w:szCs w:val="24"/>
        </w:rPr>
        <w:t xml:space="preserve"> για τον υπολογισμό των τιμών των γραμμών αναφοράς ανά τύπο πλοίου</w:t>
      </w:r>
    </w:p>
    <w:p w:rsidR="002852A7" w:rsidRPr="00997EB9" w:rsidRDefault="00AD185E" w:rsidP="00997EB9">
      <w:pPr>
        <w:rPr>
          <w:rFonts w:ascii="Arial Narrow" w:hAnsi="Arial Narrow" w:cs="Arial"/>
          <w:sz w:val="24"/>
          <w:szCs w:val="24"/>
        </w:rPr>
      </w:pPr>
      <w:r w:rsidRPr="00997EB9">
        <w:rPr>
          <w:rFonts w:ascii="Arial Narrow" w:hAnsi="Arial Narrow"/>
          <w:sz w:val="24"/>
          <w:szCs w:val="24"/>
        </w:rPr>
        <w:t>Πίνακας 13</w:t>
      </w:r>
      <w:r w:rsidR="002852A7" w:rsidRPr="00997EB9">
        <w:rPr>
          <w:rFonts w:ascii="Arial Narrow" w:hAnsi="Arial Narrow"/>
          <w:sz w:val="24"/>
          <w:szCs w:val="24"/>
        </w:rPr>
        <w:t xml:space="preserve"> </w:t>
      </w:r>
      <w:r w:rsidRPr="00997EB9">
        <w:rPr>
          <w:rFonts w:ascii="Arial Narrow" w:hAnsi="Arial Narrow"/>
          <w:sz w:val="24"/>
          <w:szCs w:val="24"/>
        </w:rPr>
        <w:t xml:space="preserve">  </w:t>
      </w:r>
      <w:r w:rsidR="002852A7" w:rsidRPr="00997EB9">
        <w:rPr>
          <w:rFonts w:ascii="Arial Narrow" w:hAnsi="Arial Narrow"/>
          <w:sz w:val="24"/>
          <w:szCs w:val="24"/>
        </w:rPr>
        <w:t xml:space="preserve">: </w:t>
      </w:r>
      <w:proofErr w:type="spellStart"/>
      <w:r w:rsidR="002852A7" w:rsidRPr="00997EB9">
        <w:rPr>
          <w:rFonts w:ascii="Arial Narrow" w:hAnsi="Arial Narrow"/>
          <w:sz w:val="24"/>
          <w:szCs w:val="24"/>
        </w:rPr>
        <w:t>Αδιάστατος</w:t>
      </w:r>
      <w:proofErr w:type="spellEnd"/>
      <w:r w:rsidR="002852A7" w:rsidRPr="00997EB9">
        <w:rPr>
          <w:rFonts w:ascii="Arial Narrow" w:hAnsi="Arial Narrow"/>
          <w:sz w:val="24"/>
          <w:szCs w:val="24"/>
        </w:rPr>
        <w:t xml:space="preserve"> συντελεστής </w:t>
      </w:r>
      <w:r w:rsidR="002852A7" w:rsidRPr="00997EB9">
        <w:rPr>
          <w:rFonts w:ascii="Arial Narrow" w:hAnsi="Arial Narrow"/>
          <w:sz w:val="24"/>
          <w:szCs w:val="24"/>
          <w:lang w:val="en-US"/>
        </w:rPr>
        <w:t>C</w:t>
      </w:r>
      <w:r w:rsidR="002852A7" w:rsidRPr="00997EB9">
        <w:rPr>
          <w:rFonts w:ascii="Arial Narrow" w:hAnsi="Arial Narrow"/>
          <w:sz w:val="24"/>
          <w:szCs w:val="24"/>
          <w:vertAlign w:val="subscript"/>
          <w:lang w:val="en-US"/>
        </w:rPr>
        <w:t>F</w:t>
      </w:r>
      <w:r w:rsidR="002852A7" w:rsidRPr="00997EB9">
        <w:rPr>
          <w:rFonts w:ascii="Arial Narrow" w:hAnsi="Arial Narrow"/>
          <w:sz w:val="24"/>
          <w:szCs w:val="24"/>
        </w:rPr>
        <w:t xml:space="preserve">  μετατροπής από κατανάλωση καυσίμου [</w:t>
      </w:r>
      <w:proofErr w:type="spellStart"/>
      <w:r w:rsidR="002852A7" w:rsidRPr="00997EB9">
        <w:rPr>
          <w:rFonts w:ascii="Arial Narrow" w:hAnsi="Arial Narrow"/>
          <w:sz w:val="24"/>
          <w:szCs w:val="24"/>
          <w:lang w:val="en-US"/>
        </w:rPr>
        <w:t>gr</w:t>
      </w:r>
      <w:proofErr w:type="spellEnd"/>
      <w:r w:rsidR="002852A7" w:rsidRPr="00997EB9">
        <w:rPr>
          <w:rFonts w:ascii="Arial Narrow" w:hAnsi="Arial Narrow"/>
          <w:sz w:val="24"/>
          <w:szCs w:val="24"/>
        </w:rPr>
        <w:t xml:space="preserve">] σε εκπομπές </w:t>
      </w:r>
      <w:r w:rsidR="002852A7" w:rsidRPr="00997EB9">
        <w:rPr>
          <w:rFonts w:ascii="Arial Narrow" w:hAnsi="Arial Narrow"/>
          <w:sz w:val="24"/>
          <w:szCs w:val="24"/>
          <w:lang w:val="en-US"/>
        </w:rPr>
        <w:t>CO</w:t>
      </w:r>
      <w:r w:rsidR="002852A7" w:rsidRPr="00997EB9">
        <w:rPr>
          <w:rFonts w:ascii="Arial Narrow" w:hAnsi="Arial Narrow"/>
          <w:sz w:val="24"/>
          <w:szCs w:val="24"/>
          <w:vertAlign w:val="subscript"/>
        </w:rPr>
        <w:t>2</w:t>
      </w:r>
      <w:r w:rsidR="002852A7" w:rsidRPr="00997EB9">
        <w:rPr>
          <w:rFonts w:ascii="Arial Narrow" w:hAnsi="Arial Narrow"/>
          <w:sz w:val="24"/>
          <w:szCs w:val="24"/>
        </w:rPr>
        <w:t xml:space="preserve"> [</w:t>
      </w:r>
      <w:proofErr w:type="spellStart"/>
      <w:r w:rsidR="002852A7" w:rsidRPr="00997EB9">
        <w:rPr>
          <w:rFonts w:ascii="Arial Narrow" w:hAnsi="Arial Narrow"/>
          <w:sz w:val="24"/>
          <w:szCs w:val="24"/>
          <w:lang w:val="en-US"/>
        </w:rPr>
        <w:t>gr</w:t>
      </w:r>
      <w:proofErr w:type="spellEnd"/>
      <w:r w:rsidR="002852A7" w:rsidRPr="00997EB9">
        <w:rPr>
          <w:rFonts w:ascii="Arial Narrow" w:hAnsi="Arial Narrow"/>
          <w:sz w:val="24"/>
          <w:szCs w:val="24"/>
        </w:rPr>
        <w:t>]</w:t>
      </w:r>
    </w:p>
    <w:p w:rsidR="002852A7" w:rsidRPr="00997EB9" w:rsidRDefault="00AD185E" w:rsidP="00997EB9">
      <w:pPr>
        <w:rPr>
          <w:rFonts w:ascii="Arial Narrow" w:hAnsi="Arial Narrow"/>
          <w:sz w:val="24"/>
          <w:szCs w:val="24"/>
        </w:rPr>
      </w:pPr>
      <w:r w:rsidRPr="00997EB9">
        <w:rPr>
          <w:rFonts w:ascii="Arial Narrow" w:hAnsi="Arial Narrow"/>
          <w:sz w:val="24"/>
          <w:szCs w:val="24"/>
        </w:rPr>
        <w:t>Πίνακας 14</w:t>
      </w:r>
      <w:r w:rsidR="002852A7" w:rsidRPr="00997EB9">
        <w:rPr>
          <w:rFonts w:ascii="Arial Narrow" w:hAnsi="Arial Narrow"/>
          <w:sz w:val="24"/>
          <w:szCs w:val="24"/>
        </w:rPr>
        <w:t xml:space="preserve"> </w:t>
      </w:r>
      <w:r w:rsidRPr="00997EB9">
        <w:rPr>
          <w:rFonts w:ascii="Arial Narrow" w:hAnsi="Arial Narrow"/>
          <w:sz w:val="24"/>
          <w:szCs w:val="24"/>
        </w:rPr>
        <w:t xml:space="preserve"> </w:t>
      </w:r>
      <w:r w:rsidR="002852A7" w:rsidRPr="00997EB9">
        <w:rPr>
          <w:rFonts w:ascii="Arial Narrow" w:hAnsi="Arial Narrow"/>
          <w:sz w:val="24"/>
          <w:szCs w:val="24"/>
        </w:rPr>
        <w:t xml:space="preserve">: Μέτρα δείκτη </w:t>
      </w:r>
      <w:r w:rsidR="002852A7" w:rsidRPr="00997EB9">
        <w:rPr>
          <w:rFonts w:ascii="Arial Narrow" w:hAnsi="Arial Narrow"/>
          <w:sz w:val="24"/>
          <w:szCs w:val="24"/>
          <w:lang w:val="en-US"/>
        </w:rPr>
        <w:t>SEEMP</w:t>
      </w:r>
      <w:r w:rsidR="002852A7" w:rsidRPr="00997EB9">
        <w:rPr>
          <w:rFonts w:ascii="Arial Narrow" w:hAnsi="Arial Narrow"/>
          <w:sz w:val="24"/>
          <w:szCs w:val="24"/>
        </w:rPr>
        <w:t>.</w:t>
      </w:r>
    </w:p>
    <w:p w:rsidR="002852A7" w:rsidRPr="00997EB9" w:rsidRDefault="00AD185E" w:rsidP="00997EB9">
      <w:pPr>
        <w:rPr>
          <w:rFonts w:ascii="Arial Narrow" w:hAnsi="Arial Narrow" w:cs="Arial"/>
          <w:sz w:val="24"/>
          <w:szCs w:val="24"/>
        </w:rPr>
      </w:pPr>
      <w:r w:rsidRPr="00997EB9">
        <w:rPr>
          <w:rFonts w:ascii="Arial Narrow" w:hAnsi="Arial Narrow" w:cs="Times New Roman"/>
          <w:sz w:val="24"/>
          <w:szCs w:val="24"/>
        </w:rPr>
        <w:t>Πίνακας 15</w:t>
      </w:r>
      <w:r w:rsidR="002852A7" w:rsidRPr="00997EB9">
        <w:rPr>
          <w:rFonts w:ascii="Arial Narrow" w:hAnsi="Arial Narrow" w:cs="Times New Roman"/>
          <w:sz w:val="24"/>
          <w:szCs w:val="24"/>
        </w:rPr>
        <w:t xml:space="preserve"> </w:t>
      </w:r>
      <w:r w:rsidRPr="00997EB9">
        <w:rPr>
          <w:rFonts w:ascii="Arial Narrow" w:hAnsi="Arial Narrow" w:cs="Times New Roman"/>
          <w:sz w:val="24"/>
          <w:szCs w:val="24"/>
        </w:rPr>
        <w:t xml:space="preserve"> </w:t>
      </w:r>
      <w:r w:rsidR="002852A7" w:rsidRPr="00997EB9">
        <w:rPr>
          <w:rFonts w:ascii="Arial Narrow" w:hAnsi="Arial Narrow" w:cs="Times New Roman"/>
          <w:sz w:val="24"/>
          <w:szCs w:val="24"/>
        </w:rPr>
        <w:t>: Προτάσεις ΜΒΜ για το 2010 και 2011</w:t>
      </w:r>
    </w:p>
    <w:p w:rsidR="002852A7" w:rsidRPr="00997EB9" w:rsidRDefault="00AD185E" w:rsidP="00997EB9">
      <w:pPr>
        <w:rPr>
          <w:rFonts w:ascii="Arial Narrow" w:hAnsi="Arial Narrow"/>
          <w:sz w:val="24"/>
          <w:szCs w:val="24"/>
        </w:rPr>
      </w:pPr>
      <w:r w:rsidRPr="00997EB9">
        <w:rPr>
          <w:rFonts w:ascii="Arial Narrow" w:hAnsi="Arial Narrow"/>
          <w:sz w:val="24"/>
          <w:szCs w:val="24"/>
        </w:rPr>
        <w:t>Πίνακας 16</w:t>
      </w:r>
      <w:r w:rsidR="002852A7" w:rsidRPr="00997EB9">
        <w:rPr>
          <w:rFonts w:ascii="Arial Narrow" w:hAnsi="Arial Narrow"/>
          <w:sz w:val="24"/>
          <w:szCs w:val="24"/>
        </w:rPr>
        <w:t xml:space="preserve"> </w:t>
      </w:r>
      <w:r w:rsidRPr="00997EB9">
        <w:rPr>
          <w:rFonts w:ascii="Arial Narrow" w:hAnsi="Arial Narrow"/>
          <w:sz w:val="24"/>
          <w:szCs w:val="24"/>
        </w:rPr>
        <w:t xml:space="preserve"> </w:t>
      </w:r>
      <w:r w:rsidR="002852A7" w:rsidRPr="00997EB9">
        <w:rPr>
          <w:rFonts w:ascii="Arial Narrow" w:hAnsi="Arial Narrow"/>
          <w:sz w:val="24"/>
          <w:szCs w:val="24"/>
        </w:rPr>
        <w:t>: Μηχανισμός μείωσης κάθε συστήματος (εντός- εκτός τομέα) (ΙΜΟ, 2011</w:t>
      </w:r>
      <w:r w:rsidR="002852A7" w:rsidRPr="00997EB9">
        <w:rPr>
          <w:rFonts w:ascii="Arial Narrow" w:hAnsi="Arial Narrow"/>
          <w:sz w:val="24"/>
          <w:szCs w:val="24"/>
          <w:lang w:val="en-US"/>
        </w:rPr>
        <w:t>d</w:t>
      </w:r>
      <w:r w:rsidR="002852A7" w:rsidRPr="00997EB9">
        <w:rPr>
          <w:rFonts w:ascii="Arial Narrow" w:hAnsi="Arial Narrow"/>
          <w:sz w:val="24"/>
          <w:szCs w:val="24"/>
        </w:rPr>
        <w:t>)</w:t>
      </w:r>
    </w:p>
    <w:p w:rsidR="006B5B41" w:rsidRPr="00997EB9" w:rsidRDefault="006B5B41" w:rsidP="00997EB9">
      <w:pPr>
        <w:rPr>
          <w:rFonts w:ascii="Arial Narrow" w:hAnsi="Arial Narrow"/>
          <w:sz w:val="24"/>
          <w:szCs w:val="24"/>
        </w:rPr>
      </w:pPr>
      <w:r w:rsidRPr="00997EB9">
        <w:rPr>
          <w:rFonts w:ascii="Arial Narrow" w:hAnsi="Arial Narrow"/>
          <w:sz w:val="24"/>
          <w:szCs w:val="24"/>
        </w:rPr>
        <w:t xml:space="preserve">Πίνακας 17 : Ποσοστό μείωσης </w:t>
      </w:r>
      <w:r w:rsidRPr="00997EB9">
        <w:rPr>
          <w:rFonts w:ascii="Arial Narrow" w:hAnsi="Arial Narrow"/>
          <w:sz w:val="24"/>
          <w:szCs w:val="24"/>
          <w:lang w:val="en-US"/>
        </w:rPr>
        <w:t>CO</w:t>
      </w:r>
      <w:r w:rsidRPr="00997EB9">
        <w:rPr>
          <w:rFonts w:ascii="Arial Narrow" w:hAnsi="Arial Narrow"/>
          <w:sz w:val="24"/>
          <w:szCs w:val="24"/>
          <w:vertAlign w:val="subscript"/>
        </w:rPr>
        <w:t>2</w:t>
      </w:r>
      <w:r w:rsidRPr="00997EB9">
        <w:rPr>
          <w:rFonts w:ascii="Arial Narrow" w:hAnsi="Arial Narrow"/>
          <w:sz w:val="24"/>
          <w:szCs w:val="24"/>
        </w:rPr>
        <w:t xml:space="preserve"> ανάλογα με την ηλικία του πλοίου - πρόταση Μπαχάμες</w:t>
      </w:r>
    </w:p>
    <w:p w:rsidR="002852A7" w:rsidRPr="00997EB9" w:rsidRDefault="002852A7" w:rsidP="00997EB9">
      <w:pPr>
        <w:rPr>
          <w:rFonts w:ascii="Arial Narrow" w:hAnsi="Arial Narrow" w:cs="Arial"/>
          <w:sz w:val="24"/>
          <w:szCs w:val="24"/>
        </w:rPr>
      </w:pPr>
      <w:r w:rsidRPr="00997EB9">
        <w:rPr>
          <w:rFonts w:ascii="Arial Narrow" w:hAnsi="Arial Narrow"/>
          <w:sz w:val="24"/>
          <w:szCs w:val="24"/>
        </w:rPr>
        <w:t>Πίνακας</w:t>
      </w:r>
      <w:r w:rsidR="00AD185E" w:rsidRPr="00997EB9">
        <w:rPr>
          <w:rFonts w:ascii="Arial Narrow" w:hAnsi="Arial Narrow"/>
          <w:sz w:val="24"/>
          <w:szCs w:val="24"/>
        </w:rPr>
        <w:t xml:space="preserve"> 1</w:t>
      </w:r>
      <w:r w:rsidR="006B5B41" w:rsidRPr="00997EB9">
        <w:rPr>
          <w:rFonts w:ascii="Arial Narrow" w:hAnsi="Arial Narrow"/>
          <w:sz w:val="24"/>
          <w:szCs w:val="24"/>
        </w:rPr>
        <w:t>8</w:t>
      </w:r>
      <w:r w:rsidRPr="00997EB9">
        <w:rPr>
          <w:rFonts w:ascii="Arial Narrow" w:hAnsi="Arial Narrow"/>
          <w:sz w:val="24"/>
          <w:szCs w:val="24"/>
        </w:rPr>
        <w:t xml:space="preserve"> : Το εύρος τιμών που παρατηρούνται από τα διάφορα σενάρια που εξετάστηκαν στη μοντελοποίηση</w:t>
      </w:r>
    </w:p>
    <w:p w:rsidR="002852A7" w:rsidRPr="00997EB9" w:rsidRDefault="002852A7" w:rsidP="00997EB9">
      <w:pPr>
        <w:rPr>
          <w:rStyle w:val="normal"/>
          <w:rFonts w:ascii="Arial Narrow" w:hAnsi="Arial Narrow"/>
          <w:sz w:val="24"/>
          <w:szCs w:val="24"/>
        </w:rPr>
      </w:pPr>
      <w:r w:rsidRPr="00997EB9">
        <w:rPr>
          <w:rFonts w:ascii="Arial Narrow" w:hAnsi="Arial Narrow"/>
          <w:sz w:val="24"/>
          <w:szCs w:val="24"/>
        </w:rPr>
        <w:t>Πίνακας</w:t>
      </w:r>
      <w:r w:rsidR="00AD185E" w:rsidRPr="00997EB9">
        <w:rPr>
          <w:rFonts w:ascii="Arial Narrow" w:hAnsi="Arial Narrow"/>
          <w:sz w:val="24"/>
          <w:szCs w:val="24"/>
        </w:rPr>
        <w:t xml:space="preserve"> 1</w:t>
      </w:r>
      <w:r w:rsidR="006B5B41" w:rsidRPr="00997EB9">
        <w:rPr>
          <w:rFonts w:ascii="Arial Narrow" w:hAnsi="Arial Narrow"/>
          <w:sz w:val="24"/>
          <w:szCs w:val="24"/>
        </w:rPr>
        <w:t>9</w:t>
      </w:r>
      <w:r w:rsidRPr="00997EB9">
        <w:rPr>
          <w:rFonts w:ascii="Arial Narrow" w:hAnsi="Arial Narrow"/>
          <w:sz w:val="24"/>
          <w:szCs w:val="24"/>
        </w:rPr>
        <w:t xml:space="preserve"> :  </w:t>
      </w:r>
      <w:r w:rsidRPr="00997EB9">
        <w:rPr>
          <w:rStyle w:val="normal"/>
          <w:rFonts w:ascii="Arial Narrow" w:eastAsia="Times New Roman" w:hAnsi="Arial Narrow" w:cs="Helvetica"/>
          <w:sz w:val="24"/>
          <w:szCs w:val="24"/>
        </w:rPr>
        <w:t>Σύγκριση μέτρων ΜΒΜ</w:t>
      </w:r>
      <w:r w:rsidRPr="00997EB9">
        <w:rPr>
          <w:rStyle w:val="normal"/>
          <w:rFonts w:ascii="Arial Narrow" w:eastAsia="Times New Roman" w:hAnsi="Arial Narrow" w:cs="Helvetica"/>
          <w:sz w:val="24"/>
          <w:szCs w:val="24"/>
          <w:lang w:val="en-US"/>
        </w:rPr>
        <w:t>s</w:t>
      </w:r>
      <w:r w:rsidRPr="00997EB9">
        <w:rPr>
          <w:rStyle w:val="normal"/>
          <w:rFonts w:ascii="Arial Narrow" w:eastAsia="Times New Roman" w:hAnsi="Arial Narrow" w:cs="Helvetica"/>
          <w:sz w:val="24"/>
          <w:szCs w:val="24"/>
        </w:rPr>
        <w:t xml:space="preserve"> με βάση κύρια κριτήρια αξιολόγησης (ΙΜΟ, 2011</w:t>
      </w:r>
      <w:r w:rsidRPr="00997EB9">
        <w:rPr>
          <w:rStyle w:val="normal"/>
          <w:rFonts w:ascii="Arial Narrow" w:eastAsia="Times New Roman" w:hAnsi="Arial Narrow" w:cs="Helvetica"/>
          <w:sz w:val="24"/>
          <w:szCs w:val="24"/>
          <w:lang w:val="en-US"/>
        </w:rPr>
        <w:t>b</w:t>
      </w:r>
      <w:r w:rsidRPr="00997EB9">
        <w:rPr>
          <w:rStyle w:val="normal"/>
          <w:rFonts w:ascii="Arial Narrow" w:eastAsia="Times New Roman" w:hAnsi="Arial Narrow" w:cs="Helvetica"/>
          <w:sz w:val="24"/>
          <w:szCs w:val="24"/>
        </w:rPr>
        <w:t>)</w:t>
      </w:r>
    </w:p>
    <w:p w:rsidR="002852A7" w:rsidRPr="00997EB9" w:rsidRDefault="002852A7" w:rsidP="00997EB9">
      <w:pPr>
        <w:rPr>
          <w:rFonts w:ascii="Arial Narrow" w:eastAsia="Times New Roman" w:hAnsi="Arial Narrow"/>
          <w:sz w:val="24"/>
          <w:szCs w:val="24"/>
        </w:rPr>
      </w:pPr>
      <w:r w:rsidRPr="00997EB9">
        <w:rPr>
          <w:rFonts w:ascii="Arial Narrow" w:eastAsia="Times New Roman" w:hAnsi="Arial Narrow"/>
          <w:sz w:val="24"/>
          <w:szCs w:val="24"/>
        </w:rPr>
        <w:t xml:space="preserve">Πίνακας </w:t>
      </w:r>
      <w:r w:rsidR="006B5B41" w:rsidRPr="00997EB9">
        <w:rPr>
          <w:rFonts w:ascii="Arial Narrow" w:eastAsia="Times New Roman" w:hAnsi="Arial Narrow"/>
          <w:sz w:val="24"/>
          <w:szCs w:val="24"/>
        </w:rPr>
        <w:t>20</w:t>
      </w:r>
      <w:r w:rsidRPr="00997EB9">
        <w:rPr>
          <w:rFonts w:ascii="Arial Narrow" w:eastAsia="Times New Roman" w:hAnsi="Arial Narrow"/>
          <w:sz w:val="24"/>
          <w:szCs w:val="24"/>
        </w:rPr>
        <w:t xml:space="preserve"> : Το πρότυπο μείωσης των εκπομπών με βάση διάφορα σενάρια για το 2030</w:t>
      </w:r>
    </w:p>
    <w:p w:rsidR="002852A7" w:rsidRPr="00997EB9" w:rsidRDefault="002852A7" w:rsidP="00997EB9">
      <w:pPr>
        <w:rPr>
          <w:rFonts w:ascii="Arial Narrow" w:eastAsia="Times New Roman" w:hAnsi="Arial Narrow"/>
          <w:sz w:val="24"/>
          <w:szCs w:val="24"/>
        </w:rPr>
      </w:pPr>
      <w:r w:rsidRPr="00997EB9">
        <w:rPr>
          <w:rFonts w:ascii="Arial Narrow" w:eastAsia="Times New Roman" w:hAnsi="Arial Narrow"/>
          <w:sz w:val="24"/>
          <w:szCs w:val="24"/>
        </w:rPr>
        <w:lastRenderedPageBreak/>
        <w:t>Πίνακας</w:t>
      </w:r>
      <w:r w:rsidR="00AD185E" w:rsidRPr="00997EB9">
        <w:rPr>
          <w:rFonts w:ascii="Arial Narrow" w:eastAsia="Times New Roman" w:hAnsi="Arial Narrow"/>
          <w:sz w:val="24"/>
          <w:szCs w:val="24"/>
        </w:rPr>
        <w:t xml:space="preserve"> </w:t>
      </w:r>
      <w:r w:rsidR="006B5B41" w:rsidRPr="00997EB9">
        <w:rPr>
          <w:rFonts w:ascii="Arial Narrow" w:eastAsia="Times New Roman" w:hAnsi="Arial Narrow"/>
          <w:sz w:val="24"/>
          <w:szCs w:val="24"/>
        </w:rPr>
        <w:t>21</w:t>
      </w:r>
      <w:r w:rsidRPr="00997EB9">
        <w:rPr>
          <w:rFonts w:ascii="Arial Narrow" w:eastAsia="Times New Roman" w:hAnsi="Arial Narrow"/>
          <w:sz w:val="24"/>
          <w:szCs w:val="24"/>
        </w:rPr>
        <w:t xml:space="preserve"> : Τα εναπομένοντα έσοδα βάση κάθε σεναρίου</w:t>
      </w:r>
    </w:p>
    <w:p w:rsidR="006A5931" w:rsidRPr="001845FE" w:rsidRDefault="006A5931" w:rsidP="006A5931">
      <w:pPr>
        <w:spacing w:after="0"/>
        <w:jc w:val="both"/>
        <w:textAlignment w:val="baseline"/>
        <w:rPr>
          <w:rFonts w:ascii="Arial Narrow" w:eastAsia="Times New Roman" w:hAnsi="Arial Narrow"/>
          <w:b/>
          <w:sz w:val="24"/>
          <w:szCs w:val="24"/>
          <w:u w:val="single"/>
        </w:rPr>
      </w:pPr>
    </w:p>
    <w:p w:rsidR="006A5931" w:rsidRPr="001845FE" w:rsidRDefault="006A5931" w:rsidP="006A5931">
      <w:pPr>
        <w:spacing w:after="0"/>
        <w:jc w:val="both"/>
        <w:textAlignment w:val="baseline"/>
        <w:rPr>
          <w:rFonts w:ascii="Arial Narrow" w:eastAsia="Times New Roman" w:hAnsi="Arial Narrow"/>
          <w:b/>
          <w:sz w:val="24"/>
          <w:szCs w:val="24"/>
          <w:u w:val="single"/>
        </w:rPr>
      </w:pPr>
    </w:p>
    <w:p w:rsidR="006A5931" w:rsidRPr="001845FE" w:rsidRDefault="006A5931" w:rsidP="006A5931">
      <w:pPr>
        <w:spacing w:after="0"/>
        <w:jc w:val="both"/>
        <w:textAlignment w:val="baseline"/>
        <w:rPr>
          <w:rFonts w:ascii="Arial Narrow" w:eastAsia="Times New Roman" w:hAnsi="Arial Narrow"/>
          <w:b/>
          <w:sz w:val="24"/>
          <w:szCs w:val="24"/>
          <w:u w:val="single"/>
        </w:rPr>
      </w:pPr>
    </w:p>
    <w:p w:rsidR="006A5931" w:rsidRPr="00911B77" w:rsidRDefault="006A5931" w:rsidP="006A5931">
      <w:pPr>
        <w:spacing w:after="0"/>
        <w:jc w:val="both"/>
        <w:textAlignment w:val="baseline"/>
        <w:rPr>
          <w:rFonts w:ascii="Arial Narrow" w:eastAsia="Times New Roman" w:hAnsi="Arial Narrow"/>
          <w:b/>
          <w:sz w:val="24"/>
          <w:szCs w:val="24"/>
          <w:u w:val="single"/>
          <w:lang w:val="en-US"/>
        </w:rPr>
      </w:pPr>
      <w:r w:rsidRPr="00911B77">
        <w:rPr>
          <w:rFonts w:ascii="Arial Narrow" w:eastAsia="Times New Roman" w:hAnsi="Arial Narrow"/>
          <w:b/>
          <w:sz w:val="24"/>
          <w:szCs w:val="24"/>
          <w:u w:val="single"/>
        </w:rPr>
        <w:t>Κατάλογος</w:t>
      </w:r>
      <w:r w:rsidRPr="00911B77">
        <w:rPr>
          <w:rFonts w:ascii="Arial Narrow" w:eastAsia="Times New Roman" w:hAnsi="Arial Narrow"/>
          <w:b/>
          <w:sz w:val="24"/>
          <w:szCs w:val="24"/>
          <w:u w:val="single"/>
          <w:lang w:val="en-US"/>
        </w:rPr>
        <w:t xml:space="preserve"> </w:t>
      </w:r>
      <w:r w:rsidRPr="00911B77">
        <w:rPr>
          <w:rFonts w:ascii="Arial Narrow" w:eastAsia="Times New Roman" w:hAnsi="Arial Narrow"/>
          <w:b/>
          <w:sz w:val="24"/>
          <w:szCs w:val="24"/>
          <w:u w:val="single"/>
        </w:rPr>
        <w:t>Συντομεύσεων</w:t>
      </w:r>
      <w:r w:rsidRPr="00911B77">
        <w:rPr>
          <w:rFonts w:ascii="Arial Narrow" w:eastAsia="Times New Roman" w:hAnsi="Arial Narrow"/>
          <w:b/>
          <w:sz w:val="24"/>
          <w:szCs w:val="24"/>
          <w:u w:val="single"/>
          <w:lang w:val="en-US"/>
        </w:rPr>
        <w:t xml:space="preserve">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AAU           Assigned Amount Unit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BAU           Business as usual </w:t>
      </w:r>
    </w:p>
    <w:p w:rsidR="006A5931" w:rsidRPr="00911B77" w:rsidRDefault="00997EB9" w:rsidP="006A5931">
      <w:pPr>
        <w:spacing w:after="0"/>
        <w:jc w:val="both"/>
        <w:rPr>
          <w:rFonts w:ascii="Arial Narrow" w:hAnsi="Arial Narrow"/>
          <w:sz w:val="24"/>
          <w:szCs w:val="24"/>
          <w:lang w:val="en-US"/>
        </w:rPr>
      </w:pPr>
      <w:r>
        <w:rPr>
          <w:rFonts w:ascii="Arial Narrow" w:hAnsi="Arial Narrow"/>
          <w:sz w:val="24"/>
          <w:szCs w:val="24"/>
          <w:lang w:val="en-US"/>
        </w:rPr>
        <w:t xml:space="preserve">CDM       </w:t>
      </w:r>
      <w:r w:rsidRPr="00997EB9">
        <w:rPr>
          <w:rFonts w:ascii="Arial Narrow" w:hAnsi="Arial Narrow"/>
          <w:sz w:val="32"/>
          <w:szCs w:val="32"/>
          <w:lang w:val="en-US"/>
        </w:rPr>
        <w:t xml:space="preserve"> </w:t>
      </w:r>
      <w:r w:rsidR="006A5931" w:rsidRPr="00911B77">
        <w:rPr>
          <w:rFonts w:ascii="Arial Narrow" w:hAnsi="Arial Narrow"/>
          <w:sz w:val="24"/>
          <w:szCs w:val="24"/>
          <w:lang w:val="en-US"/>
        </w:rPr>
        <w:t xml:space="preserve">  Clean Development Mechanism </w:t>
      </w:r>
    </w:p>
    <w:p w:rsidR="006A5931" w:rsidRPr="00911B77" w:rsidRDefault="006A5931" w:rsidP="006A5931">
      <w:pPr>
        <w:spacing w:after="0"/>
        <w:jc w:val="both"/>
        <w:rPr>
          <w:rFonts w:ascii="Arial Narrow" w:hAnsi="Arial Narrow" w:cs="Trebuchet MS"/>
          <w:sz w:val="24"/>
          <w:szCs w:val="24"/>
          <w:lang w:val="en-US"/>
        </w:rPr>
      </w:pPr>
      <w:r w:rsidRPr="00911B77">
        <w:rPr>
          <w:rFonts w:ascii="Arial Narrow" w:hAnsi="Arial Narrow" w:cs="Trebuchet MS"/>
          <w:sz w:val="24"/>
          <w:szCs w:val="24"/>
          <w:lang w:val="en-US"/>
        </w:rPr>
        <w:t>CO</w:t>
      </w:r>
      <w:r w:rsidRPr="00911B77">
        <w:rPr>
          <w:rStyle w:val="A80"/>
          <w:rFonts w:ascii="Arial Narrow" w:hAnsi="Arial Narrow"/>
          <w:color w:val="auto"/>
          <w:sz w:val="24"/>
          <w:szCs w:val="24"/>
          <w:vertAlign w:val="subscript"/>
          <w:lang w:val="en-US"/>
        </w:rPr>
        <w:t>2</w:t>
      </w:r>
      <w:r w:rsidR="00997EB9">
        <w:rPr>
          <w:rStyle w:val="A80"/>
          <w:rFonts w:ascii="Arial Narrow" w:hAnsi="Arial Narrow"/>
          <w:color w:val="auto"/>
          <w:sz w:val="24"/>
          <w:szCs w:val="24"/>
          <w:lang w:val="en-US"/>
        </w:rPr>
        <w:t xml:space="preserve">         </w:t>
      </w:r>
      <w:r w:rsidRPr="00911B77">
        <w:rPr>
          <w:rStyle w:val="A80"/>
          <w:rFonts w:ascii="Arial Narrow" w:hAnsi="Arial Narrow"/>
          <w:color w:val="auto"/>
          <w:sz w:val="24"/>
          <w:szCs w:val="24"/>
          <w:lang w:val="en-US"/>
        </w:rPr>
        <w:t xml:space="preserve">   </w:t>
      </w:r>
      <w:r w:rsidRPr="00911B77">
        <w:rPr>
          <w:rFonts w:ascii="Arial Narrow" w:hAnsi="Arial Narrow" w:cs="Trebuchet MS"/>
          <w:sz w:val="24"/>
          <w:szCs w:val="24"/>
          <w:lang w:val="en-US"/>
        </w:rPr>
        <w:t>Carbon Dioxide</w:t>
      </w:r>
    </w:p>
    <w:p w:rsidR="006A5931" w:rsidRPr="00911B77" w:rsidRDefault="00997EB9" w:rsidP="006A5931">
      <w:pPr>
        <w:spacing w:after="0"/>
        <w:jc w:val="both"/>
        <w:rPr>
          <w:rFonts w:ascii="Arial Narrow" w:hAnsi="Arial Narrow"/>
          <w:sz w:val="24"/>
          <w:szCs w:val="24"/>
          <w:lang w:val="en-US"/>
        </w:rPr>
      </w:pPr>
      <w:r>
        <w:rPr>
          <w:rFonts w:ascii="Arial Narrow" w:hAnsi="Arial Narrow"/>
          <w:sz w:val="24"/>
          <w:szCs w:val="24"/>
          <w:lang w:val="en-US"/>
        </w:rPr>
        <w:t xml:space="preserve">CER       </w:t>
      </w:r>
      <w:r w:rsidRPr="00997EB9">
        <w:rPr>
          <w:rFonts w:ascii="Arial Narrow" w:hAnsi="Arial Narrow"/>
          <w:sz w:val="28"/>
          <w:szCs w:val="28"/>
          <w:lang w:val="en-US"/>
        </w:rPr>
        <w:t xml:space="preserve"> </w:t>
      </w:r>
      <w:r w:rsidR="006A5931" w:rsidRPr="00911B77">
        <w:rPr>
          <w:rFonts w:ascii="Arial Narrow" w:hAnsi="Arial Narrow"/>
          <w:sz w:val="24"/>
          <w:szCs w:val="24"/>
          <w:lang w:val="en-US"/>
        </w:rPr>
        <w:t xml:space="preserve">   Certified Emission Reduction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EEA       </w:t>
      </w:r>
      <w:r w:rsidRPr="00EF5938">
        <w:rPr>
          <w:rFonts w:ascii="Arial Narrow" w:hAnsi="Arial Narrow"/>
          <w:sz w:val="28"/>
          <w:szCs w:val="28"/>
          <w:lang w:val="en-US"/>
        </w:rPr>
        <w:t xml:space="preserve"> </w:t>
      </w:r>
      <w:r w:rsidR="006A5931" w:rsidRPr="00911B77">
        <w:rPr>
          <w:rFonts w:ascii="Arial Narrow" w:hAnsi="Arial Narrow"/>
          <w:sz w:val="24"/>
          <w:szCs w:val="24"/>
          <w:lang w:val="en-US"/>
        </w:rPr>
        <w:t xml:space="preserve"> </w:t>
      </w:r>
      <w:r w:rsidR="00997EB9" w:rsidRPr="00997EB9">
        <w:rPr>
          <w:rFonts w:ascii="Arial Narrow" w:hAnsi="Arial Narrow"/>
          <w:sz w:val="18"/>
          <w:szCs w:val="18"/>
          <w:lang w:val="en-US"/>
        </w:rPr>
        <w:t xml:space="preserve"> </w:t>
      </w:r>
      <w:r w:rsidR="006A5931" w:rsidRPr="00911B77">
        <w:rPr>
          <w:rFonts w:ascii="Arial Narrow" w:hAnsi="Arial Narrow"/>
          <w:sz w:val="24"/>
          <w:szCs w:val="24"/>
          <w:lang w:val="en-US"/>
        </w:rPr>
        <w:t xml:space="preserve">  European Environmental Agency</w:t>
      </w:r>
    </w:p>
    <w:p w:rsidR="006A5931" w:rsidRPr="00911B77" w:rsidRDefault="00997EB9" w:rsidP="006A5931">
      <w:pPr>
        <w:spacing w:after="0"/>
        <w:jc w:val="both"/>
        <w:rPr>
          <w:rFonts w:ascii="Arial Narrow" w:hAnsi="Arial Narrow"/>
          <w:sz w:val="24"/>
          <w:szCs w:val="24"/>
          <w:lang w:val="en-US"/>
        </w:rPr>
      </w:pPr>
      <w:r>
        <w:rPr>
          <w:rFonts w:ascii="Arial Narrow" w:hAnsi="Arial Narrow"/>
          <w:sz w:val="24"/>
          <w:szCs w:val="24"/>
          <w:lang w:val="en-US"/>
        </w:rPr>
        <w:t xml:space="preserve">EEDI       </w:t>
      </w:r>
      <w:r w:rsidR="00EF5938">
        <w:rPr>
          <w:rFonts w:ascii="Arial Narrow" w:hAnsi="Arial Narrow"/>
          <w:sz w:val="24"/>
          <w:szCs w:val="24"/>
          <w:lang w:val="en-US"/>
        </w:rPr>
        <w:t xml:space="preserve"> </w:t>
      </w:r>
      <w:r w:rsidR="00EF5938" w:rsidRPr="00EF5938">
        <w:rPr>
          <w:rFonts w:ascii="Arial Narrow" w:hAnsi="Arial Narrow"/>
          <w:sz w:val="20"/>
          <w:szCs w:val="20"/>
          <w:lang w:val="en-US"/>
        </w:rPr>
        <w:t xml:space="preserve"> </w:t>
      </w:r>
      <w:r w:rsidR="006A5931" w:rsidRPr="00911B77">
        <w:rPr>
          <w:rFonts w:ascii="Arial Narrow" w:hAnsi="Arial Narrow"/>
          <w:sz w:val="24"/>
          <w:szCs w:val="24"/>
          <w:lang w:val="en-US"/>
        </w:rPr>
        <w:t xml:space="preserve">  Energy Efficiency Design Index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EEOI         </w:t>
      </w:r>
      <w:r w:rsidR="00EF5938" w:rsidRPr="00EF5938">
        <w:rPr>
          <w:rFonts w:ascii="Arial Narrow" w:hAnsi="Arial Narrow"/>
          <w:sz w:val="16"/>
          <w:szCs w:val="16"/>
          <w:lang w:val="en-US"/>
        </w:rPr>
        <w:t xml:space="preserve"> </w:t>
      </w:r>
      <w:r w:rsidRPr="00911B77">
        <w:rPr>
          <w:rFonts w:ascii="Arial Narrow" w:hAnsi="Arial Narrow"/>
          <w:sz w:val="24"/>
          <w:szCs w:val="24"/>
          <w:lang w:val="en-US"/>
        </w:rPr>
        <w:t xml:space="preserve"> Energy Efficiency Operational Indicator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ERU           </w:t>
      </w:r>
      <w:r w:rsidR="006A5931" w:rsidRPr="00911B77">
        <w:rPr>
          <w:rFonts w:ascii="Arial Narrow" w:hAnsi="Arial Narrow"/>
          <w:sz w:val="24"/>
          <w:szCs w:val="24"/>
          <w:lang w:val="en-US"/>
        </w:rPr>
        <w:t xml:space="preserve"> Emission Reduction Units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ETS           </w:t>
      </w:r>
      <w:r w:rsidRPr="00EF5938">
        <w:rPr>
          <w:rFonts w:ascii="Arial Narrow" w:hAnsi="Arial Narrow"/>
          <w:sz w:val="36"/>
          <w:szCs w:val="36"/>
          <w:lang w:val="en-US"/>
        </w:rPr>
        <w:t xml:space="preserve"> </w:t>
      </w:r>
      <w:r w:rsidR="006A5931" w:rsidRPr="00911B77">
        <w:rPr>
          <w:rFonts w:ascii="Arial Narrow" w:hAnsi="Arial Narrow"/>
          <w:sz w:val="24"/>
          <w:szCs w:val="24"/>
          <w:lang w:val="en-US"/>
        </w:rPr>
        <w:t xml:space="preserve">Emission trading system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EUA          </w:t>
      </w:r>
      <w:r w:rsidR="00EF5938" w:rsidRPr="00EF5938">
        <w:rPr>
          <w:rFonts w:ascii="Arial Narrow" w:hAnsi="Arial Narrow"/>
          <w:sz w:val="24"/>
          <w:szCs w:val="24"/>
          <w:lang w:val="en-US"/>
        </w:rPr>
        <w:t xml:space="preserve"> </w:t>
      </w:r>
      <w:r w:rsidRPr="00911B77">
        <w:rPr>
          <w:rFonts w:ascii="Arial Narrow" w:hAnsi="Arial Narrow"/>
          <w:sz w:val="24"/>
          <w:szCs w:val="24"/>
          <w:lang w:val="en-US"/>
        </w:rPr>
        <w:t xml:space="preserve"> EU emission allowances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GHG           Greenhouse gas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IPCC           Intergovernmental Panel on Climate Change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JI              </w:t>
      </w:r>
      <w:r w:rsidRPr="00EF5938">
        <w:rPr>
          <w:rFonts w:ascii="Arial Narrow" w:hAnsi="Arial Narrow"/>
          <w:sz w:val="32"/>
          <w:szCs w:val="32"/>
          <w:lang w:val="en-US"/>
        </w:rPr>
        <w:t xml:space="preserve"> </w:t>
      </w:r>
      <w:r w:rsidR="006A5931" w:rsidRPr="00911B77">
        <w:rPr>
          <w:rFonts w:ascii="Arial Narrow" w:hAnsi="Arial Narrow"/>
          <w:sz w:val="24"/>
          <w:szCs w:val="24"/>
          <w:lang w:val="en-US"/>
        </w:rPr>
        <w:t xml:space="preserve"> Joint Implementation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LULUCF   </w:t>
      </w:r>
      <w:r w:rsidRPr="00EF5938">
        <w:rPr>
          <w:rFonts w:ascii="Arial Narrow" w:hAnsi="Arial Narrow"/>
          <w:sz w:val="32"/>
          <w:szCs w:val="32"/>
          <w:lang w:val="en-US"/>
        </w:rPr>
        <w:t xml:space="preserve"> </w:t>
      </w:r>
      <w:r w:rsidR="006A5931" w:rsidRPr="00911B77">
        <w:rPr>
          <w:rFonts w:ascii="Arial Narrow" w:hAnsi="Arial Narrow"/>
          <w:sz w:val="24"/>
          <w:szCs w:val="24"/>
          <w:lang w:val="en-US"/>
        </w:rPr>
        <w:t xml:space="preserve"> Land use, Land use changes, forestry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LDCs        </w:t>
      </w:r>
      <w:r w:rsidRPr="000518A7">
        <w:rPr>
          <w:rFonts w:ascii="Arial Narrow" w:hAnsi="Arial Narrow"/>
          <w:sz w:val="36"/>
          <w:szCs w:val="36"/>
          <w:lang w:val="en-US"/>
        </w:rPr>
        <w:t xml:space="preserve"> </w:t>
      </w:r>
      <w:r w:rsidR="006A5931" w:rsidRPr="00911B77">
        <w:rPr>
          <w:rFonts w:ascii="Arial Narrow" w:hAnsi="Arial Narrow"/>
          <w:sz w:val="24"/>
          <w:szCs w:val="24"/>
          <w:lang w:val="en-US"/>
        </w:rPr>
        <w:t xml:space="preserve"> Least developed countries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LIS              Leveraged incentive scheme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MARPOL  </w:t>
      </w:r>
      <w:r w:rsidRPr="00EF5938">
        <w:rPr>
          <w:rFonts w:ascii="Arial Narrow" w:hAnsi="Arial Narrow"/>
          <w:sz w:val="32"/>
          <w:szCs w:val="32"/>
          <w:lang w:val="en-US"/>
        </w:rPr>
        <w:t xml:space="preserve"> </w:t>
      </w:r>
      <w:r w:rsidR="006A5931" w:rsidRPr="00911B77">
        <w:rPr>
          <w:rFonts w:ascii="Arial Narrow" w:hAnsi="Arial Narrow"/>
          <w:sz w:val="24"/>
          <w:szCs w:val="24"/>
          <w:lang w:val="en-US"/>
        </w:rPr>
        <w:t xml:space="preserve"> International Convention for the Prevention of Pollution from Ships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MBM           Market-based measures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MEPC       </w:t>
      </w:r>
      <w:r w:rsidRPr="00EF5938">
        <w:rPr>
          <w:rFonts w:ascii="Arial Narrow" w:hAnsi="Arial Narrow"/>
          <w:sz w:val="28"/>
          <w:szCs w:val="28"/>
          <w:lang w:val="en-US"/>
        </w:rPr>
        <w:t xml:space="preserve"> </w:t>
      </w:r>
      <w:r w:rsidR="006A5931" w:rsidRPr="00911B77">
        <w:rPr>
          <w:rFonts w:ascii="Arial Narrow" w:hAnsi="Arial Narrow"/>
          <w:sz w:val="24"/>
          <w:szCs w:val="24"/>
          <w:lang w:val="en-US"/>
        </w:rPr>
        <w:t xml:space="preserve"> Marine Environment Protection Committee </w:t>
      </w:r>
    </w:p>
    <w:p w:rsidR="006A5931" w:rsidRPr="00911B77" w:rsidRDefault="00EF5938" w:rsidP="006A5931">
      <w:pPr>
        <w:spacing w:after="0"/>
        <w:jc w:val="both"/>
        <w:rPr>
          <w:rFonts w:ascii="Arial Narrow" w:hAnsi="Arial Narrow" w:cs="Trebuchet MS"/>
          <w:sz w:val="24"/>
          <w:szCs w:val="24"/>
          <w:lang w:val="en-US"/>
        </w:rPr>
      </w:pPr>
      <w:r>
        <w:rPr>
          <w:rFonts w:ascii="Arial Narrow" w:hAnsi="Arial Narrow" w:cs="Trebuchet MS"/>
          <w:sz w:val="24"/>
          <w:szCs w:val="24"/>
          <w:lang w:val="en-US"/>
        </w:rPr>
        <w:t xml:space="preserve">METS        </w:t>
      </w:r>
      <w:r w:rsidRPr="00EF5938">
        <w:rPr>
          <w:rFonts w:ascii="Arial Narrow" w:hAnsi="Arial Narrow" w:cs="Trebuchet MS"/>
          <w:sz w:val="16"/>
          <w:szCs w:val="16"/>
          <w:lang w:val="en-US"/>
        </w:rPr>
        <w:t xml:space="preserve"> </w:t>
      </w:r>
      <w:r w:rsidR="006A5931" w:rsidRPr="00911B77">
        <w:rPr>
          <w:rFonts w:ascii="Arial Narrow" w:hAnsi="Arial Narrow" w:cs="Trebuchet MS"/>
          <w:sz w:val="24"/>
          <w:szCs w:val="24"/>
          <w:lang w:val="en-US"/>
        </w:rPr>
        <w:t xml:space="preserve"> Maritime Emissions Trading Scheme</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PSC          </w:t>
      </w:r>
      <w:r w:rsidRPr="00EF5938">
        <w:rPr>
          <w:rFonts w:ascii="Arial Narrow" w:hAnsi="Arial Narrow"/>
          <w:sz w:val="32"/>
          <w:szCs w:val="32"/>
          <w:lang w:val="en-US"/>
        </w:rPr>
        <w:t xml:space="preserve"> </w:t>
      </w:r>
      <w:r w:rsidR="006A5931" w:rsidRPr="00911B77">
        <w:rPr>
          <w:rFonts w:ascii="Arial Narrow" w:hAnsi="Arial Narrow"/>
          <w:sz w:val="24"/>
          <w:szCs w:val="24"/>
          <w:lang w:val="en-US"/>
        </w:rPr>
        <w:t xml:space="preserve"> Port State control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PSL             Port State Levy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R&amp;D            Research and development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RM              Rebate Mechanism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RO            </w:t>
      </w:r>
      <w:r>
        <w:rPr>
          <w:rFonts w:ascii="Arial Narrow" w:hAnsi="Arial Narrow"/>
          <w:sz w:val="28"/>
          <w:szCs w:val="28"/>
          <w:lang w:val="en-US"/>
        </w:rPr>
        <w:t xml:space="preserve"> </w:t>
      </w:r>
      <w:r w:rsidR="006A5931" w:rsidRPr="00911B77">
        <w:rPr>
          <w:rFonts w:ascii="Arial Narrow" w:hAnsi="Arial Narrow"/>
          <w:sz w:val="24"/>
          <w:szCs w:val="24"/>
          <w:lang w:val="en-US"/>
        </w:rPr>
        <w:t xml:space="preserve"> Recognized Organization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SECT          Ship Efficiency and Credit Trading </w:t>
      </w:r>
    </w:p>
    <w:p w:rsidR="006A5931" w:rsidRPr="00911B77" w:rsidRDefault="006A5931" w:rsidP="006A5931">
      <w:pPr>
        <w:spacing w:after="0"/>
        <w:jc w:val="both"/>
        <w:rPr>
          <w:rFonts w:ascii="Arial Narrow" w:hAnsi="Arial Narrow"/>
          <w:sz w:val="24"/>
          <w:szCs w:val="24"/>
          <w:lang w:val="en-US"/>
        </w:rPr>
      </w:pPr>
      <w:r w:rsidRPr="00911B77">
        <w:rPr>
          <w:rFonts w:ascii="Arial Narrow" w:hAnsi="Arial Narrow"/>
          <w:sz w:val="24"/>
          <w:szCs w:val="24"/>
          <w:lang w:val="en-US"/>
        </w:rPr>
        <w:t xml:space="preserve">SEEMP       </w:t>
      </w:r>
      <w:r w:rsidR="00EF5938">
        <w:rPr>
          <w:rFonts w:ascii="Arial Narrow" w:hAnsi="Arial Narrow"/>
          <w:sz w:val="24"/>
          <w:szCs w:val="24"/>
          <w:lang w:val="en-US"/>
        </w:rPr>
        <w:t>Ship Energy Efficient Management Plan</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SIDS         </w:t>
      </w:r>
      <w:r>
        <w:rPr>
          <w:rFonts w:ascii="Arial Narrow" w:hAnsi="Arial Narrow"/>
          <w:sz w:val="32"/>
          <w:szCs w:val="32"/>
          <w:lang w:val="en-US"/>
        </w:rPr>
        <w:t xml:space="preserve"> </w:t>
      </w:r>
      <w:r w:rsidR="006A5931" w:rsidRPr="00911B77">
        <w:rPr>
          <w:rFonts w:ascii="Arial Narrow" w:hAnsi="Arial Narrow"/>
          <w:sz w:val="24"/>
          <w:szCs w:val="24"/>
          <w:lang w:val="en-US"/>
        </w:rPr>
        <w:t xml:space="preserve"> Small island developing States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UNCLOS   </w:t>
      </w:r>
      <w:r>
        <w:rPr>
          <w:rFonts w:ascii="Arial Narrow" w:hAnsi="Arial Narrow"/>
          <w:sz w:val="18"/>
          <w:szCs w:val="18"/>
          <w:lang w:val="en-US"/>
        </w:rPr>
        <w:t xml:space="preserve"> </w:t>
      </w:r>
      <w:r w:rsidR="006A5931" w:rsidRPr="00911B77">
        <w:rPr>
          <w:rFonts w:ascii="Arial Narrow" w:hAnsi="Arial Narrow"/>
          <w:sz w:val="24"/>
          <w:szCs w:val="24"/>
          <w:lang w:val="en-US"/>
        </w:rPr>
        <w:t xml:space="preserve"> United Nations Convention on Law of the Sea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UNCTAD  </w:t>
      </w:r>
      <w:r>
        <w:rPr>
          <w:rFonts w:ascii="Arial Narrow" w:hAnsi="Arial Narrow"/>
          <w:sz w:val="20"/>
          <w:szCs w:val="20"/>
          <w:lang w:val="en-US"/>
        </w:rPr>
        <w:t xml:space="preserve"> </w:t>
      </w:r>
      <w:r w:rsidR="006A5931" w:rsidRPr="00911B77">
        <w:rPr>
          <w:rFonts w:ascii="Arial Narrow" w:hAnsi="Arial Narrow"/>
          <w:sz w:val="24"/>
          <w:szCs w:val="24"/>
          <w:lang w:val="en-US"/>
        </w:rPr>
        <w:t xml:space="preserve">  </w:t>
      </w:r>
      <w:r w:rsidR="006A5931" w:rsidRPr="00911B77">
        <w:rPr>
          <w:rFonts w:ascii="Arial Narrow" w:hAnsi="Arial Narrow" w:cs="CMBX12"/>
          <w:sz w:val="24"/>
          <w:szCs w:val="24"/>
          <w:lang w:val="en-US"/>
        </w:rPr>
        <w:t>Developments in International Seaborne Trade</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UNFCCC  </w:t>
      </w:r>
      <w:r>
        <w:rPr>
          <w:rFonts w:ascii="Arial Narrow" w:hAnsi="Arial Narrow"/>
          <w:sz w:val="16"/>
          <w:szCs w:val="16"/>
          <w:lang w:val="en-US"/>
        </w:rPr>
        <w:t xml:space="preserve"> </w:t>
      </w:r>
      <w:r w:rsidR="006A5931" w:rsidRPr="00911B77">
        <w:rPr>
          <w:rFonts w:ascii="Arial Narrow" w:hAnsi="Arial Narrow"/>
          <w:sz w:val="24"/>
          <w:szCs w:val="24"/>
          <w:lang w:val="en-US"/>
        </w:rPr>
        <w:t xml:space="preserve">  United Nations Framework Convention on Climate Change </w:t>
      </w:r>
    </w:p>
    <w:p w:rsidR="006A5931" w:rsidRPr="00911B77" w:rsidRDefault="00EF5938" w:rsidP="006A5931">
      <w:pPr>
        <w:spacing w:after="0"/>
        <w:jc w:val="both"/>
        <w:rPr>
          <w:rFonts w:ascii="Arial Narrow" w:hAnsi="Arial Narrow"/>
          <w:sz w:val="24"/>
          <w:szCs w:val="24"/>
          <w:lang w:val="en-US"/>
        </w:rPr>
      </w:pPr>
      <w:r>
        <w:rPr>
          <w:rFonts w:ascii="Arial Narrow" w:hAnsi="Arial Narrow"/>
          <w:sz w:val="24"/>
          <w:szCs w:val="24"/>
          <w:lang w:val="en-US"/>
        </w:rPr>
        <w:t xml:space="preserve">VES          </w:t>
      </w:r>
      <w:r w:rsidR="006A5931" w:rsidRPr="00911B77">
        <w:rPr>
          <w:rFonts w:ascii="Arial Narrow" w:hAnsi="Arial Narrow"/>
          <w:sz w:val="24"/>
          <w:szCs w:val="24"/>
          <w:lang w:val="en-US"/>
        </w:rPr>
        <w:t xml:space="preserve">   Vessel Efficiency System </w:t>
      </w:r>
    </w:p>
    <w:p w:rsidR="006A5931" w:rsidRPr="006A5931" w:rsidRDefault="00EF5938" w:rsidP="006A5931">
      <w:pPr>
        <w:spacing w:after="120"/>
        <w:jc w:val="both"/>
        <w:rPr>
          <w:rFonts w:ascii="Arial Narrow" w:eastAsia="Times New Roman" w:hAnsi="Arial Narrow"/>
          <w:sz w:val="24"/>
          <w:szCs w:val="24"/>
          <w:lang w:val="en-US"/>
        </w:rPr>
      </w:pPr>
      <w:r>
        <w:rPr>
          <w:rFonts w:ascii="Arial Narrow" w:hAnsi="Arial Narrow"/>
          <w:sz w:val="24"/>
          <w:szCs w:val="24"/>
          <w:lang w:val="en-US"/>
        </w:rPr>
        <w:t xml:space="preserve">WTO       </w:t>
      </w:r>
      <w:r>
        <w:rPr>
          <w:rFonts w:ascii="Arial Narrow" w:hAnsi="Arial Narrow"/>
          <w:sz w:val="16"/>
          <w:szCs w:val="16"/>
          <w:lang w:val="en-US"/>
        </w:rPr>
        <w:t xml:space="preserve"> </w:t>
      </w:r>
      <w:r w:rsidR="006A5931" w:rsidRPr="00911B77">
        <w:rPr>
          <w:rFonts w:ascii="Arial Narrow" w:hAnsi="Arial Narrow"/>
          <w:sz w:val="24"/>
          <w:szCs w:val="24"/>
          <w:lang w:val="en-US"/>
        </w:rPr>
        <w:t xml:space="preserve">    World Trade Organization</w:t>
      </w:r>
    </w:p>
    <w:p w:rsidR="00911B77" w:rsidRDefault="00911B77" w:rsidP="00911B77">
      <w:pPr>
        <w:spacing w:after="120"/>
        <w:jc w:val="center"/>
        <w:rPr>
          <w:rFonts w:ascii="Arial Narrow" w:eastAsia="Times New Roman" w:hAnsi="Arial Narrow"/>
          <w:b/>
          <w:sz w:val="72"/>
          <w:szCs w:val="72"/>
          <w:lang w:val="en-US"/>
        </w:rPr>
      </w:pPr>
    </w:p>
    <w:p w:rsidR="00EF5938" w:rsidRDefault="00EF5938" w:rsidP="00911B77">
      <w:pPr>
        <w:spacing w:after="120"/>
        <w:jc w:val="center"/>
        <w:rPr>
          <w:rFonts w:ascii="Arial Narrow" w:eastAsia="Times New Roman" w:hAnsi="Arial Narrow"/>
          <w:b/>
          <w:sz w:val="72"/>
          <w:szCs w:val="72"/>
          <w:lang w:val="en-US"/>
        </w:rPr>
      </w:pPr>
    </w:p>
    <w:p w:rsidR="00EF5938" w:rsidRDefault="00EF5938" w:rsidP="00911B77">
      <w:pPr>
        <w:spacing w:after="120"/>
        <w:jc w:val="center"/>
        <w:rPr>
          <w:rFonts w:ascii="Arial Narrow" w:eastAsia="Times New Roman" w:hAnsi="Arial Narrow"/>
          <w:b/>
          <w:sz w:val="72"/>
          <w:szCs w:val="72"/>
          <w:lang w:val="en-US"/>
        </w:rPr>
      </w:pPr>
    </w:p>
    <w:p w:rsidR="00EF5938" w:rsidRDefault="00EF5938" w:rsidP="00911B77">
      <w:pPr>
        <w:spacing w:after="120"/>
        <w:jc w:val="center"/>
        <w:rPr>
          <w:rFonts w:ascii="Arial Narrow" w:eastAsia="Times New Roman" w:hAnsi="Arial Narrow"/>
          <w:b/>
          <w:sz w:val="72"/>
          <w:szCs w:val="72"/>
          <w:lang w:val="en-US"/>
        </w:rPr>
      </w:pPr>
    </w:p>
    <w:p w:rsidR="00EF5938" w:rsidRDefault="00EF5938" w:rsidP="00911B77">
      <w:pPr>
        <w:spacing w:after="120"/>
        <w:jc w:val="center"/>
        <w:rPr>
          <w:rFonts w:ascii="Arial Narrow" w:eastAsia="Times New Roman" w:hAnsi="Arial Narrow"/>
          <w:b/>
          <w:sz w:val="72"/>
          <w:szCs w:val="72"/>
          <w:lang w:val="en-US"/>
        </w:rPr>
      </w:pPr>
    </w:p>
    <w:p w:rsidR="00EF5938" w:rsidRDefault="00EF5938" w:rsidP="00911B77">
      <w:pPr>
        <w:spacing w:after="120"/>
        <w:jc w:val="center"/>
        <w:rPr>
          <w:rFonts w:ascii="Arial Narrow" w:eastAsia="Times New Roman" w:hAnsi="Arial Narrow"/>
          <w:b/>
          <w:sz w:val="72"/>
          <w:szCs w:val="72"/>
          <w:lang w:val="en-US"/>
        </w:rPr>
      </w:pPr>
    </w:p>
    <w:p w:rsidR="00EF5938" w:rsidRDefault="00EF5938" w:rsidP="00911B77">
      <w:pPr>
        <w:spacing w:after="120"/>
        <w:jc w:val="center"/>
        <w:rPr>
          <w:rFonts w:ascii="Arial Narrow" w:eastAsia="Times New Roman" w:hAnsi="Arial Narrow"/>
          <w:b/>
          <w:sz w:val="72"/>
          <w:szCs w:val="72"/>
          <w:lang w:val="en-US"/>
        </w:rPr>
      </w:pPr>
    </w:p>
    <w:p w:rsidR="00AA2EF7" w:rsidRDefault="00AA2EF7" w:rsidP="00911B77">
      <w:pPr>
        <w:spacing w:after="120"/>
        <w:jc w:val="center"/>
        <w:rPr>
          <w:rFonts w:ascii="Arial Narrow" w:eastAsia="Times New Roman" w:hAnsi="Arial Narrow"/>
          <w:b/>
          <w:sz w:val="72"/>
          <w:szCs w:val="72"/>
          <w:lang w:val="en-US"/>
        </w:rPr>
      </w:pPr>
    </w:p>
    <w:p w:rsidR="00AA2EF7" w:rsidRDefault="00AA2EF7" w:rsidP="00911B77">
      <w:pPr>
        <w:spacing w:after="120"/>
        <w:jc w:val="center"/>
        <w:rPr>
          <w:rFonts w:ascii="Arial Narrow" w:eastAsia="Times New Roman" w:hAnsi="Arial Narrow"/>
          <w:b/>
          <w:sz w:val="72"/>
          <w:szCs w:val="72"/>
          <w:lang w:val="en-US"/>
        </w:rPr>
      </w:pPr>
    </w:p>
    <w:p w:rsidR="00AA2EF7" w:rsidRDefault="00AA2EF7" w:rsidP="00911B77">
      <w:pPr>
        <w:spacing w:after="120"/>
        <w:jc w:val="center"/>
        <w:rPr>
          <w:rFonts w:ascii="Arial Narrow" w:eastAsia="Times New Roman" w:hAnsi="Arial Narrow"/>
          <w:b/>
          <w:sz w:val="72"/>
          <w:szCs w:val="72"/>
          <w:lang w:val="en-US"/>
        </w:rPr>
      </w:pPr>
    </w:p>
    <w:p w:rsidR="00AA2EF7" w:rsidRDefault="00AA2EF7" w:rsidP="00911B77">
      <w:pPr>
        <w:spacing w:after="120"/>
        <w:jc w:val="center"/>
        <w:rPr>
          <w:rFonts w:ascii="Arial Narrow" w:eastAsia="Times New Roman" w:hAnsi="Arial Narrow"/>
          <w:b/>
          <w:sz w:val="72"/>
          <w:szCs w:val="72"/>
          <w:lang w:val="en-US"/>
        </w:rPr>
      </w:pPr>
    </w:p>
    <w:p w:rsidR="00AA2EF7" w:rsidRPr="00AA2EF7" w:rsidRDefault="00AA2EF7" w:rsidP="00911B77">
      <w:pPr>
        <w:spacing w:after="120"/>
        <w:jc w:val="center"/>
        <w:rPr>
          <w:rFonts w:ascii="Arial Narrow" w:eastAsia="Times New Roman" w:hAnsi="Arial Narrow"/>
          <w:b/>
          <w:sz w:val="72"/>
          <w:szCs w:val="72"/>
          <w:lang w:val="en-US"/>
        </w:rPr>
      </w:pPr>
    </w:p>
    <w:p w:rsidR="00F40E13" w:rsidRPr="00AE0813" w:rsidRDefault="007B1DDE" w:rsidP="00911B77">
      <w:pPr>
        <w:spacing w:after="120"/>
        <w:jc w:val="center"/>
        <w:rPr>
          <w:rFonts w:ascii="Arial Narrow" w:eastAsia="Times New Roman" w:hAnsi="Arial Narrow"/>
          <w:b/>
          <w:sz w:val="72"/>
          <w:szCs w:val="72"/>
          <w:vertAlign w:val="superscript"/>
        </w:rPr>
      </w:pPr>
      <w:r w:rsidRPr="00911B77">
        <w:rPr>
          <w:rFonts w:ascii="Arial Narrow" w:eastAsia="Times New Roman" w:hAnsi="Arial Narrow"/>
          <w:b/>
          <w:sz w:val="72"/>
          <w:szCs w:val="72"/>
        </w:rPr>
        <w:lastRenderedPageBreak/>
        <w:t>ΚΕΦΑΛΑΙΟ 1</w:t>
      </w:r>
      <w:r w:rsidR="005F0C3A" w:rsidRPr="00911B77">
        <w:rPr>
          <w:rFonts w:ascii="Arial Narrow" w:eastAsia="Times New Roman" w:hAnsi="Arial Narrow"/>
          <w:b/>
          <w:sz w:val="72"/>
          <w:szCs w:val="72"/>
          <w:vertAlign w:val="superscript"/>
        </w:rPr>
        <w:t>ο</w:t>
      </w:r>
    </w:p>
    <w:p w:rsidR="00911B77" w:rsidRPr="00174B17" w:rsidRDefault="00911B77" w:rsidP="00911B77">
      <w:pPr>
        <w:spacing w:after="120"/>
        <w:jc w:val="center"/>
        <w:rPr>
          <w:rFonts w:ascii="Arial Narrow" w:eastAsia="Times New Roman" w:hAnsi="Arial Narrow"/>
          <w:sz w:val="72"/>
          <w:szCs w:val="72"/>
        </w:rPr>
      </w:pPr>
    </w:p>
    <w:p w:rsidR="00B85C72" w:rsidRPr="00174B17" w:rsidRDefault="00B85C72" w:rsidP="00911B77">
      <w:pPr>
        <w:spacing w:after="120"/>
        <w:jc w:val="both"/>
        <w:rPr>
          <w:rFonts w:ascii="Arial Narrow" w:eastAsia="Times New Roman" w:hAnsi="Arial Narrow"/>
          <w:sz w:val="24"/>
          <w:szCs w:val="24"/>
        </w:rPr>
      </w:pPr>
      <w:r w:rsidRPr="00174B17">
        <w:rPr>
          <w:rFonts w:ascii="Arial Narrow" w:eastAsia="Times New Roman" w:hAnsi="Arial Narrow"/>
          <w:sz w:val="24"/>
          <w:szCs w:val="24"/>
        </w:rPr>
        <w:t xml:space="preserve">Αναφορά στην Κλιματική αλλαγή λόγω της ατμοσφαιρικής ρύπανσης που συντελείται στον πλανήτη μας. Αναλύονται οι επιπτώσεις του φαινομένου του θερμοκηπίου και οι βασικότεροι ατμοσφαιρικοί ρύποι, οι δράσεις της διεθνούς </w:t>
      </w:r>
      <w:r w:rsidR="00226AF5" w:rsidRPr="00174B17">
        <w:rPr>
          <w:rFonts w:ascii="Arial Narrow" w:eastAsia="Times New Roman" w:hAnsi="Arial Narrow"/>
          <w:sz w:val="24"/>
          <w:szCs w:val="24"/>
        </w:rPr>
        <w:t>Κοινότητας και οι</w:t>
      </w:r>
      <w:r w:rsidRPr="00174B17">
        <w:rPr>
          <w:rFonts w:ascii="Arial Narrow" w:eastAsia="Times New Roman" w:hAnsi="Arial Narrow"/>
          <w:sz w:val="24"/>
          <w:szCs w:val="24"/>
        </w:rPr>
        <w:t xml:space="preserve"> προσπάθειες ένταξης τις Ναυτιλίας στο πλαίσιο του Πρωτόκολλου του Κιότο</w:t>
      </w:r>
    </w:p>
    <w:p w:rsidR="00B85C72" w:rsidRPr="00911B77" w:rsidRDefault="00B85C72" w:rsidP="00911B77">
      <w:pPr>
        <w:spacing w:after="120"/>
        <w:jc w:val="both"/>
        <w:rPr>
          <w:rFonts w:ascii="Arial Narrow" w:eastAsia="Times New Roman" w:hAnsi="Arial Narrow"/>
          <w:b/>
          <w:sz w:val="24"/>
          <w:szCs w:val="24"/>
        </w:rPr>
      </w:pPr>
    </w:p>
    <w:p w:rsidR="00FD6848" w:rsidRPr="00911B77" w:rsidRDefault="00FD6848" w:rsidP="00911B77">
      <w:pPr>
        <w:spacing w:after="120"/>
        <w:jc w:val="both"/>
        <w:rPr>
          <w:rFonts w:ascii="Arial Narrow" w:eastAsia="Times New Roman" w:hAnsi="Arial Narrow"/>
          <w:b/>
          <w:sz w:val="24"/>
          <w:szCs w:val="24"/>
        </w:rPr>
      </w:pPr>
    </w:p>
    <w:p w:rsidR="00FD6848" w:rsidRPr="00911B77" w:rsidRDefault="00FD6848" w:rsidP="00911B77">
      <w:pPr>
        <w:spacing w:after="120"/>
        <w:jc w:val="both"/>
        <w:rPr>
          <w:rFonts w:ascii="Arial Narrow" w:eastAsia="Times New Roman" w:hAnsi="Arial Narrow"/>
          <w:b/>
          <w:sz w:val="24"/>
          <w:szCs w:val="24"/>
        </w:rPr>
      </w:pPr>
    </w:p>
    <w:p w:rsidR="00FD6848" w:rsidRPr="00911B77" w:rsidRDefault="00FD6848" w:rsidP="00911B77">
      <w:pPr>
        <w:spacing w:after="120"/>
        <w:jc w:val="both"/>
        <w:rPr>
          <w:rFonts w:ascii="Arial Narrow" w:eastAsia="Times New Roman" w:hAnsi="Arial Narrow"/>
          <w:b/>
          <w:sz w:val="24"/>
          <w:szCs w:val="24"/>
        </w:rPr>
      </w:pPr>
    </w:p>
    <w:p w:rsidR="00FD6848" w:rsidRPr="00911B77" w:rsidRDefault="00FD6848" w:rsidP="00911B77">
      <w:pPr>
        <w:spacing w:after="120"/>
        <w:jc w:val="both"/>
        <w:rPr>
          <w:rFonts w:ascii="Arial Narrow" w:eastAsia="Times New Roman" w:hAnsi="Arial Narrow"/>
          <w:b/>
          <w:sz w:val="24"/>
          <w:szCs w:val="24"/>
        </w:rPr>
      </w:pPr>
    </w:p>
    <w:p w:rsidR="00FD6848" w:rsidRPr="00911B77" w:rsidRDefault="00FD6848" w:rsidP="00911B77">
      <w:pPr>
        <w:spacing w:after="120"/>
        <w:jc w:val="both"/>
        <w:rPr>
          <w:rFonts w:ascii="Arial Narrow" w:eastAsia="Times New Roman" w:hAnsi="Arial Narrow"/>
          <w:b/>
          <w:sz w:val="24"/>
          <w:szCs w:val="24"/>
        </w:rPr>
      </w:pPr>
    </w:p>
    <w:p w:rsidR="00FD6848" w:rsidRPr="00AE0813" w:rsidRDefault="00FD6848" w:rsidP="00911B77">
      <w:pPr>
        <w:spacing w:after="120"/>
        <w:jc w:val="both"/>
        <w:rPr>
          <w:rFonts w:ascii="Arial Narrow" w:eastAsia="Times New Roman" w:hAnsi="Arial Narrow"/>
          <w:b/>
          <w:sz w:val="24"/>
          <w:szCs w:val="24"/>
        </w:rPr>
      </w:pPr>
    </w:p>
    <w:p w:rsidR="00911B77" w:rsidRPr="00AE0813" w:rsidRDefault="00911B77" w:rsidP="00911B77">
      <w:pPr>
        <w:spacing w:after="120"/>
        <w:jc w:val="both"/>
        <w:rPr>
          <w:rFonts w:ascii="Arial Narrow" w:eastAsia="Times New Roman" w:hAnsi="Arial Narrow"/>
          <w:b/>
          <w:sz w:val="24"/>
          <w:szCs w:val="24"/>
        </w:rPr>
      </w:pPr>
    </w:p>
    <w:p w:rsidR="00911B77" w:rsidRPr="00AE0813" w:rsidRDefault="00911B77" w:rsidP="00911B77">
      <w:pPr>
        <w:spacing w:after="120"/>
        <w:jc w:val="both"/>
        <w:rPr>
          <w:rFonts w:ascii="Arial Narrow" w:eastAsia="Times New Roman" w:hAnsi="Arial Narrow"/>
          <w:b/>
          <w:sz w:val="24"/>
          <w:szCs w:val="24"/>
        </w:rPr>
      </w:pPr>
    </w:p>
    <w:p w:rsidR="00911B77" w:rsidRPr="00AE0813" w:rsidRDefault="00911B77" w:rsidP="00911B77">
      <w:pPr>
        <w:spacing w:after="120"/>
        <w:jc w:val="both"/>
        <w:rPr>
          <w:rFonts w:ascii="Arial Narrow" w:eastAsia="Times New Roman" w:hAnsi="Arial Narrow"/>
          <w:b/>
          <w:sz w:val="24"/>
          <w:szCs w:val="24"/>
        </w:rPr>
      </w:pPr>
    </w:p>
    <w:p w:rsidR="00911B77" w:rsidRPr="00AE0813" w:rsidRDefault="00911B77" w:rsidP="00911B77">
      <w:pPr>
        <w:spacing w:after="120"/>
        <w:jc w:val="both"/>
        <w:rPr>
          <w:rFonts w:ascii="Arial Narrow" w:eastAsia="Times New Roman" w:hAnsi="Arial Narrow"/>
          <w:b/>
          <w:sz w:val="24"/>
          <w:szCs w:val="24"/>
        </w:rPr>
      </w:pPr>
    </w:p>
    <w:p w:rsidR="00911B77" w:rsidRPr="00AE0813" w:rsidRDefault="00911B77" w:rsidP="00911B77">
      <w:pPr>
        <w:spacing w:after="120"/>
        <w:jc w:val="both"/>
        <w:rPr>
          <w:rFonts w:ascii="Arial Narrow" w:eastAsia="Times New Roman" w:hAnsi="Arial Narrow"/>
          <w:b/>
          <w:sz w:val="24"/>
          <w:szCs w:val="24"/>
        </w:rPr>
      </w:pPr>
    </w:p>
    <w:p w:rsidR="00911B77" w:rsidRPr="00AE0813" w:rsidRDefault="00911B77" w:rsidP="00911B77">
      <w:pPr>
        <w:spacing w:after="120"/>
        <w:jc w:val="both"/>
        <w:rPr>
          <w:rFonts w:ascii="Arial Narrow" w:eastAsia="Times New Roman" w:hAnsi="Arial Narrow"/>
          <w:b/>
          <w:sz w:val="24"/>
          <w:szCs w:val="24"/>
        </w:rPr>
      </w:pPr>
    </w:p>
    <w:p w:rsidR="00911B77" w:rsidRPr="00AE0813" w:rsidRDefault="00911B77" w:rsidP="00911B77">
      <w:pPr>
        <w:spacing w:after="120"/>
        <w:jc w:val="both"/>
        <w:rPr>
          <w:rFonts w:ascii="Arial Narrow" w:eastAsia="Times New Roman" w:hAnsi="Arial Narrow"/>
          <w:b/>
          <w:sz w:val="24"/>
          <w:szCs w:val="24"/>
        </w:rPr>
      </w:pPr>
    </w:p>
    <w:p w:rsidR="00FD6848" w:rsidRPr="00911B77" w:rsidRDefault="00FD6848" w:rsidP="00911B77">
      <w:pPr>
        <w:spacing w:after="120"/>
        <w:jc w:val="both"/>
        <w:rPr>
          <w:rFonts w:ascii="Arial Narrow" w:eastAsia="Times New Roman" w:hAnsi="Arial Narrow"/>
          <w:b/>
          <w:sz w:val="24"/>
          <w:szCs w:val="24"/>
        </w:rPr>
      </w:pPr>
    </w:p>
    <w:p w:rsidR="00FD6848" w:rsidRPr="00AE0813" w:rsidRDefault="00FD6848" w:rsidP="00911B77">
      <w:pPr>
        <w:spacing w:after="120"/>
        <w:jc w:val="both"/>
        <w:rPr>
          <w:rFonts w:ascii="Arial Narrow" w:eastAsia="Times New Roman" w:hAnsi="Arial Narrow"/>
          <w:b/>
          <w:sz w:val="24"/>
          <w:szCs w:val="24"/>
        </w:rPr>
      </w:pPr>
    </w:p>
    <w:p w:rsidR="007B1DDE" w:rsidRPr="00911B77" w:rsidRDefault="007B1DDE" w:rsidP="00911B77">
      <w:pPr>
        <w:spacing w:after="120"/>
        <w:jc w:val="both"/>
        <w:rPr>
          <w:rFonts w:ascii="Arial Narrow" w:hAnsi="Arial Narrow"/>
          <w:sz w:val="24"/>
          <w:szCs w:val="24"/>
        </w:rPr>
      </w:pPr>
    </w:p>
    <w:p w:rsidR="00FD6848" w:rsidRPr="00AE0813" w:rsidRDefault="00FD6848" w:rsidP="00911B77">
      <w:pPr>
        <w:spacing w:after="120"/>
        <w:jc w:val="both"/>
        <w:rPr>
          <w:rFonts w:ascii="Arial Narrow" w:hAnsi="Arial Narrow"/>
          <w:sz w:val="24"/>
          <w:szCs w:val="24"/>
        </w:rPr>
      </w:pPr>
    </w:p>
    <w:p w:rsidR="00911B77" w:rsidRDefault="00911B77" w:rsidP="00911B77">
      <w:pPr>
        <w:spacing w:after="120"/>
        <w:jc w:val="both"/>
        <w:rPr>
          <w:rFonts w:ascii="Arial Narrow" w:hAnsi="Arial Narrow"/>
          <w:sz w:val="24"/>
          <w:szCs w:val="24"/>
        </w:rPr>
      </w:pPr>
    </w:p>
    <w:p w:rsidR="009121A4" w:rsidRPr="00AE0813" w:rsidRDefault="009121A4" w:rsidP="00911B77">
      <w:pPr>
        <w:spacing w:after="120"/>
        <w:jc w:val="both"/>
        <w:rPr>
          <w:rFonts w:ascii="Arial Narrow" w:hAnsi="Arial Narrow"/>
          <w:sz w:val="24"/>
          <w:szCs w:val="24"/>
        </w:rPr>
      </w:pPr>
    </w:p>
    <w:p w:rsidR="00FD6848" w:rsidRPr="00911B77" w:rsidRDefault="00FD6848" w:rsidP="00911B77">
      <w:pPr>
        <w:spacing w:after="120"/>
        <w:jc w:val="both"/>
        <w:rPr>
          <w:rFonts w:ascii="Arial Narrow" w:hAnsi="Arial Narrow"/>
          <w:sz w:val="24"/>
          <w:szCs w:val="24"/>
        </w:rPr>
      </w:pPr>
    </w:p>
    <w:p w:rsidR="00F94BC4" w:rsidRPr="00911B77" w:rsidRDefault="001B4A54" w:rsidP="00911B77">
      <w:pPr>
        <w:spacing w:after="120"/>
        <w:jc w:val="both"/>
        <w:rPr>
          <w:rFonts w:ascii="Arial Narrow" w:hAnsi="Arial Narrow"/>
          <w:b/>
          <w:sz w:val="24"/>
          <w:szCs w:val="24"/>
        </w:rPr>
      </w:pPr>
      <w:r w:rsidRPr="00911B77">
        <w:rPr>
          <w:rFonts w:ascii="Arial Narrow" w:hAnsi="Arial Narrow"/>
          <w:sz w:val="24"/>
          <w:szCs w:val="24"/>
        </w:rPr>
        <w:lastRenderedPageBreak/>
        <w:t xml:space="preserve"> </w:t>
      </w:r>
      <w:r w:rsidR="00F94BC4" w:rsidRPr="00911B77">
        <w:rPr>
          <w:rFonts w:ascii="Arial Narrow" w:hAnsi="Arial Narrow"/>
          <w:b/>
          <w:sz w:val="24"/>
          <w:szCs w:val="24"/>
        </w:rPr>
        <w:t>1</w:t>
      </w:r>
      <w:r w:rsidR="007B1DDE" w:rsidRPr="00911B77">
        <w:rPr>
          <w:rFonts w:ascii="Arial Narrow" w:hAnsi="Arial Narrow"/>
          <w:b/>
          <w:sz w:val="24"/>
          <w:szCs w:val="24"/>
        </w:rPr>
        <w:t>.1</w:t>
      </w:r>
      <w:r w:rsidR="00F94BC4" w:rsidRPr="00911B77">
        <w:rPr>
          <w:rFonts w:ascii="Arial Narrow" w:hAnsi="Arial Narrow"/>
          <w:b/>
          <w:sz w:val="24"/>
          <w:szCs w:val="24"/>
        </w:rPr>
        <w:t xml:space="preserve">   Κλιματική αλλαγή και Φαινόμενο του Θερμοκηπίου</w:t>
      </w:r>
    </w:p>
    <w:p w:rsidR="001B4A54" w:rsidRPr="00911B77" w:rsidRDefault="00F94BC4" w:rsidP="00911B77">
      <w:pPr>
        <w:spacing w:after="120"/>
        <w:jc w:val="both"/>
        <w:rPr>
          <w:rFonts w:ascii="Arial Narrow" w:hAnsi="Arial Narrow"/>
          <w:b/>
          <w:sz w:val="24"/>
          <w:szCs w:val="24"/>
        </w:rPr>
      </w:pPr>
      <w:r w:rsidRPr="00911B77">
        <w:rPr>
          <w:rFonts w:ascii="Arial Narrow" w:hAnsi="Arial Narrow"/>
          <w:sz w:val="24"/>
          <w:szCs w:val="24"/>
        </w:rPr>
        <w:t xml:space="preserve">          </w:t>
      </w:r>
      <w:r w:rsidR="001B4A54" w:rsidRPr="00911B77">
        <w:rPr>
          <w:rFonts w:ascii="Arial Narrow" w:hAnsi="Arial Narrow"/>
          <w:sz w:val="24"/>
          <w:szCs w:val="24"/>
        </w:rPr>
        <w:t xml:space="preserve">Βασικά αίτια εμφάνισης της κλιματικής αλλαγής αποτελεί το </w:t>
      </w:r>
      <w:r w:rsidR="00174B17">
        <w:rPr>
          <w:rFonts w:ascii="Arial Narrow" w:eastAsia="Times New Roman" w:hAnsi="Arial Narrow" w:cs="Times New Roman"/>
          <w:sz w:val="24"/>
          <w:szCs w:val="24"/>
        </w:rPr>
        <w:t>«Φαινόμενο του Θερμοκηπίου»</w:t>
      </w:r>
      <w:r w:rsidR="001B4A54" w:rsidRPr="00911B77">
        <w:rPr>
          <w:rFonts w:ascii="Arial Narrow" w:eastAsia="Times New Roman" w:hAnsi="Arial Narrow" w:cs="Times New Roman"/>
          <w:sz w:val="24"/>
          <w:szCs w:val="24"/>
        </w:rPr>
        <w:t>. Ως φαινόμενο αποτελεί μια φυσική διαδικασία με την οποία η γη διατηρείται ζεστή με μέση θερμοκρασία στο επίπεδο των 15</w:t>
      </w:r>
      <w:r w:rsidR="00562113">
        <w:rPr>
          <w:rFonts w:ascii="Arial Narrow" w:eastAsia="Times New Roman" w:hAnsi="Arial Narrow" w:cs="Times New Roman"/>
          <w:sz w:val="24"/>
          <w:szCs w:val="24"/>
          <w:vertAlign w:val="superscript"/>
        </w:rPr>
        <w:t>0</w:t>
      </w:r>
      <w:r w:rsidR="00562113">
        <w:rPr>
          <w:rFonts w:ascii="Arial Narrow" w:eastAsia="Times New Roman" w:hAnsi="Arial Narrow" w:cs="Times New Roman"/>
          <w:sz w:val="24"/>
          <w:szCs w:val="24"/>
          <w:lang w:val="en-US"/>
        </w:rPr>
        <w:t>C</w:t>
      </w:r>
      <w:r w:rsidR="001B4A54" w:rsidRPr="00911B77">
        <w:rPr>
          <w:rFonts w:ascii="Arial Narrow" w:eastAsia="Times New Roman" w:hAnsi="Arial Narrow" w:cs="Times New Roman"/>
          <w:sz w:val="24"/>
          <w:szCs w:val="24"/>
        </w:rPr>
        <w:t>. Σήμερα, όμως η έννοια του φαινομένου δεν αναφέρεται στη φυσική διεργασία αλλά στην έξαρση αυτής λόγω των ανθρώπινων δραστηριοτήτων, όπου η ανάπτυξη ρυπαντών σχηματίζουν ένα είδος φράγματος που καλύπτει τη Γη και λειτουργεί σαν τη γυάλινη οροφή του θερμοκηπίου</w:t>
      </w:r>
      <w:r w:rsidR="00EF5938" w:rsidRPr="00EF5938">
        <w:rPr>
          <w:rFonts w:ascii="Arial Narrow" w:eastAsia="Times New Roman" w:hAnsi="Arial Narrow" w:cs="Times New Roman"/>
          <w:sz w:val="24"/>
          <w:szCs w:val="24"/>
          <w:vertAlign w:val="superscript"/>
        </w:rPr>
        <w:t>1</w:t>
      </w:r>
      <w:r w:rsidR="001B4A54" w:rsidRPr="00911B77">
        <w:rPr>
          <w:rFonts w:ascii="Arial Narrow" w:eastAsia="Times New Roman" w:hAnsi="Arial Narrow" w:cs="Times New Roman"/>
          <w:sz w:val="24"/>
          <w:szCs w:val="24"/>
        </w:rPr>
        <w:t xml:space="preserve">. </w:t>
      </w:r>
    </w:p>
    <w:p w:rsidR="001B4A54" w:rsidRPr="00911B77" w:rsidRDefault="009B2D27" w:rsidP="00911B77">
      <w:pPr>
        <w:spacing w:after="120"/>
        <w:jc w:val="both"/>
        <w:rPr>
          <w:rFonts w:ascii="Arial Narrow" w:hAnsi="Arial Narrow"/>
          <w:sz w:val="24"/>
          <w:szCs w:val="24"/>
        </w:rPr>
      </w:pPr>
      <w:r w:rsidRPr="00911B77">
        <w:rPr>
          <w:rFonts w:ascii="Arial Narrow" w:eastAsia="Times New Roman" w:hAnsi="Arial Narrow" w:cs="Times New Roman"/>
          <w:sz w:val="24"/>
          <w:szCs w:val="24"/>
        </w:rPr>
        <w:t xml:space="preserve">      </w:t>
      </w:r>
      <w:r w:rsidR="00F94BC4" w:rsidRPr="00911B77">
        <w:rPr>
          <w:rFonts w:ascii="Arial Narrow" w:eastAsia="Times New Roman" w:hAnsi="Arial Narrow" w:cs="Times New Roman"/>
          <w:sz w:val="24"/>
          <w:szCs w:val="24"/>
        </w:rPr>
        <w:t xml:space="preserve">    </w:t>
      </w:r>
      <w:r w:rsidR="001B4A54" w:rsidRPr="00911B77">
        <w:rPr>
          <w:rFonts w:ascii="Arial Narrow" w:eastAsia="Times New Roman" w:hAnsi="Arial Narrow" w:cs="Times New Roman"/>
          <w:sz w:val="24"/>
          <w:szCs w:val="24"/>
        </w:rPr>
        <w:t>Το φράγμα αυτό επιτρέπει την είσοδο της ηλιακής ακτινοβολίας, αλλά αποτρέπει τη διαφυγή θερμικής ακτινοβολίας προς το διάστημα, με αποτέλεσ</w:t>
      </w:r>
      <w:r w:rsidR="00562113">
        <w:rPr>
          <w:rFonts w:ascii="Arial Narrow" w:eastAsia="Times New Roman" w:hAnsi="Arial Narrow" w:cs="Times New Roman"/>
          <w:sz w:val="24"/>
          <w:szCs w:val="24"/>
        </w:rPr>
        <w:t>μα να συντελείται αυτή η</w:t>
      </w:r>
      <w:r w:rsidR="001B4A54" w:rsidRPr="00911B77">
        <w:rPr>
          <w:rFonts w:ascii="Arial Narrow" w:eastAsia="Times New Roman" w:hAnsi="Arial Narrow" w:cs="Times New Roman"/>
          <w:sz w:val="24"/>
          <w:szCs w:val="24"/>
        </w:rPr>
        <w:t xml:space="preserve"> αύξηση της θερμοκρασίας. Η γη δέχεται συνολικά ηλιακή ακτινοβολία που αντιστοιχεί σ</w:t>
      </w:r>
      <w:r w:rsidR="00562113">
        <w:rPr>
          <w:rFonts w:ascii="Arial Narrow" w:eastAsia="Times New Roman" w:hAnsi="Arial Narrow" w:cs="Times New Roman"/>
          <w:sz w:val="24"/>
          <w:szCs w:val="24"/>
        </w:rPr>
        <w:t>ε 1966</w:t>
      </w:r>
      <w:r w:rsidR="00562113">
        <w:rPr>
          <w:rFonts w:ascii="Arial Narrow" w:eastAsia="Times New Roman" w:hAnsi="Arial Narrow" w:cs="Times New Roman"/>
          <w:sz w:val="24"/>
          <w:szCs w:val="24"/>
          <w:lang w:val="en-US"/>
        </w:rPr>
        <w:t>w</w:t>
      </w:r>
      <w:r w:rsidR="00562113" w:rsidRPr="00562113">
        <w:rPr>
          <w:rFonts w:ascii="Arial Narrow" w:eastAsia="Times New Roman" w:hAnsi="Arial Narrow" w:cs="Times New Roman"/>
          <w:sz w:val="24"/>
          <w:szCs w:val="24"/>
        </w:rPr>
        <w:t>/</w:t>
      </w:r>
      <w:r w:rsidR="00562113">
        <w:rPr>
          <w:rFonts w:ascii="Arial Narrow" w:eastAsia="Times New Roman" w:hAnsi="Arial Narrow" w:cs="Times New Roman"/>
          <w:sz w:val="24"/>
          <w:szCs w:val="24"/>
          <w:lang w:val="en-US"/>
        </w:rPr>
        <w:t>m</w:t>
      </w:r>
      <w:r w:rsidR="00562113" w:rsidRPr="00562113">
        <w:rPr>
          <w:rFonts w:ascii="Arial Narrow" w:eastAsia="Times New Roman" w:hAnsi="Arial Narrow" w:cs="Times New Roman"/>
          <w:sz w:val="24"/>
          <w:szCs w:val="24"/>
          <w:vertAlign w:val="superscript"/>
        </w:rPr>
        <w:t>2</w:t>
      </w:r>
      <w:r w:rsidR="001B4A54" w:rsidRPr="00911B77">
        <w:rPr>
          <w:rFonts w:ascii="Arial Narrow" w:eastAsia="Times New Roman" w:hAnsi="Arial Narrow" w:cs="Times New Roman"/>
          <w:sz w:val="24"/>
          <w:szCs w:val="24"/>
        </w:rPr>
        <w:t xml:space="preserve"> στο όριο της ατμόσφαιρας. Το 70% της ηλιακής ακτινοβολίας απορροφάται, κατά 16% από την ατμόσφαιρα, 3% από τα  νέφη και 51% από την επιφάνεια και τους ωκεανούς</w:t>
      </w:r>
      <w:r w:rsidR="00EF5938" w:rsidRPr="00EF5938">
        <w:rPr>
          <w:rFonts w:ascii="Arial Narrow" w:eastAsia="Times New Roman" w:hAnsi="Arial Narrow" w:cs="Times New Roman"/>
          <w:sz w:val="24"/>
          <w:szCs w:val="24"/>
          <w:vertAlign w:val="superscript"/>
        </w:rPr>
        <w:t>1</w:t>
      </w:r>
      <w:r w:rsidR="001B4A54" w:rsidRPr="00911B77">
        <w:rPr>
          <w:rFonts w:ascii="Arial Narrow" w:eastAsia="Times New Roman" w:hAnsi="Arial Narrow" w:cs="Times New Roman"/>
          <w:sz w:val="24"/>
          <w:szCs w:val="24"/>
        </w:rPr>
        <w:t xml:space="preserve">. </w:t>
      </w:r>
    </w:p>
    <w:p w:rsidR="001B4A54" w:rsidRPr="00911B77" w:rsidRDefault="001B4A54" w:rsidP="00911B77">
      <w:pPr>
        <w:spacing w:after="120"/>
        <w:jc w:val="both"/>
        <w:rPr>
          <w:rFonts w:ascii="Arial Narrow" w:hAnsi="Arial Narrow"/>
          <w:sz w:val="24"/>
          <w:szCs w:val="24"/>
        </w:rPr>
      </w:pPr>
      <w:r w:rsidRPr="00911B77">
        <w:rPr>
          <w:rFonts w:ascii="Arial Narrow" w:hAnsi="Arial Narrow"/>
          <w:sz w:val="24"/>
          <w:szCs w:val="24"/>
        </w:rPr>
        <w:t xml:space="preserve">     </w:t>
      </w:r>
      <w:r w:rsidR="00F94BC4" w:rsidRPr="00911B77">
        <w:rPr>
          <w:rFonts w:ascii="Arial Narrow" w:hAnsi="Arial Narrow"/>
          <w:sz w:val="24"/>
          <w:szCs w:val="24"/>
        </w:rPr>
        <w:t xml:space="preserve">   </w:t>
      </w:r>
      <w:r w:rsidRPr="00911B77">
        <w:rPr>
          <w:rFonts w:ascii="Arial Narrow" w:hAnsi="Arial Narrow"/>
          <w:sz w:val="24"/>
          <w:szCs w:val="24"/>
        </w:rPr>
        <w:t xml:space="preserve">   Πριν τη βιομηχανική επανάσταση</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η συγκέντρωση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στην ατμ</w:t>
      </w:r>
      <w:r w:rsidR="007A3090">
        <w:rPr>
          <w:rFonts w:ascii="Arial Narrow" w:hAnsi="Arial Narrow"/>
          <w:sz w:val="24"/>
          <w:szCs w:val="24"/>
        </w:rPr>
        <w:t xml:space="preserve">όσφαιρα </w:t>
      </w:r>
      <w:r w:rsidR="00562113">
        <w:rPr>
          <w:rFonts w:ascii="Arial Narrow" w:hAnsi="Arial Narrow"/>
          <w:sz w:val="24"/>
          <w:szCs w:val="24"/>
        </w:rPr>
        <w:t>ήταν λίγο κάτω από 280</w:t>
      </w:r>
      <w:proofErr w:type="spellStart"/>
      <w:r w:rsidR="0078619B" w:rsidRPr="0078619B">
        <w:rPr>
          <w:rFonts w:ascii="Arial Narrow" w:hAnsi="Arial Narrow"/>
          <w:sz w:val="24"/>
          <w:szCs w:val="24"/>
          <w:lang w:val="en-US"/>
        </w:rPr>
        <w:t>ppm</w:t>
      </w:r>
      <w:proofErr w:type="spellEnd"/>
      <w:r w:rsidR="0078619B" w:rsidRPr="0078619B">
        <w:rPr>
          <w:rFonts w:ascii="Arial Narrow" w:hAnsi="Arial Narrow"/>
          <w:sz w:val="24"/>
          <w:szCs w:val="24"/>
        </w:rPr>
        <w:t xml:space="preserve"> </w:t>
      </w:r>
      <w:r w:rsidR="00562113" w:rsidRPr="00562113">
        <w:rPr>
          <w:rFonts w:ascii="Arial Narrow" w:hAnsi="Arial Narrow"/>
          <w:sz w:val="24"/>
          <w:szCs w:val="24"/>
        </w:rPr>
        <w:t>(</w:t>
      </w:r>
      <w:proofErr w:type="spellStart"/>
      <w:r w:rsidR="002F571B">
        <w:rPr>
          <w:rFonts w:ascii="Arial Narrow" w:hAnsi="Arial Narrow" w:cs="Arial"/>
          <w:sz w:val="24"/>
          <w:szCs w:val="24"/>
          <w:shd w:val="clear" w:color="auto" w:fill="FFFFFF"/>
        </w:rPr>
        <w:t>parts</w:t>
      </w:r>
      <w:proofErr w:type="spellEnd"/>
      <w:r w:rsidR="002F571B">
        <w:rPr>
          <w:rFonts w:ascii="Arial Narrow" w:hAnsi="Arial Narrow" w:cs="Arial"/>
          <w:sz w:val="24"/>
          <w:szCs w:val="24"/>
          <w:shd w:val="clear" w:color="auto" w:fill="FFFFFF"/>
        </w:rPr>
        <w:t xml:space="preserve"> </w:t>
      </w:r>
      <w:proofErr w:type="spellStart"/>
      <w:r w:rsidR="002F571B">
        <w:rPr>
          <w:rFonts w:ascii="Arial Narrow" w:hAnsi="Arial Narrow" w:cs="Arial"/>
          <w:sz w:val="24"/>
          <w:szCs w:val="24"/>
          <w:shd w:val="clear" w:color="auto" w:fill="FFFFFF"/>
        </w:rPr>
        <w:t>per</w:t>
      </w:r>
      <w:proofErr w:type="spellEnd"/>
      <w:r w:rsidR="002F571B">
        <w:rPr>
          <w:rFonts w:ascii="Arial Narrow" w:hAnsi="Arial Narrow" w:cs="Arial"/>
          <w:sz w:val="24"/>
          <w:szCs w:val="24"/>
          <w:shd w:val="clear" w:color="auto" w:fill="FFFFFF"/>
        </w:rPr>
        <w:t xml:space="preserve"> </w:t>
      </w:r>
      <w:proofErr w:type="spellStart"/>
      <w:r w:rsidR="002F571B">
        <w:rPr>
          <w:rFonts w:ascii="Arial Narrow" w:hAnsi="Arial Narrow" w:cs="Arial"/>
          <w:sz w:val="24"/>
          <w:szCs w:val="24"/>
          <w:shd w:val="clear" w:color="auto" w:fill="FFFFFF"/>
        </w:rPr>
        <w:t>millio</w:t>
      </w:r>
      <w:proofErr w:type="spellEnd"/>
      <w:r w:rsidR="002F571B">
        <w:rPr>
          <w:rFonts w:ascii="Arial Narrow" w:hAnsi="Arial Narrow" w:cs="Arial"/>
          <w:sz w:val="24"/>
          <w:szCs w:val="24"/>
          <w:shd w:val="clear" w:color="auto" w:fill="FFFFFF"/>
          <w:lang w:val="en-US"/>
        </w:rPr>
        <w:t>n</w:t>
      </w:r>
      <w:r w:rsidR="00562113" w:rsidRPr="00562113">
        <w:rPr>
          <w:rFonts w:ascii="Arial Narrow" w:hAnsi="Arial Narrow" w:cs="Arial"/>
          <w:color w:val="545454"/>
          <w:sz w:val="24"/>
          <w:szCs w:val="24"/>
          <w:shd w:val="clear" w:color="auto" w:fill="FFFFFF"/>
        </w:rPr>
        <w:t>)</w:t>
      </w:r>
      <w:r w:rsidRPr="00562113">
        <w:rPr>
          <w:rFonts w:ascii="Arial Narrow" w:hAnsi="Arial Narrow"/>
          <w:sz w:val="24"/>
          <w:szCs w:val="24"/>
        </w:rPr>
        <w:t>.</w:t>
      </w:r>
      <w:r w:rsidRPr="00911B77">
        <w:rPr>
          <w:rFonts w:ascii="Arial Narrow" w:hAnsi="Arial Narrow"/>
          <w:sz w:val="24"/>
          <w:szCs w:val="24"/>
        </w:rPr>
        <w:t xml:space="preserve"> Σήμερα λόγω της βιομηχανικής ανάπτυξης και της καύσης ορυκτών καυσίμων η συγκέντρωση αγγίζει τα 400 </w:t>
      </w:r>
      <w:proofErr w:type="spellStart"/>
      <w:r w:rsidR="002F571B">
        <w:rPr>
          <w:rFonts w:ascii="Arial Narrow" w:hAnsi="Arial Narrow"/>
          <w:sz w:val="24"/>
          <w:szCs w:val="24"/>
          <w:lang w:val="en-US"/>
        </w:rPr>
        <w:t>ppm</w:t>
      </w:r>
      <w:proofErr w:type="spellEnd"/>
      <w:r w:rsidRPr="00911B77">
        <w:rPr>
          <w:rFonts w:ascii="Arial Narrow" w:hAnsi="Arial Narrow"/>
          <w:sz w:val="24"/>
          <w:szCs w:val="24"/>
        </w:rPr>
        <w:t>.</w:t>
      </w:r>
      <w:r w:rsidR="007E7469" w:rsidRPr="007E7469">
        <w:rPr>
          <w:rFonts w:ascii="Arial Narrow" w:hAnsi="Arial Narrow"/>
          <w:sz w:val="24"/>
          <w:szCs w:val="24"/>
        </w:rPr>
        <w:t xml:space="preserve"> </w:t>
      </w:r>
      <w:r w:rsidRPr="00911B77">
        <w:rPr>
          <w:rFonts w:ascii="Arial Narrow" w:hAnsi="Arial Narrow"/>
          <w:sz w:val="24"/>
          <w:szCs w:val="24"/>
        </w:rPr>
        <w:t xml:space="preserve">Το ζητούμενο της διεθνής κοινότητας είναι η συγκέντρωση </w:t>
      </w:r>
      <w:r w:rsidRPr="00911B77">
        <w:rPr>
          <w:rFonts w:ascii="Arial Narrow" w:hAnsi="Arial Narrow"/>
          <w:sz w:val="24"/>
          <w:szCs w:val="24"/>
          <w:lang w:val="en-US"/>
        </w:rPr>
        <w:t>CO</w:t>
      </w:r>
      <w:r w:rsidRPr="00911B77">
        <w:rPr>
          <w:rFonts w:ascii="Arial Narrow" w:hAnsi="Arial Narrow"/>
          <w:sz w:val="24"/>
          <w:szCs w:val="24"/>
          <w:vertAlign w:val="subscript"/>
        </w:rPr>
        <w:t xml:space="preserve">2 </w:t>
      </w:r>
      <w:r w:rsidRPr="00911B77">
        <w:rPr>
          <w:rFonts w:ascii="Arial Narrow" w:hAnsi="Arial Narrow"/>
          <w:sz w:val="24"/>
          <w:szCs w:val="24"/>
        </w:rPr>
        <w:t>και η θερμο</w:t>
      </w:r>
      <w:r w:rsidR="0078619B">
        <w:rPr>
          <w:rFonts w:ascii="Arial Narrow" w:hAnsi="Arial Narrow"/>
          <w:sz w:val="24"/>
          <w:szCs w:val="24"/>
        </w:rPr>
        <w:t>κρασία να μην ξεπεράσουν τα 500</w:t>
      </w:r>
      <w:proofErr w:type="spellStart"/>
      <w:r w:rsidR="002F571B" w:rsidRPr="0078619B">
        <w:rPr>
          <w:rFonts w:ascii="Arial Narrow" w:hAnsi="Arial Narrow"/>
          <w:sz w:val="24"/>
          <w:szCs w:val="24"/>
          <w:lang w:val="en-US"/>
        </w:rPr>
        <w:t>ppm</w:t>
      </w:r>
      <w:proofErr w:type="spellEnd"/>
      <w:r w:rsidRPr="00911B77">
        <w:rPr>
          <w:rFonts w:ascii="Arial Narrow" w:hAnsi="Arial Narrow"/>
          <w:sz w:val="24"/>
          <w:szCs w:val="24"/>
        </w:rPr>
        <w:t xml:space="preserve"> και τους </w:t>
      </w:r>
      <w:r w:rsidR="00562113" w:rsidRPr="00562113">
        <w:rPr>
          <w:rFonts w:ascii="Arial Narrow" w:hAnsi="Arial Narrow"/>
          <w:sz w:val="24"/>
          <w:szCs w:val="24"/>
        </w:rPr>
        <w:t>2</w:t>
      </w:r>
      <w:r w:rsidR="00562113" w:rsidRPr="00562113">
        <w:rPr>
          <w:rFonts w:ascii="Arial Narrow" w:hAnsi="Arial Narrow"/>
          <w:sz w:val="24"/>
          <w:szCs w:val="24"/>
          <w:vertAlign w:val="superscript"/>
        </w:rPr>
        <w:t>0</w:t>
      </w:r>
      <w:r w:rsidR="00562113">
        <w:rPr>
          <w:rFonts w:ascii="Arial Narrow" w:hAnsi="Arial Narrow"/>
          <w:sz w:val="24"/>
          <w:szCs w:val="24"/>
          <w:lang w:val="en-US"/>
        </w:rPr>
        <w:t>C</w:t>
      </w:r>
      <w:r w:rsidRPr="00911B77">
        <w:rPr>
          <w:rFonts w:ascii="Arial Narrow" w:hAnsi="Arial Narrow"/>
          <w:sz w:val="24"/>
          <w:szCs w:val="24"/>
        </w:rPr>
        <w:t xml:space="preserve"> αντίστοιχα.</w:t>
      </w:r>
    </w:p>
    <w:p w:rsidR="00586A09" w:rsidRPr="00911B77" w:rsidRDefault="009B2D27" w:rsidP="00911B77">
      <w:pPr>
        <w:spacing w:after="120"/>
        <w:jc w:val="both"/>
        <w:rPr>
          <w:rFonts w:ascii="Arial Narrow" w:hAnsi="Arial Narrow"/>
          <w:sz w:val="24"/>
          <w:szCs w:val="24"/>
        </w:rPr>
      </w:pPr>
      <w:r w:rsidRPr="00911B77">
        <w:rPr>
          <w:rFonts w:ascii="Arial Narrow" w:hAnsi="Arial Narrow"/>
          <w:sz w:val="24"/>
          <w:szCs w:val="24"/>
        </w:rPr>
        <w:t xml:space="preserve">           </w:t>
      </w:r>
      <w:r w:rsidR="001B4A54" w:rsidRPr="00911B77">
        <w:rPr>
          <w:rFonts w:ascii="Arial Narrow" w:hAnsi="Arial Narrow"/>
          <w:sz w:val="24"/>
          <w:szCs w:val="24"/>
        </w:rPr>
        <w:t xml:space="preserve"> Η παγκόσμια θερμοκρασί</w:t>
      </w:r>
      <w:r w:rsidR="00562113">
        <w:rPr>
          <w:rFonts w:ascii="Arial Narrow" w:hAnsi="Arial Narrow"/>
          <w:sz w:val="24"/>
          <w:szCs w:val="24"/>
        </w:rPr>
        <w:t>α έχει αυξηθεί κατά περίπου 0,8</w:t>
      </w:r>
      <w:r w:rsidR="00562113" w:rsidRPr="00562113">
        <w:rPr>
          <w:rFonts w:ascii="Arial Narrow" w:hAnsi="Arial Narrow"/>
          <w:sz w:val="24"/>
          <w:szCs w:val="24"/>
          <w:vertAlign w:val="superscript"/>
        </w:rPr>
        <w:t>0</w:t>
      </w:r>
      <w:r w:rsidR="00562113">
        <w:rPr>
          <w:rFonts w:ascii="Arial Narrow" w:hAnsi="Arial Narrow"/>
          <w:sz w:val="24"/>
          <w:szCs w:val="24"/>
          <w:lang w:val="en-US"/>
        </w:rPr>
        <w:t>C</w:t>
      </w:r>
      <w:r w:rsidR="001B4A54" w:rsidRPr="00911B77">
        <w:rPr>
          <w:rFonts w:ascii="Arial Narrow" w:hAnsi="Arial Narrow"/>
          <w:sz w:val="24"/>
          <w:szCs w:val="24"/>
        </w:rPr>
        <w:t xml:space="preserve"> τα τελευταία 150 χρόνια</w:t>
      </w:r>
      <w:r w:rsidR="00EF5938" w:rsidRPr="00EF5938">
        <w:rPr>
          <w:rFonts w:ascii="Arial Narrow" w:hAnsi="Arial Narrow"/>
          <w:sz w:val="24"/>
          <w:szCs w:val="24"/>
          <w:vertAlign w:val="superscript"/>
        </w:rPr>
        <w:t>2</w:t>
      </w:r>
      <w:r w:rsidR="001B4A54" w:rsidRPr="00911B77">
        <w:rPr>
          <w:rFonts w:ascii="Arial Narrow" w:hAnsi="Arial Narrow"/>
          <w:sz w:val="24"/>
          <w:szCs w:val="24"/>
        </w:rPr>
        <w:t xml:space="preserve"> και αναμένεται να αυξηθεί περαιτέρω. Αν η θερμοκρασία τη</w:t>
      </w:r>
      <w:r w:rsidR="00562113">
        <w:rPr>
          <w:rFonts w:ascii="Arial Narrow" w:hAnsi="Arial Narrow"/>
          <w:sz w:val="24"/>
          <w:szCs w:val="24"/>
        </w:rPr>
        <w:t>ς γης αυξηθεί περισσότερο από 2</w:t>
      </w:r>
      <w:r w:rsidR="00562113">
        <w:rPr>
          <w:rFonts w:ascii="Arial Narrow" w:hAnsi="Arial Narrow"/>
          <w:sz w:val="24"/>
          <w:szCs w:val="24"/>
          <w:vertAlign w:val="superscript"/>
        </w:rPr>
        <w:t>0</w:t>
      </w:r>
      <w:r w:rsidR="00562113">
        <w:rPr>
          <w:rFonts w:ascii="Arial Narrow" w:hAnsi="Arial Narrow"/>
          <w:sz w:val="24"/>
          <w:szCs w:val="24"/>
          <w:lang w:val="en-US"/>
        </w:rPr>
        <w:t>C</w:t>
      </w:r>
      <w:r w:rsidR="001B4A54" w:rsidRPr="00911B77">
        <w:rPr>
          <w:rFonts w:ascii="Arial Narrow" w:hAnsi="Arial Narrow"/>
          <w:sz w:val="24"/>
          <w:szCs w:val="24"/>
        </w:rPr>
        <w:t xml:space="preserve"> σε σχέση με τα προβιομηχανικά επίπεδα, θα αυξηθεί ο κίνδυνος σε παγκόσμια ανθρώπινα και φυσικά συστήματα.</w:t>
      </w:r>
    </w:p>
    <w:p w:rsidR="001B4A54" w:rsidRPr="00911B77" w:rsidRDefault="001B4A54" w:rsidP="00911B77">
      <w:pPr>
        <w:spacing w:after="120"/>
        <w:jc w:val="both"/>
        <w:rPr>
          <w:rStyle w:val="apple-converted-space"/>
          <w:rFonts w:ascii="Arial Narrow" w:hAnsi="Arial Narrow" w:cs="PFGaramondText-Light"/>
          <w:sz w:val="24"/>
          <w:szCs w:val="24"/>
        </w:rPr>
      </w:pPr>
      <w:r w:rsidRPr="00911B77">
        <w:rPr>
          <w:rFonts w:ascii="Arial Narrow" w:hAnsi="Arial Narrow"/>
          <w:sz w:val="24"/>
          <w:szCs w:val="24"/>
        </w:rPr>
        <w:t xml:space="preserve">     </w:t>
      </w:r>
      <w:r w:rsidR="009B2D27" w:rsidRPr="00911B77">
        <w:rPr>
          <w:rFonts w:ascii="Arial Narrow" w:hAnsi="Arial Narrow"/>
          <w:sz w:val="24"/>
          <w:szCs w:val="24"/>
        </w:rPr>
        <w:t xml:space="preserve">       </w:t>
      </w:r>
      <w:r w:rsidRPr="00911B77">
        <w:rPr>
          <w:rFonts w:ascii="Arial Narrow" w:hAnsi="Arial Narrow"/>
          <w:sz w:val="24"/>
          <w:szCs w:val="24"/>
        </w:rPr>
        <w:t>Οι παγκόσμιες εκπομπές αερίων του θερμοκηπίου πρέπει να σταθεροποιηθούν σε αυτήν τη δε</w:t>
      </w:r>
      <w:r w:rsidR="00BA4DB3">
        <w:rPr>
          <w:rFonts w:ascii="Arial Narrow" w:hAnsi="Arial Narrow"/>
          <w:sz w:val="24"/>
          <w:szCs w:val="24"/>
        </w:rPr>
        <w:t>καετία και να μειωθούν κατά 50%</w:t>
      </w:r>
      <w:r w:rsidRPr="00911B77">
        <w:rPr>
          <w:rFonts w:ascii="Arial Narrow" w:hAnsi="Arial Narrow"/>
          <w:sz w:val="24"/>
          <w:szCs w:val="24"/>
        </w:rPr>
        <w:t>,</w:t>
      </w:r>
      <w:r w:rsidR="00BA4DB3" w:rsidRPr="00BA4DB3">
        <w:rPr>
          <w:rFonts w:ascii="Arial Narrow" w:hAnsi="Arial Narrow"/>
          <w:sz w:val="24"/>
          <w:szCs w:val="24"/>
        </w:rPr>
        <w:t xml:space="preserve"> </w:t>
      </w:r>
      <w:r w:rsidRPr="00911B77">
        <w:rPr>
          <w:rFonts w:ascii="Arial Narrow" w:hAnsi="Arial Narrow"/>
          <w:sz w:val="24"/>
          <w:szCs w:val="24"/>
        </w:rPr>
        <w:t xml:space="preserve">συγκριτικά με τα επίπεδα του 1990, έως το 2050. Λαμβάνοντας υπόψη τις απαραίτητες προσπάθειες που καταβάλλουν οι αναπτυσσόμενες χώρες </w:t>
      </w:r>
      <w:r w:rsidRPr="00911B77">
        <w:rPr>
          <w:rFonts w:ascii="Arial Narrow" w:hAnsi="Arial Narrow" w:cs="PFGaramondText-Light"/>
          <w:sz w:val="24"/>
          <w:szCs w:val="24"/>
        </w:rPr>
        <w:t>μακροχρόνια, οι ετήσιες παγκόσμιες εκπομπές αερίων θα χρειαστεί να μειωθούν κάτω από τους 5 GtCO</w:t>
      </w:r>
      <w:r w:rsidRPr="00911B77">
        <w:rPr>
          <w:rFonts w:ascii="Arial Narrow" w:hAnsi="Arial Narrow" w:cs="PFGaramondText-Light"/>
          <w:sz w:val="24"/>
          <w:szCs w:val="24"/>
          <w:vertAlign w:val="subscript"/>
        </w:rPr>
        <w:t>2</w:t>
      </w:r>
      <w:r w:rsidR="00562113" w:rsidRPr="00562113">
        <w:rPr>
          <w:rFonts w:ascii="Arial Narrow" w:hAnsi="Arial Narrow" w:cs="PFGaramondText-Light"/>
          <w:sz w:val="24"/>
          <w:szCs w:val="24"/>
        </w:rPr>
        <w:t>(</w:t>
      </w:r>
      <w:proofErr w:type="spellStart"/>
      <w:r w:rsidR="00562113">
        <w:rPr>
          <w:rFonts w:ascii="Arial Narrow" w:hAnsi="Arial Narrow" w:cs="PFGaramondText-Light"/>
          <w:sz w:val="24"/>
          <w:szCs w:val="24"/>
          <w:lang w:val="en-US"/>
        </w:rPr>
        <w:t>gigatones</w:t>
      </w:r>
      <w:proofErr w:type="spellEnd"/>
      <w:r w:rsidR="00562113" w:rsidRPr="00562113">
        <w:rPr>
          <w:rFonts w:ascii="Arial Narrow" w:hAnsi="Arial Narrow" w:cs="PFGaramondText-Light"/>
          <w:sz w:val="24"/>
          <w:szCs w:val="24"/>
        </w:rPr>
        <w:t>)</w:t>
      </w:r>
      <w:r w:rsidRPr="00911B77">
        <w:rPr>
          <w:rFonts w:ascii="Arial Narrow" w:hAnsi="Arial Narrow" w:cs="PFGaramondText-Light"/>
          <w:sz w:val="24"/>
          <w:szCs w:val="24"/>
        </w:rPr>
        <w:t xml:space="preserve">, που είναι τα επίπεδα που η Γη μπορεί να απορροφήσει χωρίς να αυξηθεί η συγκέντρωση αερίων του θερμοκηπίου στην ατμόσφαιρα. </w:t>
      </w:r>
      <w:r w:rsidRPr="00911B77">
        <w:rPr>
          <w:rFonts w:ascii="Arial Narrow" w:hAnsi="Arial Narrow"/>
          <w:sz w:val="24"/>
          <w:szCs w:val="24"/>
        </w:rPr>
        <w:t>Η ΕΕ υποστηρίζει τον στόχο για μείωση των εκπομπών αερίων θερμοκηπίου κατά 80% από το απόλυτο επίπεδο για το 2020 και 95% έως το 2050</w:t>
      </w:r>
      <w:r w:rsidRPr="00911B77">
        <w:rPr>
          <w:rStyle w:val="apple-converted-space"/>
          <w:rFonts w:ascii="Arial Narrow" w:hAnsi="Arial Narrow"/>
          <w:sz w:val="24"/>
          <w:szCs w:val="24"/>
        </w:rPr>
        <w:t>.</w:t>
      </w:r>
    </w:p>
    <w:p w:rsidR="001B4A54" w:rsidRPr="00911B77" w:rsidRDefault="001B4A54" w:rsidP="00911B77">
      <w:pPr>
        <w:spacing w:after="120"/>
        <w:jc w:val="both"/>
        <w:rPr>
          <w:rFonts w:ascii="Arial Narrow" w:hAnsi="Arial Narrow"/>
          <w:noProof/>
          <w:sz w:val="24"/>
          <w:szCs w:val="24"/>
        </w:rPr>
      </w:pPr>
    </w:p>
    <w:p w:rsidR="001B4A54" w:rsidRPr="00911B77" w:rsidRDefault="009B2D27" w:rsidP="0026285D">
      <w:pPr>
        <w:spacing w:after="120"/>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4789405" cy="3554083"/>
            <wp:effectExtent l="19050" t="0" r="0" b="0"/>
            <wp:docPr id="45" name="44 - Εικόνα" descr="06-07_greenhouse_eff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07_greenhouse_effect.jpg"/>
                    <pic:cNvPicPr/>
                  </pic:nvPicPr>
                  <pic:blipFill>
                    <a:blip r:embed="rId10" cstate="print"/>
                    <a:stretch>
                      <a:fillRect/>
                    </a:stretch>
                  </pic:blipFill>
                  <pic:spPr>
                    <a:xfrm>
                      <a:off x="0" y="0"/>
                      <a:ext cx="4785587" cy="3551250"/>
                    </a:xfrm>
                    <a:prstGeom prst="rect">
                      <a:avLst/>
                    </a:prstGeom>
                  </pic:spPr>
                </pic:pic>
              </a:graphicData>
            </a:graphic>
          </wp:inline>
        </w:drawing>
      </w:r>
    </w:p>
    <w:p w:rsidR="0097187A" w:rsidRPr="00911B77" w:rsidRDefault="0097187A" w:rsidP="00911B77">
      <w:pPr>
        <w:spacing w:after="120"/>
        <w:jc w:val="both"/>
        <w:rPr>
          <w:rFonts w:ascii="Arial Narrow" w:hAnsi="Arial Narrow"/>
          <w:sz w:val="24"/>
          <w:szCs w:val="24"/>
        </w:rPr>
      </w:pPr>
      <w:r w:rsidRPr="0026285D">
        <w:rPr>
          <w:rFonts w:ascii="Arial Narrow" w:hAnsi="Arial Narrow"/>
          <w:b/>
          <w:sz w:val="24"/>
          <w:szCs w:val="24"/>
        </w:rPr>
        <w:t>Σχήμα 1</w:t>
      </w:r>
      <w:r w:rsidR="0026285D" w:rsidRPr="0026285D">
        <w:rPr>
          <w:rFonts w:ascii="Arial Narrow" w:hAnsi="Arial Narrow"/>
          <w:b/>
          <w:sz w:val="24"/>
          <w:szCs w:val="24"/>
        </w:rPr>
        <w:t xml:space="preserve"> </w:t>
      </w:r>
      <w:r w:rsidRPr="0026285D">
        <w:rPr>
          <w:rFonts w:ascii="Arial Narrow" w:hAnsi="Arial Narrow"/>
          <w:b/>
          <w:sz w:val="24"/>
          <w:szCs w:val="24"/>
        </w:rPr>
        <w:t>:</w:t>
      </w:r>
      <w:r w:rsidRPr="00911B77">
        <w:rPr>
          <w:rFonts w:ascii="Arial Narrow" w:hAnsi="Arial Narrow"/>
          <w:sz w:val="24"/>
          <w:szCs w:val="24"/>
        </w:rPr>
        <w:t xml:space="preserve">  Επιρροή του φαινόμενο του θερμοκηπίου στη γη</w:t>
      </w:r>
    </w:p>
    <w:p w:rsidR="001B4A54" w:rsidRPr="00911B77" w:rsidRDefault="001B4A54" w:rsidP="00911B77">
      <w:pPr>
        <w:spacing w:after="120"/>
        <w:jc w:val="both"/>
        <w:rPr>
          <w:rFonts w:ascii="Arial Narrow" w:hAnsi="Arial Narrow"/>
          <w:sz w:val="24"/>
          <w:szCs w:val="24"/>
        </w:rPr>
      </w:pPr>
    </w:p>
    <w:p w:rsidR="00B72D23" w:rsidRPr="00911B77" w:rsidRDefault="00B72D23" w:rsidP="00911B77">
      <w:pPr>
        <w:spacing w:after="120"/>
        <w:jc w:val="both"/>
        <w:rPr>
          <w:rFonts w:ascii="Arial Narrow" w:hAnsi="Arial Narrow"/>
          <w:b/>
          <w:sz w:val="24"/>
          <w:szCs w:val="24"/>
        </w:rPr>
      </w:pPr>
      <w:r w:rsidRPr="00911B77">
        <w:rPr>
          <w:rFonts w:ascii="Arial Narrow" w:hAnsi="Arial Narrow"/>
          <w:b/>
          <w:sz w:val="24"/>
          <w:szCs w:val="24"/>
        </w:rPr>
        <w:t>1.2    Αέρια του Θερμοκηπίου</w:t>
      </w:r>
    </w:p>
    <w:p w:rsidR="001B4A54" w:rsidRPr="00911B77" w:rsidRDefault="001B4A54" w:rsidP="00911B77">
      <w:pPr>
        <w:spacing w:after="120"/>
        <w:jc w:val="both"/>
        <w:rPr>
          <w:rFonts w:ascii="Arial Narrow" w:hAnsi="Arial Narrow"/>
          <w:sz w:val="24"/>
          <w:szCs w:val="24"/>
        </w:rPr>
      </w:pPr>
      <w:r w:rsidRPr="00911B77">
        <w:rPr>
          <w:rFonts w:ascii="Arial Narrow" w:hAnsi="Arial Narrow"/>
          <w:sz w:val="24"/>
          <w:szCs w:val="24"/>
        </w:rPr>
        <w:t xml:space="preserve">       Στοιχεία από τις δεκαετίες του 1960 και 1970 έδειχναν ότι οι συγκεντρώσεις </w:t>
      </w:r>
      <w:r w:rsidR="00B72D23" w:rsidRPr="00911B77">
        <w:rPr>
          <w:rFonts w:ascii="Arial Narrow" w:hAnsi="Arial Narrow"/>
          <w:sz w:val="24"/>
          <w:szCs w:val="24"/>
          <w:lang w:val="en-US"/>
        </w:rPr>
        <w:t>CO</w:t>
      </w:r>
      <w:r w:rsidR="00B72D23" w:rsidRPr="00911B77">
        <w:rPr>
          <w:rFonts w:ascii="Arial Narrow" w:hAnsi="Arial Narrow"/>
          <w:sz w:val="24"/>
          <w:szCs w:val="24"/>
          <w:vertAlign w:val="subscript"/>
        </w:rPr>
        <w:t>2</w:t>
      </w:r>
      <w:r w:rsidR="00B72D23" w:rsidRPr="00911B77">
        <w:rPr>
          <w:rFonts w:ascii="Arial Narrow" w:hAnsi="Arial Narrow"/>
          <w:sz w:val="24"/>
          <w:szCs w:val="24"/>
        </w:rPr>
        <w:t xml:space="preserve"> στην </w:t>
      </w:r>
      <w:r w:rsidRPr="00911B77">
        <w:rPr>
          <w:rFonts w:ascii="Arial Narrow" w:hAnsi="Arial Narrow"/>
          <w:sz w:val="24"/>
          <w:szCs w:val="24"/>
        </w:rPr>
        <w:t>ατμόσφαιρα</w:t>
      </w:r>
      <w:r w:rsidR="00BA4DB3">
        <w:rPr>
          <w:rFonts w:ascii="Arial Narrow" w:hAnsi="Arial Narrow"/>
          <w:sz w:val="24"/>
          <w:szCs w:val="24"/>
        </w:rPr>
        <w:t xml:space="preserve"> αυξάνονταν σημαντικά</w:t>
      </w:r>
      <w:r w:rsidRPr="00911B77">
        <w:rPr>
          <w:rFonts w:ascii="Arial Narrow" w:hAnsi="Arial Narrow"/>
          <w:sz w:val="24"/>
          <w:szCs w:val="24"/>
        </w:rPr>
        <w:t>, γεγονός που οδήγησε επιστήμονες να πιέσουν για δράση. Τα συμπεράσματα της διακυβερνητικής επιτροπής ,που δημιουργήθηκε από τον Παγκόσμιο Οργανισμό Μετεωρολογίας κ το Διακυβερνητικό Πάνελ για την Κλιματική Αλλαγή (</w:t>
      </w:r>
      <w:r w:rsidRPr="00911B77">
        <w:rPr>
          <w:rFonts w:ascii="Arial Narrow" w:hAnsi="Arial Narrow"/>
          <w:sz w:val="24"/>
          <w:szCs w:val="24"/>
          <w:lang w:val="en-US"/>
        </w:rPr>
        <w:t>IPCC</w:t>
      </w:r>
      <w:r w:rsidR="00CB2687">
        <w:rPr>
          <w:rFonts w:ascii="Arial Narrow" w:hAnsi="Arial Narrow"/>
          <w:sz w:val="24"/>
          <w:szCs w:val="24"/>
        </w:rPr>
        <w:t>)</w:t>
      </w:r>
      <w:r w:rsidR="00CB2687">
        <w:rPr>
          <w:rFonts w:ascii="Arial Narrow" w:hAnsi="Arial Narrow"/>
          <w:sz w:val="24"/>
          <w:szCs w:val="24"/>
          <w:vertAlign w:val="superscript"/>
        </w:rPr>
        <w:t>3</w:t>
      </w:r>
      <w:r w:rsidR="00CB2687">
        <w:rPr>
          <w:rFonts w:ascii="Arial Narrow" w:hAnsi="Arial Narrow"/>
          <w:sz w:val="24"/>
          <w:szCs w:val="24"/>
        </w:rPr>
        <w:t>,</w:t>
      </w:r>
      <w:r w:rsidRPr="00911B77">
        <w:rPr>
          <w:rFonts w:ascii="Arial Narrow" w:hAnsi="Arial Narrow"/>
          <w:sz w:val="24"/>
          <w:szCs w:val="24"/>
        </w:rPr>
        <w:t xml:space="preserve"> ώθησαν τις κυβερνήσεις να δημιουργήσουν τη Σύμβαση-Πλαίσιο των Ηνωμένων Εθνών για τις Κλιματικές Μεταβολές (</w:t>
      </w:r>
      <w:r w:rsidRPr="00911B77">
        <w:rPr>
          <w:rFonts w:ascii="Arial Narrow" w:hAnsi="Arial Narrow"/>
          <w:sz w:val="24"/>
          <w:szCs w:val="24"/>
          <w:lang w:val="en-US"/>
        </w:rPr>
        <w:t>UNFCCC</w:t>
      </w:r>
      <w:r w:rsidRPr="00911B77">
        <w:rPr>
          <w:rFonts w:ascii="Arial Narrow" w:hAnsi="Arial Narrow"/>
          <w:sz w:val="24"/>
          <w:szCs w:val="24"/>
        </w:rPr>
        <w:t>). Η διαπραγμάτευση της Σύμβασης υπογράφηκε στην Συνάντηση κορυφής για την προστασία της Γης το 1992.</w:t>
      </w:r>
    </w:p>
    <w:p w:rsidR="001B4A54" w:rsidRPr="00911B77" w:rsidRDefault="001B4A54" w:rsidP="00911B77">
      <w:pPr>
        <w:spacing w:after="120"/>
        <w:jc w:val="both"/>
        <w:rPr>
          <w:rFonts w:ascii="Arial Narrow" w:hAnsi="Arial Narrow"/>
          <w:sz w:val="24"/>
          <w:szCs w:val="24"/>
        </w:rPr>
      </w:pPr>
      <w:r w:rsidRPr="00911B77">
        <w:rPr>
          <w:rFonts w:ascii="Arial Narrow" w:hAnsi="Arial Narrow"/>
          <w:sz w:val="24"/>
          <w:szCs w:val="24"/>
        </w:rPr>
        <w:t xml:space="preserve">      Τα κυριότερα </w:t>
      </w:r>
      <w:r w:rsidRPr="00911B77">
        <w:rPr>
          <w:rFonts w:ascii="Arial Narrow" w:hAnsi="Arial Narrow"/>
          <w:b/>
          <w:sz w:val="24"/>
          <w:szCs w:val="24"/>
        </w:rPr>
        <w:t>αέρια του θερμοκηπίου</w:t>
      </w:r>
      <w:r w:rsidRPr="00911B77">
        <w:rPr>
          <w:rFonts w:ascii="Arial Narrow" w:hAnsi="Arial Narrow"/>
          <w:sz w:val="24"/>
          <w:szCs w:val="24"/>
        </w:rPr>
        <w:t xml:space="preserve"> και η αντίστοιχη συμβολή τους στο φαινόμενο είναι : </w:t>
      </w:r>
    </w:p>
    <w:p w:rsidR="001B4A54" w:rsidRPr="00911B77" w:rsidRDefault="001B4A54" w:rsidP="00911B77">
      <w:pPr>
        <w:spacing w:after="120"/>
        <w:jc w:val="both"/>
        <w:rPr>
          <w:rFonts w:ascii="Arial Narrow" w:hAnsi="Arial Narrow"/>
          <w:sz w:val="24"/>
          <w:szCs w:val="24"/>
        </w:rPr>
      </w:pPr>
      <w:r w:rsidRPr="00911B77">
        <w:rPr>
          <w:rFonts w:ascii="Arial Narrow" w:hAnsi="Arial Narrow" w:cs="Arial"/>
          <w:sz w:val="24"/>
          <w:szCs w:val="24"/>
        </w:rPr>
        <w:t>▪</w:t>
      </w:r>
      <w:r w:rsidRPr="00911B77">
        <w:rPr>
          <w:rFonts w:ascii="Arial Narrow" w:hAnsi="Arial Narrow"/>
          <w:sz w:val="24"/>
          <w:szCs w:val="24"/>
        </w:rPr>
        <w:t xml:space="preserve"> οι υδρατμοί (36-70%) </w:t>
      </w:r>
    </w:p>
    <w:p w:rsidR="001B4A54" w:rsidRPr="00911B77" w:rsidRDefault="001B4A54" w:rsidP="00911B77">
      <w:pPr>
        <w:spacing w:after="120"/>
        <w:jc w:val="both"/>
        <w:rPr>
          <w:rFonts w:ascii="Arial Narrow" w:hAnsi="Arial Narrow"/>
          <w:sz w:val="24"/>
          <w:szCs w:val="24"/>
        </w:rPr>
      </w:pPr>
      <w:r w:rsidRPr="00911B77">
        <w:rPr>
          <w:rFonts w:ascii="Arial Narrow" w:hAnsi="Arial Narrow" w:cs="Arial"/>
          <w:sz w:val="24"/>
          <w:szCs w:val="24"/>
        </w:rPr>
        <w:t>▪</w:t>
      </w:r>
      <w:r w:rsidRPr="00911B77">
        <w:rPr>
          <w:rFonts w:ascii="Arial Narrow" w:hAnsi="Arial Narrow"/>
          <w:sz w:val="24"/>
          <w:szCs w:val="24"/>
        </w:rPr>
        <w:t xml:space="preserve"> το διοξείδιο του άνθρακα (9-26%)</w:t>
      </w:r>
    </w:p>
    <w:p w:rsidR="001B4A54" w:rsidRPr="00911B77" w:rsidRDefault="001B4A54" w:rsidP="00911B77">
      <w:pPr>
        <w:spacing w:after="120"/>
        <w:jc w:val="both"/>
        <w:rPr>
          <w:rFonts w:ascii="Arial Narrow" w:hAnsi="Arial Narrow"/>
          <w:sz w:val="24"/>
          <w:szCs w:val="24"/>
        </w:rPr>
      </w:pPr>
      <w:r w:rsidRPr="00911B77">
        <w:rPr>
          <w:rFonts w:ascii="Arial Narrow" w:hAnsi="Arial Narrow" w:cs="Arial"/>
          <w:sz w:val="24"/>
          <w:szCs w:val="24"/>
        </w:rPr>
        <w:t>▪</w:t>
      </w:r>
      <w:r w:rsidRPr="00911B77">
        <w:rPr>
          <w:rFonts w:ascii="Arial Narrow" w:hAnsi="Arial Narrow"/>
          <w:sz w:val="24"/>
          <w:szCs w:val="24"/>
        </w:rPr>
        <w:t xml:space="preserve"> το μεθάνιο (4-9%)</w:t>
      </w:r>
    </w:p>
    <w:p w:rsidR="001B4A54" w:rsidRPr="00911B77" w:rsidRDefault="001B4A54" w:rsidP="00911B77">
      <w:pPr>
        <w:spacing w:after="120"/>
        <w:jc w:val="both"/>
        <w:rPr>
          <w:rFonts w:ascii="Arial Narrow" w:hAnsi="Arial Narrow"/>
          <w:sz w:val="24"/>
          <w:szCs w:val="24"/>
        </w:rPr>
      </w:pPr>
      <w:r w:rsidRPr="00911B77">
        <w:rPr>
          <w:rFonts w:ascii="Arial Narrow" w:hAnsi="Arial Narrow" w:cs="Arial"/>
          <w:sz w:val="24"/>
          <w:szCs w:val="24"/>
        </w:rPr>
        <w:t>▪</w:t>
      </w:r>
      <w:r w:rsidRPr="00911B77">
        <w:rPr>
          <w:rFonts w:ascii="Arial Narrow" w:hAnsi="Arial Narrow"/>
          <w:sz w:val="24"/>
          <w:szCs w:val="24"/>
        </w:rPr>
        <w:t xml:space="preserve"> το όζον (3-7%). </w:t>
      </w:r>
    </w:p>
    <w:p w:rsidR="001B4A54" w:rsidRPr="00911B77" w:rsidRDefault="001B4A54" w:rsidP="00911B77">
      <w:pPr>
        <w:spacing w:after="120"/>
        <w:jc w:val="both"/>
        <w:rPr>
          <w:rFonts w:ascii="Arial Narrow" w:hAnsi="Arial Narrow" w:cs="Arial"/>
          <w:i/>
          <w:sz w:val="24"/>
          <w:szCs w:val="24"/>
        </w:rPr>
      </w:pPr>
      <w:r w:rsidRPr="00BE3D78">
        <w:rPr>
          <w:rFonts w:ascii="Arial Narrow" w:hAnsi="Arial Narrow"/>
          <w:sz w:val="24"/>
          <w:szCs w:val="24"/>
        </w:rPr>
        <w:t xml:space="preserve">       Άλλα αέρια του θερμοκηπίου με μικρότερη επιρροή είναι </w:t>
      </w:r>
      <w:r w:rsidR="00562113" w:rsidRPr="00BE3D78">
        <w:rPr>
          <w:rFonts w:ascii="Arial Narrow" w:hAnsi="Arial Narrow"/>
          <w:sz w:val="24"/>
          <w:szCs w:val="24"/>
        </w:rPr>
        <w:t>το μονοξείδιο</w:t>
      </w:r>
      <w:r w:rsidRPr="00BE3D78">
        <w:rPr>
          <w:rFonts w:ascii="Arial Narrow" w:hAnsi="Arial Narrow"/>
          <w:sz w:val="24"/>
          <w:szCs w:val="24"/>
        </w:rPr>
        <w:t xml:space="preserve"> το</w:t>
      </w:r>
      <w:r w:rsidR="00562113" w:rsidRPr="00BE3D78">
        <w:rPr>
          <w:rFonts w:ascii="Arial Narrow" w:hAnsi="Arial Narrow"/>
          <w:sz w:val="24"/>
          <w:szCs w:val="24"/>
        </w:rPr>
        <w:t>υ αζώτου</w:t>
      </w:r>
      <w:r w:rsidR="00BA4DB3" w:rsidRPr="00BE3D78">
        <w:rPr>
          <w:rFonts w:ascii="Arial Narrow" w:hAnsi="Arial Narrow"/>
          <w:sz w:val="24"/>
          <w:szCs w:val="24"/>
        </w:rPr>
        <w:t xml:space="preserve">, οι </w:t>
      </w:r>
      <w:proofErr w:type="spellStart"/>
      <w:r w:rsidR="00BA4DB3" w:rsidRPr="00BE3D78">
        <w:rPr>
          <w:rFonts w:ascii="Arial Narrow" w:hAnsi="Arial Narrow"/>
          <w:sz w:val="24"/>
          <w:szCs w:val="24"/>
        </w:rPr>
        <w:t>υδροχλωροφθοράνθρακες</w:t>
      </w:r>
      <w:proofErr w:type="spellEnd"/>
      <w:r w:rsidRPr="00BE3D78">
        <w:rPr>
          <w:rFonts w:ascii="Arial Narrow" w:hAnsi="Arial Narrow"/>
          <w:sz w:val="24"/>
          <w:szCs w:val="24"/>
        </w:rPr>
        <w:t xml:space="preserve">, οι </w:t>
      </w:r>
      <w:proofErr w:type="spellStart"/>
      <w:r w:rsidRPr="00BE3D78">
        <w:rPr>
          <w:rFonts w:ascii="Arial Narrow" w:hAnsi="Arial Narrow"/>
          <w:sz w:val="24"/>
          <w:szCs w:val="24"/>
        </w:rPr>
        <w:t>υπε</w:t>
      </w:r>
      <w:r w:rsidR="00BA4DB3" w:rsidRPr="00BE3D78">
        <w:rPr>
          <w:rFonts w:ascii="Arial Narrow" w:hAnsi="Arial Narrow"/>
          <w:sz w:val="24"/>
          <w:szCs w:val="24"/>
        </w:rPr>
        <w:t>ρφθοράνθρακες</w:t>
      </w:r>
      <w:proofErr w:type="spellEnd"/>
      <w:r w:rsidRPr="00BE3D78">
        <w:rPr>
          <w:rFonts w:ascii="Arial Narrow" w:hAnsi="Arial Narrow"/>
          <w:sz w:val="24"/>
          <w:szCs w:val="24"/>
        </w:rPr>
        <w:t xml:space="preserve">, οι </w:t>
      </w:r>
      <w:proofErr w:type="spellStart"/>
      <w:r w:rsidRPr="00BE3D78">
        <w:rPr>
          <w:rFonts w:ascii="Arial Narrow" w:hAnsi="Arial Narrow"/>
          <w:sz w:val="24"/>
          <w:szCs w:val="24"/>
        </w:rPr>
        <w:t>υδροφθοράνθρακες</w:t>
      </w:r>
      <w:proofErr w:type="spellEnd"/>
      <w:r w:rsidRPr="00BE3D78">
        <w:rPr>
          <w:rFonts w:ascii="Arial Narrow" w:hAnsi="Arial Narrow"/>
          <w:sz w:val="24"/>
          <w:szCs w:val="24"/>
        </w:rPr>
        <w:t xml:space="preserve"> και το </w:t>
      </w:r>
      <w:proofErr w:type="spellStart"/>
      <w:r w:rsidRPr="00BE3D78">
        <w:rPr>
          <w:rFonts w:ascii="Arial Narrow" w:hAnsi="Arial Narrow"/>
          <w:sz w:val="24"/>
          <w:szCs w:val="24"/>
        </w:rPr>
        <w:t>εξαφθοριούχο</w:t>
      </w:r>
      <w:proofErr w:type="spellEnd"/>
      <w:r w:rsidRPr="00BE3D78">
        <w:rPr>
          <w:rFonts w:ascii="Arial Narrow" w:hAnsi="Arial Narrow"/>
          <w:sz w:val="24"/>
          <w:szCs w:val="24"/>
        </w:rPr>
        <w:t xml:space="preserve"> θείο</w:t>
      </w:r>
      <w:r w:rsidRPr="00911B77">
        <w:rPr>
          <w:rFonts w:ascii="Arial Narrow" w:hAnsi="Arial Narrow" w:cs="Arial"/>
          <w:i/>
          <w:sz w:val="24"/>
          <w:szCs w:val="24"/>
        </w:rPr>
        <w:t>.</w:t>
      </w:r>
    </w:p>
    <w:p w:rsidR="001B4A54" w:rsidRPr="00911B77" w:rsidRDefault="0097187A" w:rsidP="00911B77">
      <w:pPr>
        <w:spacing w:after="120"/>
        <w:ind w:left="-737"/>
        <w:jc w:val="both"/>
        <w:rPr>
          <w:rFonts w:ascii="Arial Narrow" w:hAnsi="Arial Narrow"/>
          <w:sz w:val="24"/>
          <w:szCs w:val="24"/>
        </w:rPr>
      </w:pPr>
      <w:r w:rsidRPr="00E9518B">
        <w:rPr>
          <w:rFonts w:ascii="Arial Narrow" w:hAnsi="Arial Narrow"/>
          <w:b/>
          <w:sz w:val="24"/>
          <w:szCs w:val="24"/>
        </w:rPr>
        <w:t>Πίνακας 1 :</w:t>
      </w:r>
      <w:r w:rsidRPr="00911B77">
        <w:rPr>
          <w:rFonts w:ascii="Arial Narrow" w:hAnsi="Arial Narrow"/>
          <w:sz w:val="24"/>
          <w:szCs w:val="24"/>
        </w:rPr>
        <w:t xml:space="preserve"> Ποσοστιαία συγκέντρωση αερίων του θερμοκηπίου στην ατμόσφαιρα  </w:t>
      </w:r>
    </w:p>
    <w:tbl>
      <w:tblPr>
        <w:tblW w:w="11058" w:type="dxa"/>
        <w:tblCellSpacing w:w="15" w:type="dxa"/>
        <w:tblInd w:w="-9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tblPr>
      <w:tblGrid>
        <w:gridCol w:w="2411"/>
        <w:gridCol w:w="1559"/>
        <w:gridCol w:w="1418"/>
        <w:gridCol w:w="1417"/>
        <w:gridCol w:w="4253"/>
      </w:tblGrid>
      <w:tr w:rsidR="00D40AB8" w:rsidRPr="00911B77" w:rsidTr="007E7469">
        <w:trPr>
          <w:tblCellSpacing w:w="15" w:type="dxa"/>
        </w:trPr>
        <w:tc>
          <w:tcPr>
            <w:tcW w:w="2366"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911B77" w:rsidRDefault="001B4A54"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b/>
                <w:bCs/>
                <w:sz w:val="24"/>
                <w:szCs w:val="24"/>
              </w:rPr>
              <w:lastRenderedPageBreak/>
              <w:t>Αέρια Θερμοκηπίου</w:t>
            </w:r>
          </w:p>
        </w:tc>
        <w:tc>
          <w:tcPr>
            <w:tcW w:w="1529"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911B77" w:rsidRDefault="001B4A54"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b/>
                <w:bCs/>
                <w:sz w:val="24"/>
                <w:szCs w:val="24"/>
              </w:rPr>
              <w:t xml:space="preserve">Συγκέντρωση </w:t>
            </w:r>
            <w:proofErr w:type="spellStart"/>
            <w:r w:rsidRPr="00911B77">
              <w:rPr>
                <w:rFonts w:ascii="Arial Narrow" w:eastAsia="Times New Roman" w:hAnsi="Arial Narrow" w:cs="Times New Roman"/>
                <w:b/>
                <w:bCs/>
                <w:sz w:val="24"/>
                <w:szCs w:val="24"/>
              </w:rPr>
              <w:t>τό</w:t>
            </w:r>
            <w:proofErr w:type="spellEnd"/>
            <w:r w:rsidRPr="00911B77">
              <w:rPr>
                <w:rFonts w:ascii="Arial Narrow" w:eastAsia="Times New Roman" w:hAnsi="Arial Narrow" w:cs="Times New Roman"/>
                <w:b/>
                <w:bCs/>
                <w:sz w:val="24"/>
                <w:szCs w:val="24"/>
              </w:rPr>
              <w:t xml:space="preserve"> 1750</w:t>
            </w:r>
          </w:p>
        </w:tc>
        <w:tc>
          <w:tcPr>
            <w:tcW w:w="138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911B77" w:rsidRDefault="001B4A54"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b/>
                <w:bCs/>
                <w:sz w:val="24"/>
                <w:szCs w:val="24"/>
              </w:rPr>
              <w:t>Συγκέντρωση σήμερα</w:t>
            </w:r>
          </w:p>
        </w:tc>
        <w:tc>
          <w:tcPr>
            <w:tcW w:w="1387"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911B77" w:rsidRDefault="001B4A54"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b/>
                <w:bCs/>
                <w:sz w:val="24"/>
                <w:szCs w:val="24"/>
              </w:rPr>
              <w:t>Ποσοστό μεταβολής</w:t>
            </w:r>
          </w:p>
        </w:tc>
        <w:tc>
          <w:tcPr>
            <w:tcW w:w="420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911B77" w:rsidRDefault="001B4A54"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b/>
                <w:bCs/>
                <w:sz w:val="24"/>
                <w:szCs w:val="24"/>
              </w:rPr>
              <w:t>Προέλευση</w:t>
            </w:r>
          </w:p>
        </w:tc>
      </w:tr>
      <w:tr w:rsidR="00D40AB8" w:rsidRPr="00911B77" w:rsidTr="007E7469">
        <w:trPr>
          <w:tblCellSpacing w:w="15" w:type="dxa"/>
        </w:trPr>
        <w:tc>
          <w:tcPr>
            <w:tcW w:w="2366"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911B77" w:rsidRDefault="001B4A54" w:rsidP="00911B77">
            <w:pPr>
              <w:spacing w:after="120"/>
              <w:jc w:val="both"/>
              <w:rPr>
                <w:rFonts w:ascii="Arial Narrow" w:eastAsia="Times New Roman" w:hAnsi="Arial Narrow" w:cs="Times New Roman"/>
                <w:b/>
                <w:sz w:val="24"/>
                <w:szCs w:val="24"/>
              </w:rPr>
            </w:pPr>
            <w:r w:rsidRPr="00911B77">
              <w:rPr>
                <w:rFonts w:ascii="Arial Narrow" w:eastAsia="Times New Roman" w:hAnsi="Arial Narrow" w:cs="Times New Roman"/>
                <w:b/>
                <w:sz w:val="24"/>
                <w:szCs w:val="24"/>
              </w:rPr>
              <w:t>Διοξείδιο του άνθρακα</w:t>
            </w:r>
          </w:p>
        </w:tc>
        <w:tc>
          <w:tcPr>
            <w:tcW w:w="1529"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F571B" w:rsidRDefault="001B4A54" w:rsidP="00911B77">
            <w:pPr>
              <w:spacing w:after="120"/>
              <w:jc w:val="both"/>
              <w:rPr>
                <w:rFonts w:ascii="Arial Narrow" w:eastAsia="Times New Roman" w:hAnsi="Arial Narrow" w:cs="Times New Roman"/>
                <w:sz w:val="24"/>
                <w:szCs w:val="24"/>
                <w:lang w:val="en-US"/>
              </w:rPr>
            </w:pPr>
            <w:r w:rsidRPr="0026285D">
              <w:rPr>
                <w:rFonts w:ascii="Arial Narrow" w:eastAsia="Times New Roman" w:hAnsi="Arial Narrow" w:cs="Times New Roman"/>
                <w:bCs/>
                <w:sz w:val="24"/>
                <w:szCs w:val="24"/>
              </w:rPr>
              <w:t xml:space="preserve">280 </w:t>
            </w:r>
            <w:proofErr w:type="spellStart"/>
            <w:r w:rsidRPr="0026285D">
              <w:rPr>
                <w:rFonts w:ascii="Arial Narrow" w:eastAsia="Times New Roman" w:hAnsi="Arial Narrow" w:cs="Times New Roman"/>
                <w:bCs/>
                <w:sz w:val="24"/>
                <w:szCs w:val="24"/>
              </w:rPr>
              <w:t>ppm</w:t>
            </w:r>
            <w:proofErr w:type="spellEnd"/>
          </w:p>
        </w:tc>
        <w:tc>
          <w:tcPr>
            <w:tcW w:w="138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3</w:t>
            </w:r>
            <w:r w:rsidRPr="0026285D">
              <w:rPr>
                <w:rFonts w:ascii="Arial Narrow" w:eastAsia="Times New Roman" w:hAnsi="Arial Narrow" w:cs="Times New Roman"/>
                <w:bCs/>
                <w:sz w:val="24"/>
                <w:szCs w:val="24"/>
                <w:lang w:val="en-US"/>
              </w:rPr>
              <w:t>8</w:t>
            </w:r>
            <w:r w:rsidRPr="0026285D">
              <w:rPr>
                <w:rFonts w:ascii="Arial Narrow" w:eastAsia="Times New Roman" w:hAnsi="Arial Narrow" w:cs="Times New Roman"/>
                <w:bCs/>
                <w:sz w:val="24"/>
                <w:szCs w:val="24"/>
              </w:rPr>
              <w:t xml:space="preserve">0 </w:t>
            </w:r>
            <w:proofErr w:type="spellStart"/>
            <w:r w:rsidRPr="0026285D">
              <w:rPr>
                <w:rFonts w:ascii="Arial Narrow" w:eastAsia="Times New Roman" w:hAnsi="Arial Narrow" w:cs="Times New Roman"/>
                <w:bCs/>
                <w:sz w:val="24"/>
                <w:szCs w:val="24"/>
              </w:rPr>
              <w:t>ppm</w:t>
            </w:r>
            <w:proofErr w:type="spellEnd"/>
          </w:p>
        </w:tc>
        <w:tc>
          <w:tcPr>
            <w:tcW w:w="1387"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29 %</w:t>
            </w:r>
          </w:p>
        </w:tc>
        <w:tc>
          <w:tcPr>
            <w:tcW w:w="420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 xml:space="preserve">Οργανική αποσύνθεση, Πυρκαγιές δασών, Ηφαίστεια, Καύσιμα </w:t>
            </w:r>
            <w:proofErr w:type="spellStart"/>
            <w:r w:rsidRPr="0026285D">
              <w:rPr>
                <w:rFonts w:ascii="Arial Narrow" w:eastAsia="Times New Roman" w:hAnsi="Arial Narrow" w:cs="Times New Roman"/>
                <w:bCs/>
                <w:sz w:val="24"/>
                <w:szCs w:val="24"/>
              </w:rPr>
              <w:t>Αποδασώσεις</w:t>
            </w:r>
            <w:proofErr w:type="spellEnd"/>
            <w:r w:rsidRPr="0026285D">
              <w:rPr>
                <w:rFonts w:ascii="Arial Narrow" w:eastAsia="Times New Roman" w:hAnsi="Arial Narrow" w:cs="Times New Roman"/>
                <w:bCs/>
                <w:sz w:val="24"/>
                <w:szCs w:val="24"/>
              </w:rPr>
              <w:t xml:space="preserve">, </w:t>
            </w:r>
            <w:proofErr w:type="spellStart"/>
            <w:r w:rsidRPr="0026285D">
              <w:rPr>
                <w:rFonts w:ascii="Arial Narrow" w:eastAsia="Times New Roman" w:hAnsi="Arial Narrow" w:cs="Times New Roman"/>
                <w:bCs/>
                <w:sz w:val="24"/>
                <w:szCs w:val="24"/>
              </w:rPr>
              <w:t>κ.λ.π</w:t>
            </w:r>
            <w:proofErr w:type="spellEnd"/>
            <w:r w:rsidRPr="0026285D">
              <w:rPr>
                <w:rFonts w:ascii="Arial Narrow" w:eastAsia="Times New Roman" w:hAnsi="Arial Narrow" w:cs="Times New Roman"/>
                <w:bCs/>
                <w:sz w:val="24"/>
                <w:szCs w:val="24"/>
              </w:rPr>
              <w:t>.</w:t>
            </w:r>
          </w:p>
        </w:tc>
      </w:tr>
      <w:tr w:rsidR="00D40AB8" w:rsidRPr="00911B77" w:rsidTr="007E7469">
        <w:trPr>
          <w:tblCellSpacing w:w="15" w:type="dxa"/>
        </w:trPr>
        <w:tc>
          <w:tcPr>
            <w:tcW w:w="2366"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911B77" w:rsidRDefault="001B4A54" w:rsidP="00911B77">
            <w:pPr>
              <w:spacing w:after="120"/>
              <w:jc w:val="both"/>
              <w:rPr>
                <w:rFonts w:ascii="Arial Narrow" w:eastAsia="Times New Roman" w:hAnsi="Arial Narrow" w:cs="Times New Roman"/>
                <w:b/>
                <w:sz w:val="24"/>
                <w:szCs w:val="24"/>
              </w:rPr>
            </w:pPr>
            <w:r w:rsidRPr="00911B77">
              <w:rPr>
                <w:rFonts w:ascii="Arial Narrow" w:eastAsia="Times New Roman" w:hAnsi="Arial Narrow" w:cs="Times New Roman"/>
                <w:b/>
                <w:sz w:val="24"/>
                <w:szCs w:val="24"/>
              </w:rPr>
              <w:t>Μεθάνιο</w:t>
            </w:r>
          </w:p>
        </w:tc>
        <w:tc>
          <w:tcPr>
            <w:tcW w:w="1529"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 xml:space="preserve">0.70 </w:t>
            </w:r>
            <w:proofErr w:type="spellStart"/>
            <w:r w:rsidRPr="0026285D">
              <w:rPr>
                <w:rFonts w:ascii="Arial Narrow" w:eastAsia="Times New Roman" w:hAnsi="Arial Narrow" w:cs="Times New Roman"/>
                <w:bCs/>
                <w:sz w:val="24"/>
                <w:szCs w:val="24"/>
              </w:rPr>
              <w:t>ppm</w:t>
            </w:r>
            <w:proofErr w:type="spellEnd"/>
          </w:p>
        </w:tc>
        <w:tc>
          <w:tcPr>
            <w:tcW w:w="138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 xml:space="preserve">1.70 </w:t>
            </w:r>
            <w:proofErr w:type="spellStart"/>
            <w:r w:rsidRPr="0026285D">
              <w:rPr>
                <w:rFonts w:ascii="Arial Narrow" w:eastAsia="Times New Roman" w:hAnsi="Arial Narrow" w:cs="Times New Roman"/>
                <w:bCs/>
                <w:sz w:val="24"/>
                <w:szCs w:val="24"/>
              </w:rPr>
              <w:t>ppm</w:t>
            </w:r>
            <w:proofErr w:type="spellEnd"/>
          </w:p>
        </w:tc>
        <w:tc>
          <w:tcPr>
            <w:tcW w:w="1387"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143 %</w:t>
            </w:r>
          </w:p>
        </w:tc>
        <w:tc>
          <w:tcPr>
            <w:tcW w:w="420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Υγρότοποι, Οργανική αποσύνθεση, Τερμίτες, Φυσικό αέριο – πετρελαιοπηγές, Καύση βιομάζας, Ρυζοκαλλιέργειες, Κτήνη, Σκουπιδότοποι</w:t>
            </w:r>
          </w:p>
        </w:tc>
      </w:tr>
      <w:tr w:rsidR="00D40AB8" w:rsidRPr="00911B77" w:rsidTr="007E7469">
        <w:trPr>
          <w:tblCellSpacing w:w="15" w:type="dxa"/>
        </w:trPr>
        <w:tc>
          <w:tcPr>
            <w:tcW w:w="2366"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911B77" w:rsidRDefault="001B4A54" w:rsidP="00911B77">
            <w:pPr>
              <w:spacing w:after="120"/>
              <w:jc w:val="both"/>
              <w:rPr>
                <w:rFonts w:ascii="Arial Narrow" w:eastAsia="Times New Roman" w:hAnsi="Arial Narrow" w:cs="Times New Roman"/>
                <w:b/>
                <w:sz w:val="24"/>
                <w:szCs w:val="24"/>
              </w:rPr>
            </w:pPr>
            <w:r w:rsidRPr="00911B77">
              <w:rPr>
                <w:rFonts w:ascii="Arial Narrow" w:eastAsia="Times New Roman" w:hAnsi="Arial Narrow" w:cs="Times New Roman"/>
                <w:b/>
                <w:sz w:val="24"/>
                <w:szCs w:val="24"/>
              </w:rPr>
              <w:t>Οξείδια αζώτου</w:t>
            </w:r>
          </w:p>
        </w:tc>
        <w:tc>
          <w:tcPr>
            <w:tcW w:w="1529"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 xml:space="preserve">280 </w:t>
            </w:r>
            <w:proofErr w:type="spellStart"/>
            <w:r w:rsidRPr="0026285D">
              <w:rPr>
                <w:rFonts w:ascii="Arial Narrow" w:eastAsia="Times New Roman" w:hAnsi="Arial Narrow" w:cs="Times New Roman"/>
                <w:bCs/>
                <w:sz w:val="24"/>
                <w:szCs w:val="24"/>
              </w:rPr>
              <w:t>ppb</w:t>
            </w:r>
            <w:proofErr w:type="spellEnd"/>
          </w:p>
        </w:tc>
        <w:tc>
          <w:tcPr>
            <w:tcW w:w="138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 xml:space="preserve">310 </w:t>
            </w:r>
            <w:proofErr w:type="spellStart"/>
            <w:r w:rsidRPr="0026285D">
              <w:rPr>
                <w:rFonts w:ascii="Arial Narrow" w:eastAsia="Times New Roman" w:hAnsi="Arial Narrow" w:cs="Times New Roman"/>
                <w:bCs/>
                <w:sz w:val="24"/>
                <w:szCs w:val="24"/>
              </w:rPr>
              <w:t>ppb</w:t>
            </w:r>
            <w:proofErr w:type="spellEnd"/>
          </w:p>
        </w:tc>
        <w:tc>
          <w:tcPr>
            <w:tcW w:w="1387"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11 %</w:t>
            </w:r>
          </w:p>
        </w:tc>
        <w:tc>
          <w:tcPr>
            <w:tcW w:w="420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Δάση, Λιβάδια, Ωκεανοί, Απορρίμματα, Καλλιέργειες, Λιπάσματα; Καύση Βιομάζας, Καύσιμα</w:t>
            </w:r>
          </w:p>
        </w:tc>
      </w:tr>
      <w:tr w:rsidR="00D40AB8" w:rsidRPr="00911B77" w:rsidTr="007E7469">
        <w:trPr>
          <w:tblCellSpacing w:w="15" w:type="dxa"/>
        </w:trPr>
        <w:tc>
          <w:tcPr>
            <w:tcW w:w="2366"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911B77" w:rsidRDefault="0097187A" w:rsidP="00911B77">
            <w:pPr>
              <w:spacing w:after="120"/>
              <w:jc w:val="both"/>
              <w:rPr>
                <w:rFonts w:ascii="Arial Narrow" w:eastAsia="Times New Roman" w:hAnsi="Arial Narrow" w:cs="Times New Roman"/>
                <w:b/>
                <w:sz w:val="24"/>
                <w:szCs w:val="24"/>
              </w:rPr>
            </w:pPr>
            <w:proofErr w:type="spellStart"/>
            <w:r w:rsidRPr="00911B77">
              <w:rPr>
                <w:rFonts w:ascii="Arial Narrow" w:eastAsia="Times New Roman" w:hAnsi="Arial Narrow" w:cs="Times New Roman"/>
                <w:b/>
                <w:sz w:val="24"/>
                <w:szCs w:val="24"/>
              </w:rPr>
              <w:t>Χ</w:t>
            </w:r>
            <w:r w:rsidR="001B4A54" w:rsidRPr="00911B77">
              <w:rPr>
                <w:rFonts w:ascii="Arial Narrow" w:eastAsia="Times New Roman" w:hAnsi="Arial Narrow" w:cs="Times New Roman"/>
                <w:b/>
                <w:sz w:val="24"/>
                <w:szCs w:val="24"/>
              </w:rPr>
              <w:t>λωροφθοράνθρακες</w:t>
            </w:r>
            <w:proofErr w:type="spellEnd"/>
            <w:r w:rsidRPr="00911B77">
              <w:rPr>
                <w:rFonts w:ascii="Arial Narrow" w:eastAsia="Times New Roman" w:hAnsi="Arial Narrow" w:cs="Times New Roman"/>
                <w:b/>
                <w:sz w:val="24"/>
                <w:szCs w:val="24"/>
              </w:rPr>
              <w:t xml:space="preserve"> </w:t>
            </w:r>
            <w:r w:rsidR="001B4A54" w:rsidRPr="00911B77">
              <w:rPr>
                <w:rFonts w:ascii="Arial Narrow" w:eastAsia="Times New Roman" w:hAnsi="Arial Narrow" w:cs="Times New Roman"/>
                <w:b/>
                <w:sz w:val="24"/>
                <w:szCs w:val="24"/>
              </w:rPr>
              <w:t>(</w:t>
            </w:r>
            <w:proofErr w:type="spellStart"/>
            <w:r w:rsidR="001B4A54" w:rsidRPr="00911B77">
              <w:rPr>
                <w:rFonts w:ascii="Arial Narrow" w:eastAsia="Times New Roman" w:hAnsi="Arial Narrow" w:cs="Times New Roman"/>
                <w:b/>
                <w:sz w:val="24"/>
                <w:szCs w:val="24"/>
              </w:rPr>
              <w:t>CFCs</w:t>
            </w:r>
            <w:proofErr w:type="spellEnd"/>
            <w:r w:rsidR="001B4A54" w:rsidRPr="00911B77">
              <w:rPr>
                <w:rFonts w:ascii="Arial Narrow" w:eastAsia="Times New Roman" w:hAnsi="Arial Narrow" w:cs="Times New Roman"/>
                <w:b/>
                <w:sz w:val="24"/>
                <w:szCs w:val="24"/>
              </w:rPr>
              <w:t>)</w:t>
            </w:r>
          </w:p>
        </w:tc>
        <w:tc>
          <w:tcPr>
            <w:tcW w:w="1529"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0</w:t>
            </w:r>
          </w:p>
        </w:tc>
        <w:tc>
          <w:tcPr>
            <w:tcW w:w="138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 xml:space="preserve">900 </w:t>
            </w:r>
            <w:proofErr w:type="spellStart"/>
            <w:r w:rsidRPr="0026285D">
              <w:rPr>
                <w:rFonts w:ascii="Arial Narrow" w:eastAsia="Times New Roman" w:hAnsi="Arial Narrow" w:cs="Times New Roman"/>
                <w:bCs/>
                <w:sz w:val="24"/>
                <w:szCs w:val="24"/>
              </w:rPr>
              <w:t>ppt</w:t>
            </w:r>
            <w:proofErr w:type="spellEnd"/>
          </w:p>
        </w:tc>
        <w:tc>
          <w:tcPr>
            <w:tcW w:w="1387"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w:t>
            </w:r>
          </w:p>
        </w:tc>
        <w:tc>
          <w:tcPr>
            <w:tcW w:w="420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Ψυγεία,  Ψεκασμοί, Αεριωθούμενα, Απορρυπαντικά</w:t>
            </w:r>
          </w:p>
        </w:tc>
      </w:tr>
      <w:tr w:rsidR="00D40AB8" w:rsidRPr="00911B77" w:rsidTr="007E7469">
        <w:trPr>
          <w:trHeight w:val="1575"/>
          <w:tblCellSpacing w:w="15" w:type="dxa"/>
        </w:trPr>
        <w:tc>
          <w:tcPr>
            <w:tcW w:w="2366"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911B77" w:rsidRDefault="001B4A54" w:rsidP="00911B77">
            <w:pPr>
              <w:spacing w:after="120"/>
              <w:jc w:val="both"/>
              <w:rPr>
                <w:rFonts w:ascii="Arial Narrow" w:eastAsia="Times New Roman" w:hAnsi="Arial Narrow" w:cs="Times New Roman"/>
                <w:b/>
                <w:sz w:val="24"/>
                <w:szCs w:val="24"/>
              </w:rPr>
            </w:pPr>
            <w:r w:rsidRPr="00911B77">
              <w:rPr>
                <w:rFonts w:ascii="Arial Narrow" w:eastAsia="Times New Roman" w:hAnsi="Arial Narrow" w:cs="Times New Roman"/>
                <w:b/>
                <w:sz w:val="24"/>
                <w:szCs w:val="24"/>
              </w:rPr>
              <w:t>Όζον</w:t>
            </w:r>
          </w:p>
        </w:tc>
        <w:tc>
          <w:tcPr>
            <w:tcW w:w="1529"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Άγνωστο</w:t>
            </w:r>
          </w:p>
        </w:tc>
        <w:tc>
          <w:tcPr>
            <w:tcW w:w="138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Ποικίλει</w:t>
            </w:r>
          </w:p>
        </w:tc>
        <w:tc>
          <w:tcPr>
            <w:tcW w:w="1387"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w:t>
            </w:r>
          </w:p>
        </w:tc>
        <w:tc>
          <w:tcPr>
            <w:tcW w:w="4208"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vAlign w:val="center"/>
            <w:hideMark/>
          </w:tcPr>
          <w:p w:rsidR="001B4A54" w:rsidRPr="0026285D" w:rsidRDefault="001B4A54" w:rsidP="00911B77">
            <w:pPr>
              <w:spacing w:after="120"/>
              <w:jc w:val="both"/>
              <w:rPr>
                <w:rFonts w:ascii="Arial Narrow" w:eastAsia="Times New Roman" w:hAnsi="Arial Narrow" w:cs="Times New Roman"/>
                <w:sz w:val="24"/>
                <w:szCs w:val="24"/>
              </w:rPr>
            </w:pPr>
            <w:r w:rsidRPr="0026285D">
              <w:rPr>
                <w:rFonts w:ascii="Arial Narrow" w:eastAsia="Times New Roman" w:hAnsi="Arial Narrow" w:cs="Times New Roman"/>
                <w:bCs/>
                <w:sz w:val="24"/>
                <w:szCs w:val="24"/>
              </w:rPr>
              <w:t>Δράση ηλιακής ακτινοβολίας επί μορίων Οξυγόνου και  τεχνητή παραγωγή διά μέσου της φωτοχημικής αιθαλομίχλης</w:t>
            </w:r>
          </w:p>
        </w:tc>
      </w:tr>
    </w:tbl>
    <w:p w:rsidR="001B4A54" w:rsidRPr="000518A7" w:rsidRDefault="001B4A54" w:rsidP="00911B77">
      <w:pPr>
        <w:spacing w:after="120"/>
        <w:jc w:val="both"/>
        <w:rPr>
          <w:rFonts w:ascii="Arial Narrow" w:hAnsi="Arial Narrow"/>
          <w:sz w:val="24"/>
          <w:szCs w:val="24"/>
          <w:vertAlign w:val="superscript"/>
        </w:rPr>
      </w:pPr>
      <w:r w:rsidRPr="00911B77">
        <w:rPr>
          <w:rFonts w:ascii="Arial Narrow" w:hAnsi="Arial Narrow"/>
          <w:sz w:val="24"/>
          <w:szCs w:val="24"/>
        </w:rPr>
        <w:t xml:space="preserve">Πίνακας (Διακυβερνητική Επιτροπή για την Κλιματική αλλαγή </w:t>
      </w:r>
      <w:r w:rsidRPr="00911B77">
        <w:rPr>
          <w:rFonts w:ascii="Arial Narrow" w:hAnsi="Arial Narrow"/>
          <w:sz w:val="24"/>
          <w:szCs w:val="24"/>
          <w:lang w:val="en-US"/>
        </w:rPr>
        <w:t>IPCC</w:t>
      </w:r>
      <w:r w:rsidRPr="00911B77">
        <w:rPr>
          <w:rFonts w:ascii="Arial Narrow" w:hAnsi="Arial Narrow"/>
          <w:sz w:val="24"/>
          <w:szCs w:val="24"/>
        </w:rPr>
        <w:t>)</w:t>
      </w:r>
      <w:r w:rsidR="00EF5938">
        <w:rPr>
          <w:rFonts w:ascii="Arial Narrow" w:hAnsi="Arial Narrow"/>
          <w:sz w:val="24"/>
          <w:szCs w:val="24"/>
          <w:vertAlign w:val="superscript"/>
        </w:rPr>
        <w:t>3</w:t>
      </w:r>
    </w:p>
    <w:p w:rsidR="008E3994" w:rsidRPr="00915A57" w:rsidRDefault="001B4A54" w:rsidP="00911B77">
      <w:pPr>
        <w:spacing w:after="120"/>
        <w:jc w:val="both"/>
        <w:rPr>
          <w:rFonts w:ascii="Arial Narrow" w:hAnsi="Arial Narrow" w:cs="Arial"/>
          <w:sz w:val="24"/>
          <w:szCs w:val="24"/>
        </w:rPr>
      </w:pPr>
      <w:r w:rsidRPr="00911B77">
        <w:rPr>
          <w:rFonts w:ascii="Arial Narrow" w:hAnsi="Arial Narrow" w:cs="Arial"/>
          <w:sz w:val="24"/>
          <w:szCs w:val="24"/>
        </w:rPr>
        <w:t xml:space="preserve">        Όπως διακρίνεται οι συγκεντρώσεις σε διοξείδιο του άνθρακα έχουν αυξηθεί από το 1750 κατά 31% το 1998 ενώ βρίσκονται στα υψηλότερα επίπεδα των τελευταίων χρόνων</w:t>
      </w:r>
      <w:r w:rsidR="00CB2687">
        <w:rPr>
          <w:rFonts w:ascii="Arial Narrow" w:hAnsi="Arial Narrow" w:cs="Arial"/>
          <w:sz w:val="24"/>
          <w:szCs w:val="24"/>
          <w:vertAlign w:val="superscript"/>
        </w:rPr>
        <w:t>.</w:t>
      </w:r>
    </w:p>
    <w:p w:rsidR="008E3994" w:rsidRPr="00911B77" w:rsidRDefault="008E3994" w:rsidP="00911B77">
      <w:pPr>
        <w:spacing w:after="120"/>
        <w:jc w:val="both"/>
        <w:rPr>
          <w:rFonts w:ascii="Arial Narrow" w:hAnsi="Arial Narrow"/>
          <w:sz w:val="24"/>
          <w:szCs w:val="24"/>
        </w:rPr>
      </w:pPr>
    </w:p>
    <w:p w:rsidR="001B4A54" w:rsidRPr="00911B77" w:rsidRDefault="001B4A54" w:rsidP="0026285D">
      <w:pPr>
        <w:spacing w:after="0"/>
        <w:jc w:val="center"/>
        <w:rPr>
          <w:rFonts w:ascii="Arial Narrow" w:hAnsi="Arial Narrow" w:cs="Arial"/>
          <w:sz w:val="24"/>
          <w:szCs w:val="24"/>
        </w:rPr>
      </w:pPr>
      <w:r w:rsidRPr="00911B77">
        <w:rPr>
          <w:rFonts w:ascii="Arial Narrow" w:hAnsi="Arial Narrow" w:cs="Arial"/>
          <w:noProof/>
          <w:sz w:val="24"/>
          <w:szCs w:val="24"/>
        </w:rPr>
        <w:lastRenderedPageBreak/>
        <w:drawing>
          <wp:inline distT="0" distB="0" distL="0" distR="0">
            <wp:extent cx="4195141" cy="3381826"/>
            <wp:effectExtent l="19050" t="0" r="0" b="0"/>
            <wp:docPr id="43" name="Picture 1" descr="PitaRip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taRipon.gif"/>
                    <pic:cNvPicPr/>
                  </pic:nvPicPr>
                  <pic:blipFill>
                    <a:blip r:embed="rId11" cstate="print"/>
                    <a:srcRect t="6725"/>
                    <a:stretch>
                      <a:fillRect/>
                    </a:stretch>
                  </pic:blipFill>
                  <pic:spPr>
                    <a:xfrm>
                      <a:off x="0" y="0"/>
                      <a:ext cx="4196170" cy="3382656"/>
                    </a:xfrm>
                    <a:prstGeom prst="rect">
                      <a:avLst/>
                    </a:prstGeom>
                  </pic:spPr>
                </pic:pic>
              </a:graphicData>
            </a:graphic>
          </wp:inline>
        </w:drawing>
      </w:r>
    </w:p>
    <w:p w:rsidR="004E5D82" w:rsidRPr="00915A57" w:rsidRDefault="0097187A" w:rsidP="00911B77">
      <w:pPr>
        <w:spacing w:after="120"/>
        <w:jc w:val="both"/>
        <w:rPr>
          <w:rFonts w:ascii="Arial Narrow" w:hAnsi="Arial Narrow" w:cs="Arial"/>
          <w:sz w:val="24"/>
          <w:szCs w:val="24"/>
        </w:rPr>
      </w:pPr>
      <w:r w:rsidRPr="00E9518B">
        <w:rPr>
          <w:rFonts w:ascii="Arial Narrow" w:hAnsi="Arial Narrow" w:cs="Arial"/>
          <w:b/>
          <w:sz w:val="24"/>
          <w:szCs w:val="24"/>
        </w:rPr>
        <w:t>Σχήμα 2 :</w:t>
      </w:r>
      <w:r w:rsidRPr="00911B77">
        <w:rPr>
          <w:rFonts w:ascii="Arial Narrow" w:hAnsi="Arial Narrow" w:cs="Arial"/>
          <w:sz w:val="24"/>
          <w:szCs w:val="24"/>
        </w:rPr>
        <w:t xml:space="preserve"> Συμμετοχ</w:t>
      </w:r>
      <w:r w:rsidR="00C32373" w:rsidRPr="00911B77">
        <w:rPr>
          <w:rFonts w:ascii="Arial Narrow" w:hAnsi="Arial Narrow" w:cs="Arial"/>
          <w:sz w:val="24"/>
          <w:szCs w:val="24"/>
        </w:rPr>
        <w:t xml:space="preserve">ή των </w:t>
      </w:r>
      <w:r w:rsidR="00586A09" w:rsidRPr="00911B77">
        <w:rPr>
          <w:rFonts w:ascii="Arial Narrow" w:hAnsi="Arial Narrow" w:cs="Arial"/>
          <w:sz w:val="24"/>
          <w:szCs w:val="24"/>
        </w:rPr>
        <w:t xml:space="preserve">αερίων του θερμοκηπίου με ανθρωπογενή προέλευση στο </w:t>
      </w:r>
      <w:r w:rsidR="00C32373" w:rsidRPr="00911B77">
        <w:rPr>
          <w:rFonts w:ascii="Arial Narrow" w:hAnsi="Arial Narrow" w:cs="Arial"/>
          <w:sz w:val="24"/>
          <w:szCs w:val="24"/>
        </w:rPr>
        <w:t>φαινόμενο του θερμοκηπίου</w:t>
      </w:r>
    </w:p>
    <w:p w:rsidR="007E7469" w:rsidRPr="00915A57" w:rsidRDefault="007E7469" w:rsidP="00911B77">
      <w:pPr>
        <w:spacing w:after="120"/>
        <w:jc w:val="both"/>
        <w:rPr>
          <w:rFonts w:ascii="Arial Narrow" w:hAnsi="Arial Narrow" w:cs="Arial"/>
          <w:sz w:val="24"/>
          <w:szCs w:val="24"/>
        </w:rPr>
      </w:pPr>
    </w:p>
    <w:p w:rsidR="001B4A54" w:rsidRPr="00911B77" w:rsidRDefault="001B4A54" w:rsidP="00911B77">
      <w:pPr>
        <w:spacing w:after="120"/>
        <w:jc w:val="both"/>
        <w:rPr>
          <w:rFonts w:ascii="Arial Narrow" w:hAnsi="Arial Narrow" w:cs="Arial"/>
          <w:sz w:val="24"/>
          <w:szCs w:val="24"/>
        </w:rPr>
      </w:pPr>
      <w:r w:rsidRPr="00911B77">
        <w:rPr>
          <w:rFonts w:ascii="Arial Narrow" w:hAnsi="Arial Narrow" w:cs="Arial"/>
          <w:sz w:val="24"/>
          <w:szCs w:val="24"/>
        </w:rPr>
        <w:t xml:space="preserve">       Αντιλαμβανόμαστε πως στα αέρια του θερμοκηπίου με ανθρωπογενή προέλευση το διοξείδιο του άνθρακα παίζει τον πιο σημαντικό ρόλο στην υπερθέρμανση του πλανήτη με ποσοστό 60%</w:t>
      </w:r>
      <w:r w:rsidR="00EE1DFD" w:rsidRPr="00EE1DFD">
        <w:rPr>
          <w:rFonts w:ascii="Arial Narrow" w:hAnsi="Arial Narrow" w:cs="Arial"/>
          <w:sz w:val="24"/>
          <w:szCs w:val="24"/>
          <w:vertAlign w:val="subscript"/>
        </w:rPr>
        <w:t xml:space="preserve">. </w:t>
      </w:r>
      <w:r w:rsidRPr="00911B77">
        <w:rPr>
          <w:rFonts w:ascii="Arial Narrow" w:hAnsi="Arial Narrow" w:cs="Arial"/>
          <w:sz w:val="24"/>
          <w:szCs w:val="24"/>
        </w:rPr>
        <w:t xml:space="preserve">Η αυξανόμενη χρήση των ορυκτών καυσίμων που άρχισαν στο τελευταίο μισό του δέκατου όγδοου αιώνα με την εκβιομηχάνιση έχει οδηγήσει σε υψηλές συγκεντρώσεις του </w:t>
      </w:r>
      <w:r w:rsidRPr="00911B77">
        <w:rPr>
          <w:rFonts w:ascii="Arial Narrow" w:hAnsi="Arial Narrow" w:cs="Arial"/>
          <w:sz w:val="24"/>
          <w:szCs w:val="24"/>
          <w:lang w:val="en-US"/>
        </w:rPr>
        <w:t>CO</w:t>
      </w:r>
      <w:r w:rsidRPr="00911B77">
        <w:rPr>
          <w:rFonts w:ascii="Arial Narrow" w:hAnsi="Arial Narrow" w:cs="Arial"/>
          <w:sz w:val="24"/>
          <w:szCs w:val="24"/>
          <w:vertAlign w:val="subscript"/>
        </w:rPr>
        <w:t>2</w:t>
      </w:r>
      <w:r w:rsidRPr="00911B77">
        <w:rPr>
          <w:rFonts w:ascii="Arial Narrow" w:hAnsi="Arial Narrow"/>
          <w:position w:val="-10"/>
          <w:sz w:val="24"/>
          <w:szCs w:val="24"/>
          <w:vertAlign w:val="subscript"/>
        </w:rPr>
        <w:t xml:space="preserve">  </w:t>
      </w:r>
      <w:r w:rsidRPr="00911B77">
        <w:rPr>
          <w:rFonts w:ascii="Arial Narrow" w:hAnsi="Arial Narrow" w:cs="Arial"/>
          <w:sz w:val="24"/>
          <w:szCs w:val="24"/>
        </w:rPr>
        <w:t xml:space="preserve">στην ατμόσφαιρα. </w:t>
      </w:r>
    </w:p>
    <w:p w:rsidR="004E5D82" w:rsidRPr="00911B77" w:rsidRDefault="004E5D82" w:rsidP="00911B77">
      <w:pPr>
        <w:spacing w:after="120"/>
        <w:jc w:val="both"/>
        <w:rPr>
          <w:rFonts w:ascii="Arial Narrow" w:hAnsi="Arial Narrow" w:cs="Arial"/>
          <w:sz w:val="24"/>
          <w:szCs w:val="24"/>
        </w:rPr>
      </w:pPr>
    </w:p>
    <w:p w:rsidR="004E5D82" w:rsidRPr="00911B77" w:rsidRDefault="004E5D82" w:rsidP="00911B77">
      <w:pPr>
        <w:spacing w:after="120"/>
        <w:jc w:val="both"/>
        <w:rPr>
          <w:rFonts w:ascii="Arial Narrow" w:hAnsi="Arial Narrow" w:cs="Arial"/>
          <w:sz w:val="24"/>
          <w:szCs w:val="24"/>
        </w:rPr>
      </w:pPr>
    </w:p>
    <w:p w:rsidR="00444859" w:rsidRPr="00911B77" w:rsidRDefault="00444859" w:rsidP="00BA4DB3">
      <w:pPr>
        <w:spacing w:after="0"/>
        <w:jc w:val="center"/>
        <w:rPr>
          <w:rFonts w:ascii="Arial Narrow" w:hAnsi="Arial Narrow" w:cs="Arial"/>
          <w:sz w:val="24"/>
          <w:szCs w:val="24"/>
        </w:rPr>
      </w:pPr>
      <w:r w:rsidRPr="00911B77">
        <w:rPr>
          <w:rFonts w:ascii="Arial Narrow" w:hAnsi="Arial Narrow" w:cs="Arial"/>
          <w:noProof/>
          <w:sz w:val="24"/>
          <w:szCs w:val="24"/>
        </w:rPr>
        <w:lastRenderedPageBreak/>
        <w:drawing>
          <wp:inline distT="0" distB="0" distL="0" distR="0">
            <wp:extent cx="5390680" cy="3999824"/>
            <wp:effectExtent l="19050" t="0" r="470" b="0"/>
            <wp:docPr id="50" name="49 - Εικόνα" descr="co2_trend_m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_trend_mlo.png"/>
                    <pic:cNvPicPr/>
                  </pic:nvPicPr>
                  <pic:blipFill>
                    <a:blip r:embed="rId12" cstate="print"/>
                    <a:stretch>
                      <a:fillRect/>
                    </a:stretch>
                  </pic:blipFill>
                  <pic:spPr>
                    <a:xfrm>
                      <a:off x="0" y="0"/>
                      <a:ext cx="5400416" cy="4007048"/>
                    </a:xfrm>
                    <a:prstGeom prst="rect">
                      <a:avLst/>
                    </a:prstGeom>
                  </pic:spPr>
                </pic:pic>
              </a:graphicData>
            </a:graphic>
          </wp:inline>
        </w:drawing>
      </w:r>
    </w:p>
    <w:p w:rsidR="00444859" w:rsidRPr="00E9518B" w:rsidRDefault="00444859" w:rsidP="00BA4DB3">
      <w:pPr>
        <w:spacing w:after="100" w:afterAutospacing="1"/>
        <w:jc w:val="both"/>
        <w:rPr>
          <w:rFonts w:ascii="Arial Narrow" w:hAnsi="Arial Narrow" w:cs="Arial"/>
          <w:sz w:val="24"/>
          <w:szCs w:val="24"/>
          <w:vertAlign w:val="superscript"/>
          <w:lang w:val="en-US"/>
        </w:rPr>
      </w:pPr>
      <w:r w:rsidRPr="00E9518B">
        <w:rPr>
          <w:rFonts w:ascii="Arial Narrow" w:hAnsi="Arial Narrow" w:cs="Arial"/>
          <w:b/>
          <w:sz w:val="24"/>
          <w:szCs w:val="24"/>
        </w:rPr>
        <w:t>Σχήμα</w:t>
      </w:r>
      <w:r w:rsidR="004E5D82" w:rsidRPr="00E9518B">
        <w:rPr>
          <w:rFonts w:ascii="Arial Narrow" w:hAnsi="Arial Narrow" w:cs="Arial"/>
          <w:b/>
          <w:sz w:val="24"/>
          <w:szCs w:val="24"/>
          <w:lang w:val="en-US"/>
        </w:rPr>
        <w:t xml:space="preserve"> 3</w:t>
      </w:r>
      <w:r w:rsidRPr="00E9518B">
        <w:rPr>
          <w:rFonts w:ascii="Arial Narrow" w:hAnsi="Arial Narrow" w:cs="Arial"/>
          <w:b/>
          <w:sz w:val="24"/>
          <w:szCs w:val="24"/>
          <w:lang w:val="en-US"/>
        </w:rPr>
        <w:t xml:space="preserve"> :</w:t>
      </w:r>
      <w:r w:rsidRPr="00911B77">
        <w:rPr>
          <w:rFonts w:ascii="Arial Narrow" w:hAnsi="Arial Narrow" w:cs="Arial"/>
          <w:sz w:val="24"/>
          <w:szCs w:val="24"/>
          <w:lang w:val="en-US"/>
        </w:rPr>
        <w:t xml:space="preserve"> </w:t>
      </w:r>
      <w:r w:rsidRPr="00911B77">
        <w:rPr>
          <w:rFonts w:ascii="Arial Narrow" w:hAnsi="Arial Narrow" w:cs="Arial"/>
          <w:sz w:val="24"/>
          <w:szCs w:val="24"/>
        </w:rPr>
        <w:t>Απεικόνιση</w:t>
      </w:r>
      <w:r w:rsidRPr="00911B77">
        <w:rPr>
          <w:rFonts w:ascii="Arial Narrow" w:hAnsi="Arial Narrow" w:cs="Arial"/>
          <w:sz w:val="24"/>
          <w:szCs w:val="24"/>
          <w:lang w:val="en-US"/>
        </w:rPr>
        <w:t xml:space="preserve"> </w:t>
      </w:r>
      <w:r w:rsidRPr="00911B77">
        <w:rPr>
          <w:rFonts w:ascii="Arial Narrow" w:hAnsi="Arial Narrow" w:cs="Arial"/>
          <w:sz w:val="24"/>
          <w:szCs w:val="24"/>
        </w:rPr>
        <w:t>των</w:t>
      </w:r>
      <w:r w:rsidRPr="00911B77">
        <w:rPr>
          <w:rFonts w:ascii="Arial Narrow" w:hAnsi="Arial Narrow" w:cs="Arial"/>
          <w:sz w:val="24"/>
          <w:szCs w:val="24"/>
          <w:lang w:val="en-US"/>
        </w:rPr>
        <w:t xml:space="preserve"> </w:t>
      </w:r>
      <w:r w:rsidRPr="00911B77">
        <w:rPr>
          <w:rFonts w:ascii="Arial Narrow" w:hAnsi="Arial Narrow" w:cs="Arial"/>
          <w:sz w:val="24"/>
          <w:szCs w:val="24"/>
        </w:rPr>
        <w:t>πιο</w:t>
      </w:r>
      <w:r w:rsidRPr="00911B77">
        <w:rPr>
          <w:rFonts w:ascii="Arial Narrow" w:hAnsi="Arial Narrow" w:cs="Arial"/>
          <w:sz w:val="24"/>
          <w:szCs w:val="24"/>
          <w:lang w:val="en-US"/>
        </w:rPr>
        <w:t xml:space="preserve"> </w:t>
      </w:r>
      <w:r w:rsidRPr="00911B77">
        <w:rPr>
          <w:rFonts w:ascii="Arial Narrow" w:hAnsi="Arial Narrow" w:cs="Arial"/>
          <w:sz w:val="24"/>
          <w:szCs w:val="24"/>
        </w:rPr>
        <w:t>πρόσφατων</w:t>
      </w:r>
      <w:r w:rsidRPr="00911B77">
        <w:rPr>
          <w:rFonts w:ascii="Arial Narrow" w:hAnsi="Arial Narrow" w:cs="Arial"/>
          <w:sz w:val="24"/>
          <w:szCs w:val="24"/>
          <w:lang w:val="en-US"/>
        </w:rPr>
        <w:t xml:space="preserve"> </w:t>
      </w:r>
      <w:r w:rsidRPr="00911B77">
        <w:rPr>
          <w:rFonts w:ascii="Arial Narrow" w:hAnsi="Arial Narrow" w:cs="Arial"/>
          <w:sz w:val="24"/>
          <w:szCs w:val="24"/>
        </w:rPr>
        <w:t>μετρήσεων</w:t>
      </w:r>
      <w:r w:rsidRPr="00911B77">
        <w:rPr>
          <w:rFonts w:ascii="Arial Narrow" w:hAnsi="Arial Narrow" w:cs="Arial"/>
          <w:sz w:val="24"/>
          <w:szCs w:val="24"/>
          <w:lang w:val="en-US"/>
        </w:rPr>
        <w:t xml:space="preserve"> CO</w:t>
      </w:r>
      <w:r w:rsidRPr="00911B77">
        <w:rPr>
          <w:rFonts w:ascii="Arial Narrow" w:hAnsi="Arial Narrow" w:cs="Arial"/>
          <w:sz w:val="24"/>
          <w:szCs w:val="24"/>
          <w:vertAlign w:val="subscript"/>
          <w:lang w:val="en-US"/>
        </w:rPr>
        <w:t>2</w:t>
      </w:r>
      <w:r w:rsidRPr="00911B77">
        <w:rPr>
          <w:rFonts w:ascii="Arial Narrow" w:hAnsi="Arial Narrow" w:cs="Arial"/>
          <w:sz w:val="24"/>
          <w:szCs w:val="24"/>
          <w:lang w:val="en-US"/>
        </w:rPr>
        <w:t xml:space="preserve"> (U.S. National Oceanic &amp; Atmospheric Administration)</w:t>
      </w:r>
    </w:p>
    <w:p w:rsidR="004E5D82" w:rsidRPr="00911B77" w:rsidRDefault="004E5D82" w:rsidP="00911B77">
      <w:pPr>
        <w:spacing w:after="120"/>
        <w:jc w:val="both"/>
        <w:rPr>
          <w:rFonts w:ascii="Arial Narrow" w:hAnsi="Arial Narrow" w:cs="Arial"/>
          <w:sz w:val="24"/>
          <w:szCs w:val="24"/>
          <w:lang w:val="en-US"/>
        </w:rPr>
      </w:pPr>
    </w:p>
    <w:p w:rsidR="004E5D82" w:rsidRPr="007E7469" w:rsidRDefault="00403607" w:rsidP="007E7469">
      <w:pPr>
        <w:spacing w:after="0"/>
        <w:ind w:left="-1134"/>
        <w:jc w:val="both"/>
        <w:rPr>
          <w:rFonts w:ascii="Arial Narrow" w:hAnsi="Arial Narrow" w:cs="Arial"/>
          <w:sz w:val="24"/>
          <w:szCs w:val="24"/>
          <w:lang w:val="en-US"/>
        </w:rPr>
      </w:pPr>
      <w:r w:rsidRPr="00911B77">
        <w:rPr>
          <w:rFonts w:ascii="Arial Narrow" w:hAnsi="Arial Narrow"/>
          <w:noProof/>
          <w:sz w:val="24"/>
          <w:szCs w:val="24"/>
        </w:rPr>
        <w:drawing>
          <wp:inline distT="0" distB="0" distL="0" distR="0">
            <wp:extent cx="6882082" cy="2493042"/>
            <wp:effectExtent l="19050" t="0" r="0" b="0"/>
            <wp:docPr id="48" name="Εικόνα 10" descr="Fig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e 5.1"/>
                    <pic:cNvPicPr>
                      <a:picLocks noChangeAspect="1" noChangeArrowheads="1"/>
                    </pic:cNvPicPr>
                  </pic:nvPicPr>
                  <pic:blipFill>
                    <a:blip r:embed="rId13" cstate="print"/>
                    <a:srcRect/>
                    <a:stretch>
                      <a:fillRect/>
                    </a:stretch>
                  </pic:blipFill>
                  <pic:spPr bwMode="auto">
                    <a:xfrm>
                      <a:off x="0" y="0"/>
                      <a:ext cx="6896514" cy="2498270"/>
                    </a:xfrm>
                    <a:prstGeom prst="rect">
                      <a:avLst/>
                    </a:prstGeom>
                    <a:noFill/>
                    <a:ln w="9525">
                      <a:noFill/>
                      <a:miter lim="800000"/>
                      <a:headEnd/>
                      <a:tailEnd/>
                    </a:ln>
                  </pic:spPr>
                </pic:pic>
              </a:graphicData>
            </a:graphic>
          </wp:inline>
        </w:drawing>
      </w:r>
    </w:p>
    <w:p w:rsidR="001E2C80" w:rsidRPr="000518A7" w:rsidRDefault="004E5D82" w:rsidP="00911B77">
      <w:pPr>
        <w:spacing w:after="120"/>
        <w:jc w:val="both"/>
        <w:rPr>
          <w:rFonts w:ascii="Arial Narrow" w:hAnsi="Arial Narrow"/>
          <w:sz w:val="24"/>
          <w:szCs w:val="24"/>
          <w:vertAlign w:val="superscript"/>
        </w:rPr>
      </w:pPr>
      <w:r w:rsidRPr="00E9518B">
        <w:rPr>
          <w:rFonts w:ascii="Arial Narrow" w:hAnsi="Arial Narrow"/>
          <w:b/>
          <w:sz w:val="24"/>
          <w:szCs w:val="24"/>
        </w:rPr>
        <w:t>Σχήμα 4</w:t>
      </w:r>
      <w:r w:rsidR="00E9518B" w:rsidRPr="00E9518B">
        <w:rPr>
          <w:rFonts w:ascii="Arial Narrow" w:hAnsi="Arial Narrow"/>
          <w:b/>
          <w:sz w:val="24"/>
          <w:szCs w:val="24"/>
        </w:rPr>
        <w:t xml:space="preserve"> :</w:t>
      </w:r>
      <w:r w:rsidR="00E9518B">
        <w:rPr>
          <w:rFonts w:ascii="Arial Narrow" w:hAnsi="Arial Narrow"/>
          <w:sz w:val="24"/>
          <w:szCs w:val="24"/>
        </w:rPr>
        <w:t xml:space="preserve"> </w:t>
      </w:r>
      <w:r w:rsidR="001E2C80" w:rsidRPr="00911B77">
        <w:rPr>
          <w:rFonts w:ascii="Arial Narrow" w:hAnsi="Arial Narrow"/>
          <w:sz w:val="24"/>
          <w:szCs w:val="24"/>
        </w:rPr>
        <w:t>Προβλεπόμενη αύξηση της θερμοκρασίας για διαφορετικά μελλοντικά επίπεδα συγκέντρωσης αερίων θερμοκηπίου (</w:t>
      </w:r>
      <w:r w:rsidR="001E2C80" w:rsidRPr="00911B77">
        <w:rPr>
          <w:rFonts w:ascii="Arial Narrow" w:hAnsi="Arial Narrow"/>
          <w:sz w:val="24"/>
          <w:szCs w:val="24"/>
          <w:lang w:val="en-US"/>
        </w:rPr>
        <w:t>GHG</w:t>
      </w:r>
      <w:r w:rsidR="001E2C80" w:rsidRPr="00911B77">
        <w:rPr>
          <w:rFonts w:ascii="Arial Narrow" w:hAnsi="Arial Narrow"/>
          <w:sz w:val="24"/>
          <w:szCs w:val="24"/>
        </w:rPr>
        <w:t>) (</w:t>
      </w:r>
      <w:r w:rsidR="001E2C80" w:rsidRPr="00911B77">
        <w:rPr>
          <w:rFonts w:ascii="Arial Narrow" w:hAnsi="Arial Narrow"/>
          <w:sz w:val="24"/>
          <w:szCs w:val="24"/>
          <w:lang w:val="en-US"/>
        </w:rPr>
        <w:t>IPCC</w:t>
      </w:r>
      <w:r w:rsidR="001E2C80" w:rsidRPr="00911B77">
        <w:rPr>
          <w:rFonts w:ascii="Arial Narrow" w:hAnsi="Arial Narrow"/>
          <w:sz w:val="24"/>
          <w:szCs w:val="24"/>
        </w:rPr>
        <w:t xml:space="preserve"> - </w:t>
      </w:r>
      <w:r w:rsidR="001E2C80" w:rsidRPr="00911B77">
        <w:rPr>
          <w:rFonts w:ascii="Arial Narrow" w:hAnsi="Arial Narrow"/>
          <w:sz w:val="24"/>
          <w:szCs w:val="24"/>
          <w:lang w:val="en-US"/>
        </w:rPr>
        <w:t>Climate</w:t>
      </w:r>
      <w:r w:rsidR="001E2C80" w:rsidRPr="00911B77">
        <w:rPr>
          <w:rFonts w:ascii="Arial Narrow" w:hAnsi="Arial Narrow"/>
          <w:sz w:val="24"/>
          <w:szCs w:val="24"/>
        </w:rPr>
        <w:t xml:space="preserve"> </w:t>
      </w:r>
      <w:r w:rsidR="001E2C80" w:rsidRPr="00911B77">
        <w:rPr>
          <w:rFonts w:ascii="Arial Narrow" w:hAnsi="Arial Narrow"/>
          <w:sz w:val="24"/>
          <w:szCs w:val="24"/>
          <w:lang w:val="en-US"/>
        </w:rPr>
        <w:t>change</w:t>
      </w:r>
      <w:r w:rsidR="001E2C80" w:rsidRPr="00911B77">
        <w:rPr>
          <w:rFonts w:ascii="Arial Narrow" w:hAnsi="Arial Narrow"/>
          <w:sz w:val="24"/>
          <w:szCs w:val="24"/>
        </w:rPr>
        <w:t xml:space="preserve"> 2007)</w:t>
      </w:r>
      <w:r w:rsidR="00EF5938">
        <w:rPr>
          <w:rFonts w:ascii="Arial Narrow" w:hAnsi="Arial Narrow"/>
          <w:sz w:val="24"/>
          <w:szCs w:val="24"/>
          <w:vertAlign w:val="superscript"/>
        </w:rPr>
        <w:t>3</w:t>
      </w:r>
    </w:p>
    <w:p w:rsidR="001B4A54" w:rsidRPr="00915A57" w:rsidRDefault="001B4A54" w:rsidP="00911B77">
      <w:pPr>
        <w:spacing w:after="120"/>
        <w:jc w:val="both"/>
        <w:rPr>
          <w:rFonts w:ascii="Arial Narrow" w:hAnsi="Arial Narrow" w:cs="Arial"/>
          <w:b/>
          <w:i/>
          <w:sz w:val="24"/>
          <w:szCs w:val="24"/>
        </w:rPr>
      </w:pPr>
    </w:p>
    <w:p w:rsidR="00BA4DB3" w:rsidRPr="00BA4DB3" w:rsidRDefault="00B72D23" w:rsidP="00911B77">
      <w:pPr>
        <w:autoSpaceDE w:val="0"/>
        <w:autoSpaceDN w:val="0"/>
        <w:adjustRightInd w:val="0"/>
        <w:spacing w:after="120"/>
        <w:jc w:val="both"/>
        <w:rPr>
          <w:rFonts w:ascii="Arial Narrow" w:hAnsi="Arial Narrow" w:cs="PFGaramondText-Medium"/>
          <w:b/>
          <w:sz w:val="24"/>
          <w:szCs w:val="24"/>
        </w:rPr>
      </w:pPr>
      <w:r w:rsidRPr="00911B77">
        <w:rPr>
          <w:rFonts w:ascii="Arial Narrow" w:hAnsi="Arial Narrow" w:cs="PFGaramondText-Medium"/>
          <w:b/>
          <w:sz w:val="24"/>
          <w:szCs w:val="24"/>
        </w:rPr>
        <w:lastRenderedPageBreak/>
        <w:t xml:space="preserve">1.3    </w:t>
      </w:r>
      <w:r w:rsidR="001B4A54" w:rsidRPr="00911B77">
        <w:rPr>
          <w:rFonts w:ascii="Arial Narrow" w:hAnsi="Arial Narrow" w:cs="PFGaramondText-Medium"/>
          <w:b/>
          <w:sz w:val="24"/>
          <w:szCs w:val="24"/>
        </w:rPr>
        <w:t>Η κλιματική αλλαγή απειλεί βασικές προϋποθέσεις της ανθρώπινης ζωής σ’</w:t>
      </w:r>
    </w:p>
    <w:p w:rsidR="009B2D27" w:rsidRPr="00BA4DB3" w:rsidRDefault="001B4A54" w:rsidP="00911B77">
      <w:pPr>
        <w:autoSpaceDE w:val="0"/>
        <w:autoSpaceDN w:val="0"/>
        <w:adjustRightInd w:val="0"/>
        <w:spacing w:after="120"/>
        <w:jc w:val="both"/>
        <w:rPr>
          <w:rFonts w:ascii="Arial Narrow" w:hAnsi="Arial Narrow" w:cs="PFGaramondText-Medium"/>
          <w:b/>
          <w:sz w:val="24"/>
          <w:szCs w:val="24"/>
        </w:rPr>
      </w:pPr>
      <w:r w:rsidRPr="00911B77">
        <w:rPr>
          <w:rFonts w:ascii="Arial Narrow" w:hAnsi="Arial Narrow" w:cs="PFGaramondText-Medium"/>
          <w:b/>
          <w:sz w:val="24"/>
          <w:szCs w:val="24"/>
        </w:rPr>
        <w:t>ολόκληρο τον κόσμο</w:t>
      </w:r>
    </w:p>
    <w:p w:rsidR="001B4A54" w:rsidRPr="007E7469" w:rsidRDefault="001B4A54" w:rsidP="007E7469">
      <w:pPr>
        <w:autoSpaceDE w:val="0"/>
        <w:autoSpaceDN w:val="0"/>
        <w:adjustRightInd w:val="0"/>
        <w:spacing w:after="120"/>
        <w:rPr>
          <w:rFonts w:ascii="Arial Narrow" w:hAnsi="Arial Narrow" w:cs="PFGaramondText-Medium"/>
          <w:sz w:val="24"/>
          <w:szCs w:val="24"/>
        </w:rPr>
      </w:pPr>
      <w:r w:rsidRPr="00911B77">
        <w:rPr>
          <w:rFonts w:ascii="Arial Narrow" w:hAnsi="Arial Narrow" w:cs="PFGaramondText-Light"/>
          <w:sz w:val="24"/>
          <w:szCs w:val="24"/>
        </w:rPr>
        <w:t xml:space="preserve">      Ο υπολογισμός του οικονομικού κόστους της κλιματικής αλλαγής αποτελεί αναμφίβολα</w:t>
      </w:r>
      <w:r w:rsidR="007E7469" w:rsidRPr="007E7469">
        <w:rPr>
          <w:rFonts w:ascii="Arial Narrow" w:hAnsi="Arial Narrow" w:cs="PFGaramondText-Medium"/>
          <w:sz w:val="24"/>
          <w:szCs w:val="24"/>
        </w:rPr>
        <w:t xml:space="preserve"> </w:t>
      </w:r>
      <w:r w:rsidRPr="00911B77">
        <w:rPr>
          <w:rFonts w:ascii="Arial Narrow" w:hAnsi="Arial Narrow" w:cs="PFGaramondText-Light"/>
          <w:sz w:val="24"/>
          <w:szCs w:val="24"/>
        </w:rPr>
        <w:t>πρόκληση. Υπάρχουν πολλές μέθοδοι και προσεγγίσεις που μας επιτρέπουν να εκτιμήσουμε το μέγεθος των σχετικών κινδύνων και να το συγκρίνουμε με τα κόστη, τις φυσικές συνέπειες στην οικονομική δραστηριότητα, στην ανθρώπινη ζωή και στο περιβάλλον</w:t>
      </w:r>
      <w:r w:rsidR="00EF5938" w:rsidRPr="00EF5938">
        <w:rPr>
          <w:rFonts w:ascii="Arial Narrow" w:hAnsi="Arial Narrow" w:cs="PFGaramondText-Light"/>
          <w:sz w:val="24"/>
          <w:szCs w:val="24"/>
          <w:vertAlign w:val="superscript"/>
        </w:rPr>
        <w:t>5</w:t>
      </w:r>
      <w:r w:rsidRPr="00911B77">
        <w:rPr>
          <w:rFonts w:ascii="Arial Narrow" w:hAnsi="Arial Narrow" w:cs="PFGaramondText-Light"/>
          <w:sz w:val="24"/>
          <w:szCs w:val="24"/>
        </w:rPr>
        <w:t>.</w:t>
      </w:r>
    </w:p>
    <w:p w:rsidR="001B4A54" w:rsidRPr="00911B77" w:rsidRDefault="001B4A54" w:rsidP="007E7469">
      <w:pPr>
        <w:autoSpaceDE w:val="0"/>
        <w:autoSpaceDN w:val="0"/>
        <w:adjustRightInd w:val="0"/>
        <w:spacing w:after="120"/>
        <w:rPr>
          <w:rFonts w:ascii="Arial Narrow" w:hAnsi="Arial Narrow" w:cs="PFGaramondText-Light"/>
          <w:sz w:val="24"/>
          <w:szCs w:val="24"/>
        </w:rPr>
      </w:pPr>
      <w:r w:rsidRPr="00911B77">
        <w:rPr>
          <w:rFonts w:ascii="Arial Narrow" w:hAnsi="Arial Narrow" w:cs="PFGaramondText-Light"/>
          <w:sz w:val="24"/>
          <w:szCs w:val="24"/>
        </w:rPr>
        <w:t>Με τις σημερινές τάσεις, οι μέσες παγκόσμιες θερμοκρασίες θα αυξηθούν κατά περίπο</w:t>
      </w:r>
      <w:r w:rsidR="00D40AB8" w:rsidRPr="00911B77">
        <w:rPr>
          <w:rFonts w:ascii="Arial Narrow" w:hAnsi="Arial Narrow" w:cs="PFGaramondText-Light"/>
          <w:sz w:val="24"/>
          <w:szCs w:val="24"/>
        </w:rPr>
        <w:t>υ 2</w:t>
      </w:r>
      <w:r w:rsidR="00D40AB8" w:rsidRPr="00911B77">
        <w:rPr>
          <w:rFonts w:ascii="Arial Narrow" w:hAnsi="Arial Narrow" w:cs="PFGaramondText-Light"/>
          <w:sz w:val="24"/>
          <w:szCs w:val="24"/>
          <w:vertAlign w:val="superscript"/>
        </w:rPr>
        <w:t>0</w:t>
      </w:r>
      <w:r w:rsidR="00D40AB8" w:rsidRPr="00911B77">
        <w:rPr>
          <w:rFonts w:ascii="Arial Narrow" w:hAnsi="Arial Narrow" w:cs="PFGaramondText-Light"/>
          <w:sz w:val="24"/>
          <w:szCs w:val="24"/>
          <w:lang w:val="en-US"/>
        </w:rPr>
        <w:t>C</w:t>
      </w:r>
      <w:r w:rsidRPr="00911B77">
        <w:rPr>
          <w:rFonts w:ascii="Arial Narrow" w:hAnsi="Arial Narrow" w:cs="PFGaramondText-Light"/>
          <w:sz w:val="24"/>
          <w:szCs w:val="24"/>
        </w:rPr>
        <w:t xml:space="preserve"> τα επόμενα </w:t>
      </w:r>
      <w:r w:rsidR="00BA4DB3" w:rsidRPr="00BA4DB3">
        <w:rPr>
          <w:rFonts w:ascii="Arial Narrow" w:hAnsi="Arial Narrow" w:cs="PFGaramondText-Light"/>
          <w:sz w:val="24"/>
          <w:szCs w:val="24"/>
        </w:rPr>
        <w:t xml:space="preserve"> </w:t>
      </w:r>
      <w:r w:rsidRPr="00911B77">
        <w:rPr>
          <w:rFonts w:ascii="Arial Narrow" w:hAnsi="Arial Narrow" w:cs="PFGaramondText-Light"/>
          <w:sz w:val="24"/>
          <w:szCs w:val="24"/>
        </w:rPr>
        <w:t>50 χρόνια. Οι επιπτώσεις στον πλανήτη θα είναι σοβαρές</w:t>
      </w:r>
      <w:r w:rsidR="00EF5938">
        <w:rPr>
          <w:rFonts w:ascii="Arial Narrow" w:hAnsi="Arial Narrow" w:cs="PFGaramondText-Light"/>
          <w:sz w:val="24"/>
          <w:szCs w:val="24"/>
          <w:vertAlign w:val="superscript"/>
          <w:lang w:val="en-US"/>
        </w:rPr>
        <w:t>6</w:t>
      </w:r>
      <w:r w:rsidRPr="00911B77">
        <w:rPr>
          <w:rFonts w:ascii="Arial Narrow" w:hAnsi="Arial Narrow" w:cs="PFGaramondText-Light"/>
          <w:sz w:val="24"/>
          <w:szCs w:val="24"/>
        </w:rPr>
        <w:t xml:space="preserve"> :</w:t>
      </w:r>
    </w:p>
    <w:p w:rsidR="001B4A54" w:rsidRPr="00911B77" w:rsidRDefault="001B4A54" w:rsidP="00911B77">
      <w:pPr>
        <w:pStyle w:val="a3"/>
        <w:numPr>
          <w:ilvl w:val="0"/>
          <w:numId w:val="39"/>
        </w:num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Το λιώσιμο των παγετώνων αρχικά θα αυξήσει τον κίνδυνο πλημμυρών και κατόπιν θα</w:t>
      </w:r>
    </w:p>
    <w:p w:rsidR="001B4A54" w:rsidRPr="00911B77" w:rsidRDefault="001B4A54" w:rsidP="00911B77">
      <w:pPr>
        <w:pStyle w:val="a3"/>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μειώσει σημαντικά τα αποθέματα νερού. Σταδιακά, το 1/6 του παγκόσμιου πληθυσμού κυρίως στην ινδική χερσόνησο, σε τμήματα της Κίνας και στις Άνδεις της Νότιας Αμερικής, θα βρεθεί σε κίνδυνο</w:t>
      </w:r>
      <w:r w:rsidR="00EF5938" w:rsidRPr="00EF5938">
        <w:rPr>
          <w:rFonts w:ascii="Arial Narrow" w:hAnsi="Arial Narrow" w:cs="PFGaramondText-Light"/>
          <w:sz w:val="24"/>
          <w:szCs w:val="24"/>
          <w:vertAlign w:val="superscript"/>
        </w:rPr>
        <w:t>7</w:t>
      </w:r>
      <w:r w:rsidRPr="00911B77">
        <w:rPr>
          <w:rFonts w:ascii="Arial Narrow" w:hAnsi="Arial Narrow" w:cs="PFGaramondText-Light"/>
          <w:sz w:val="24"/>
          <w:szCs w:val="24"/>
        </w:rPr>
        <w:t>.</w:t>
      </w:r>
    </w:p>
    <w:p w:rsidR="001B4A54" w:rsidRPr="00911B77" w:rsidRDefault="001B4A54" w:rsidP="00911B77">
      <w:pPr>
        <w:pStyle w:val="a3"/>
        <w:numPr>
          <w:ilvl w:val="0"/>
          <w:numId w:val="39"/>
        </w:num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Οι μειούμενες σοδειές, ιδίως στην Αφρική, μπορεί να αφήσουν εκατοντάδες εκατομμύρια ανθρώπους χωρίς την ικανότητα παραγωγής ή αγοράς της αναγκαίας για την επιβίωσή τους ποσότητας τροφίμων.</w:t>
      </w:r>
    </w:p>
    <w:p w:rsidR="001B4A54" w:rsidRPr="00911B77" w:rsidRDefault="001B4A54" w:rsidP="00911B77">
      <w:pPr>
        <w:pStyle w:val="a3"/>
        <w:numPr>
          <w:ilvl w:val="0"/>
          <w:numId w:val="39"/>
        </w:num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Στα μεγαλύτερα γεωγραφικά πλάτη, οι σχετιζόμενοι με το κρύο θάνατοι θα μειωθούν. Αλλά η κλιματική αλλαγή θα αυξήσει τους θανάτους παγκοσμίως από τον υποσιτισμό</w:t>
      </w:r>
    </w:p>
    <w:p w:rsidR="001B4A54" w:rsidRPr="00911B77" w:rsidRDefault="001B4A54" w:rsidP="00911B77">
      <w:pPr>
        <w:pStyle w:val="a3"/>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και το θερμικό στρες. Αν δεν ληφθούν αποτελεσματικά μέτρα ελέγχου, οι μεταδιδόμενες μέσω ενδιάμεσων ξενιστών λοιμώδεις νόσοι, όπως η ελονοσία και ο δάγκειος πυρετός, μπορεί να εξαπλωθούν.</w:t>
      </w:r>
    </w:p>
    <w:p w:rsidR="001B4A54" w:rsidRPr="00911B77" w:rsidRDefault="001B4A54" w:rsidP="00911B77">
      <w:pPr>
        <w:pStyle w:val="a3"/>
        <w:numPr>
          <w:ilvl w:val="0"/>
          <w:numId w:val="39"/>
        </w:numPr>
        <w:spacing w:after="120"/>
        <w:jc w:val="both"/>
        <w:rPr>
          <w:rFonts w:ascii="Arial Narrow" w:hAnsi="Arial Narrow"/>
          <w:sz w:val="24"/>
          <w:szCs w:val="24"/>
        </w:rPr>
      </w:pPr>
      <w:r w:rsidRPr="00911B77">
        <w:rPr>
          <w:rFonts w:ascii="Arial Narrow" w:hAnsi="Arial Narrow"/>
          <w:sz w:val="24"/>
          <w:szCs w:val="24"/>
        </w:rPr>
        <w:t>Η άνοδος της στάθμης της θάλασσας με μια αύξη</w:t>
      </w:r>
      <w:r w:rsidR="007E7469">
        <w:rPr>
          <w:rFonts w:ascii="Arial Narrow" w:hAnsi="Arial Narrow"/>
          <w:sz w:val="24"/>
          <w:szCs w:val="24"/>
        </w:rPr>
        <w:t xml:space="preserve">ση της θερμοκρασίας κατά 3 με </w:t>
      </w:r>
      <w:r w:rsidR="007E7469" w:rsidRPr="007E7469">
        <w:rPr>
          <w:rFonts w:ascii="Arial Narrow" w:hAnsi="Arial Narrow"/>
          <w:sz w:val="24"/>
          <w:szCs w:val="24"/>
        </w:rPr>
        <w:t>4</w:t>
      </w:r>
      <w:r w:rsidR="007E7469" w:rsidRPr="007E7469">
        <w:rPr>
          <w:rFonts w:ascii="Arial Narrow" w:hAnsi="Arial Narrow"/>
          <w:sz w:val="24"/>
          <w:szCs w:val="24"/>
          <w:vertAlign w:val="superscript"/>
        </w:rPr>
        <w:t>0</w:t>
      </w:r>
      <w:r w:rsidR="007E7469">
        <w:rPr>
          <w:rFonts w:ascii="Arial Narrow" w:hAnsi="Arial Narrow"/>
          <w:sz w:val="24"/>
          <w:szCs w:val="24"/>
          <w:lang w:val="en-US"/>
        </w:rPr>
        <w:t>C</w:t>
      </w:r>
      <w:r w:rsidRPr="00911B77">
        <w:rPr>
          <w:rFonts w:ascii="Arial Narrow" w:hAnsi="Arial Narrow"/>
          <w:sz w:val="24"/>
          <w:szCs w:val="24"/>
        </w:rPr>
        <w:t xml:space="preserve"> θα αυξήσει τον αριθμό των ανθρώπων που πλήττονται από πλημμύρες κάθε χρόνο κατά δεκάδες ή και εκατοντάδες εκατομμύρια. Σοβαροί κίνδυνοι θα αυξήσουν τις πιέσεις για προστασία των παράκτιων περιοχών στη Νοτιοανατολική Ασία (Μπαγκλαντές και Βιετνάμ), στα μικρά νησιά της Καραϊβικής και του Ειρηνικού και σε μεγάλες παραλιακές πόλεις, όπως το Τόκιο, η Νέα Υόρκη, το Κάιρο και το Λονδίνο. Σύμφωνα με μια εκτίμηση, στα μέσα του αιώνα, 200 εκατομμύρια άνθρωποι μπορεί να αναγκασθούν να μετοικίσουν λόγω της ανόδου της στάθμης της θάλασσας και της εντονότερης ξηρασίας</w:t>
      </w:r>
      <w:r w:rsidR="00EF5938" w:rsidRPr="00EF5938">
        <w:rPr>
          <w:rFonts w:ascii="Arial Narrow" w:hAnsi="Arial Narrow"/>
          <w:sz w:val="24"/>
          <w:szCs w:val="24"/>
          <w:vertAlign w:val="superscript"/>
        </w:rPr>
        <w:t>7</w:t>
      </w:r>
      <w:r w:rsidRPr="00911B77">
        <w:rPr>
          <w:rFonts w:ascii="Arial Narrow" w:hAnsi="Arial Narrow"/>
          <w:sz w:val="24"/>
          <w:szCs w:val="24"/>
        </w:rPr>
        <w:t>.</w:t>
      </w:r>
    </w:p>
    <w:p w:rsidR="001B4A54" w:rsidRPr="00911B77" w:rsidRDefault="001B4A54" w:rsidP="00911B77">
      <w:pPr>
        <w:pStyle w:val="a3"/>
        <w:numPr>
          <w:ilvl w:val="0"/>
          <w:numId w:val="39"/>
        </w:num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Τα οικοσυστήματα θα είναι ιδιαίτερα τρωτά στην κλιματική αλλαγή, με περίπου 15-40% των ειδών, δυνητικά να απειληθούν με αφανισμό με μια αύξησ</w:t>
      </w:r>
      <w:r w:rsidR="007E7469">
        <w:rPr>
          <w:rFonts w:ascii="Arial Narrow" w:hAnsi="Arial Narrow" w:cs="PFGaramondText-Light"/>
          <w:sz w:val="24"/>
          <w:szCs w:val="24"/>
        </w:rPr>
        <w:t xml:space="preserve">η της θερμοκρασίας μόλις κατά </w:t>
      </w:r>
      <w:r w:rsidR="007E7469" w:rsidRPr="007E7469">
        <w:rPr>
          <w:rFonts w:ascii="Arial Narrow" w:hAnsi="Arial Narrow" w:cs="PFGaramondText-Light"/>
          <w:sz w:val="24"/>
          <w:szCs w:val="24"/>
        </w:rPr>
        <w:t>2</w:t>
      </w:r>
      <w:r w:rsidR="007E7469">
        <w:rPr>
          <w:rFonts w:ascii="Arial Narrow" w:hAnsi="Arial Narrow" w:cs="PFGaramondText-Light"/>
          <w:sz w:val="24"/>
          <w:szCs w:val="24"/>
          <w:vertAlign w:val="superscript"/>
          <w:lang w:val="en-US"/>
        </w:rPr>
        <w:t>O</w:t>
      </w:r>
      <w:r w:rsidR="007E7469">
        <w:rPr>
          <w:rFonts w:ascii="Arial Narrow" w:hAnsi="Arial Narrow" w:cs="PFGaramondText-Light"/>
          <w:sz w:val="24"/>
          <w:szCs w:val="24"/>
          <w:lang w:val="en-US"/>
        </w:rPr>
        <w:t>C</w:t>
      </w:r>
      <w:r w:rsidRPr="00911B77">
        <w:rPr>
          <w:rFonts w:ascii="Arial Narrow" w:hAnsi="Arial Narrow" w:cs="PFGaramondText-Light"/>
          <w:sz w:val="24"/>
          <w:szCs w:val="24"/>
        </w:rPr>
        <w:t xml:space="preserve">. </w:t>
      </w:r>
    </w:p>
    <w:p w:rsidR="001B4A54" w:rsidRPr="007E7469" w:rsidRDefault="001B4A54" w:rsidP="00911B77">
      <w:pPr>
        <w:autoSpaceDE w:val="0"/>
        <w:autoSpaceDN w:val="0"/>
        <w:adjustRightInd w:val="0"/>
        <w:spacing w:after="120"/>
        <w:jc w:val="both"/>
        <w:rPr>
          <w:rFonts w:ascii="Arial Narrow" w:hAnsi="Arial Narrow" w:cs="PFGaramondText-Medium"/>
          <w:sz w:val="24"/>
          <w:szCs w:val="24"/>
        </w:rPr>
      </w:pPr>
    </w:p>
    <w:p w:rsidR="001B4A54" w:rsidRPr="00915A57" w:rsidRDefault="001B4A54" w:rsidP="00911B77">
      <w:pPr>
        <w:autoSpaceDE w:val="0"/>
        <w:autoSpaceDN w:val="0"/>
        <w:adjustRightInd w:val="0"/>
        <w:spacing w:after="120"/>
        <w:jc w:val="both"/>
        <w:rPr>
          <w:rFonts w:ascii="Arial Narrow" w:hAnsi="Arial Narrow" w:cs="PFGaramondText-Medium"/>
          <w:sz w:val="24"/>
          <w:szCs w:val="24"/>
        </w:rPr>
      </w:pPr>
      <w:r w:rsidRPr="00911B77">
        <w:rPr>
          <w:rFonts w:ascii="Arial Narrow" w:hAnsi="Arial Narrow" w:cs="PFGaramondText-Medium"/>
          <w:b/>
          <w:sz w:val="24"/>
          <w:szCs w:val="24"/>
        </w:rPr>
        <w:t>Κοινωνικές συνέπειες κλιματικών αλλαγών</w:t>
      </w:r>
      <w:r w:rsidRPr="00911B77">
        <w:rPr>
          <w:rFonts w:ascii="Arial Narrow" w:hAnsi="Arial Narrow" w:cs="PFGaramondText-Medium"/>
          <w:sz w:val="24"/>
          <w:szCs w:val="24"/>
        </w:rPr>
        <w:t xml:space="preserve"> </w:t>
      </w:r>
    </w:p>
    <w:p w:rsidR="001B4A54" w:rsidRPr="00911B77" w:rsidRDefault="001B4A54" w:rsidP="007E7469">
      <w:p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 xml:space="preserve">   </w:t>
      </w:r>
      <w:r w:rsidR="007E7469" w:rsidRPr="007E7469">
        <w:rPr>
          <w:rFonts w:ascii="Arial Narrow" w:hAnsi="Arial Narrow" w:cs="PFGaramondText-Light"/>
          <w:sz w:val="24"/>
          <w:szCs w:val="24"/>
        </w:rPr>
        <w:t xml:space="preserve">     </w:t>
      </w:r>
      <w:r w:rsidRPr="00911B77">
        <w:rPr>
          <w:rFonts w:ascii="Arial Narrow" w:hAnsi="Arial Narrow" w:cs="PFGaramondText-Light"/>
          <w:sz w:val="24"/>
          <w:szCs w:val="24"/>
        </w:rPr>
        <w:t>Η κλιματική αλλαγή είναι μια σοβαρή απειλή για τον αναπτυσσόμενο κόσμο κι ένα μεγάλο</w:t>
      </w:r>
      <w:r w:rsidR="007E7469" w:rsidRPr="007E7469">
        <w:rPr>
          <w:rFonts w:ascii="Arial Narrow" w:hAnsi="Arial Narrow" w:cs="PFGaramondText-Light"/>
          <w:sz w:val="24"/>
          <w:szCs w:val="24"/>
        </w:rPr>
        <w:t xml:space="preserve"> </w:t>
      </w:r>
      <w:r w:rsidRPr="00911B77">
        <w:rPr>
          <w:rFonts w:ascii="Arial Narrow" w:hAnsi="Arial Narrow" w:cs="PFGaramondText-Light"/>
          <w:sz w:val="24"/>
          <w:szCs w:val="24"/>
        </w:rPr>
        <w:t xml:space="preserve">εμπόδιο στην αντιμετώπιση των πολυδιάστατων μορφών της φτώχειας. </w:t>
      </w:r>
    </w:p>
    <w:p w:rsidR="001B4A54" w:rsidRPr="00911B77" w:rsidRDefault="001B4A54" w:rsidP="00911B77">
      <w:pPr>
        <w:pStyle w:val="a3"/>
        <w:numPr>
          <w:ilvl w:val="0"/>
          <w:numId w:val="41"/>
        </w:num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 xml:space="preserve">Οι λιγότερο αναπτυγμένες περιφέρειες αντιμετωπίζουν ένα γεωγραφικό μειονέκτημα: είναι ήδη, κατά μέσο όρο, θερμότερες από τις αναπτυγμένες περιοχές, κι επίσης υποφέρουν </w:t>
      </w:r>
      <w:r w:rsidRPr="00911B77">
        <w:rPr>
          <w:rFonts w:ascii="Arial Narrow" w:hAnsi="Arial Narrow" w:cs="PFGaramondText-Light"/>
          <w:sz w:val="24"/>
          <w:szCs w:val="24"/>
        </w:rPr>
        <w:lastRenderedPageBreak/>
        <w:t>από μεγάλη μεταβλητότητα στις βροχοπτώσεις. Κατά συνέπεια, η περαιτέρω θέρμανση θα φέρει στις φτωχότερες χώρες υψηλότερα κόστη και λιγότερες ωφέλειες.</w:t>
      </w:r>
    </w:p>
    <w:p w:rsidR="001B4A54" w:rsidRPr="00911B77" w:rsidRDefault="001B4A54" w:rsidP="00911B77">
      <w:pPr>
        <w:pStyle w:val="a3"/>
        <w:numPr>
          <w:ilvl w:val="0"/>
          <w:numId w:val="41"/>
        </w:num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Οι λιγότερο αναπτυγμένες χώρες είναι πολύ εξαρτημένες από τη γεωργία, τον πιο ευαίσθητο στο κλίμα από όλους τους οικονομικούς τομείς, και υποφέρουν από ανεπαρκή υγειονομική πρόνοια και χαμηλής ποιότητας δημόσιες υπηρεσίες.</w:t>
      </w:r>
    </w:p>
    <w:p w:rsidR="001B4A54" w:rsidRPr="00911B77" w:rsidRDefault="001B4A54" w:rsidP="00911B77">
      <w:pPr>
        <w:pStyle w:val="a3"/>
        <w:numPr>
          <w:ilvl w:val="0"/>
          <w:numId w:val="41"/>
        </w:num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Το χαμηλό κατά κεφαλήν εισόδημα και η τρωτότητα τους κάνουν την προσαρμογή στην κλιματική αλλαγή ιδιαίτερα δύσκολη.</w:t>
      </w:r>
    </w:p>
    <w:p w:rsidR="001B4A54" w:rsidRPr="00915A57" w:rsidRDefault="001B4A54" w:rsidP="00911B77">
      <w:pPr>
        <w:autoSpaceDE w:val="0"/>
        <w:autoSpaceDN w:val="0"/>
        <w:adjustRightInd w:val="0"/>
        <w:spacing w:after="120"/>
        <w:jc w:val="both"/>
        <w:rPr>
          <w:rFonts w:ascii="Arial Narrow" w:hAnsi="Arial Narrow" w:cs="PFGaramondText-Light"/>
          <w:sz w:val="24"/>
          <w:szCs w:val="24"/>
        </w:rPr>
      </w:pPr>
    </w:p>
    <w:p w:rsidR="001B4A54" w:rsidRPr="00911B77" w:rsidRDefault="001B4A54" w:rsidP="00911B77">
      <w:p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 xml:space="preserve">       Λόγω αυτών των παραγόντων, η κλιματική αλλαγή είναι πιθανό να μειώσει ακόμη περισσότερο τα ήδη χαμηλά εισοδήματα και να αυξήσει τα ποσοστά των ασθενειών και των θανάτων στις λιγότερο αναπτυγμένες χώρες. Η μείωση των αγροτικών εισοδημάτων θα αυξήσει τη φτώχεια και θα μειώσει την ικανότητα των νοικοκυριών να επενδύουν σ’ ένα καλύτερο μέλλον.</w:t>
      </w:r>
    </w:p>
    <w:p w:rsidR="001B4A54" w:rsidRPr="00911B77" w:rsidRDefault="001B4A54" w:rsidP="00911B77">
      <w:p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 xml:space="preserve">        Σε εθνικό επίπεδο, η κλιματική αλλαγή θα μειώσει τα έσοδα και θα αυξήσει τις ανάγκες για πρόσθετες δαπάνες, επιδεινώνοντας τη δημόσια οικονομία. Πολλές από τις λιγότερο αναπτυγμένες χώρες ήδη αγωνίζονται να ανταπεξέλθουν στις τρέχουσες κλιματικές συνθήκες. Σήμερα, με αυξήσεις της θερμοκρασίας μικρότερες από 1</w:t>
      </w:r>
      <w:r w:rsidRPr="00911B77">
        <w:rPr>
          <w:rFonts w:ascii="Arial Narrow" w:hAnsi="Arial Narrow" w:cs="PFGaramondText-Light"/>
          <w:sz w:val="24"/>
          <w:szCs w:val="24"/>
          <w:vertAlign w:val="superscript"/>
        </w:rPr>
        <w:t>0</w:t>
      </w:r>
      <w:r w:rsidRPr="00911B77">
        <w:rPr>
          <w:rFonts w:ascii="Arial Narrow" w:hAnsi="Arial Narrow" w:cs="PFGaramondText-Light"/>
          <w:sz w:val="24"/>
          <w:szCs w:val="24"/>
          <w:lang w:val="en-US"/>
        </w:rPr>
        <w:t>C</w:t>
      </w:r>
      <w:r w:rsidRPr="00911B77">
        <w:rPr>
          <w:rFonts w:ascii="Arial Narrow" w:hAnsi="Arial Narrow" w:cs="PFGaramondText-Light"/>
          <w:sz w:val="24"/>
          <w:szCs w:val="24"/>
        </w:rPr>
        <w:t>, τα ακραία καιρικά φαινόμενα προκαλούν οπισθοδρόμηση στους οικονομικούς και κοινωνικούς δείκτες τους. Οι επιπτώσεις της αμείωτης κλιματικής αλλαγής θα αυξήσουν κατά πολύ τους κινδύνους και τα κόστη αυτών των φαινομένων.</w:t>
      </w:r>
    </w:p>
    <w:p w:rsidR="001B4A54" w:rsidRPr="00911B77" w:rsidRDefault="001B4A54" w:rsidP="00911B77">
      <w:pPr>
        <w:autoSpaceDE w:val="0"/>
        <w:autoSpaceDN w:val="0"/>
        <w:adjustRightInd w:val="0"/>
        <w:spacing w:after="120"/>
        <w:jc w:val="both"/>
        <w:rPr>
          <w:rFonts w:ascii="Arial Narrow" w:hAnsi="Arial Narrow" w:cs="PFGaramondText-Light"/>
          <w:sz w:val="24"/>
          <w:szCs w:val="24"/>
        </w:rPr>
      </w:pPr>
      <w:r w:rsidRPr="00911B77">
        <w:rPr>
          <w:rFonts w:ascii="Arial Narrow" w:hAnsi="Arial Narrow" w:cs="PFGaramondText-Light"/>
          <w:sz w:val="24"/>
          <w:szCs w:val="24"/>
        </w:rPr>
        <w:t xml:space="preserve">       Η άνοδος της στάθμης της θάλασσας και άλλες αλλαγές που συνδέονται με το κλίμα μπορούν να ωθήσουν εκατομμύρια ανθρώπους στη μετανάστευση. Περισσότερο από το 1/5 του Μπαγκλαντές μπορεί να βρεθεί κάτω από το νερό με μια άνοδο της στάθμης της θάλασσας κατά 1 μέτρο, κάτι που είναι πιθανό να συμβεί προς τα τέλη του αιώνα. Οι ακραίες καιρικές μεταβολές έχουν πυροδοτήσει βίαιες συγκρούσεις στο παρελθόν και είναι πολύ πιθανή η μελλοντική τους εκδήλωση σε περιοχές όπως η Δυτική Αφρική, η λεκάνη του Νείλου και η Κεντρική Ασία.</w:t>
      </w:r>
    </w:p>
    <w:p w:rsidR="009512C6" w:rsidRDefault="009512C6" w:rsidP="00911B77">
      <w:pPr>
        <w:autoSpaceDE w:val="0"/>
        <w:autoSpaceDN w:val="0"/>
        <w:adjustRightInd w:val="0"/>
        <w:spacing w:after="120"/>
        <w:jc w:val="both"/>
        <w:rPr>
          <w:rFonts w:ascii="Arial Narrow" w:hAnsi="Arial Narrow" w:cs="Arial"/>
          <w:b/>
          <w:sz w:val="24"/>
          <w:szCs w:val="24"/>
        </w:rPr>
      </w:pPr>
    </w:p>
    <w:p w:rsidR="00615781" w:rsidRPr="00915A57" w:rsidRDefault="00615781" w:rsidP="00911B77">
      <w:pPr>
        <w:autoSpaceDE w:val="0"/>
        <w:autoSpaceDN w:val="0"/>
        <w:adjustRightInd w:val="0"/>
        <w:spacing w:after="120"/>
        <w:jc w:val="both"/>
        <w:rPr>
          <w:rFonts w:ascii="Arial Narrow" w:hAnsi="Arial Narrow" w:cs="Arial"/>
          <w:b/>
          <w:sz w:val="24"/>
          <w:szCs w:val="24"/>
        </w:rPr>
      </w:pPr>
    </w:p>
    <w:p w:rsidR="009512C6" w:rsidRPr="00911B77" w:rsidRDefault="00B72D23" w:rsidP="00911B77">
      <w:pPr>
        <w:spacing w:after="120"/>
        <w:jc w:val="both"/>
        <w:rPr>
          <w:rFonts w:ascii="Arial Narrow" w:hAnsi="Arial Narrow" w:cs="Arial"/>
          <w:b/>
          <w:sz w:val="24"/>
          <w:szCs w:val="24"/>
        </w:rPr>
      </w:pPr>
      <w:r w:rsidRPr="00911B77">
        <w:rPr>
          <w:rFonts w:ascii="Arial Narrow" w:hAnsi="Arial Narrow" w:cs="Arial"/>
          <w:b/>
          <w:sz w:val="24"/>
          <w:szCs w:val="24"/>
        </w:rPr>
        <w:t xml:space="preserve">1.4   </w:t>
      </w:r>
      <w:r w:rsidR="009512C6" w:rsidRPr="00911B77">
        <w:rPr>
          <w:rFonts w:ascii="Arial Narrow" w:hAnsi="Arial Narrow" w:cs="Arial"/>
          <w:b/>
          <w:sz w:val="24"/>
          <w:szCs w:val="24"/>
        </w:rPr>
        <w:t>Περιβαλλοντικές επιπτώσεις από την Ναυτιλία</w:t>
      </w:r>
    </w:p>
    <w:p w:rsidR="009512C6" w:rsidRPr="00615781" w:rsidRDefault="009512C6" w:rsidP="00911B77">
      <w:pPr>
        <w:spacing w:after="120"/>
        <w:jc w:val="both"/>
        <w:rPr>
          <w:rFonts w:ascii="Arial Narrow" w:hAnsi="Arial Narrow"/>
          <w:sz w:val="24"/>
          <w:szCs w:val="24"/>
        </w:rPr>
      </w:pPr>
      <w:r w:rsidRPr="00911B77">
        <w:rPr>
          <w:rFonts w:ascii="Arial Narrow" w:hAnsi="Arial Narrow" w:cs="Arial"/>
          <w:sz w:val="24"/>
          <w:szCs w:val="24"/>
        </w:rPr>
        <w:t xml:space="preserve">        Οι θαλάσσιες εκπομπές είναι υψηλές για τα</w:t>
      </w:r>
      <w:r w:rsidR="00615781">
        <w:rPr>
          <w:rFonts w:ascii="Arial Narrow" w:hAnsi="Arial Narrow" w:cs="Arial"/>
          <w:sz w:val="24"/>
          <w:szCs w:val="24"/>
        </w:rPr>
        <w:t xml:space="preserve"> τωρινά δεδομένα </w:t>
      </w:r>
      <w:r w:rsidR="00615781">
        <w:rPr>
          <w:rFonts w:ascii="Arial Narrow" w:hAnsi="Arial Narrow"/>
          <w:sz w:val="24"/>
          <w:szCs w:val="24"/>
        </w:rPr>
        <w:t xml:space="preserve">και χρήζει απαραίτητη η </w:t>
      </w:r>
      <w:r w:rsidRPr="00911B77">
        <w:rPr>
          <w:rFonts w:ascii="Arial Narrow" w:hAnsi="Arial Narrow"/>
          <w:sz w:val="24"/>
          <w:szCs w:val="24"/>
        </w:rPr>
        <w:t>θέσπιση νομοθεσιών για τη βελτίωση της περιβαλλοντικής απόδοσης είτε μέσω διεθνών οργανισμών</w:t>
      </w:r>
      <w:r w:rsidR="00615781">
        <w:rPr>
          <w:rFonts w:ascii="Arial Narrow" w:hAnsi="Arial Narrow"/>
          <w:sz w:val="24"/>
          <w:szCs w:val="24"/>
        </w:rPr>
        <w:t>, του  ΙΜΟ, ή</w:t>
      </w:r>
      <w:r w:rsidRPr="00911B77">
        <w:rPr>
          <w:rFonts w:ascii="Arial Narrow" w:hAnsi="Arial Narrow"/>
          <w:sz w:val="24"/>
          <w:szCs w:val="24"/>
        </w:rPr>
        <w:t xml:space="preserve"> άλλων φορέων με κανονιστική αρμοδιότητα.</w:t>
      </w:r>
    </w:p>
    <w:p w:rsidR="009512C6" w:rsidRPr="00911B77" w:rsidRDefault="009512C6" w:rsidP="00911B77">
      <w:pPr>
        <w:spacing w:after="120"/>
        <w:jc w:val="both"/>
        <w:rPr>
          <w:rFonts w:ascii="Arial Narrow" w:hAnsi="Arial Narrow"/>
          <w:bCs/>
          <w:iCs/>
          <w:sz w:val="24"/>
          <w:szCs w:val="24"/>
        </w:rPr>
      </w:pPr>
      <w:r w:rsidRPr="00911B77">
        <w:rPr>
          <w:rFonts w:ascii="Arial Narrow" w:hAnsi="Arial Narrow"/>
          <w:sz w:val="24"/>
          <w:szCs w:val="24"/>
        </w:rPr>
        <w:t xml:space="preserve">         Η διεθνής ναυτιλία μεταφέρει πάνω από το 90% του παγκόσμιου εμπορίου παρ’ όλα αυτά είναι υπεύθυνη μόνο για το 2,7%</w:t>
      </w:r>
      <w:r w:rsidR="00EF5938" w:rsidRPr="00EF5938">
        <w:rPr>
          <w:rFonts w:ascii="Arial Narrow" w:hAnsi="Arial Narrow"/>
          <w:sz w:val="24"/>
          <w:szCs w:val="24"/>
          <w:vertAlign w:val="superscript"/>
        </w:rPr>
        <w:t>8</w:t>
      </w:r>
      <w:r w:rsidRPr="00911B77">
        <w:rPr>
          <w:rFonts w:ascii="Arial Narrow" w:hAnsi="Arial Narrow"/>
          <w:sz w:val="24"/>
          <w:szCs w:val="24"/>
        </w:rPr>
        <w:t xml:space="preserve"> των παγκόσμιων ανθρωπογενών εκπομπών διοξειδίου του άνθρακα, το οποίο αντιστοιχεί περίπου σε ένα δις. τόνους αερίων του θερμοκηπίου. Το γεγονός αυτό καθιστά το πλοίο το ενεργειακά αποδοτικότερο και φιλικότερο προς το περιβάλλον μέσο μεταφοράς. </w:t>
      </w:r>
      <w:r w:rsidRPr="00911B77">
        <w:rPr>
          <w:rFonts w:ascii="Arial Narrow" w:hAnsi="Arial Narrow"/>
          <w:bCs/>
          <w:iCs/>
          <w:sz w:val="24"/>
          <w:szCs w:val="24"/>
        </w:rPr>
        <w:t xml:space="preserve">Εάν όμως δεν ληφθούν μέτρα, υπολογίζεται ότι οι εκπομπές από τα πλοία θα έχουν αυξηθεί κατά 150-200% μέχρι το 2050. </w:t>
      </w:r>
    </w:p>
    <w:p w:rsidR="00B72D23" w:rsidRPr="00911B77" w:rsidRDefault="00B72D23" w:rsidP="00911B77">
      <w:pPr>
        <w:spacing w:after="120"/>
        <w:jc w:val="both"/>
        <w:rPr>
          <w:rFonts w:ascii="Arial Narrow" w:hAnsi="Arial Narrow"/>
          <w:bCs/>
          <w:iCs/>
          <w:sz w:val="24"/>
          <w:szCs w:val="24"/>
        </w:rPr>
      </w:pPr>
    </w:p>
    <w:p w:rsidR="009512C6" w:rsidRPr="00911B77" w:rsidRDefault="00B72D23" w:rsidP="009030E5">
      <w:pPr>
        <w:spacing w:after="120"/>
        <w:jc w:val="center"/>
        <w:rPr>
          <w:rFonts w:ascii="Arial Narrow" w:hAnsi="Arial Narrow"/>
          <w:bCs/>
          <w:iCs/>
          <w:sz w:val="24"/>
          <w:szCs w:val="24"/>
        </w:rPr>
      </w:pPr>
      <w:r w:rsidRPr="00911B77">
        <w:rPr>
          <w:rFonts w:ascii="Arial Narrow" w:hAnsi="Arial Narrow"/>
          <w:bCs/>
          <w:iCs/>
          <w:noProof/>
          <w:sz w:val="24"/>
          <w:szCs w:val="24"/>
        </w:rPr>
        <w:drawing>
          <wp:inline distT="0" distB="0" distL="0" distR="0">
            <wp:extent cx="4767635" cy="4746434"/>
            <wp:effectExtent l="19050" t="0" r="0" b="0"/>
            <wp:docPr id="46" name="Picture 7" descr="http://www.eea.europa.eu/data-and-maps/figures/total-greenhouse-gas-emissions-by-sector-in-eu-27/ener01_fig2.eps/image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ea.europa.eu/data-and-maps/figures/total-greenhouse-gas-emissions-by-sector-in-eu-27/ener01_fig2.eps/image_original"/>
                    <pic:cNvPicPr>
                      <a:picLocks noChangeAspect="1" noChangeArrowheads="1"/>
                    </pic:cNvPicPr>
                  </pic:nvPicPr>
                  <pic:blipFill>
                    <a:blip r:embed="rId14" cstate="print"/>
                    <a:srcRect/>
                    <a:stretch>
                      <a:fillRect/>
                    </a:stretch>
                  </pic:blipFill>
                  <pic:spPr bwMode="auto">
                    <a:xfrm>
                      <a:off x="0" y="0"/>
                      <a:ext cx="4779231" cy="4757978"/>
                    </a:xfrm>
                    <a:prstGeom prst="rect">
                      <a:avLst/>
                    </a:prstGeom>
                    <a:noFill/>
                    <a:ln w="9525">
                      <a:noFill/>
                      <a:miter lim="800000"/>
                      <a:headEnd/>
                      <a:tailEnd/>
                    </a:ln>
                  </pic:spPr>
                </pic:pic>
              </a:graphicData>
            </a:graphic>
          </wp:inline>
        </w:drawing>
      </w:r>
    </w:p>
    <w:p w:rsidR="009512C6" w:rsidRPr="00911B77" w:rsidRDefault="004E5D82" w:rsidP="00911B77">
      <w:pPr>
        <w:spacing w:after="120"/>
        <w:jc w:val="both"/>
        <w:rPr>
          <w:rFonts w:ascii="Arial Narrow" w:hAnsi="Arial Narrow"/>
          <w:bCs/>
          <w:iCs/>
          <w:sz w:val="24"/>
          <w:szCs w:val="24"/>
        </w:rPr>
      </w:pPr>
      <w:r w:rsidRPr="00E9518B">
        <w:rPr>
          <w:rFonts w:ascii="Arial Narrow" w:hAnsi="Arial Narrow"/>
          <w:b/>
          <w:bCs/>
          <w:iCs/>
          <w:sz w:val="24"/>
          <w:szCs w:val="24"/>
        </w:rPr>
        <w:t>Σχήμα 5</w:t>
      </w:r>
      <w:r w:rsidR="00C32373" w:rsidRPr="00E9518B">
        <w:rPr>
          <w:rFonts w:ascii="Arial Narrow" w:hAnsi="Arial Narrow"/>
          <w:b/>
          <w:bCs/>
          <w:iCs/>
          <w:sz w:val="24"/>
          <w:szCs w:val="24"/>
        </w:rPr>
        <w:t xml:space="preserve"> :</w:t>
      </w:r>
      <w:r w:rsidR="00C32373" w:rsidRPr="00911B77">
        <w:rPr>
          <w:rFonts w:ascii="Arial Narrow" w:hAnsi="Arial Narrow"/>
          <w:bCs/>
          <w:iCs/>
          <w:sz w:val="24"/>
          <w:szCs w:val="24"/>
        </w:rPr>
        <w:t xml:space="preserve"> Ε</w:t>
      </w:r>
      <w:r w:rsidR="009512C6" w:rsidRPr="00911B77">
        <w:rPr>
          <w:rFonts w:ascii="Arial Narrow" w:hAnsi="Arial Narrow"/>
          <w:bCs/>
          <w:iCs/>
          <w:sz w:val="24"/>
          <w:szCs w:val="24"/>
        </w:rPr>
        <w:t xml:space="preserve">κπομπές </w:t>
      </w:r>
      <w:r w:rsidR="009512C6" w:rsidRPr="00911B77">
        <w:rPr>
          <w:rFonts w:ascii="Arial Narrow" w:hAnsi="Arial Narrow"/>
          <w:bCs/>
          <w:iCs/>
          <w:sz w:val="24"/>
          <w:szCs w:val="24"/>
          <w:lang w:val="en-US"/>
        </w:rPr>
        <w:t>CO</w:t>
      </w:r>
      <w:r w:rsidR="00C32373" w:rsidRPr="00911B77">
        <w:rPr>
          <w:rFonts w:ascii="Arial Narrow" w:hAnsi="Arial Narrow"/>
          <w:bCs/>
          <w:iCs/>
          <w:sz w:val="24"/>
          <w:szCs w:val="24"/>
          <w:vertAlign w:val="subscript"/>
        </w:rPr>
        <w:t>2</w:t>
      </w:r>
      <w:r w:rsidR="009512C6" w:rsidRPr="00911B77">
        <w:rPr>
          <w:rFonts w:ascii="Arial Narrow" w:hAnsi="Arial Narrow"/>
          <w:bCs/>
          <w:iCs/>
          <w:sz w:val="24"/>
          <w:szCs w:val="24"/>
        </w:rPr>
        <w:t xml:space="preserve"> από τα πλοία σε σύγκριση με τ</w:t>
      </w:r>
      <w:r w:rsidRPr="00911B77">
        <w:rPr>
          <w:rFonts w:ascii="Arial Narrow" w:hAnsi="Arial Narrow"/>
          <w:bCs/>
          <w:iCs/>
          <w:sz w:val="24"/>
          <w:szCs w:val="24"/>
        </w:rPr>
        <w:t>ο σύνολο των παγκόσμιων εκπομπών</w:t>
      </w:r>
    </w:p>
    <w:p w:rsidR="00E9518B" w:rsidRPr="00EE1DFD" w:rsidRDefault="009512C6" w:rsidP="00911B77">
      <w:pPr>
        <w:spacing w:after="120"/>
        <w:jc w:val="both"/>
        <w:rPr>
          <w:rFonts w:ascii="Arial Narrow" w:hAnsi="Arial Narrow"/>
          <w:sz w:val="24"/>
          <w:szCs w:val="24"/>
        </w:rPr>
      </w:pPr>
      <w:r w:rsidRPr="00911B77">
        <w:rPr>
          <w:rFonts w:ascii="Arial Narrow" w:hAnsi="Arial Narrow"/>
          <w:sz w:val="24"/>
          <w:szCs w:val="24"/>
        </w:rPr>
        <w:t xml:space="preserve">      </w:t>
      </w:r>
    </w:p>
    <w:p w:rsidR="009512C6" w:rsidRPr="00911B77" w:rsidRDefault="00E9518B" w:rsidP="00911B77">
      <w:pPr>
        <w:spacing w:after="120"/>
        <w:jc w:val="both"/>
        <w:rPr>
          <w:rFonts w:ascii="Arial Narrow" w:hAnsi="Arial Narrow"/>
          <w:sz w:val="24"/>
          <w:szCs w:val="24"/>
        </w:rPr>
      </w:pPr>
      <w:r w:rsidRPr="00E9518B">
        <w:rPr>
          <w:rFonts w:ascii="Arial Narrow" w:hAnsi="Arial Narrow"/>
          <w:sz w:val="24"/>
          <w:szCs w:val="24"/>
        </w:rPr>
        <w:t xml:space="preserve">        </w:t>
      </w:r>
      <w:r w:rsidR="009512C6" w:rsidRPr="00911B77">
        <w:rPr>
          <w:rFonts w:ascii="Arial Narrow" w:hAnsi="Arial Narrow"/>
          <w:sz w:val="24"/>
          <w:szCs w:val="24"/>
        </w:rPr>
        <w:t xml:space="preserve"> Σήμερα, περίπου 50.000 εμπορικά πλοία μεταφέρουν το μεγαλύτερο ποσοστό των παγκοσμίως παραγόμενων προϊόντων και καθιστούν τις θαλάσσιες μεταφορές απαραίτητε</w:t>
      </w:r>
      <w:r w:rsidR="00C32373" w:rsidRPr="00911B77">
        <w:rPr>
          <w:rFonts w:ascii="Arial Narrow" w:hAnsi="Arial Narrow"/>
          <w:sz w:val="24"/>
          <w:szCs w:val="24"/>
        </w:rPr>
        <w:t xml:space="preserve">ς για την παγκόσμια οικονομία. </w:t>
      </w:r>
      <w:r w:rsidR="009512C6" w:rsidRPr="00911B77">
        <w:rPr>
          <w:rFonts w:ascii="Arial Narrow" w:hAnsi="Arial Narrow"/>
          <w:sz w:val="24"/>
          <w:szCs w:val="24"/>
        </w:rPr>
        <w:t>Τα πλοία λοιπόν είναι μια σημαντική πηγή ρύπων το οποίο διακρίνεται από μερικά γενικά στοιχεία :</w:t>
      </w:r>
    </w:p>
    <w:p w:rsidR="009512C6" w:rsidRPr="00911B77" w:rsidRDefault="009512C6" w:rsidP="00911B77">
      <w:pPr>
        <w:pStyle w:val="a3"/>
        <w:numPr>
          <w:ilvl w:val="0"/>
          <w:numId w:val="40"/>
        </w:numPr>
        <w:spacing w:after="120"/>
        <w:jc w:val="both"/>
        <w:rPr>
          <w:rFonts w:ascii="Arial Narrow" w:hAnsi="Arial Narrow"/>
          <w:sz w:val="24"/>
          <w:szCs w:val="24"/>
        </w:rPr>
      </w:pPr>
      <w:r w:rsidRPr="00911B77">
        <w:rPr>
          <w:rFonts w:ascii="Arial Narrow" w:hAnsi="Arial Narrow" w:cs="Times New Roman"/>
          <w:sz w:val="24"/>
          <w:szCs w:val="24"/>
        </w:rPr>
        <w:t>Μόνο έξι χώρες στον κόσμο απελευθερώνουν περισσότερο διοξείδιο του άνθρακα από το παγκόσμιο στόλο των θαλασσίων σκαφών.</w:t>
      </w:r>
    </w:p>
    <w:p w:rsidR="009512C6" w:rsidRPr="00911B77" w:rsidRDefault="009512C6" w:rsidP="00911B77">
      <w:pPr>
        <w:pStyle w:val="a3"/>
        <w:numPr>
          <w:ilvl w:val="0"/>
          <w:numId w:val="40"/>
        </w:numPr>
        <w:spacing w:after="120"/>
        <w:jc w:val="both"/>
        <w:rPr>
          <w:rFonts w:ascii="Arial Narrow" w:hAnsi="Arial Narrow"/>
          <w:sz w:val="24"/>
          <w:szCs w:val="24"/>
        </w:rPr>
      </w:pPr>
      <w:r w:rsidRPr="00911B77">
        <w:rPr>
          <w:rFonts w:ascii="Arial Narrow" w:hAnsi="Arial Narrow" w:cs="Times New Roman"/>
          <w:sz w:val="24"/>
          <w:szCs w:val="24"/>
        </w:rPr>
        <w:t>Αυτός ο στόλος απελευθερώνει μεταξύ 600 και 900 εκατομμυρίων μετρικών τόνων του διοξειδίου του άνθρακα κάθε έτος, ένα ποσό το οποίο είναι ισοδύναμο με τις εκπομπές ρύπων από τουλάχιστον 130 εκατομμύρια αυτοκίνητα (περίπου τόσος είναι ο αριθμός αυτοκινήτων στις Ηνωμένες Πολιτείες.)</w:t>
      </w:r>
    </w:p>
    <w:p w:rsidR="009512C6" w:rsidRPr="00911B77" w:rsidRDefault="009512C6" w:rsidP="00911B77">
      <w:pPr>
        <w:pStyle w:val="a3"/>
        <w:numPr>
          <w:ilvl w:val="0"/>
          <w:numId w:val="40"/>
        </w:numPr>
        <w:autoSpaceDE w:val="0"/>
        <w:autoSpaceDN w:val="0"/>
        <w:adjustRightInd w:val="0"/>
        <w:spacing w:after="120"/>
        <w:jc w:val="both"/>
        <w:rPr>
          <w:rFonts w:ascii="Arial Narrow" w:hAnsi="Arial Narrow" w:cs="Times New Roman"/>
          <w:sz w:val="24"/>
          <w:szCs w:val="24"/>
        </w:rPr>
      </w:pPr>
      <w:r w:rsidRPr="00911B77">
        <w:rPr>
          <w:rFonts w:ascii="Arial Narrow" w:hAnsi="Arial Narrow" w:cs="Times New Roman"/>
          <w:sz w:val="24"/>
          <w:szCs w:val="24"/>
        </w:rPr>
        <w:lastRenderedPageBreak/>
        <w:t>Ένα πλοίο μεταφοράς εμπορευματοκιβωτίων συντελεί περισσότερο στην αύξηση</w:t>
      </w:r>
      <w:r w:rsidR="00C32373" w:rsidRPr="00911B77">
        <w:rPr>
          <w:rFonts w:ascii="Arial Narrow" w:hAnsi="Arial Narrow" w:cs="Times New Roman"/>
          <w:sz w:val="24"/>
          <w:szCs w:val="24"/>
        </w:rPr>
        <w:t xml:space="preserve"> της θερμοκρασίας του πλανήτη (</w:t>
      </w:r>
      <w:proofErr w:type="spellStart"/>
      <w:r w:rsidRPr="00911B77">
        <w:rPr>
          <w:rFonts w:ascii="Arial Narrow" w:hAnsi="Arial Narrow" w:cs="Times New Roman"/>
          <w:sz w:val="24"/>
          <w:szCs w:val="24"/>
        </w:rPr>
        <w:t>global</w:t>
      </w:r>
      <w:proofErr w:type="spellEnd"/>
      <w:r w:rsidRPr="00911B77">
        <w:rPr>
          <w:rFonts w:ascii="Arial Narrow" w:hAnsi="Arial Narrow" w:cs="Times New Roman"/>
          <w:sz w:val="24"/>
          <w:szCs w:val="24"/>
        </w:rPr>
        <w:t xml:space="preserve"> </w:t>
      </w:r>
      <w:proofErr w:type="spellStart"/>
      <w:r w:rsidRPr="00911B77">
        <w:rPr>
          <w:rFonts w:ascii="Arial Narrow" w:hAnsi="Arial Narrow" w:cs="Times New Roman"/>
          <w:sz w:val="24"/>
          <w:szCs w:val="24"/>
        </w:rPr>
        <w:t>warming</w:t>
      </w:r>
      <w:proofErr w:type="spellEnd"/>
      <w:r w:rsidRPr="00911B77">
        <w:rPr>
          <w:rFonts w:ascii="Arial Narrow" w:hAnsi="Arial Narrow" w:cs="Times New Roman"/>
          <w:sz w:val="24"/>
          <w:szCs w:val="24"/>
        </w:rPr>
        <w:t xml:space="preserve"> </w:t>
      </w:r>
      <w:proofErr w:type="spellStart"/>
      <w:r w:rsidRPr="00911B77">
        <w:rPr>
          <w:rFonts w:ascii="Arial Narrow" w:hAnsi="Arial Narrow" w:cs="Times New Roman"/>
          <w:sz w:val="24"/>
          <w:szCs w:val="24"/>
        </w:rPr>
        <w:t>pollution</w:t>
      </w:r>
      <w:proofErr w:type="spellEnd"/>
      <w:r w:rsidRPr="00911B77">
        <w:rPr>
          <w:rFonts w:ascii="Arial Narrow" w:hAnsi="Arial Narrow" w:cs="Times New Roman"/>
          <w:sz w:val="24"/>
          <w:szCs w:val="24"/>
        </w:rPr>
        <w:t xml:space="preserve">) από 2.000 πετρελαιοκίνητα φορτηγά. </w:t>
      </w:r>
    </w:p>
    <w:p w:rsidR="009512C6" w:rsidRPr="00911B77" w:rsidRDefault="009512C6" w:rsidP="00911B77">
      <w:pPr>
        <w:pStyle w:val="a3"/>
        <w:numPr>
          <w:ilvl w:val="0"/>
          <w:numId w:val="40"/>
        </w:numPr>
        <w:spacing w:after="120"/>
        <w:jc w:val="both"/>
        <w:rPr>
          <w:rFonts w:ascii="Arial Narrow" w:hAnsi="Arial Narrow"/>
          <w:sz w:val="24"/>
          <w:szCs w:val="24"/>
        </w:rPr>
      </w:pPr>
      <w:r w:rsidRPr="00911B77">
        <w:rPr>
          <w:rFonts w:ascii="Arial Narrow" w:hAnsi="Arial Narrow" w:cs="Times New Roman"/>
          <w:sz w:val="24"/>
          <w:szCs w:val="24"/>
        </w:rPr>
        <w:t>Μέχρι το 2020, αυτές οι εκπομπές μπορεί να διπλασιαστούν καθώς και να τριπλασιαστούν μέχρι το 2030.</w:t>
      </w:r>
    </w:p>
    <w:p w:rsidR="009512C6" w:rsidRPr="00911B77" w:rsidRDefault="009512C6" w:rsidP="00911B77">
      <w:pPr>
        <w:spacing w:after="120"/>
        <w:jc w:val="both"/>
        <w:rPr>
          <w:rFonts w:ascii="Arial Narrow" w:hAnsi="Arial Narrow" w:cs="Times New Roman"/>
          <w:sz w:val="24"/>
          <w:szCs w:val="24"/>
        </w:rPr>
      </w:pPr>
    </w:p>
    <w:p w:rsidR="009512C6" w:rsidRPr="00911B77" w:rsidRDefault="009512C6" w:rsidP="00911B77">
      <w:pPr>
        <w:spacing w:after="120"/>
        <w:jc w:val="both"/>
        <w:rPr>
          <w:rFonts w:ascii="Arial Narrow" w:hAnsi="Arial Narrow"/>
          <w:sz w:val="24"/>
          <w:szCs w:val="24"/>
        </w:rPr>
      </w:pPr>
      <w:r w:rsidRPr="00911B77">
        <w:rPr>
          <w:rFonts w:ascii="Arial Narrow" w:hAnsi="Arial Narrow"/>
          <w:sz w:val="24"/>
          <w:szCs w:val="24"/>
        </w:rPr>
        <w:t xml:space="preserve">       Οι </w:t>
      </w:r>
      <w:r w:rsidRPr="00911B77">
        <w:rPr>
          <w:rFonts w:ascii="Arial Narrow" w:hAnsi="Arial Narrow"/>
          <w:b/>
          <w:sz w:val="24"/>
          <w:szCs w:val="24"/>
        </w:rPr>
        <w:t>ναυτικοί ρύποι</w:t>
      </w:r>
      <w:r w:rsidR="00EF5938" w:rsidRPr="00EF5938">
        <w:rPr>
          <w:rFonts w:ascii="Arial Narrow" w:hAnsi="Arial Narrow"/>
          <w:b/>
          <w:sz w:val="24"/>
          <w:szCs w:val="24"/>
          <w:vertAlign w:val="superscript"/>
        </w:rPr>
        <w:t>9</w:t>
      </w:r>
      <w:r w:rsidRPr="00911B77">
        <w:rPr>
          <w:rFonts w:ascii="Arial Narrow" w:hAnsi="Arial Narrow"/>
          <w:sz w:val="24"/>
          <w:szCs w:val="24"/>
        </w:rPr>
        <w:t xml:space="preserve"> που εκπέμπονται κατά την λειτουργία των κινητήρων είναι :</w:t>
      </w:r>
    </w:p>
    <w:p w:rsidR="009512C6" w:rsidRPr="00911B77" w:rsidRDefault="009512C6" w:rsidP="00911B77">
      <w:pPr>
        <w:spacing w:after="120"/>
        <w:jc w:val="both"/>
        <w:rPr>
          <w:rFonts w:ascii="Arial Narrow" w:hAnsi="Arial Narrow"/>
          <w:i/>
          <w:sz w:val="24"/>
          <w:szCs w:val="24"/>
        </w:rPr>
      </w:pPr>
      <w:r w:rsidRPr="00911B77">
        <w:rPr>
          <w:rFonts w:ascii="Arial Narrow" w:hAnsi="Arial Narrow" w:cs="Arial"/>
          <w:i/>
          <w:sz w:val="24"/>
          <w:szCs w:val="24"/>
        </w:rPr>
        <w:t>▪</w:t>
      </w:r>
      <w:r w:rsidRPr="00911B77">
        <w:rPr>
          <w:rFonts w:ascii="Arial Narrow" w:hAnsi="Arial Narrow"/>
          <w:i/>
          <w:sz w:val="24"/>
          <w:szCs w:val="24"/>
        </w:rPr>
        <w:t xml:space="preserve"> το διοξείδιο</w:t>
      </w:r>
      <w:r w:rsidRPr="00911B77">
        <w:rPr>
          <w:rFonts w:ascii="Arial Narrow" w:hAnsi="Arial Narrow"/>
          <w:sz w:val="24"/>
          <w:szCs w:val="24"/>
        </w:rPr>
        <w:t xml:space="preserve"> </w:t>
      </w:r>
      <w:r w:rsidRPr="00911B77">
        <w:rPr>
          <w:rFonts w:ascii="Arial Narrow" w:hAnsi="Arial Narrow"/>
          <w:i/>
          <w:sz w:val="24"/>
          <w:szCs w:val="24"/>
        </w:rPr>
        <w:t>του άνθρακα CO</w:t>
      </w:r>
      <w:r w:rsidRPr="00911B77">
        <w:rPr>
          <w:rFonts w:ascii="Arial Narrow" w:hAnsi="Arial Narrow"/>
          <w:i/>
          <w:position w:val="-10"/>
          <w:sz w:val="24"/>
          <w:szCs w:val="24"/>
          <w:vertAlign w:val="subscript"/>
        </w:rPr>
        <w:t>2</w:t>
      </w:r>
      <w:r w:rsidRPr="00911B77">
        <w:rPr>
          <w:rFonts w:ascii="Arial Narrow" w:hAnsi="Arial Narrow"/>
          <w:sz w:val="24"/>
          <w:szCs w:val="24"/>
        </w:rPr>
        <w:t xml:space="preserve"> </w:t>
      </w:r>
    </w:p>
    <w:p w:rsidR="009512C6" w:rsidRPr="00911B77" w:rsidRDefault="009512C6" w:rsidP="00911B77">
      <w:pPr>
        <w:spacing w:after="120"/>
        <w:jc w:val="both"/>
        <w:rPr>
          <w:rFonts w:ascii="Arial Narrow" w:hAnsi="Arial Narrow"/>
          <w:sz w:val="24"/>
          <w:szCs w:val="24"/>
        </w:rPr>
      </w:pPr>
      <w:r w:rsidRPr="00911B77">
        <w:rPr>
          <w:rFonts w:ascii="Arial Narrow" w:hAnsi="Arial Narrow" w:cs="Arial"/>
          <w:i/>
          <w:sz w:val="24"/>
          <w:szCs w:val="24"/>
        </w:rPr>
        <w:t xml:space="preserve">▪ </w:t>
      </w:r>
      <w:r w:rsidRPr="00911B77">
        <w:rPr>
          <w:rFonts w:ascii="Arial Narrow" w:hAnsi="Arial Narrow"/>
          <w:sz w:val="24"/>
          <w:szCs w:val="24"/>
        </w:rPr>
        <w:t xml:space="preserve">το </w:t>
      </w:r>
      <w:r w:rsidRPr="00911B77">
        <w:rPr>
          <w:rFonts w:ascii="Arial Narrow" w:hAnsi="Arial Narrow"/>
          <w:i/>
          <w:sz w:val="24"/>
          <w:szCs w:val="24"/>
        </w:rPr>
        <w:t>όζον O</w:t>
      </w:r>
      <w:r w:rsidRPr="00911B77">
        <w:rPr>
          <w:rFonts w:ascii="Arial Narrow" w:hAnsi="Arial Narrow"/>
          <w:i/>
          <w:position w:val="-10"/>
          <w:sz w:val="24"/>
          <w:szCs w:val="24"/>
          <w:vertAlign w:val="subscript"/>
        </w:rPr>
        <w:t>3</w:t>
      </w:r>
      <w:r w:rsidRPr="00911B77">
        <w:rPr>
          <w:rFonts w:ascii="Arial Narrow" w:hAnsi="Arial Narrow"/>
          <w:position w:val="-10"/>
          <w:sz w:val="24"/>
          <w:szCs w:val="24"/>
          <w:vertAlign w:val="subscript"/>
        </w:rPr>
        <w:t xml:space="preserve">  </w:t>
      </w:r>
    </w:p>
    <w:p w:rsidR="009512C6" w:rsidRPr="00911B77" w:rsidRDefault="009512C6" w:rsidP="00911B77">
      <w:pPr>
        <w:spacing w:after="120"/>
        <w:jc w:val="both"/>
        <w:rPr>
          <w:rFonts w:ascii="Arial Narrow" w:hAnsi="Arial Narrow"/>
          <w:sz w:val="24"/>
          <w:szCs w:val="24"/>
        </w:rPr>
      </w:pPr>
      <w:r w:rsidRPr="00911B77">
        <w:rPr>
          <w:rFonts w:ascii="Arial Narrow" w:hAnsi="Arial Narrow" w:cs="Arial"/>
          <w:i/>
          <w:sz w:val="24"/>
          <w:szCs w:val="24"/>
        </w:rPr>
        <w:t xml:space="preserve">▪ </w:t>
      </w:r>
      <w:r w:rsidRPr="00911B77">
        <w:rPr>
          <w:rFonts w:ascii="Arial Narrow" w:hAnsi="Arial Narrow"/>
          <w:sz w:val="24"/>
          <w:szCs w:val="24"/>
        </w:rPr>
        <w:t xml:space="preserve">το </w:t>
      </w:r>
      <w:r w:rsidRPr="00911B77">
        <w:rPr>
          <w:rFonts w:ascii="Arial Narrow" w:hAnsi="Arial Narrow"/>
          <w:i/>
          <w:sz w:val="24"/>
          <w:szCs w:val="24"/>
        </w:rPr>
        <w:t>διοξείδιο του θείου  SO</w:t>
      </w:r>
      <w:r w:rsidRPr="00911B77">
        <w:rPr>
          <w:rFonts w:ascii="Arial Narrow" w:hAnsi="Arial Narrow"/>
          <w:i/>
          <w:position w:val="-10"/>
          <w:sz w:val="24"/>
          <w:szCs w:val="24"/>
          <w:vertAlign w:val="subscript"/>
        </w:rPr>
        <w:t>2</w:t>
      </w:r>
    </w:p>
    <w:p w:rsidR="009512C6" w:rsidRPr="00911B77" w:rsidRDefault="009512C6" w:rsidP="00911B77">
      <w:pPr>
        <w:spacing w:after="120"/>
        <w:jc w:val="both"/>
        <w:rPr>
          <w:rFonts w:ascii="Arial Narrow" w:hAnsi="Arial Narrow"/>
          <w:i/>
          <w:sz w:val="24"/>
          <w:szCs w:val="24"/>
        </w:rPr>
      </w:pPr>
      <w:r w:rsidRPr="00911B77">
        <w:rPr>
          <w:rFonts w:ascii="Arial Narrow" w:hAnsi="Arial Narrow" w:cs="Arial"/>
          <w:i/>
          <w:sz w:val="24"/>
          <w:szCs w:val="24"/>
        </w:rPr>
        <w:t xml:space="preserve">▪ </w:t>
      </w:r>
      <w:r w:rsidRPr="00911B77">
        <w:rPr>
          <w:rFonts w:ascii="Arial Narrow" w:hAnsi="Arial Narrow"/>
          <w:i/>
          <w:sz w:val="24"/>
          <w:szCs w:val="24"/>
        </w:rPr>
        <w:t>τα οξείδια</w:t>
      </w:r>
      <w:r w:rsidRPr="00911B77">
        <w:rPr>
          <w:rFonts w:ascii="Arial Narrow" w:hAnsi="Arial Narrow"/>
          <w:sz w:val="24"/>
          <w:szCs w:val="24"/>
        </w:rPr>
        <w:t xml:space="preserve"> </w:t>
      </w:r>
      <w:r w:rsidRPr="00911B77">
        <w:rPr>
          <w:rFonts w:ascii="Arial Narrow" w:hAnsi="Arial Narrow"/>
          <w:i/>
          <w:sz w:val="24"/>
          <w:szCs w:val="24"/>
        </w:rPr>
        <w:t xml:space="preserve">του αζώτου </w:t>
      </w:r>
      <w:proofErr w:type="spellStart"/>
      <w:r w:rsidRPr="00911B77">
        <w:rPr>
          <w:rFonts w:ascii="Arial Narrow" w:hAnsi="Arial Narrow"/>
          <w:i/>
          <w:sz w:val="24"/>
          <w:szCs w:val="24"/>
        </w:rPr>
        <w:t>NOx</w:t>
      </w:r>
      <w:proofErr w:type="spellEnd"/>
      <w:r w:rsidRPr="00911B77">
        <w:rPr>
          <w:rFonts w:ascii="Arial Narrow" w:hAnsi="Arial Narrow"/>
          <w:i/>
          <w:sz w:val="24"/>
          <w:szCs w:val="24"/>
        </w:rPr>
        <w:t xml:space="preserve"> </w:t>
      </w:r>
    </w:p>
    <w:p w:rsidR="009512C6" w:rsidRPr="00911B77" w:rsidRDefault="009512C6" w:rsidP="00911B77">
      <w:pPr>
        <w:spacing w:after="120"/>
        <w:jc w:val="both"/>
        <w:rPr>
          <w:rFonts w:ascii="Arial Narrow" w:hAnsi="Arial Narrow"/>
          <w:sz w:val="24"/>
          <w:szCs w:val="24"/>
        </w:rPr>
      </w:pPr>
      <w:r w:rsidRPr="00911B77">
        <w:rPr>
          <w:rFonts w:ascii="Arial Narrow" w:hAnsi="Arial Narrow" w:cs="Arial"/>
          <w:i/>
          <w:sz w:val="24"/>
          <w:szCs w:val="24"/>
        </w:rPr>
        <w:t xml:space="preserve">▪ </w:t>
      </w:r>
      <w:r w:rsidRPr="00911B77">
        <w:rPr>
          <w:rFonts w:ascii="Arial Narrow" w:hAnsi="Arial Narrow"/>
          <w:i/>
          <w:sz w:val="24"/>
          <w:szCs w:val="24"/>
        </w:rPr>
        <w:t>τα αιωρούμενα σωματίδια ΡΜ</w:t>
      </w:r>
      <w:r w:rsidRPr="00911B77">
        <w:rPr>
          <w:rFonts w:ascii="Arial Narrow" w:hAnsi="Arial Narrow"/>
          <w:sz w:val="24"/>
          <w:szCs w:val="24"/>
        </w:rPr>
        <w:t xml:space="preserve"> </w:t>
      </w:r>
    </w:p>
    <w:p w:rsidR="009512C6" w:rsidRPr="00911B77" w:rsidRDefault="009512C6" w:rsidP="00911B77">
      <w:pPr>
        <w:spacing w:after="120"/>
        <w:jc w:val="both"/>
        <w:rPr>
          <w:rFonts w:ascii="Arial Narrow" w:hAnsi="Arial Narrow"/>
          <w:sz w:val="24"/>
          <w:szCs w:val="24"/>
        </w:rPr>
      </w:pPr>
      <w:r w:rsidRPr="00911B77">
        <w:rPr>
          <w:rFonts w:ascii="Arial Narrow" w:hAnsi="Arial Narrow" w:cs="Arial"/>
          <w:i/>
          <w:sz w:val="24"/>
          <w:szCs w:val="24"/>
        </w:rPr>
        <w:t xml:space="preserve">▪ </w:t>
      </w:r>
      <w:r w:rsidRPr="00911B77">
        <w:rPr>
          <w:rFonts w:ascii="Arial Narrow" w:hAnsi="Arial Narrow"/>
          <w:sz w:val="24"/>
          <w:szCs w:val="24"/>
        </w:rPr>
        <w:t xml:space="preserve">οι </w:t>
      </w:r>
      <w:r w:rsidRPr="00911B77">
        <w:rPr>
          <w:rFonts w:ascii="Arial Narrow" w:hAnsi="Arial Narrow"/>
          <w:i/>
          <w:sz w:val="24"/>
          <w:szCs w:val="24"/>
        </w:rPr>
        <w:t>πτητικές οργανικές ενώσεις VOCS</w:t>
      </w:r>
      <w:r w:rsidRPr="00911B77">
        <w:rPr>
          <w:rFonts w:ascii="Arial Narrow" w:hAnsi="Arial Narrow"/>
          <w:sz w:val="24"/>
          <w:szCs w:val="24"/>
        </w:rPr>
        <w:t xml:space="preserve">  </w:t>
      </w:r>
    </w:p>
    <w:p w:rsidR="009512C6" w:rsidRPr="00911B77" w:rsidRDefault="009512C6" w:rsidP="00911B77">
      <w:pPr>
        <w:spacing w:after="120"/>
        <w:jc w:val="both"/>
        <w:rPr>
          <w:rFonts w:ascii="Arial Narrow" w:hAnsi="Arial Narrow"/>
          <w:sz w:val="24"/>
          <w:szCs w:val="24"/>
        </w:rPr>
      </w:pPr>
      <w:r w:rsidRPr="00911B77">
        <w:rPr>
          <w:rFonts w:ascii="Arial Narrow" w:hAnsi="Arial Narrow"/>
          <w:sz w:val="24"/>
          <w:szCs w:val="24"/>
        </w:rPr>
        <w:t xml:space="preserve">που </w:t>
      </w:r>
      <w:r w:rsidR="004462D8">
        <w:rPr>
          <w:rFonts w:ascii="Arial Narrow" w:hAnsi="Arial Narrow"/>
          <w:sz w:val="24"/>
          <w:szCs w:val="24"/>
        </w:rPr>
        <w:t xml:space="preserve">η </w:t>
      </w:r>
      <w:r w:rsidR="00D40AB8" w:rsidRPr="00911B77">
        <w:rPr>
          <w:rFonts w:ascii="Arial Narrow" w:hAnsi="Arial Narrow"/>
          <w:sz w:val="24"/>
          <w:szCs w:val="24"/>
        </w:rPr>
        <w:t>επιρροή τους</w:t>
      </w:r>
      <w:r w:rsidRPr="00911B77">
        <w:rPr>
          <w:rFonts w:ascii="Arial Narrow" w:hAnsi="Arial Narrow"/>
          <w:sz w:val="24"/>
          <w:szCs w:val="24"/>
        </w:rPr>
        <w:t xml:space="preserve"> στο φαινόμενο του θερμοκηπίου</w:t>
      </w:r>
      <w:r w:rsidR="00D40AB8" w:rsidRPr="00911B77">
        <w:rPr>
          <w:rFonts w:ascii="Arial Narrow" w:hAnsi="Arial Narrow"/>
          <w:sz w:val="24"/>
          <w:szCs w:val="24"/>
        </w:rPr>
        <w:t xml:space="preserve"> είναι αρνητική</w:t>
      </w:r>
      <w:r w:rsidRPr="00911B77">
        <w:rPr>
          <w:rFonts w:ascii="Arial Narrow" w:hAnsi="Arial Narrow"/>
          <w:sz w:val="24"/>
          <w:szCs w:val="24"/>
        </w:rPr>
        <w:t xml:space="preserve"> και </w:t>
      </w:r>
      <w:r w:rsidR="00D40AB8" w:rsidRPr="00911B77">
        <w:rPr>
          <w:rFonts w:ascii="Arial Narrow" w:hAnsi="Arial Narrow"/>
          <w:sz w:val="24"/>
          <w:szCs w:val="24"/>
        </w:rPr>
        <w:t xml:space="preserve">ανάλογα </w:t>
      </w:r>
      <w:r w:rsidRPr="00911B77">
        <w:rPr>
          <w:rFonts w:ascii="Arial Narrow" w:hAnsi="Arial Narrow"/>
          <w:sz w:val="24"/>
          <w:szCs w:val="24"/>
        </w:rPr>
        <w:t>επηρεάζουν αρνητικά τόσο το περιβάλλον όσο και την υγεία του ανθρώπου. Από τα παραπάνω</w:t>
      </w:r>
      <w:r w:rsidR="00E6048C" w:rsidRPr="00911B77">
        <w:rPr>
          <w:rFonts w:ascii="Arial Narrow" w:hAnsi="Arial Narrow"/>
          <w:sz w:val="24"/>
          <w:szCs w:val="24"/>
        </w:rPr>
        <w:t>,</w:t>
      </w:r>
      <w:r w:rsidRPr="00911B77">
        <w:rPr>
          <w:rFonts w:ascii="Arial Narrow" w:hAnsi="Arial Narrow"/>
          <w:sz w:val="24"/>
          <w:szCs w:val="24"/>
        </w:rPr>
        <w:t xml:space="preserve"> τα διοξείδια του θείου  S</w:t>
      </w:r>
      <w:r w:rsidRPr="00911B77">
        <w:rPr>
          <w:rFonts w:ascii="Arial Narrow" w:hAnsi="Arial Narrow"/>
          <w:sz w:val="24"/>
          <w:szCs w:val="24"/>
          <w:lang w:val="en-US"/>
        </w:rPr>
        <w:t>O</w:t>
      </w:r>
      <w:r w:rsidRPr="00911B77">
        <w:rPr>
          <w:rFonts w:ascii="Arial Narrow" w:hAnsi="Arial Narrow"/>
          <w:sz w:val="24"/>
          <w:szCs w:val="24"/>
          <w:vertAlign w:val="subscript"/>
        </w:rPr>
        <w:t>2</w:t>
      </w:r>
      <w:r w:rsidRPr="00911B77">
        <w:rPr>
          <w:rFonts w:ascii="Arial Narrow" w:hAnsi="Arial Narrow"/>
          <w:sz w:val="24"/>
          <w:szCs w:val="24"/>
        </w:rPr>
        <w:t>, τα οξείδια του αζώτου NO</w:t>
      </w:r>
      <w:r w:rsidRPr="00911B77">
        <w:rPr>
          <w:rFonts w:ascii="Arial Narrow" w:hAnsi="Arial Narrow"/>
          <w:sz w:val="24"/>
          <w:szCs w:val="24"/>
          <w:vertAlign w:val="subscript"/>
          <w:lang w:val="en-US"/>
        </w:rPr>
        <w:t>x</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τα αιωρούμενα σωματίδια ΡΜ και οι πτητικές οργανικές ενώσεις </w:t>
      </w:r>
      <w:r w:rsidR="00E6048C" w:rsidRPr="00911B77">
        <w:rPr>
          <w:rFonts w:ascii="Arial Narrow" w:hAnsi="Arial Narrow"/>
          <w:sz w:val="24"/>
          <w:szCs w:val="24"/>
        </w:rPr>
        <w:t xml:space="preserve">VOCS </w:t>
      </w:r>
      <w:r w:rsidRPr="00911B77">
        <w:rPr>
          <w:rFonts w:ascii="Arial Narrow" w:hAnsi="Arial Narrow"/>
          <w:sz w:val="24"/>
          <w:szCs w:val="24"/>
        </w:rPr>
        <w:t xml:space="preserve">υπόκεινται σε νομοθετικούς περιορισμούς. </w:t>
      </w:r>
    </w:p>
    <w:p w:rsidR="009512C6" w:rsidRDefault="009512C6" w:rsidP="00911B77">
      <w:pPr>
        <w:spacing w:after="120"/>
        <w:jc w:val="both"/>
        <w:rPr>
          <w:rFonts w:ascii="Arial Narrow" w:hAnsi="Arial Narrow"/>
          <w:sz w:val="24"/>
          <w:szCs w:val="24"/>
        </w:rPr>
      </w:pPr>
      <w:r w:rsidRPr="00911B77">
        <w:rPr>
          <w:rFonts w:ascii="Arial Narrow" w:hAnsi="Arial Narrow"/>
          <w:sz w:val="24"/>
          <w:szCs w:val="24"/>
        </w:rPr>
        <w:t xml:space="preserve">      </w:t>
      </w:r>
      <w:r w:rsidR="00D40AB8" w:rsidRPr="00911B77">
        <w:rPr>
          <w:rFonts w:ascii="Arial Narrow" w:hAnsi="Arial Narrow"/>
          <w:sz w:val="24"/>
          <w:szCs w:val="24"/>
        </w:rPr>
        <w:t xml:space="preserve">Οι συγκεκριμένοι </w:t>
      </w:r>
      <w:r w:rsidRPr="00911B77">
        <w:rPr>
          <w:rFonts w:ascii="Arial Narrow" w:hAnsi="Arial Narrow"/>
          <w:sz w:val="24"/>
          <w:szCs w:val="24"/>
        </w:rPr>
        <w:t>ρύποι</w:t>
      </w:r>
      <w:r w:rsidR="00D40AB8" w:rsidRPr="00911B77">
        <w:rPr>
          <w:rFonts w:ascii="Arial Narrow" w:hAnsi="Arial Narrow"/>
          <w:sz w:val="24"/>
          <w:szCs w:val="24"/>
        </w:rPr>
        <w:t xml:space="preserve"> </w:t>
      </w:r>
      <w:r w:rsidRPr="00911B77">
        <w:rPr>
          <w:rFonts w:ascii="Arial Narrow" w:hAnsi="Arial Narrow"/>
          <w:sz w:val="24"/>
          <w:szCs w:val="24"/>
        </w:rPr>
        <w:t>ασκούν μακροχρόνιες επιδράσεις στο περιβάλλον λόγω της εκτεταμένης διάρκειας ζωής τους στην ατμόσφαιρα. Οι επιπτώσεις</w:t>
      </w:r>
      <w:r w:rsidR="00D40AB8" w:rsidRPr="00911B77">
        <w:rPr>
          <w:rFonts w:ascii="Arial Narrow" w:hAnsi="Arial Narrow"/>
          <w:sz w:val="24"/>
          <w:szCs w:val="24"/>
        </w:rPr>
        <w:t xml:space="preserve"> τους</w:t>
      </w:r>
      <w:r w:rsidRPr="00911B77">
        <w:rPr>
          <w:rFonts w:ascii="Arial Narrow" w:hAnsi="Arial Narrow"/>
          <w:sz w:val="24"/>
          <w:szCs w:val="24"/>
        </w:rPr>
        <w:t xml:space="preserve"> στα οικοσυστήματα </w:t>
      </w:r>
      <w:r w:rsidR="00D40AB8" w:rsidRPr="00911B77">
        <w:rPr>
          <w:rFonts w:ascii="Arial Narrow" w:hAnsi="Arial Narrow"/>
          <w:sz w:val="24"/>
          <w:szCs w:val="24"/>
        </w:rPr>
        <w:t xml:space="preserve">είναι σημαντική </w:t>
      </w:r>
      <w:r w:rsidRPr="00911B77">
        <w:rPr>
          <w:rFonts w:ascii="Arial Narrow" w:hAnsi="Arial Narrow"/>
          <w:sz w:val="24"/>
          <w:szCs w:val="24"/>
        </w:rPr>
        <w:t>και ειδικότερα στην ποιότητα του νερού και σε ευαίσθητα είδη βλάστησης καθώς έχουμε απελευθέρωση των τοξικών ενώσεων.</w:t>
      </w:r>
      <w:r w:rsidR="00E6048C" w:rsidRPr="00911B77">
        <w:rPr>
          <w:rFonts w:ascii="Arial Narrow" w:hAnsi="Arial Narrow"/>
          <w:sz w:val="24"/>
          <w:szCs w:val="24"/>
        </w:rPr>
        <w:t xml:space="preserve"> Το C</w:t>
      </w:r>
      <w:r w:rsidR="00E6048C" w:rsidRPr="00911B77">
        <w:rPr>
          <w:rFonts w:ascii="Arial Narrow" w:hAnsi="Arial Narrow"/>
          <w:sz w:val="24"/>
          <w:szCs w:val="24"/>
          <w:lang w:val="en-US"/>
        </w:rPr>
        <w:t>O</w:t>
      </w:r>
      <w:r w:rsidR="00E6048C" w:rsidRPr="00911B77">
        <w:rPr>
          <w:rFonts w:ascii="Arial Narrow" w:hAnsi="Arial Narrow"/>
          <w:sz w:val="24"/>
          <w:szCs w:val="24"/>
          <w:vertAlign w:val="subscript"/>
        </w:rPr>
        <w:t>2</w:t>
      </w:r>
      <w:r w:rsidR="00E6048C" w:rsidRPr="00911B77">
        <w:rPr>
          <w:rFonts w:ascii="Arial Narrow" w:hAnsi="Arial Narrow"/>
          <w:position w:val="-10"/>
          <w:sz w:val="24"/>
          <w:szCs w:val="24"/>
        </w:rPr>
        <w:t xml:space="preserve"> </w:t>
      </w:r>
      <w:r w:rsidR="00E6048C" w:rsidRPr="00911B77">
        <w:rPr>
          <w:rFonts w:ascii="Arial Narrow" w:hAnsi="Arial Narrow"/>
          <w:sz w:val="24"/>
          <w:szCs w:val="24"/>
        </w:rPr>
        <w:t>,όμως, είναι από τα πιο μολυσματικά αέρια του θερμοκηπίου (</w:t>
      </w:r>
      <w:r w:rsidR="00E6048C" w:rsidRPr="00911B77">
        <w:rPr>
          <w:rFonts w:ascii="Arial Narrow" w:hAnsi="Arial Narrow"/>
          <w:sz w:val="24"/>
          <w:szCs w:val="24"/>
          <w:lang w:val="en-US"/>
        </w:rPr>
        <w:t>GHG</w:t>
      </w:r>
      <w:r w:rsidR="00E6048C" w:rsidRPr="00911B77">
        <w:rPr>
          <w:rFonts w:ascii="Arial Narrow" w:hAnsi="Arial Narrow"/>
          <w:sz w:val="24"/>
          <w:szCs w:val="24"/>
        </w:rPr>
        <w:t>) που επηρεάζουν την αλλαγή του κλίματος .</w:t>
      </w:r>
    </w:p>
    <w:p w:rsidR="0026285D" w:rsidRPr="00911B77" w:rsidRDefault="0026285D" w:rsidP="00911B77">
      <w:pPr>
        <w:spacing w:after="120"/>
        <w:jc w:val="both"/>
        <w:rPr>
          <w:rFonts w:ascii="Arial Narrow" w:hAnsi="Arial Narrow"/>
          <w:sz w:val="24"/>
          <w:szCs w:val="24"/>
        </w:rPr>
      </w:pPr>
    </w:p>
    <w:p w:rsidR="009512C6" w:rsidRPr="00911B77" w:rsidRDefault="009512C6" w:rsidP="00915A57">
      <w:pPr>
        <w:spacing w:after="120"/>
        <w:ind w:left="-1191"/>
        <w:jc w:val="both"/>
        <w:rPr>
          <w:rFonts w:ascii="Arial Narrow" w:hAnsi="Arial Narrow"/>
          <w:sz w:val="24"/>
          <w:szCs w:val="24"/>
        </w:rPr>
      </w:pPr>
      <w:r w:rsidRPr="00911B77">
        <w:rPr>
          <w:rFonts w:ascii="Arial Narrow" w:hAnsi="Arial Narrow"/>
          <w:noProof/>
          <w:sz w:val="24"/>
          <w:szCs w:val="24"/>
        </w:rPr>
        <w:lastRenderedPageBreak/>
        <w:drawing>
          <wp:inline distT="0" distB="0" distL="0" distR="0">
            <wp:extent cx="7045508" cy="2775005"/>
            <wp:effectExtent l="19050" t="0" r="2992" b="0"/>
            <wp:docPr id="40" name="Picture 7" descr="File:Countries by carbon dioxide emissions world map deobfusc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le:Countries by carbon dioxide emissions world map deobfuscated.png"/>
                    <pic:cNvPicPr>
                      <a:picLocks noChangeAspect="1" noChangeArrowheads="1"/>
                    </pic:cNvPicPr>
                  </pic:nvPicPr>
                  <pic:blipFill>
                    <a:blip r:embed="rId15" cstate="print"/>
                    <a:srcRect/>
                    <a:stretch>
                      <a:fillRect/>
                    </a:stretch>
                  </pic:blipFill>
                  <pic:spPr bwMode="auto">
                    <a:xfrm>
                      <a:off x="0" y="0"/>
                      <a:ext cx="7051342" cy="2777303"/>
                    </a:xfrm>
                    <a:prstGeom prst="rect">
                      <a:avLst/>
                    </a:prstGeom>
                    <a:noFill/>
                    <a:ln w="9525">
                      <a:noFill/>
                      <a:miter lim="800000"/>
                      <a:headEnd/>
                      <a:tailEnd/>
                    </a:ln>
                  </pic:spPr>
                </pic:pic>
              </a:graphicData>
            </a:graphic>
          </wp:inline>
        </w:drawing>
      </w:r>
    </w:p>
    <w:p w:rsidR="009512C6" w:rsidRPr="00EF5938" w:rsidRDefault="004E5D82" w:rsidP="00911B77">
      <w:pPr>
        <w:spacing w:after="120"/>
        <w:jc w:val="both"/>
        <w:rPr>
          <w:rFonts w:ascii="Arial Narrow" w:hAnsi="Arial Narrow"/>
          <w:sz w:val="24"/>
          <w:szCs w:val="24"/>
          <w:vertAlign w:val="superscript"/>
        </w:rPr>
      </w:pPr>
      <w:r w:rsidRPr="002E5836">
        <w:rPr>
          <w:rFonts w:ascii="Arial Narrow" w:hAnsi="Arial Narrow"/>
          <w:b/>
          <w:noProof/>
          <w:sz w:val="24"/>
          <w:szCs w:val="24"/>
        </w:rPr>
        <w:t>Σχήμα 6</w:t>
      </w:r>
      <w:r w:rsidR="00C32373" w:rsidRPr="002E5836">
        <w:rPr>
          <w:rFonts w:ascii="Arial Narrow" w:hAnsi="Arial Narrow"/>
          <w:b/>
          <w:noProof/>
          <w:sz w:val="24"/>
          <w:szCs w:val="24"/>
        </w:rPr>
        <w:t xml:space="preserve"> :</w:t>
      </w:r>
      <w:r w:rsidR="00C32373" w:rsidRPr="00911B77">
        <w:rPr>
          <w:rFonts w:ascii="Arial Narrow" w:hAnsi="Arial Narrow"/>
          <w:noProof/>
          <w:sz w:val="24"/>
          <w:szCs w:val="24"/>
        </w:rPr>
        <w:t xml:space="preserve"> </w:t>
      </w:r>
      <w:r w:rsidR="009512C6" w:rsidRPr="00911B77">
        <w:rPr>
          <w:rFonts w:ascii="Arial Narrow" w:hAnsi="Arial Narrow"/>
          <w:noProof/>
          <w:sz w:val="24"/>
          <w:szCs w:val="24"/>
        </w:rPr>
        <w:t>Ε</w:t>
      </w:r>
      <w:proofErr w:type="spellStart"/>
      <w:r w:rsidR="009512C6" w:rsidRPr="00911B77">
        <w:rPr>
          <w:rFonts w:ascii="Arial Narrow" w:hAnsi="Arial Narrow"/>
          <w:sz w:val="24"/>
          <w:szCs w:val="24"/>
        </w:rPr>
        <w:t>κπομπές</w:t>
      </w:r>
      <w:proofErr w:type="spellEnd"/>
      <w:r w:rsidR="009512C6" w:rsidRPr="00911B77">
        <w:rPr>
          <w:rFonts w:ascii="Arial Narrow" w:hAnsi="Arial Narrow"/>
          <w:sz w:val="24"/>
          <w:szCs w:val="24"/>
        </w:rPr>
        <w:t xml:space="preserve"> διοξειδίου του άνθρακα </w:t>
      </w:r>
      <w:r w:rsidR="00AA0B18" w:rsidRPr="00911B77">
        <w:rPr>
          <w:rFonts w:ascii="Arial Narrow" w:hAnsi="Arial Narrow"/>
          <w:sz w:val="24"/>
          <w:szCs w:val="24"/>
        </w:rPr>
        <w:t xml:space="preserve">σε εκατομμύρια μετρικούς τόνους από την καύση ορυκτών καυσίμων </w:t>
      </w:r>
      <w:r w:rsidR="0044432B">
        <w:rPr>
          <w:rFonts w:ascii="Arial Narrow" w:hAnsi="Arial Narrow"/>
          <w:sz w:val="24"/>
          <w:szCs w:val="24"/>
        </w:rPr>
        <w:t>ανά περιφέρεια</w:t>
      </w:r>
      <w:r w:rsidR="00EF5938" w:rsidRPr="00EF5938">
        <w:rPr>
          <w:rFonts w:ascii="Arial Narrow" w:hAnsi="Arial Narrow"/>
          <w:sz w:val="24"/>
          <w:szCs w:val="24"/>
          <w:vertAlign w:val="superscript"/>
        </w:rPr>
        <w:t>10</w:t>
      </w:r>
    </w:p>
    <w:p w:rsidR="004E5D82" w:rsidRPr="00911B77" w:rsidRDefault="004E5D82" w:rsidP="00911B77">
      <w:pPr>
        <w:spacing w:after="120"/>
        <w:jc w:val="both"/>
        <w:rPr>
          <w:rFonts w:ascii="Arial Narrow" w:hAnsi="Arial Narrow"/>
          <w:sz w:val="24"/>
          <w:szCs w:val="24"/>
        </w:rPr>
      </w:pPr>
    </w:p>
    <w:p w:rsidR="009512C6" w:rsidRPr="00911B77" w:rsidRDefault="009512C6" w:rsidP="00911B77">
      <w:pPr>
        <w:spacing w:after="120"/>
        <w:jc w:val="both"/>
        <w:rPr>
          <w:rFonts w:ascii="Arial Narrow" w:hAnsi="Arial Narrow"/>
          <w:sz w:val="24"/>
          <w:szCs w:val="24"/>
        </w:rPr>
      </w:pPr>
      <w:r w:rsidRPr="00911B77">
        <w:rPr>
          <w:rFonts w:ascii="Arial Narrow" w:hAnsi="Arial Narrow"/>
          <w:sz w:val="24"/>
          <w:szCs w:val="24"/>
        </w:rPr>
        <w:t xml:space="preserve">       </w:t>
      </w:r>
      <w:r w:rsidR="00E6048C" w:rsidRPr="00911B77">
        <w:rPr>
          <w:rFonts w:ascii="Arial Narrow" w:hAnsi="Arial Narrow"/>
          <w:sz w:val="24"/>
          <w:szCs w:val="24"/>
        </w:rPr>
        <w:t>Η</w:t>
      </w:r>
      <w:r w:rsidRPr="00911B77">
        <w:rPr>
          <w:rFonts w:ascii="Arial Narrow" w:hAnsi="Arial Narrow"/>
          <w:sz w:val="24"/>
          <w:szCs w:val="24"/>
        </w:rPr>
        <w:t xml:space="preserve"> αλλαγή στη παγκόσμια ατ</w:t>
      </w:r>
      <w:r w:rsidR="00915A57">
        <w:rPr>
          <w:rFonts w:ascii="Arial Narrow" w:hAnsi="Arial Narrow"/>
          <w:sz w:val="24"/>
          <w:szCs w:val="24"/>
        </w:rPr>
        <w:t>μοσφαιρική ισορροπία θερμότητας</w:t>
      </w:r>
      <w:r w:rsidR="00E6048C" w:rsidRPr="00911B77">
        <w:rPr>
          <w:rFonts w:ascii="Arial Narrow" w:hAnsi="Arial Narrow"/>
          <w:sz w:val="24"/>
          <w:szCs w:val="24"/>
        </w:rPr>
        <w:t>,</w:t>
      </w:r>
      <w:r w:rsidR="00915A57" w:rsidRPr="00915A57">
        <w:rPr>
          <w:rFonts w:ascii="Arial Narrow" w:hAnsi="Arial Narrow"/>
          <w:sz w:val="24"/>
          <w:szCs w:val="24"/>
        </w:rPr>
        <w:t xml:space="preserve"> </w:t>
      </w:r>
      <w:r w:rsidR="0003536E">
        <w:rPr>
          <w:rFonts w:ascii="Arial Narrow" w:hAnsi="Arial Narrow"/>
          <w:sz w:val="24"/>
          <w:szCs w:val="24"/>
        </w:rPr>
        <w:t>που προκαλείται από τα σύννεφα</w:t>
      </w:r>
      <w:r w:rsidRPr="00911B77">
        <w:rPr>
          <w:rFonts w:ascii="Arial Narrow" w:hAnsi="Arial Narrow"/>
          <w:sz w:val="24"/>
          <w:szCs w:val="24"/>
        </w:rPr>
        <w:t>,</w:t>
      </w:r>
      <w:r w:rsidR="0003536E">
        <w:rPr>
          <w:rFonts w:ascii="Arial Narrow" w:hAnsi="Arial Narrow"/>
          <w:sz w:val="24"/>
          <w:szCs w:val="24"/>
        </w:rPr>
        <w:t xml:space="preserve"> </w:t>
      </w:r>
      <w:r w:rsidRPr="00911B77">
        <w:rPr>
          <w:rFonts w:ascii="Arial Narrow" w:hAnsi="Arial Narrow"/>
          <w:sz w:val="24"/>
          <w:szCs w:val="24"/>
        </w:rPr>
        <w:t xml:space="preserve">προερχόμενα από τις εκπομπές </w:t>
      </w:r>
      <w:r w:rsidR="00E6048C" w:rsidRPr="00911B77">
        <w:rPr>
          <w:rFonts w:ascii="Arial Narrow" w:hAnsi="Arial Narrow"/>
          <w:sz w:val="24"/>
          <w:szCs w:val="24"/>
        </w:rPr>
        <w:t xml:space="preserve">της </w:t>
      </w:r>
      <w:r w:rsidRPr="00911B77">
        <w:rPr>
          <w:rFonts w:ascii="Arial Narrow" w:hAnsi="Arial Narrow"/>
          <w:sz w:val="24"/>
          <w:szCs w:val="24"/>
        </w:rPr>
        <w:t>ναυτιλίας, είναι αξιόλογη και την τοποθετούν σε ποσοστό 14% της κατ' εκτίμηση αλλ</w:t>
      </w:r>
      <w:r w:rsidR="00E6048C" w:rsidRPr="00911B77">
        <w:rPr>
          <w:rFonts w:ascii="Arial Narrow" w:hAnsi="Arial Narrow"/>
          <w:sz w:val="24"/>
          <w:szCs w:val="24"/>
        </w:rPr>
        <w:t xml:space="preserve">αγής που προκαλείται από </w:t>
      </w:r>
      <w:r w:rsidRPr="00911B77">
        <w:rPr>
          <w:rFonts w:ascii="Arial Narrow" w:hAnsi="Arial Narrow"/>
          <w:sz w:val="24"/>
          <w:szCs w:val="24"/>
        </w:rPr>
        <w:t>θειικό άλας</w:t>
      </w:r>
      <w:r w:rsidR="00E6048C" w:rsidRPr="00911B77">
        <w:rPr>
          <w:rFonts w:ascii="Arial Narrow" w:hAnsi="Arial Narrow"/>
          <w:sz w:val="24"/>
          <w:szCs w:val="24"/>
        </w:rPr>
        <w:t xml:space="preserve"> και από </w:t>
      </w:r>
      <w:r w:rsidRPr="00911B77">
        <w:rPr>
          <w:rFonts w:ascii="Arial Narrow" w:hAnsi="Arial Narrow"/>
          <w:sz w:val="24"/>
          <w:szCs w:val="24"/>
        </w:rPr>
        <w:t>ανθρώπινες δραστηριότητες από το 1990. Αυτό οφείλεται στο ότι οι εκπομπές θείου από τα πλοία παίζουν σημαντικό ρόλο στο σχηματισμό αερολυμάτων ή μικροσκοπικών άλλων ενώσεων με τα οποία το νερό συμπυκνώνεται για να σχηματοποιήσει το σύννεφο.</w:t>
      </w:r>
    </w:p>
    <w:p w:rsidR="00B72D23" w:rsidRPr="0056303F" w:rsidRDefault="00B72D23" w:rsidP="00911B77">
      <w:pPr>
        <w:spacing w:after="120"/>
        <w:jc w:val="both"/>
        <w:rPr>
          <w:rFonts w:ascii="Arial Narrow" w:eastAsia="Times New Roman" w:hAnsi="Arial Narrow" w:cs="Times New Roman"/>
          <w:b/>
          <w:sz w:val="24"/>
          <w:szCs w:val="24"/>
        </w:rPr>
      </w:pPr>
    </w:p>
    <w:p w:rsidR="009512C6" w:rsidRPr="00911B77" w:rsidRDefault="00B72D23" w:rsidP="00911B77">
      <w:pPr>
        <w:spacing w:after="120"/>
        <w:jc w:val="both"/>
        <w:rPr>
          <w:rFonts w:ascii="Arial Narrow" w:eastAsia="Times New Roman" w:hAnsi="Arial Narrow" w:cs="Times New Roman"/>
          <w:b/>
          <w:sz w:val="24"/>
          <w:szCs w:val="24"/>
        </w:rPr>
      </w:pPr>
      <w:r w:rsidRPr="00911B77">
        <w:rPr>
          <w:rFonts w:ascii="Arial Narrow" w:eastAsia="Times New Roman" w:hAnsi="Arial Narrow" w:cs="Times New Roman"/>
          <w:b/>
          <w:sz w:val="24"/>
          <w:szCs w:val="24"/>
        </w:rPr>
        <w:t xml:space="preserve">1.5    </w:t>
      </w:r>
      <w:r w:rsidR="00C32373" w:rsidRPr="00911B77">
        <w:rPr>
          <w:rFonts w:ascii="Arial Narrow" w:eastAsia="Times New Roman" w:hAnsi="Arial Narrow" w:cs="Times New Roman"/>
          <w:b/>
          <w:sz w:val="24"/>
          <w:szCs w:val="24"/>
        </w:rPr>
        <w:t xml:space="preserve">Κλιματική Αλλαγή - </w:t>
      </w:r>
      <w:r w:rsidR="009512C6" w:rsidRPr="00911B77">
        <w:rPr>
          <w:rFonts w:ascii="Arial Narrow" w:eastAsia="Times New Roman" w:hAnsi="Arial Narrow" w:cs="Times New Roman"/>
          <w:b/>
          <w:sz w:val="24"/>
          <w:szCs w:val="24"/>
        </w:rPr>
        <w:t>Δράσεις Διεθνούς Κοινότητας</w:t>
      </w:r>
      <w:r w:rsidRPr="00911B77">
        <w:rPr>
          <w:rFonts w:ascii="Arial Narrow" w:eastAsia="Times New Roman" w:hAnsi="Arial Narrow" w:cs="Times New Roman"/>
          <w:b/>
          <w:sz w:val="24"/>
          <w:szCs w:val="24"/>
        </w:rPr>
        <w:t xml:space="preserve"> - Θεσμικό Πλαίσιο</w:t>
      </w:r>
    </w:p>
    <w:p w:rsidR="009512C6" w:rsidRPr="00911B77"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Ο τρόπος αντιμετώπισης του φαινομένου της κλιματικής αλλαγής πρέπει να αλλάξει. Στο πλαίσιο λοιπόν της επιτακτικής ανάγκης για τον περιορισμό του φαινομένου</w:t>
      </w:r>
      <w:r w:rsidR="00EE1DFD" w:rsidRPr="00EE1DFD">
        <w:rPr>
          <w:rFonts w:ascii="Arial Narrow" w:eastAsia="Times New Roman" w:hAnsi="Arial Narrow" w:cs="Times New Roman"/>
          <w:sz w:val="24"/>
          <w:szCs w:val="24"/>
          <w:vertAlign w:val="subscript"/>
        </w:rPr>
        <w:t xml:space="preserve">, </w:t>
      </w:r>
      <w:r w:rsidRPr="00911B77">
        <w:rPr>
          <w:rFonts w:ascii="Arial Narrow" w:eastAsia="Times New Roman" w:hAnsi="Arial Narrow" w:cs="Times New Roman"/>
          <w:sz w:val="24"/>
          <w:szCs w:val="24"/>
        </w:rPr>
        <w:t xml:space="preserve">η διεθνής κοινότητα μέσω των Ηνωμένων Εθνών και των συνδιασκέψεων για την κλιματική αλλαγή έχει αναλάβει δράση προτείνοντας την θεσμοθέτηση μέτρων που θα αποτρέψουν την ραγδαία εξέλιξη του φαινομένου. Οι προτάσεις για την θεσμοθέτηση των δράσεων που συμβάλλουν στην κλιματική αλλαγή εμφανίστηκαν </w:t>
      </w:r>
      <w:r w:rsidR="00E6048C" w:rsidRPr="00911B77">
        <w:rPr>
          <w:rFonts w:ascii="Arial Narrow" w:eastAsia="Times New Roman" w:hAnsi="Arial Narrow" w:cs="Times New Roman"/>
          <w:sz w:val="24"/>
          <w:szCs w:val="24"/>
        </w:rPr>
        <w:t xml:space="preserve">αρχικά στην </w:t>
      </w:r>
      <w:r w:rsidRPr="00911B77">
        <w:rPr>
          <w:rFonts w:ascii="Arial Narrow" w:eastAsia="Times New Roman" w:hAnsi="Arial Narrow" w:cs="Times New Roman"/>
          <w:sz w:val="24"/>
          <w:szCs w:val="24"/>
        </w:rPr>
        <w:t xml:space="preserve">πρώτη φορά </w:t>
      </w:r>
      <w:r w:rsidR="00E6048C" w:rsidRPr="00911B77">
        <w:rPr>
          <w:rFonts w:ascii="Arial Narrow" w:eastAsia="Times New Roman" w:hAnsi="Arial Narrow" w:cs="Times New Roman"/>
          <w:sz w:val="24"/>
          <w:szCs w:val="24"/>
        </w:rPr>
        <w:t>αποτίμησης για την Κλιματική Αλλαγή το 1990.</w:t>
      </w:r>
      <w:r w:rsidRPr="00911B77">
        <w:rPr>
          <w:rFonts w:ascii="Arial Narrow" w:eastAsia="Times New Roman" w:hAnsi="Arial Narrow" w:cs="Times New Roman"/>
          <w:sz w:val="24"/>
          <w:szCs w:val="24"/>
        </w:rPr>
        <w:t xml:space="preserve"> Η Ελλάδα κύρωσε την Σύμβαση το 1994 με</w:t>
      </w:r>
      <w:r w:rsidR="00E6048C" w:rsidRPr="00911B77">
        <w:rPr>
          <w:rFonts w:ascii="Arial Narrow" w:eastAsia="Times New Roman" w:hAnsi="Arial Narrow" w:cs="Times New Roman"/>
          <w:sz w:val="24"/>
          <w:szCs w:val="24"/>
        </w:rPr>
        <w:t xml:space="preserve"> το νόμο 2205. Με έναυσμα τη</w:t>
      </w:r>
      <w:r w:rsidRPr="00911B77">
        <w:rPr>
          <w:rFonts w:ascii="Arial Narrow" w:eastAsia="Times New Roman" w:hAnsi="Arial Narrow" w:cs="Times New Roman"/>
          <w:sz w:val="24"/>
          <w:szCs w:val="24"/>
        </w:rPr>
        <w:t xml:space="preserve"> Συνδιάσκεψη του Ρίο</w:t>
      </w:r>
      <w:r w:rsidR="00E6048C" w:rsidRPr="00911B77">
        <w:rPr>
          <w:rFonts w:ascii="Arial Narrow" w:eastAsia="Times New Roman" w:hAnsi="Arial Narrow" w:cs="Times New Roman"/>
          <w:sz w:val="24"/>
          <w:szCs w:val="24"/>
        </w:rPr>
        <w:t xml:space="preserve"> τον Ιούνιο του 1992</w:t>
      </w:r>
      <w:r w:rsidRPr="00911B77">
        <w:rPr>
          <w:rFonts w:ascii="Arial Narrow" w:eastAsia="Times New Roman" w:hAnsi="Arial Narrow" w:cs="Times New Roman"/>
          <w:sz w:val="24"/>
          <w:szCs w:val="24"/>
        </w:rPr>
        <w:t xml:space="preserve"> ,και όσο τα περιβαλλοντικά θέματα και η αντιμετώπιση τους έπαιρναν όλο και μεγαλύτερες διαστάσεις, ακολούθησαν και άλλες Συνδιασκέψεις και Πρωτόκολλα Συμφωνιών μεταξύ των κρατών με βασικό στόχο την αντιμετώπιση του φαινομένου. Τα σημαντικότερα εκ των οποίων είναι :</w:t>
      </w:r>
    </w:p>
    <w:p w:rsidR="009512C6" w:rsidRPr="00911B77" w:rsidRDefault="009512C6" w:rsidP="00911B77">
      <w:pPr>
        <w:spacing w:after="120"/>
        <w:jc w:val="both"/>
        <w:rPr>
          <w:rFonts w:ascii="Arial Narrow" w:eastAsia="Times New Roman" w:hAnsi="Arial Narrow" w:cs="Arial"/>
          <w:sz w:val="24"/>
          <w:szCs w:val="24"/>
        </w:rPr>
      </w:pPr>
      <w:r w:rsidRPr="00911B77">
        <w:rPr>
          <w:rFonts w:ascii="Arial Narrow" w:eastAsia="Times New Roman" w:hAnsi="Arial Narrow" w:cs="Arial"/>
          <w:sz w:val="24"/>
          <w:szCs w:val="24"/>
        </w:rPr>
        <w:t xml:space="preserve">              ▪ Η 3</w:t>
      </w:r>
      <w:r w:rsidRPr="00911B77">
        <w:rPr>
          <w:rFonts w:ascii="Arial Narrow" w:eastAsia="Times New Roman" w:hAnsi="Arial Narrow" w:cs="Arial"/>
          <w:sz w:val="24"/>
          <w:szCs w:val="24"/>
          <w:vertAlign w:val="superscript"/>
        </w:rPr>
        <w:t>η</w:t>
      </w:r>
      <w:r w:rsidRPr="00911B77">
        <w:rPr>
          <w:rFonts w:ascii="Arial Narrow" w:eastAsia="Times New Roman" w:hAnsi="Arial Narrow" w:cs="Arial"/>
          <w:sz w:val="24"/>
          <w:szCs w:val="24"/>
        </w:rPr>
        <w:t xml:space="preserve"> Σύνοδος των Συμβαλλόμενων Μερών της Σύμβασης που έλαβε χώρα στο Κιότο το Δεκέμβριο του 1997</w:t>
      </w:r>
      <w:r w:rsidR="00EE1DFD" w:rsidRPr="00EE1DFD">
        <w:rPr>
          <w:rFonts w:ascii="Arial Narrow" w:eastAsia="Times New Roman" w:hAnsi="Arial Narrow" w:cs="Arial"/>
          <w:sz w:val="24"/>
          <w:szCs w:val="24"/>
          <w:vertAlign w:val="subscript"/>
        </w:rPr>
        <w:t xml:space="preserve">, </w:t>
      </w:r>
      <w:r w:rsidRPr="00911B77">
        <w:rPr>
          <w:rFonts w:ascii="Arial Narrow" w:eastAsia="Times New Roman" w:hAnsi="Arial Narrow" w:cs="Arial"/>
          <w:sz w:val="24"/>
          <w:szCs w:val="24"/>
        </w:rPr>
        <w:t xml:space="preserve">ολοκληρώθηκε με τον καθορισμό του </w:t>
      </w:r>
      <w:r w:rsidRPr="00911B77">
        <w:rPr>
          <w:rFonts w:ascii="Arial Narrow" w:eastAsia="Times New Roman" w:hAnsi="Arial Narrow" w:cs="Arial"/>
          <w:b/>
          <w:sz w:val="24"/>
          <w:szCs w:val="24"/>
        </w:rPr>
        <w:t>Πρωτόκολλου του Κιότο</w:t>
      </w:r>
      <w:r w:rsidRPr="00911B77">
        <w:rPr>
          <w:rFonts w:ascii="Arial Narrow" w:eastAsia="Times New Roman" w:hAnsi="Arial Narrow" w:cs="Arial"/>
          <w:sz w:val="24"/>
          <w:szCs w:val="24"/>
        </w:rPr>
        <w:t xml:space="preserve"> (</w:t>
      </w:r>
      <w:r w:rsidRPr="00911B77">
        <w:rPr>
          <w:rFonts w:ascii="Arial Narrow" w:eastAsia="Times New Roman" w:hAnsi="Arial Narrow" w:cs="Arial"/>
          <w:b/>
          <w:sz w:val="24"/>
          <w:szCs w:val="24"/>
        </w:rPr>
        <w:t>1997)</w:t>
      </w:r>
    </w:p>
    <w:p w:rsidR="009512C6" w:rsidRPr="00911B77" w:rsidRDefault="009512C6" w:rsidP="00911B77">
      <w:pPr>
        <w:spacing w:after="120"/>
        <w:jc w:val="both"/>
        <w:rPr>
          <w:rFonts w:ascii="Arial Narrow" w:eastAsia="Times New Roman" w:hAnsi="Arial Narrow" w:cs="Arial"/>
          <w:sz w:val="24"/>
          <w:szCs w:val="24"/>
        </w:rPr>
      </w:pPr>
      <w:r w:rsidRPr="00911B77">
        <w:rPr>
          <w:rFonts w:ascii="Arial Narrow" w:eastAsia="Times New Roman" w:hAnsi="Arial Narrow" w:cs="Arial"/>
          <w:sz w:val="24"/>
          <w:szCs w:val="24"/>
        </w:rPr>
        <w:lastRenderedPageBreak/>
        <w:t xml:space="preserve">                 ▪ </w:t>
      </w:r>
      <w:r w:rsidRPr="00911B77">
        <w:rPr>
          <w:rFonts w:ascii="Arial Narrow" w:eastAsia="Times New Roman" w:hAnsi="Arial Narrow" w:cs="Arial"/>
          <w:b/>
          <w:sz w:val="24"/>
          <w:szCs w:val="24"/>
        </w:rPr>
        <w:t>Η Συμφωνία της Κοπεγχάγης (2009)</w:t>
      </w:r>
    </w:p>
    <w:p w:rsidR="009512C6" w:rsidRPr="00911B77"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Arial"/>
          <w:sz w:val="24"/>
          <w:szCs w:val="24"/>
        </w:rPr>
        <w:t xml:space="preserve">                 ▪ </w:t>
      </w:r>
      <w:r w:rsidRPr="00911B77">
        <w:rPr>
          <w:rFonts w:ascii="Arial Narrow" w:eastAsia="Times New Roman" w:hAnsi="Arial Narrow" w:cs="Arial"/>
          <w:b/>
          <w:sz w:val="24"/>
          <w:szCs w:val="24"/>
        </w:rPr>
        <w:t xml:space="preserve">Η Συνδιάσκεψη του </w:t>
      </w:r>
      <w:proofErr w:type="spellStart"/>
      <w:r w:rsidRPr="00911B77">
        <w:rPr>
          <w:rFonts w:ascii="Arial Narrow" w:eastAsia="Times New Roman" w:hAnsi="Arial Narrow" w:cs="Arial"/>
          <w:b/>
          <w:sz w:val="24"/>
          <w:szCs w:val="24"/>
        </w:rPr>
        <w:t>Κανκούν</w:t>
      </w:r>
      <w:proofErr w:type="spellEnd"/>
      <w:r w:rsidRPr="00911B77">
        <w:rPr>
          <w:rFonts w:ascii="Arial Narrow" w:eastAsia="Times New Roman" w:hAnsi="Arial Narrow" w:cs="Arial"/>
          <w:b/>
          <w:sz w:val="24"/>
          <w:szCs w:val="24"/>
        </w:rPr>
        <w:t xml:space="preserve"> για την Κλιματική Αλλαγή (2010)</w:t>
      </w:r>
    </w:p>
    <w:p w:rsidR="009512C6" w:rsidRPr="00911B77" w:rsidRDefault="009512C6" w:rsidP="00911B77">
      <w:pPr>
        <w:spacing w:after="120"/>
        <w:jc w:val="both"/>
        <w:rPr>
          <w:rFonts w:ascii="Arial Narrow" w:eastAsia="Times New Roman" w:hAnsi="Arial Narrow" w:cs="Times New Roman"/>
          <w:sz w:val="24"/>
          <w:szCs w:val="24"/>
        </w:rPr>
      </w:pPr>
    </w:p>
    <w:p w:rsidR="009512C6" w:rsidRPr="00911B77" w:rsidRDefault="009512C6" w:rsidP="00911B77">
      <w:pPr>
        <w:spacing w:after="120"/>
        <w:jc w:val="both"/>
        <w:rPr>
          <w:rFonts w:ascii="Arial Narrow" w:eastAsia="Times New Roman" w:hAnsi="Arial Narrow" w:cs="Times New Roman"/>
          <w:sz w:val="24"/>
          <w:szCs w:val="24"/>
        </w:rPr>
      </w:pPr>
    </w:p>
    <w:p w:rsidR="009512C6" w:rsidRPr="0003536E" w:rsidRDefault="00B72D23" w:rsidP="00911B77">
      <w:pPr>
        <w:spacing w:after="120"/>
        <w:jc w:val="both"/>
        <w:rPr>
          <w:rFonts w:ascii="Arial Narrow" w:eastAsia="Times New Roman" w:hAnsi="Arial Narrow" w:cs="Times New Roman"/>
          <w:b/>
          <w:sz w:val="24"/>
          <w:szCs w:val="24"/>
          <w:vertAlign w:val="superscript"/>
        </w:rPr>
      </w:pPr>
      <w:r w:rsidRPr="00911B77">
        <w:rPr>
          <w:rFonts w:ascii="Arial Narrow" w:eastAsia="Times New Roman" w:hAnsi="Arial Narrow" w:cs="Times New Roman"/>
          <w:b/>
          <w:sz w:val="24"/>
          <w:szCs w:val="24"/>
        </w:rPr>
        <w:t xml:space="preserve">1.5.1    </w:t>
      </w:r>
      <w:r w:rsidR="009512C6" w:rsidRPr="00911B77">
        <w:rPr>
          <w:rFonts w:ascii="Arial Narrow" w:eastAsia="Times New Roman" w:hAnsi="Arial Narrow" w:cs="Times New Roman"/>
          <w:b/>
          <w:sz w:val="24"/>
          <w:szCs w:val="24"/>
        </w:rPr>
        <w:t>Πρωτόκολλο Κιότο</w:t>
      </w:r>
    </w:p>
    <w:p w:rsidR="009512C6" w:rsidRPr="00911B77"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Το Πρωτόκολλο του Κιότο είναι μία από τις σημαντικότερες διεθνείς νομοθετικές πράξεις καταπολέμησης των κλιματικών μεταβολών. Περιλαμβάνει τις δεσμεύσεις που έχουν αναλάβει οι εκβιομηχανισμένες χώρες για τον περιορισμό των εκπομπών που συμβάλλουν στο φαινόμενο του θερμοκηπίου</w:t>
      </w:r>
      <w:r w:rsidR="00EE1DFD" w:rsidRPr="00EE1DFD">
        <w:rPr>
          <w:rFonts w:ascii="Arial Narrow" w:eastAsia="Times New Roman" w:hAnsi="Arial Narrow" w:cs="Times New Roman"/>
          <w:sz w:val="24"/>
          <w:szCs w:val="24"/>
          <w:vertAlign w:val="subscript"/>
        </w:rPr>
        <w:t xml:space="preserve">. </w:t>
      </w:r>
    </w:p>
    <w:p w:rsidR="009512C6" w:rsidRPr="00911B77" w:rsidRDefault="009512C6" w:rsidP="00911B77">
      <w:pPr>
        <w:spacing w:after="120"/>
        <w:jc w:val="both"/>
        <w:rPr>
          <w:rFonts w:ascii="Arial Narrow" w:eastAsia="Times New Roman" w:hAnsi="Arial Narrow" w:cs="Times New Roman"/>
          <w:b/>
          <w:sz w:val="24"/>
          <w:szCs w:val="24"/>
        </w:rPr>
      </w:pPr>
      <w:r w:rsidRPr="00911B77">
        <w:rPr>
          <w:rFonts w:ascii="Arial Narrow" w:eastAsia="Times New Roman" w:hAnsi="Arial Narrow" w:cs="Times New Roman"/>
          <w:b/>
          <w:sz w:val="24"/>
          <w:szCs w:val="24"/>
        </w:rPr>
        <w:t>Ιστορική Αναδρομή :</w:t>
      </w:r>
    </w:p>
    <w:p w:rsidR="001B209E" w:rsidRPr="00911B77" w:rsidRDefault="009512C6" w:rsidP="00915A57">
      <w:pPr>
        <w:spacing w:after="120"/>
        <w:ind w:left="-510"/>
        <w:jc w:val="both"/>
        <w:rPr>
          <w:rFonts w:ascii="Arial Narrow" w:eastAsia="Times New Roman" w:hAnsi="Arial Narrow" w:cs="Times New Roman"/>
          <w:sz w:val="24"/>
          <w:szCs w:val="24"/>
        </w:rPr>
      </w:pPr>
      <w:r w:rsidRPr="00911B77">
        <w:rPr>
          <w:rFonts w:ascii="Arial Narrow" w:eastAsia="Times New Roman" w:hAnsi="Arial Narrow" w:cs="Times New Roman"/>
          <w:noProof/>
          <w:sz w:val="24"/>
          <w:szCs w:val="24"/>
        </w:rPr>
        <w:drawing>
          <wp:inline distT="0" distB="0" distL="0" distR="0">
            <wp:extent cx="6119357" cy="4238045"/>
            <wp:effectExtent l="19050" t="0" r="14743" b="0"/>
            <wp:docPr id="41"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r w:rsidRPr="00911B77">
        <w:rPr>
          <w:rFonts w:ascii="Arial Narrow" w:eastAsia="Times New Roman" w:hAnsi="Arial Narrow" w:cs="Times New Roman"/>
          <w:sz w:val="24"/>
          <w:szCs w:val="24"/>
        </w:rPr>
        <w:t xml:space="preserve">                                                                                                  </w:t>
      </w:r>
      <w:r w:rsidR="001B209E" w:rsidRPr="00911B77">
        <w:rPr>
          <w:rFonts w:ascii="Arial Narrow" w:eastAsia="Times New Roman" w:hAnsi="Arial Narrow" w:cs="Times New Roman"/>
          <w:sz w:val="24"/>
          <w:szCs w:val="24"/>
        </w:rPr>
        <w:t xml:space="preserve">                       </w:t>
      </w:r>
    </w:p>
    <w:p w:rsidR="009512C6" w:rsidRPr="00911B77" w:rsidRDefault="004E5D82" w:rsidP="00911B77">
      <w:pPr>
        <w:spacing w:after="120"/>
        <w:jc w:val="both"/>
        <w:rPr>
          <w:rFonts w:ascii="Arial Narrow" w:eastAsia="Times New Roman" w:hAnsi="Arial Narrow" w:cs="Times New Roman"/>
          <w:sz w:val="24"/>
          <w:szCs w:val="24"/>
        </w:rPr>
      </w:pPr>
      <w:r w:rsidRPr="002E5836">
        <w:rPr>
          <w:rFonts w:ascii="Arial Narrow" w:eastAsia="Times New Roman" w:hAnsi="Arial Narrow" w:cs="Times New Roman"/>
          <w:b/>
          <w:sz w:val="24"/>
          <w:szCs w:val="24"/>
        </w:rPr>
        <w:t xml:space="preserve">Σχήμα </w:t>
      </w:r>
      <w:r w:rsidR="00C32373" w:rsidRPr="002E5836">
        <w:rPr>
          <w:rFonts w:ascii="Arial Narrow" w:eastAsia="Times New Roman" w:hAnsi="Arial Narrow" w:cs="Times New Roman"/>
          <w:b/>
          <w:sz w:val="24"/>
          <w:szCs w:val="24"/>
        </w:rPr>
        <w:t xml:space="preserve"> </w:t>
      </w:r>
      <w:r w:rsidR="00802385" w:rsidRPr="002E5836">
        <w:rPr>
          <w:rFonts w:ascii="Arial Narrow" w:eastAsia="Times New Roman" w:hAnsi="Arial Narrow" w:cs="Times New Roman"/>
          <w:b/>
          <w:sz w:val="24"/>
          <w:szCs w:val="24"/>
        </w:rPr>
        <w:t>7</w:t>
      </w:r>
      <w:r w:rsidR="002E5836" w:rsidRPr="002E5836">
        <w:rPr>
          <w:rFonts w:ascii="Arial Narrow" w:eastAsia="Times New Roman" w:hAnsi="Arial Narrow" w:cs="Times New Roman"/>
          <w:b/>
          <w:sz w:val="24"/>
          <w:szCs w:val="24"/>
        </w:rPr>
        <w:t xml:space="preserve"> </w:t>
      </w:r>
      <w:r w:rsidR="00C32373" w:rsidRPr="002E5836">
        <w:rPr>
          <w:rFonts w:ascii="Arial Narrow" w:eastAsia="Times New Roman" w:hAnsi="Arial Narrow" w:cs="Times New Roman"/>
          <w:b/>
          <w:sz w:val="24"/>
          <w:szCs w:val="24"/>
        </w:rPr>
        <w:t>:</w:t>
      </w:r>
      <w:r w:rsidR="00C32373" w:rsidRPr="00911B77">
        <w:rPr>
          <w:rFonts w:ascii="Arial Narrow" w:eastAsia="Times New Roman" w:hAnsi="Arial Narrow" w:cs="Times New Roman"/>
          <w:sz w:val="24"/>
          <w:szCs w:val="24"/>
        </w:rPr>
        <w:t xml:space="preserve"> Ιστορική </w:t>
      </w:r>
      <w:r w:rsidR="001B209E" w:rsidRPr="00911B77">
        <w:rPr>
          <w:rFonts w:ascii="Arial Narrow" w:eastAsia="Times New Roman" w:hAnsi="Arial Narrow" w:cs="Times New Roman"/>
          <w:sz w:val="24"/>
          <w:szCs w:val="24"/>
        </w:rPr>
        <w:t>εξέλιξη Πρωτόκολλου του Κιότο</w:t>
      </w:r>
      <w:r w:rsidR="00C32373" w:rsidRPr="00911B77">
        <w:rPr>
          <w:rFonts w:ascii="Arial Narrow" w:eastAsia="Times New Roman" w:hAnsi="Arial Narrow" w:cs="Times New Roman"/>
          <w:sz w:val="24"/>
          <w:szCs w:val="24"/>
        </w:rPr>
        <w:t xml:space="preserve"> (</w:t>
      </w:r>
      <w:r w:rsidR="009512C6" w:rsidRPr="00911B77">
        <w:rPr>
          <w:rFonts w:ascii="Arial Narrow" w:eastAsia="Times New Roman" w:hAnsi="Arial Narrow" w:cs="Times New Roman"/>
          <w:sz w:val="24"/>
          <w:szCs w:val="24"/>
          <w:lang w:val="en-US"/>
        </w:rPr>
        <w:t>Conference</w:t>
      </w:r>
      <w:r w:rsidR="009512C6" w:rsidRPr="00911B77">
        <w:rPr>
          <w:rFonts w:ascii="Arial Narrow" w:eastAsia="Times New Roman" w:hAnsi="Arial Narrow" w:cs="Times New Roman"/>
          <w:sz w:val="24"/>
          <w:szCs w:val="24"/>
        </w:rPr>
        <w:t xml:space="preserve"> </w:t>
      </w:r>
      <w:r w:rsidR="009512C6" w:rsidRPr="00911B77">
        <w:rPr>
          <w:rFonts w:ascii="Arial Narrow" w:eastAsia="Times New Roman" w:hAnsi="Arial Narrow" w:cs="Times New Roman"/>
          <w:sz w:val="24"/>
          <w:szCs w:val="24"/>
          <w:lang w:val="en-US"/>
        </w:rPr>
        <w:t>of</w:t>
      </w:r>
      <w:r w:rsidR="009512C6" w:rsidRPr="00911B77">
        <w:rPr>
          <w:rFonts w:ascii="Arial Narrow" w:eastAsia="Times New Roman" w:hAnsi="Arial Narrow" w:cs="Times New Roman"/>
          <w:sz w:val="24"/>
          <w:szCs w:val="24"/>
        </w:rPr>
        <w:t xml:space="preserve"> </w:t>
      </w:r>
      <w:r w:rsidR="009512C6" w:rsidRPr="00911B77">
        <w:rPr>
          <w:rFonts w:ascii="Arial Narrow" w:eastAsia="Times New Roman" w:hAnsi="Arial Narrow" w:cs="Times New Roman"/>
          <w:sz w:val="24"/>
          <w:szCs w:val="24"/>
          <w:lang w:val="en-US"/>
        </w:rPr>
        <w:t>the</w:t>
      </w:r>
      <w:r w:rsidR="009512C6" w:rsidRPr="00911B77">
        <w:rPr>
          <w:rFonts w:ascii="Arial Narrow" w:eastAsia="Times New Roman" w:hAnsi="Arial Narrow" w:cs="Times New Roman"/>
          <w:sz w:val="24"/>
          <w:szCs w:val="24"/>
        </w:rPr>
        <w:t xml:space="preserve"> </w:t>
      </w:r>
      <w:r w:rsidR="009512C6" w:rsidRPr="00911B77">
        <w:rPr>
          <w:rFonts w:ascii="Arial Narrow" w:eastAsia="Times New Roman" w:hAnsi="Arial Narrow" w:cs="Times New Roman"/>
          <w:sz w:val="24"/>
          <w:szCs w:val="24"/>
          <w:lang w:val="en-US"/>
        </w:rPr>
        <w:t>Parties</w:t>
      </w:r>
      <w:r w:rsidR="009512C6" w:rsidRPr="00911B77">
        <w:rPr>
          <w:rFonts w:ascii="Arial Narrow" w:eastAsia="Times New Roman" w:hAnsi="Arial Narrow" w:cs="Times New Roman"/>
          <w:sz w:val="24"/>
          <w:szCs w:val="24"/>
        </w:rPr>
        <w:t xml:space="preserve">) </w:t>
      </w:r>
    </w:p>
    <w:p w:rsidR="001B209E" w:rsidRPr="00911B77" w:rsidRDefault="001B209E" w:rsidP="00911B77">
      <w:pPr>
        <w:spacing w:after="120"/>
        <w:jc w:val="both"/>
        <w:rPr>
          <w:rFonts w:ascii="Arial Narrow" w:eastAsia="Times New Roman" w:hAnsi="Arial Narrow" w:cs="Times New Roman"/>
          <w:sz w:val="24"/>
          <w:szCs w:val="24"/>
        </w:rPr>
      </w:pPr>
    </w:p>
    <w:p w:rsidR="008133EE" w:rsidRPr="00911B77"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Όπως βλέ</w:t>
      </w:r>
      <w:r w:rsidR="0003536E">
        <w:rPr>
          <w:rFonts w:ascii="Arial Narrow" w:eastAsia="Times New Roman" w:hAnsi="Arial Narrow" w:cs="Times New Roman"/>
          <w:sz w:val="24"/>
          <w:szCs w:val="24"/>
        </w:rPr>
        <w:t>πουμε από το παραπάνω διάγραμμα</w:t>
      </w:r>
      <w:r w:rsidRPr="00911B77">
        <w:rPr>
          <w:rFonts w:ascii="Arial Narrow" w:eastAsia="Times New Roman" w:hAnsi="Arial Narrow" w:cs="Times New Roman"/>
          <w:sz w:val="24"/>
          <w:szCs w:val="24"/>
        </w:rPr>
        <w:t>,</w:t>
      </w:r>
      <w:r w:rsidR="0003536E">
        <w:rPr>
          <w:rFonts w:ascii="Arial Narrow" w:eastAsia="Times New Roman" w:hAnsi="Arial Narrow" w:cs="Times New Roman"/>
          <w:sz w:val="24"/>
          <w:szCs w:val="24"/>
        </w:rPr>
        <w:t xml:space="preserve"> </w:t>
      </w:r>
      <w:r w:rsidRPr="00911B77">
        <w:rPr>
          <w:rFonts w:ascii="Arial Narrow" w:eastAsia="Times New Roman" w:hAnsi="Arial Narrow" w:cs="Times New Roman"/>
          <w:sz w:val="24"/>
          <w:szCs w:val="24"/>
        </w:rPr>
        <w:t>το Πρωτόκολλο του Κιότο τέθηκε σε ισχύ στις 16 Φεβρουαρίου 2005. Επρόκειτο για μία φιλόδοξη όσο και περίπλοκη συμφωνία 141 χωρών</w:t>
      </w:r>
      <w:r w:rsidR="00EF5938" w:rsidRPr="00EF5938">
        <w:rPr>
          <w:rFonts w:ascii="Arial Narrow" w:eastAsia="Times New Roman" w:hAnsi="Arial Narrow" w:cs="Times New Roman"/>
          <w:sz w:val="24"/>
          <w:szCs w:val="24"/>
          <w:vertAlign w:val="superscript"/>
        </w:rPr>
        <w:t>11</w:t>
      </w:r>
      <w:r w:rsidRPr="00911B77">
        <w:rPr>
          <w:rFonts w:ascii="Arial Narrow" w:eastAsia="Times New Roman" w:hAnsi="Arial Narrow" w:cs="Times New Roman"/>
          <w:sz w:val="24"/>
          <w:szCs w:val="24"/>
        </w:rPr>
        <w:t xml:space="preserve"> με δεσμευτικό χαρακτήρα που περιλαμβάνει μέτρα μείωσης εκπομπών</w:t>
      </w:r>
      <w:r w:rsidR="00EE1DFD" w:rsidRPr="00EE1DFD">
        <w:rPr>
          <w:rFonts w:ascii="Arial Narrow" w:eastAsia="Times New Roman" w:hAnsi="Arial Narrow" w:cs="Times New Roman"/>
          <w:sz w:val="24"/>
          <w:szCs w:val="24"/>
          <w:vertAlign w:val="subscript"/>
        </w:rPr>
        <w:t xml:space="preserve">, </w:t>
      </w:r>
      <w:r w:rsidRPr="00911B77">
        <w:rPr>
          <w:rFonts w:ascii="Arial Narrow" w:eastAsia="Times New Roman" w:hAnsi="Arial Narrow" w:cs="Times New Roman"/>
          <w:sz w:val="24"/>
          <w:szCs w:val="24"/>
        </w:rPr>
        <w:t xml:space="preserve">για τη μετά τη 2000 περίοδο. </w:t>
      </w:r>
      <w:r w:rsidRPr="00911B77">
        <w:rPr>
          <w:rFonts w:ascii="Arial Narrow" w:eastAsia="Times New Roman" w:hAnsi="Arial Narrow" w:cs="Times New Roman"/>
          <w:sz w:val="24"/>
          <w:szCs w:val="24"/>
        </w:rPr>
        <w:lastRenderedPageBreak/>
        <w:t>Θεσπίστηκε στην παλιά πρωτεύουσα της Ιαπωνίας Κιότο στις 11 Δεκέμβρη 1997 και εγκρίθηκε από τη Διεθνή Σύμβαση των Ηνωμένων Εθνών  για τις κλιματικές αλλαγές, που είχε υπογραφεί στη Διάσκεψη της Νέα Υόρκης  9 Μαΐου του 1992. Έπειτα η Ε</w:t>
      </w:r>
      <w:r w:rsidR="00E6048C" w:rsidRPr="00911B77">
        <w:rPr>
          <w:rFonts w:ascii="Arial Narrow" w:eastAsia="Times New Roman" w:hAnsi="Arial Narrow" w:cs="Times New Roman"/>
          <w:sz w:val="24"/>
          <w:szCs w:val="24"/>
        </w:rPr>
        <w:t>υρωπαϊκή Κοινότητα υπέγραψε το Π</w:t>
      </w:r>
      <w:r w:rsidRPr="00911B77">
        <w:rPr>
          <w:rFonts w:ascii="Arial Narrow" w:eastAsia="Times New Roman" w:hAnsi="Arial Narrow" w:cs="Times New Roman"/>
          <w:sz w:val="24"/>
          <w:szCs w:val="24"/>
        </w:rPr>
        <w:t>ρωτόκολλο στις 29 Απριλίου 1998 με απόφαση δεσμεύσεων σε ότι αφορά τον περιορισμό και τη μείωση των εκπομπών για τα κράτη μέλη κατά την 1</w:t>
      </w:r>
      <w:r w:rsidRPr="00911B77">
        <w:rPr>
          <w:rFonts w:ascii="Arial Narrow" w:eastAsia="Times New Roman" w:hAnsi="Arial Narrow" w:cs="Times New Roman"/>
          <w:sz w:val="24"/>
          <w:szCs w:val="24"/>
          <w:vertAlign w:val="superscript"/>
        </w:rPr>
        <w:t>η</w:t>
      </w:r>
      <w:r w:rsidRPr="00911B77">
        <w:rPr>
          <w:rFonts w:ascii="Arial Narrow" w:eastAsia="Times New Roman" w:hAnsi="Arial Narrow" w:cs="Times New Roman"/>
          <w:sz w:val="24"/>
          <w:szCs w:val="24"/>
        </w:rPr>
        <w:t xml:space="preserve"> περίοδο δεσμεύσεως 2008-2012. </w:t>
      </w:r>
    </w:p>
    <w:p w:rsidR="008133EE" w:rsidRPr="00911B77" w:rsidRDefault="008133EE"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w:t>
      </w:r>
      <w:r w:rsidR="0033556F" w:rsidRPr="00911B77">
        <w:rPr>
          <w:rFonts w:ascii="Arial Narrow" w:eastAsia="Times New Roman" w:hAnsi="Arial Narrow" w:cs="Times New Roman"/>
          <w:noProof/>
          <w:sz w:val="24"/>
          <w:szCs w:val="24"/>
        </w:rPr>
        <w:drawing>
          <wp:inline distT="0" distB="0" distL="0" distR="0">
            <wp:extent cx="5970811" cy="3171683"/>
            <wp:effectExtent l="19050" t="0" r="0" b="0"/>
            <wp:docPr id="49"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l="33166" t="43732" r="33344" b="23304"/>
                    <a:stretch>
                      <a:fillRect/>
                    </a:stretch>
                  </pic:blipFill>
                  <pic:spPr bwMode="auto">
                    <a:xfrm>
                      <a:off x="0" y="0"/>
                      <a:ext cx="5976602" cy="3174759"/>
                    </a:xfrm>
                    <a:prstGeom prst="rect">
                      <a:avLst/>
                    </a:prstGeom>
                    <a:noFill/>
                    <a:ln w="9525">
                      <a:noFill/>
                      <a:miter lim="800000"/>
                      <a:headEnd/>
                      <a:tailEnd/>
                    </a:ln>
                  </pic:spPr>
                </pic:pic>
              </a:graphicData>
            </a:graphic>
          </wp:inline>
        </w:drawing>
      </w:r>
    </w:p>
    <w:p w:rsidR="0033556F" w:rsidRPr="00911B77" w:rsidRDefault="00802385" w:rsidP="00911B77">
      <w:pPr>
        <w:spacing w:after="120"/>
        <w:jc w:val="both"/>
        <w:rPr>
          <w:rFonts w:ascii="Arial Narrow" w:eastAsia="Times New Roman" w:hAnsi="Arial Narrow" w:cs="Times New Roman"/>
          <w:sz w:val="24"/>
          <w:szCs w:val="24"/>
        </w:rPr>
      </w:pPr>
      <w:r w:rsidRPr="002E5836">
        <w:rPr>
          <w:rFonts w:ascii="Arial Narrow" w:eastAsia="Times New Roman" w:hAnsi="Arial Narrow" w:cs="Times New Roman"/>
          <w:b/>
          <w:sz w:val="24"/>
          <w:szCs w:val="24"/>
        </w:rPr>
        <w:t>Σχήμα 8</w:t>
      </w:r>
      <w:r w:rsidR="0033556F" w:rsidRPr="002E5836">
        <w:rPr>
          <w:rFonts w:ascii="Arial Narrow" w:eastAsia="Times New Roman" w:hAnsi="Arial Narrow" w:cs="Times New Roman"/>
          <w:b/>
          <w:sz w:val="24"/>
          <w:szCs w:val="24"/>
        </w:rPr>
        <w:t xml:space="preserve"> :</w:t>
      </w:r>
      <w:r w:rsidR="0033556F" w:rsidRPr="00911B77">
        <w:rPr>
          <w:rFonts w:ascii="Arial Narrow" w:eastAsia="Times New Roman" w:hAnsi="Arial Narrow" w:cs="Times New Roman"/>
          <w:sz w:val="24"/>
          <w:szCs w:val="24"/>
        </w:rPr>
        <w:t xml:space="preserve"> Παγκόσμιος χάρτης με τις χώρες που συμμετέχουν στο Πρωτόκολλο του Κιότο (με </w:t>
      </w:r>
      <w:r w:rsidR="0033556F" w:rsidRPr="00911B77">
        <w:rPr>
          <w:rFonts w:ascii="Arial Narrow" w:eastAsia="Times New Roman" w:hAnsi="Arial Narrow" w:cs="Times New Roman"/>
          <w:b/>
          <w:color w:val="00B050"/>
          <w:sz w:val="24"/>
          <w:szCs w:val="24"/>
        </w:rPr>
        <w:t>πράσινο</w:t>
      </w:r>
      <w:r w:rsidR="0033556F" w:rsidRPr="00911B77">
        <w:rPr>
          <w:rFonts w:ascii="Arial Narrow" w:eastAsia="Times New Roman" w:hAnsi="Arial Narrow" w:cs="Times New Roman"/>
          <w:sz w:val="24"/>
          <w:szCs w:val="24"/>
        </w:rPr>
        <w:t xml:space="preserve"> οι χώρες που το υπέγραψαν και το επικύρωσαν, με </w:t>
      </w:r>
      <w:r w:rsidR="0033556F" w:rsidRPr="00911B77">
        <w:rPr>
          <w:rFonts w:ascii="Arial Narrow" w:eastAsia="Times New Roman" w:hAnsi="Arial Narrow" w:cs="Times New Roman"/>
          <w:b/>
          <w:color w:val="FFFF00"/>
          <w:sz w:val="24"/>
          <w:szCs w:val="24"/>
        </w:rPr>
        <w:t xml:space="preserve">κίτρινο </w:t>
      </w:r>
      <w:r w:rsidR="0033556F" w:rsidRPr="00911B77">
        <w:rPr>
          <w:rFonts w:ascii="Arial Narrow" w:eastAsia="Times New Roman" w:hAnsi="Arial Narrow" w:cs="Times New Roman"/>
          <w:sz w:val="24"/>
          <w:szCs w:val="24"/>
        </w:rPr>
        <w:t xml:space="preserve">όσες το υπέγραψαν και αναμένεται η επικύρωσή τους, με </w:t>
      </w:r>
      <w:r w:rsidR="0033556F" w:rsidRPr="00911B77">
        <w:rPr>
          <w:rFonts w:ascii="Arial Narrow" w:eastAsia="Times New Roman" w:hAnsi="Arial Narrow" w:cs="Times New Roman"/>
          <w:b/>
          <w:color w:val="FF0000"/>
          <w:sz w:val="24"/>
          <w:szCs w:val="24"/>
        </w:rPr>
        <w:t>κόκκινο</w:t>
      </w:r>
      <w:r w:rsidR="0033556F" w:rsidRPr="00911B77">
        <w:rPr>
          <w:rFonts w:ascii="Arial Narrow" w:eastAsia="Times New Roman" w:hAnsi="Arial Narrow" w:cs="Times New Roman"/>
          <w:sz w:val="24"/>
          <w:szCs w:val="24"/>
        </w:rPr>
        <w:t xml:space="preserve"> όσες το υπέγραψαν αλλά δεν το έχουν επικυρώσει και με</w:t>
      </w:r>
      <w:r w:rsidR="0033556F" w:rsidRPr="00911B77">
        <w:rPr>
          <w:rFonts w:ascii="Arial Narrow" w:eastAsia="Times New Roman" w:hAnsi="Arial Narrow" w:cs="Times New Roman"/>
          <w:b/>
          <w:color w:val="808080" w:themeColor="background1" w:themeShade="80"/>
          <w:sz w:val="24"/>
          <w:szCs w:val="24"/>
        </w:rPr>
        <w:t xml:space="preserve"> </w:t>
      </w:r>
      <w:proofErr w:type="spellStart"/>
      <w:r w:rsidR="0033556F" w:rsidRPr="00911B77">
        <w:rPr>
          <w:rFonts w:ascii="Arial Narrow" w:eastAsia="Times New Roman" w:hAnsi="Arial Narrow" w:cs="Times New Roman"/>
          <w:b/>
          <w:color w:val="808080" w:themeColor="background1" w:themeShade="80"/>
          <w:sz w:val="24"/>
          <w:szCs w:val="24"/>
        </w:rPr>
        <w:t>γκρί</w:t>
      </w:r>
      <w:proofErr w:type="spellEnd"/>
      <w:r w:rsidR="0033556F" w:rsidRPr="00911B77">
        <w:rPr>
          <w:rFonts w:ascii="Arial Narrow" w:eastAsia="Times New Roman" w:hAnsi="Arial Narrow" w:cs="Times New Roman"/>
          <w:sz w:val="24"/>
          <w:szCs w:val="24"/>
        </w:rPr>
        <w:t xml:space="preserve"> όσες δεν έχουν πάρει θέση) </w:t>
      </w:r>
    </w:p>
    <w:p w:rsidR="001E2C80" w:rsidRPr="00911B77" w:rsidRDefault="001E2C80" w:rsidP="00911B77">
      <w:pPr>
        <w:spacing w:after="120"/>
        <w:jc w:val="both"/>
        <w:rPr>
          <w:rFonts w:ascii="Arial Narrow" w:eastAsia="Times New Roman" w:hAnsi="Arial Narrow" w:cs="Times New Roman"/>
          <w:sz w:val="24"/>
          <w:szCs w:val="24"/>
        </w:rPr>
      </w:pPr>
    </w:p>
    <w:p w:rsidR="008133EE" w:rsidRPr="00911B77" w:rsidRDefault="009512C6" w:rsidP="00911B77">
      <w:pPr>
        <w:spacing w:after="120"/>
        <w:jc w:val="both"/>
        <w:rPr>
          <w:rFonts w:ascii="Arial Narrow" w:hAnsi="Arial Narrow"/>
          <w:color w:val="666A76"/>
          <w:sz w:val="24"/>
          <w:szCs w:val="24"/>
        </w:rPr>
      </w:pPr>
      <w:r w:rsidRPr="00911B77">
        <w:rPr>
          <w:rFonts w:ascii="Arial Narrow" w:eastAsia="Times New Roman" w:hAnsi="Arial Narrow" w:cs="Times New Roman"/>
          <w:sz w:val="24"/>
          <w:szCs w:val="24"/>
        </w:rPr>
        <w:t xml:space="preserve">      </w:t>
      </w:r>
      <w:r w:rsidR="00802385" w:rsidRPr="00911B77">
        <w:rPr>
          <w:rFonts w:ascii="Arial Narrow" w:eastAsia="Times New Roman" w:hAnsi="Arial Narrow" w:cs="Times New Roman"/>
          <w:sz w:val="24"/>
          <w:szCs w:val="24"/>
        </w:rPr>
        <w:t xml:space="preserve"> </w:t>
      </w:r>
      <w:r w:rsidRPr="00911B77">
        <w:rPr>
          <w:rFonts w:ascii="Arial Narrow" w:eastAsia="Times New Roman" w:hAnsi="Arial Narrow" w:cs="Times New Roman"/>
          <w:sz w:val="24"/>
          <w:szCs w:val="24"/>
        </w:rPr>
        <w:t xml:space="preserve"> Η συμφωνία δέσμευε έως σήμερα μια ομάδα όπου συ</w:t>
      </w:r>
      <w:r w:rsidR="0003536E">
        <w:rPr>
          <w:rFonts w:ascii="Arial Narrow" w:eastAsia="Times New Roman" w:hAnsi="Arial Narrow" w:cs="Times New Roman"/>
          <w:sz w:val="24"/>
          <w:szCs w:val="24"/>
        </w:rPr>
        <w:t>μμετείχαν 168 ανεπτυγμένα κράτη</w:t>
      </w:r>
      <w:r w:rsidRPr="00911B77">
        <w:rPr>
          <w:rFonts w:ascii="Arial Narrow" w:eastAsia="Times New Roman" w:hAnsi="Arial Narrow" w:cs="Times New Roman"/>
          <w:sz w:val="24"/>
          <w:szCs w:val="24"/>
        </w:rPr>
        <w:t>, των οποίων οι εκπομπές αντιστοιχούν περίπου στο 61,6% των συνολικών εκπομπών του διοξειδίου του άνθρακα. Το Πρωτόκολλο επεκτάθηκε μι</w:t>
      </w:r>
      <w:r w:rsidR="00E6048C" w:rsidRPr="00911B77">
        <w:rPr>
          <w:rFonts w:ascii="Arial Narrow" w:eastAsia="Times New Roman" w:hAnsi="Arial Narrow" w:cs="Times New Roman"/>
          <w:sz w:val="24"/>
          <w:szCs w:val="24"/>
        </w:rPr>
        <w:t xml:space="preserve">α οκταετία πέραν του 2012. </w:t>
      </w:r>
      <w:r w:rsidR="008133EE" w:rsidRPr="00911B77">
        <w:rPr>
          <w:rFonts w:ascii="Arial Narrow" w:hAnsi="Arial Narrow"/>
          <w:sz w:val="24"/>
          <w:szCs w:val="24"/>
          <w:bdr w:val="none" w:sz="0" w:space="0" w:color="auto" w:frame="1"/>
        </w:rPr>
        <w:t>Στα πλαίσια των ευρωπαϊκών στρατηγικών για το 2020, με σκοπό την και μείωση του</w:t>
      </w:r>
      <w:r w:rsidR="0003536E">
        <w:rPr>
          <w:rFonts w:ascii="Arial Narrow" w:hAnsi="Arial Narrow"/>
          <w:sz w:val="24"/>
          <w:szCs w:val="24"/>
          <w:bdr w:val="none" w:sz="0" w:space="0" w:color="auto" w:frame="1"/>
        </w:rPr>
        <w:t xml:space="preserve"> κόστους από την αγορά καυσίμων</w:t>
      </w:r>
      <w:r w:rsidR="005733B1" w:rsidRPr="00911B77">
        <w:rPr>
          <w:rFonts w:ascii="Arial Narrow" w:hAnsi="Arial Narrow"/>
          <w:sz w:val="24"/>
          <w:szCs w:val="24"/>
          <w:bdr w:val="none" w:sz="0" w:space="0" w:color="auto" w:frame="1"/>
        </w:rPr>
        <w:t xml:space="preserve">, </w:t>
      </w:r>
      <w:r w:rsidR="008133EE" w:rsidRPr="00911B77">
        <w:rPr>
          <w:rFonts w:ascii="Arial Narrow" w:hAnsi="Arial Narrow"/>
          <w:sz w:val="24"/>
          <w:szCs w:val="24"/>
          <w:bdr w:val="none" w:sz="0" w:space="0" w:color="auto" w:frame="1"/>
        </w:rPr>
        <w:t>το οποίο για το 2011 ανήλθε σε 388 δισεκατομμύρια ευρώ, έχει θέσει τους στόχους 20/20/20. Αυτοί μεταφράζονται σε 20% περιορισμό των εκπομπών σε σχέση με το 1990 για το σύνολο της ΕΕ, εξασφάλιση του 20% των αναγκών της σε ενέργεια από ανανεώσιμες πηγές και μείωση της κατανάλωσης ενέργειας κατά 20% μέχρι το 2020.</w:t>
      </w:r>
    </w:p>
    <w:p w:rsidR="009512C6" w:rsidRPr="00911B77" w:rsidRDefault="0003536E" w:rsidP="0003536E">
      <w:pPr>
        <w:spacing w:after="120"/>
        <w:jc w:val="both"/>
        <w:rPr>
          <w:rFonts w:ascii="Arial Narrow" w:hAnsi="Arial Narrow"/>
          <w:color w:val="666A76"/>
          <w:sz w:val="24"/>
          <w:szCs w:val="24"/>
        </w:rPr>
      </w:pPr>
      <w:r>
        <w:rPr>
          <w:rFonts w:ascii="Arial Narrow" w:eastAsia="Times New Roman" w:hAnsi="Arial Narrow" w:cs="Times New Roman"/>
          <w:sz w:val="24"/>
          <w:szCs w:val="24"/>
        </w:rPr>
        <w:t xml:space="preserve">        </w:t>
      </w:r>
      <w:r w:rsidR="00E6048C" w:rsidRPr="00911B77">
        <w:rPr>
          <w:rFonts w:ascii="Arial Narrow" w:eastAsia="Times New Roman" w:hAnsi="Arial Narrow" w:cs="Times New Roman"/>
          <w:sz w:val="24"/>
          <w:szCs w:val="24"/>
        </w:rPr>
        <w:t>Α</w:t>
      </w:r>
      <w:r w:rsidR="009512C6" w:rsidRPr="00911B77">
        <w:rPr>
          <w:rFonts w:ascii="Arial Narrow" w:eastAsia="Times New Roman" w:hAnsi="Arial Narrow" w:cs="Times New Roman"/>
          <w:sz w:val="24"/>
          <w:szCs w:val="24"/>
        </w:rPr>
        <w:t>ν και είναι το μόνο δεσμευτικό σχέδιο για την καταπολέμησ</w:t>
      </w:r>
      <w:r>
        <w:rPr>
          <w:rFonts w:ascii="Arial Narrow" w:eastAsia="Times New Roman" w:hAnsi="Arial Narrow" w:cs="Times New Roman"/>
          <w:sz w:val="24"/>
          <w:szCs w:val="24"/>
        </w:rPr>
        <w:t>η της υπερθέρμανσης του πλανήτη</w:t>
      </w:r>
      <w:r w:rsidR="009512C6" w:rsidRPr="00911B77">
        <w:rPr>
          <w:rFonts w:ascii="Arial Narrow" w:eastAsia="Times New Roman" w:hAnsi="Arial Narrow" w:cs="Times New Roman"/>
          <w:sz w:val="24"/>
          <w:szCs w:val="24"/>
        </w:rPr>
        <w:t>, υπονομεύεται</w:t>
      </w:r>
      <w:r>
        <w:rPr>
          <w:rFonts w:ascii="Arial Narrow" w:eastAsia="Times New Roman" w:hAnsi="Arial Narrow" w:cs="Times New Roman"/>
          <w:sz w:val="24"/>
          <w:szCs w:val="24"/>
        </w:rPr>
        <w:t xml:space="preserve"> από την αποχώρηση της Ιαπωνίας</w:t>
      </w:r>
      <w:r w:rsidR="009512C6" w:rsidRPr="00911B77">
        <w:rPr>
          <w:rFonts w:ascii="Arial Narrow" w:eastAsia="Times New Roman" w:hAnsi="Arial Narrow" w:cs="Times New Roman"/>
          <w:sz w:val="24"/>
          <w:szCs w:val="24"/>
        </w:rPr>
        <w:t>, της Ρωσίας και του Καναδά οπότε αυτοί που το συνυπογράφουν ανήκουν πια μόνο στο 15% των παγκόσμιων εκπομπών αερίων του θερμοκηπίου. Όπως είναι γνωστό</w:t>
      </w:r>
      <w:r w:rsidR="00E6048C" w:rsidRPr="00911B77">
        <w:rPr>
          <w:rFonts w:ascii="Arial Narrow" w:eastAsia="Times New Roman" w:hAnsi="Arial Narrow" w:cs="Times New Roman"/>
          <w:sz w:val="24"/>
          <w:szCs w:val="24"/>
        </w:rPr>
        <w:t>,</w:t>
      </w:r>
      <w:r w:rsidR="009512C6" w:rsidRPr="00911B77">
        <w:rPr>
          <w:rFonts w:ascii="Arial Narrow" w:eastAsia="Times New Roman" w:hAnsi="Arial Narrow" w:cs="Times New Roman"/>
          <w:sz w:val="24"/>
          <w:szCs w:val="24"/>
        </w:rPr>
        <w:t xml:space="preserve"> το πλεόνασμα</w:t>
      </w:r>
      <w:r w:rsidR="00E6048C" w:rsidRPr="00911B77">
        <w:rPr>
          <w:rFonts w:ascii="Arial Narrow" w:eastAsia="Times New Roman" w:hAnsi="Arial Narrow" w:cs="Times New Roman"/>
          <w:sz w:val="24"/>
          <w:szCs w:val="24"/>
        </w:rPr>
        <w:t>,</w:t>
      </w:r>
      <w:r w:rsidR="009512C6" w:rsidRPr="00911B77">
        <w:rPr>
          <w:rFonts w:ascii="Arial Narrow" w:eastAsia="Times New Roman" w:hAnsi="Arial Narrow" w:cs="Times New Roman"/>
          <w:sz w:val="24"/>
          <w:szCs w:val="24"/>
        </w:rPr>
        <w:t xml:space="preserve"> που υπάρχει </w:t>
      </w:r>
      <w:r w:rsidR="00E6048C" w:rsidRPr="00911B77">
        <w:rPr>
          <w:rFonts w:ascii="Arial Narrow" w:eastAsia="Times New Roman" w:hAnsi="Arial Narrow" w:cs="Times New Roman"/>
          <w:sz w:val="24"/>
          <w:szCs w:val="24"/>
        </w:rPr>
        <w:t xml:space="preserve">στις ποσοστώσεις των εκπομπών </w:t>
      </w:r>
      <w:r w:rsidR="00E6048C" w:rsidRPr="00911B77">
        <w:rPr>
          <w:rFonts w:ascii="Arial Narrow" w:eastAsia="Times New Roman" w:hAnsi="Arial Narrow" w:cs="Times New Roman"/>
          <w:sz w:val="24"/>
          <w:szCs w:val="24"/>
        </w:rPr>
        <w:lastRenderedPageBreak/>
        <w:t xml:space="preserve">των αερίων </w:t>
      </w:r>
      <w:r w:rsidR="009512C6" w:rsidRPr="00911B77">
        <w:rPr>
          <w:rFonts w:ascii="Arial Narrow" w:eastAsia="Times New Roman" w:hAnsi="Arial Narrow" w:cs="Times New Roman"/>
          <w:sz w:val="24"/>
          <w:szCs w:val="24"/>
        </w:rPr>
        <w:t>βά</w:t>
      </w:r>
      <w:r w:rsidR="00E6048C" w:rsidRPr="00911B77">
        <w:rPr>
          <w:rFonts w:ascii="Arial Narrow" w:eastAsia="Times New Roman" w:hAnsi="Arial Narrow" w:cs="Times New Roman"/>
          <w:sz w:val="24"/>
          <w:szCs w:val="24"/>
        </w:rPr>
        <w:t>σει του Πρωτοκόλλου του Κιότο</w:t>
      </w:r>
      <w:r w:rsidR="009512C6" w:rsidRPr="00911B77">
        <w:rPr>
          <w:rFonts w:ascii="Arial Narrow" w:eastAsia="Times New Roman" w:hAnsi="Arial Narrow" w:cs="Times New Roman"/>
          <w:sz w:val="24"/>
          <w:szCs w:val="24"/>
        </w:rPr>
        <w:t xml:space="preserve"> αντιστοιχεί σε 13 δισεκατομμύρια τόνους για το </w:t>
      </w:r>
      <w:r w:rsidR="009512C6" w:rsidRPr="00911B77">
        <w:rPr>
          <w:rFonts w:ascii="Arial Narrow" w:eastAsia="Times New Roman" w:hAnsi="Arial Narrow" w:cs="Times New Roman"/>
          <w:sz w:val="24"/>
          <w:szCs w:val="24"/>
          <w:lang w:val="en-US"/>
        </w:rPr>
        <w:t>CO</w:t>
      </w:r>
      <w:r w:rsidR="005733B1" w:rsidRPr="00911B77">
        <w:rPr>
          <w:rFonts w:ascii="Arial Narrow" w:eastAsia="Times New Roman" w:hAnsi="Arial Narrow" w:cs="Times New Roman"/>
          <w:sz w:val="24"/>
          <w:szCs w:val="24"/>
          <w:vertAlign w:val="subscript"/>
        </w:rPr>
        <w:t>2</w:t>
      </w:r>
      <w:r w:rsidR="009512C6" w:rsidRPr="00911B77">
        <w:rPr>
          <w:rFonts w:ascii="Arial Narrow" w:eastAsia="Times New Roman" w:hAnsi="Arial Narrow" w:cs="Times New Roman"/>
          <w:sz w:val="24"/>
          <w:szCs w:val="24"/>
        </w:rPr>
        <w:t xml:space="preserve"> .</w:t>
      </w:r>
    </w:p>
    <w:p w:rsidR="009512C6" w:rsidRPr="00911B77" w:rsidRDefault="009512C6" w:rsidP="00911B77">
      <w:pPr>
        <w:spacing w:after="120"/>
        <w:jc w:val="both"/>
        <w:rPr>
          <w:rFonts w:ascii="Arial Narrow" w:eastAsia="Times New Roman" w:hAnsi="Arial Narrow" w:cs="Times New Roman"/>
          <w:sz w:val="24"/>
          <w:szCs w:val="24"/>
        </w:rPr>
      </w:pPr>
    </w:p>
    <w:p w:rsidR="00915A57" w:rsidRDefault="00B72D23" w:rsidP="00911B77">
      <w:pPr>
        <w:spacing w:after="120"/>
        <w:jc w:val="both"/>
        <w:rPr>
          <w:rFonts w:ascii="Arial Narrow" w:eastAsia="Times New Roman" w:hAnsi="Arial Narrow" w:cs="Times New Roman"/>
          <w:b/>
          <w:sz w:val="24"/>
          <w:szCs w:val="24"/>
        </w:rPr>
      </w:pPr>
      <w:r w:rsidRPr="00911B77">
        <w:rPr>
          <w:rFonts w:ascii="Arial Narrow" w:eastAsia="Times New Roman" w:hAnsi="Arial Narrow" w:cs="Times New Roman"/>
          <w:b/>
          <w:sz w:val="24"/>
          <w:szCs w:val="24"/>
        </w:rPr>
        <w:t xml:space="preserve">1.5.2    </w:t>
      </w:r>
      <w:r w:rsidR="009512C6" w:rsidRPr="00911B77">
        <w:rPr>
          <w:rFonts w:ascii="Arial Narrow" w:eastAsia="Times New Roman" w:hAnsi="Arial Narrow" w:cs="Times New Roman"/>
          <w:b/>
          <w:sz w:val="24"/>
          <w:szCs w:val="24"/>
        </w:rPr>
        <w:t>Κύρια σημεία του Πρωτόκολλου του Κιότο :</w:t>
      </w:r>
    </w:p>
    <w:p w:rsidR="0026285D" w:rsidRPr="0056303F" w:rsidRDefault="0026285D" w:rsidP="00911B77">
      <w:pPr>
        <w:spacing w:after="120"/>
        <w:jc w:val="both"/>
        <w:rPr>
          <w:rFonts w:ascii="Arial Narrow" w:eastAsia="Times New Roman" w:hAnsi="Arial Narrow" w:cs="Times New Roman"/>
          <w:b/>
          <w:sz w:val="24"/>
          <w:szCs w:val="24"/>
        </w:rPr>
      </w:pPr>
    </w:p>
    <w:p w:rsidR="009512C6" w:rsidRPr="00EF5938" w:rsidRDefault="009512C6" w:rsidP="00911B77">
      <w:pPr>
        <w:pStyle w:val="a3"/>
        <w:spacing w:after="120"/>
        <w:jc w:val="both"/>
        <w:rPr>
          <w:rFonts w:ascii="Arial Narrow" w:eastAsia="Times New Roman" w:hAnsi="Arial Narrow" w:cs="Times New Roman"/>
          <w:b/>
          <w:i/>
          <w:sz w:val="24"/>
          <w:szCs w:val="24"/>
          <w:vertAlign w:val="superscript"/>
        </w:rPr>
      </w:pPr>
      <w:r w:rsidRPr="00911B77">
        <w:rPr>
          <w:rFonts w:ascii="Arial Narrow" w:eastAsia="Times New Roman" w:hAnsi="Arial Narrow" w:cs="Times New Roman"/>
          <w:b/>
          <w:sz w:val="24"/>
          <w:szCs w:val="24"/>
        </w:rPr>
        <w:sym w:font="Symbol" w:char="F02A"/>
      </w:r>
      <w:r w:rsidRPr="00911B77">
        <w:rPr>
          <w:rFonts w:ascii="Arial Narrow" w:eastAsia="Times New Roman" w:hAnsi="Arial Narrow" w:cs="Times New Roman"/>
          <w:b/>
          <w:sz w:val="24"/>
          <w:szCs w:val="24"/>
        </w:rPr>
        <w:t xml:space="preserve"> </w:t>
      </w:r>
      <w:r w:rsidRPr="00911B77">
        <w:rPr>
          <w:rFonts w:ascii="Arial Narrow" w:eastAsia="Times New Roman" w:hAnsi="Arial Narrow" w:cs="Times New Roman"/>
          <w:i/>
          <w:sz w:val="24"/>
          <w:szCs w:val="24"/>
          <w:u w:val="single"/>
        </w:rPr>
        <w:t>Δεσμεύσεις για μείωση των εκπομπών</w:t>
      </w:r>
      <w:r w:rsidR="00EF5938" w:rsidRPr="00EF5938">
        <w:rPr>
          <w:rFonts w:ascii="Arial Narrow" w:eastAsia="Times New Roman" w:hAnsi="Arial Narrow" w:cs="Times New Roman"/>
          <w:i/>
          <w:sz w:val="24"/>
          <w:szCs w:val="24"/>
          <w:u w:val="single"/>
          <w:vertAlign w:val="superscript"/>
        </w:rPr>
        <w:t>12</w:t>
      </w:r>
    </w:p>
    <w:p w:rsidR="009512C6" w:rsidRPr="00911B77"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Τα ανεπτυγμένα κράτη δεσμεύονται να μειώσουν τις συνολικές τους εκπομπές και κυρίως το διοξείδιο το</w:t>
      </w:r>
      <w:r w:rsidR="00915A57">
        <w:rPr>
          <w:rFonts w:ascii="Arial Narrow" w:eastAsia="Times New Roman" w:hAnsi="Arial Narrow" w:cs="Times New Roman"/>
          <w:sz w:val="24"/>
          <w:szCs w:val="24"/>
        </w:rPr>
        <w:t>υ άνθρακα κατά 5,2% τουλάχιστον</w:t>
      </w:r>
      <w:r w:rsidRPr="00911B77">
        <w:rPr>
          <w:rFonts w:ascii="Arial Narrow" w:eastAsia="Times New Roman" w:hAnsi="Arial Narrow" w:cs="Times New Roman"/>
          <w:sz w:val="24"/>
          <w:szCs w:val="24"/>
        </w:rPr>
        <w:t xml:space="preserve">, σε σύγκριση με τα επίπεδα του 1990 στο διάστημα 2008-2012. </w:t>
      </w:r>
    </w:p>
    <w:p w:rsidR="009512C6" w:rsidRPr="00911B77" w:rsidRDefault="009512C6" w:rsidP="00911B77">
      <w:pPr>
        <w:pStyle w:val="a3"/>
        <w:numPr>
          <w:ilvl w:val="0"/>
          <w:numId w:val="45"/>
        </w:num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Ε.Ε. : -8%</w:t>
      </w:r>
    </w:p>
    <w:p w:rsidR="009512C6" w:rsidRPr="00911B77" w:rsidRDefault="009512C6" w:rsidP="00911B77">
      <w:pPr>
        <w:pStyle w:val="a3"/>
        <w:numPr>
          <w:ilvl w:val="0"/>
          <w:numId w:val="45"/>
        </w:num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Η.Π.Α. : -7%</w:t>
      </w:r>
    </w:p>
    <w:p w:rsidR="009512C6" w:rsidRPr="00911B77" w:rsidRDefault="009512C6" w:rsidP="00911B77">
      <w:pPr>
        <w:pStyle w:val="a3"/>
        <w:numPr>
          <w:ilvl w:val="0"/>
          <w:numId w:val="45"/>
        </w:num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Ιαπωνία : -6%</w:t>
      </w:r>
    </w:p>
    <w:p w:rsidR="009512C6" w:rsidRPr="00911B77" w:rsidRDefault="009512C6" w:rsidP="00911B77">
      <w:pPr>
        <w:pStyle w:val="a3"/>
        <w:numPr>
          <w:ilvl w:val="0"/>
          <w:numId w:val="45"/>
        </w:num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Ρωσία – Ουκρανία –Νέα Ζηλανδία : 0%</w:t>
      </w:r>
    </w:p>
    <w:p w:rsidR="009512C6" w:rsidRPr="00911B77" w:rsidRDefault="009512C6" w:rsidP="00911B77">
      <w:pPr>
        <w:pStyle w:val="a3"/>
        <w:numPr>
          <w:ilvl w:val="0"/>
          <w:numId w:val="45"/>
        </w:num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Ισλανδία : + 10%</w:t>
      </w:r>
    </w:p>
    <w:p w:rsidR="009512C6" w:rsidRPr="00911B77" w:rsidRDefault="009512C6" w:rsidP="00911B77">
      <w:pPr>
        <w:pStyle w:val="a3"/>
        <w:numPr>
          <w:ilvl w:val="0"/>
          <w:numId w:val="45"/>
        </w:num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Νορβηγία : +15%</w:t>
      </w:r>
    </w:p>
    <w:p w:rsidR="009512C6" w:rsidRPr="00911B77" w:rsidRDefault="009512C6" w:rsidP="00911B77">
      <w:pPr>
        <w:pStyle w:val="a3"/>
        <w:numPr>
          <w:ilvl w:val="0"/>
          <w:numId w:val="45"/>
        </w:num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Ελλάδα : +25%</w:t>
      </w:r>
    </w:p>
    <w:p w:rsidR="009512C6" w:rsidRPr="00911B77" w:rsidRDefault="009512C6" w:rsidP="00911B77">
      <w:pPr>
        <w:pStyle w:val="a3"/>
        <w:numPr>
          <w:ilvl w:val="0"/>
          <w:numId w:val="45"/>
        </w:num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Πορτογαλία : +28%</w:t>
      </w:r>
    </w:p>
    <w:p w:rsidR="009512C6" w:rsidRPr="00911B77" w:rsidRDefault="009512C6" w:rsidP="00915A57">
      <w:pPr>
        <w:spacing w:after="120"/>
        <w:ind w:left="-397"/>
        <w:jc w:val="center"/>
        <w:rPr>
          <w:rFonts w:ascii="Arial Narrow" w:eastAsia="Times New Roman" w:hAnsi="Arial Narrow" w:cs="Times New Roman"/>
          <w:sz w:val="24"/>
          <w:szCs w:val="24"/>
        </w:rPr>
      </w:pPr>
      <w:r w:rsidRPr="00911B77">
        <w:rPr>
          <w:rFonts w:ascii="Arial Narrow" w:hAnsi="Arial Narrow"/>
          <w:noProof/>
          <w:sz w:val="24"/>
          <w:szCs w:val="24"/>
        </w:rPr>
        <w:drawing>
          <wp:inline distT="0" distB="0" distL="0" distR="0">
            <wp:extent cx="6391021" cy="3449877"/>
            <wp:effectExtent l="19050" t="0" r="0" b="0"/>
            <wp:docPr id="42" name="Picture 10" descr="http://www.eea.europa.eu/data-and-maps/figures/gaps-between-average-total-200820132011/gaps-between-average-total-200820132011/image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eea.europa.eu/data-and-maps/figures/gaps-between-average-total-200820132011/gaps-between-average-total-200820132011/image_original"/>
                    <pic:cNvPicPr>
                      <a:picLocks noChangeAspect="1" noChangeArrowheads="1"/>
                    </pic:cNvPicPr>
                  </pic:nvPicPr>
                  <pic:blipFill>
                    <a:blip r:embed="rId22" cstate="print"/>
                    <a:srcRect t="3596" b="4901"/>
                    <a:stretch>
                      <a:fillRect/>
                    </a:stretch>
                  </pic:blipFill>
                  <pic:spPr bwMode="auto">
                    <a:xfrm>
                      <a:off x="0" y="0"/>
                      <a:ext cx="6394776" cy="3451904"/>
                    </a:xfrm>
                    <a:prstGeom prst="rect">
                      <a:avLst/>
                    </a:prstGeom>
                    <a:noFill/>
                    <a:ln w="9525">
                      <a:noFill/>
                      <a:miter lim="800000"/>
                      <a:headEnd/>
                      <a:tailEnd/>
                    </a:ln>
                  </pic:spPr>
                </pic:pic>
              </a:graphicData>
            </a:graphic>
          </wp:inline>
        </w:drawing>
      </w:r>
    </w:p>
    <w:p w:rsidR="009512C6" w:rsidRPr="00911B77" w:rsidRDefault="009512C6" w:rsidP="00911B77">
      <w:pPr>
        <w:spacing w:after="120"/>
        <w:jc w:val="both"/>
        <w:rPr>
          <w:rFonts w:ascii="Arial Narrow" w:eastAsia="Times New Roman" w:hAnsi="Arial Narrow" w:cs="Calibri"/>
          <w:sz w:val="24"/>
          <w:szCs w:val="24"/>
        </w:rPr>
      </w:pPr>
      <w:r w:rsidRPr="00911B77">
        <w:rPr>
          <w:rFonts w:ascii="Arial Narrow" w:eastAsia="Times New Roman" w:hAnsi="Arial Narrow" w:cs="Times New Roman"/>
          <w:sz w:val="24"/>
          <w:szCs w:val="24"/>
        </w:rPr>
        <w:t xml:space="preserve">        </w:t>
      </w:r>
      <w:r w:rsidR="00802385" w:rsidRPr="00106192">
        <w:rPr>
          <w:rFonts w:ascii="Arial Narrow" w:eastAsia="Times New Roman" w:hAnsi="Arial Narrow" w:cs="Times New Roman"/>
          <w:b/>
          <w:sz w:val="24"/>
          <w:szCs w:val="24"/>
        </w:rPr>
        <w:t>Σχήμα 9</w:t>
      </w:r>
      <w:r w:rsidR="001B209E" w:rsidRPr="00106192">
        <w:rPr>
          <w:rFonts w:ascii="Arial Narrow" w:eastAsia="Times New Roman" w:hAnsi="Arial Narrow" w:cs="Times New Roman"/>
          <w:b/>
          <w:sz w:val="24"/>
          <w:szCs w:val="24"/>
        </w:rPr>
        <w:t xml:space="preserve"> :</w:t>
      </w:r>
      <w:r w:rsidR="001B209E" w:rsidRPr="00911B77">
        <w:rPr>
          <w:rFonts w:ascii="Arial Narrow" w:eastAsia="Times New Roman" w:hAnsi="Arial Narrow" w:cs="Times New Roman"/>
          <w:sz w:val="24"/>
          <w:szCs w:val="24"/>
        </w:rPr>
        <w:t xml:space="preserve"> Ο</w:t>
      </w:r>
      <w:r w:rsidRPr="00911B77">
        <w:rPr>
          <w:rFonts w:ascii="Arial Narrow" w:eastAsia="Times New Roman" w:hAnsi="Arial Narrow" w:cs="Times New Roman"/>
          <w:sz w:val="24"/>
          <w:szCs w:val="24"/>
        </w:rPr>
        <w:t>ι εκπομπές</w:t>
      </w:r>
      <w:r w:rsidR="001B209E" w:rsidRPr="00911B77">
        <w:rPr>
          <w:rFonts w:ascii="Arial Narrow" w:eastAsia="Times New Roman" w:hAnsi="Arial Narrow" w:cs="Times New Roman"/>
          <w:sz w:val="24"/>
          <w:szCs w:val="24"/>
        </w:rPr>
        <w:t xml:space="preserve"> </w:t>
      </w:r>
      <w:r w:rsidR="001B209E" w:rsidRPr="00911B77">
        <w:rPr>
          <w:rFonts w:ascii="Arial Narrow" w:eastAsia="Times New Roman" w:hAnsi="Arial Narrow" w:cs="Times New Roman"/>
          <w:sz w:val="24"/>
          <w:szCs w:val="24"/>
          <w:lang w:val="en-US"/>
        </w:rPr>
        <w:t>CO</w:t>
      </w:r>
      <w:r w:rsidR="001B209E" w:rsidRPr="00911B77">
        <w:rPr>
          <w:rFonts w:ascii="Arial Narrow" w:eastAsia="Times New Roman" w:hAnsi="Arial Narrow" w:cs="Times New Roman"/>
          <w:sz w:val="24"/>
          <w:szCs w:val="24"/>
          <w:vertAlign w:val="subscript"/>
        </w:rPr>
        <w:t>2</w:t>
      </w:r>
      <w:r w:rsidRPr="00911B77">
        <w:rPr>
          <w:rFonts w:ascii="Arial Narrow" w:eastAsia="Times New Roman" w:hAnsi="Arial Narrow" w:cs="Times New Roman"/>
          <w:sz w:val="24"/>
          <w:szCs w:val="24"/>
        </w:rPr>
        <w:t xml:space="preserve"> μεταξύ 2008-2011 κάτω από τους περιορισμούς και στόχους του Κιότο και τους ευέλικτους μηχανισμούς. </w:t>
      </w:r>
      <w:r w:rsidR="001B209E" w:rsidRPr="00911B77">
        <w:rPr>
          <w:rFonts w:ascii="Arial Narrow" w:eastAsia="Times New Roman" w:hAnsi="Arial Narrow" w:cs="Times New Roman"/>
          <w:sz w:val="24"/>
          <w:szCs w:val="24"/>
        </w:rPr>
        <w:t>(</w:t>
      </w:r>
      <w:r w:rsidRPr="00911B77">
        <w:rPr>
          <w:rFonts w:ascii="Arial Narrow" w:eastAsia="Times New Roman" w:hAnsi="Arial Narrow" w:cs="Times New Roman"/>
          <w:sz w:val="24"/>
          <w:szCs w:val="24"/>
        </w:rPr>
        <w:t xml:space="preserve">Κάθε γραμμή αντιπροσωπεύει την ποσοστιαία μεταβολή </w:t>
      </w:r>
      <w:r w:rsidRPr="00911B77">
        <w:rPr>
          <w:rFonts w:ascii="Arial Narrow" w:eastAsia="Times New Roman" w:hAnsi="Arial Narrow" w:cs="Times New Roman"/>
          <w:sz w:val="24"/>
          <w:szCs w:val="24"/>
        </w:rPr>
        <w:lastRenderedPageBreak/>
        <w:t>των εγχώριων εκπομπών σε σύγκριση με τα προηγούμενα έτη</w:t>
      </w:r>
      <w:r w:rsidRPr="00911B77">
        <w:rPr>
          <w:rFonts w:ascii="Arial Narrow" w:eastAsia="Times New Roman" w:hAnsi="Arial Narrow" w:cs="Calibri"/>
          <w:sz w:val="24"/>
          <w:szCs w:val="24"/>
        </w:rPr>
        <w:t xml:space="preserve"> .Η κίτρινη γραμμή αντιπροσωπεύει το Κιότο</w:t>
      </w:r>
      <w:r w:rsidR="00EE1DFD" w:rsidRPr="00EE1DFD">
        <w:rPr>
          <w:rFonts w:ascii="Arial Narrow" w:eastAsia="Times New Roman" w:hAnsi="Arial Narrow" w:cs="Calibri"/>
          <w:sz w:val="24"/>
          <w:szCs w:val="24"/>
          <w:vertAlign w:val="subscript"/>
        </w:rPr>
        <w:t xml:space="preserve">, </w:t>
      </w:r>
      <w:r w:rsidRPr="00911B77">
        <w:rPr>
          <w:rFonts w:ascii="Arial Narrow" w:eastAsia="Times New Roman" w:hAnsi="Arial Narrow" w:cs="Calibri"/>
          <w:sz w:val="24"/>
          <w:szCs w:val="24"/>
        </w:rPr>
        <w:t>δηλαδή την κατανομή του βάρους στόχου.</w:t>
      </w:r>
      <w:r w:rsidR="001B209E" w:rsidRPr="00911B77">
        <w:rPr>
          <w:rFonts w:ascii="Arial Narrow" w:eastAsia="Times New Roman" w:hAnsi="Arial Narrow" w:cs="Calibri"/>
          <w:sz w:val="24"/>
          <w:szCs w:val="24"/>
        </w:rPr>
        <w:t>)</w:t>
      </w:r>
      <w:r w:rsidRPr="00911B77">
        <w:rPr>
          <w:rFonts w:ascii="Arial Narrow" w:eastAsia="Times New Roman" w:hAnsi="Arial Narrow" w:cs="Calibri"/>
          <w:sz w:val="24"/>
          <w:szCs w:val="24"/>
        </w:rPr>
        <w:t xml:space="preserve"> </w:t>
      </w:r>
    </w:p>
    <w:p w:rsidR="009512C6" w:rsidRPr="00911B77"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Παρ’ όλη την αύξηση η δέσμευση δεν είναι τόσο μεγάλη για τις αναπτυσσόμενες χώρες</w:t>
      </w:r>
      <w:r w:rsidR="00EE1DFD" w:rsidRPr="00EE1DFD">
        <w:rPr>
          <w:rFonts w:ascii="Arial Narrow" w:eastAsia="Times New Roman" w:hAnsi="Arial Narrow" w:cs="Times New Roman"/>
          <w:sz w:val="24"/>
          <w:szCs w:val="24"/>
          <w:vertAlign w:val="subscript"/>
        </w:rPr>
        <w:t xml:space="preserve">, </w:t>
      </w:r>
      <w:r w:rsidRPr="00911B77">
        <w:rPr>
          <w:rFonts w:ascii="Arial Narrow" w:eastAsia="Times New Roman" w:hAnsi="Arial Narrow" w:cs="Times New Roman"/>
          <w:sz w:val="24"/>
          <w:szCs w:val="24"/>
        </w:rPr>
        <w:t>αφού κάθε μία εξ αυτών ανέλαβε διαφορετικό ποσοστό μείωσης στο πλαίσιο του γενικού στόχου.</w:t>
      </w:r>
    </w:p>
    <w:p w:rsidR="009512C6" w:rsidRPr="00911B77" w:rsidRDefault="009512C6" w:rsidP="00911B77">
      <w:pPr>
        <w:spacing w:after="120"/>
        <w:jc w:val="both"/>
        <w:rPr>
          <w:rFonts w:ascii="Arial Narrow" w:eastAsia="Times New Roman" w:hAnsi="Arial Narrow" w:cs="Times New Roman"/>
          <w:sz w:val="24"/>
          <w:szCs w:val="24"/>
        </w:rPr>
      </w:pPr>
    </w:p>
    <w:p w:rsidR="009512C6" w:rsidRPr="0026285D" w:rsidRDefault="009512C6" w:rsidP="00911B77">
      <w:pPr>
        <w:spacing w:after="120"/>
        <w:ind w:left="360"/>
        <w:jc w:val="both"/>
        <w:rPr>
          <w:rFonts w:ascii="Arial Narrow" w:eastAsia="Times New Roman" w:hAnsi="Arial Narrow" w:cs="Times New Roman"/>
          <w:i/>
          <w:sz w:val="24"/>
          <w:szCs w:val="24"/>
          <w:u w:val="single"/>
        </w:rPr>
      </w:pPr>
      <w:r w:rsidRPr="00911B77">
        <w:rPr>
          <w:rFonts w:ascii="Arial Narrow" w:eastAsia="Times New Roman" w:hAnsi="Arial Narrow" w:cs="Times New Roman"/>
          <w:sz w:val="24"/>
          <w:szCs w:val="24"/>
        </w:rPr>
        <w:t xml:space="preserve">       </w:t>
      </w:r>
      <w:r w:rsidRPr="00911B77">
        <w:rPr>
          <w:rFonts w:ascii="Arial Narrow" w:eastAsia="Times New Roman" w:hAnsi="Arial Narrow" w:cs="Times New Roman"/>
          <w:b/>
          <w:i/>
          <w:sz w:val="24"/>
          <w:szCs w:val="24"/>
          <w:u w:val="single"/>
        </w:rPr>
        <w:sym w:font="Symbol" w:char="F02A"/>
      </w:r>
      <w:r w:rsidRPr="00911B77">
        <w:rPr>
          <w:rFonts w:ascii="Arial Narrow" w:eastAsia="Times New Roman" w:hAnsi="Arial Narrow" w:cs="Times New Roman"/>
          <w:b/>
          <w:i/>
          <w:sz w:val="24"/>
          <w:szCs w:val="24"/>
          <w:u w:val="single"/>
        </w:rPr>
        <w:t xml:space="preserve"> </w:t>
      </w:r>
      <w:r w:rsidRPr="00911B77">
        <w:rPr>
          <w:rFonts w:ascii="Arial Narrow" w:eastAsia="Times New Roman" w:hAnsi="Arial Narrow" w:cs="Times New Roman"/>
          <w:i/>
          <w:sz w:val="24"/>
          <w:szCs w:val="24"/>
          <w:u w:val="single"/>
        </w:rPr>
        <w:t>Δυνατότητα εκπλήρωσης των υποχρεώσεων από κοινού</w:t>
      </w:r>
    </w:p>
    <w:p w:rsidR="009512C6"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Τα κράτη που δηλώνουν κοινή εκπλήρωση των υποχρεώσεων τους, μέσω μιας συμφωνίας, θα καταγράφεται η υποχρέωση </w:t>
      </w:r>
      <w:r w:rsidR="00BD6CFD" w:rsidRPr="00911B77">
        <w:rPr>
          <w:rFonts w:ascii="Arial Narrow" w:eastAsia="Times New Roman" w:hAnsi="Arial Narrow" w:cs="Times New Roman"/>
          <w:sz w:val="24"/>
          <w:szCs w:val="24"/>
        </w:rPr>
        <w:t xml:space="preserve">τους </w:t>
      </w:r>
      <w:r w:rsidRPr="00911B77">
        <w:rPr>
          <w:rFonts w:ascii="Arial Narrow" w:eastAsia="Times New Roman" w:hAnsi="Arial Narrow" w:cs="Times New Roman"/>
          <w:sz w:val="24"/>
          <w:szCs w:val="24"/>
        </w:rPr>
        <w:t>και θα κα</w:t>
      </w:r>
      <w:r w:rsidR="00BD6CFD" w:rsidRPr="00911B77">
        <w:rPr>
          <w:rFonts w:ascii="Arial Narrow" w:eastAsia="Times New Roman" w:hAnsi="Arial Narrow" w:cs="Times New Roman"/>
          <w:sz w:val="24"/>
          <w:szCs w:val="24"/>
        </w:rPr>
        <w:t>ταθέτεται με κείμενο επικύρωσης για το επίπεδο που πρέπει να διατηρούνται οι εκπομπές τους.</w:t>
      </w:r>
    </w:p>
    <w:p w:rsidR="0026285D" w:rsidRPr="00911B77" w:rsidRDefault="0026285D" w:rsidP="00911B77">
      <w:pPr>
        <w:spacing w:after="120"/>
        <w:jc w:val="both"/>
        <w:rPr>
          <w:rFonts w:ascii="Arial Narrow" w:eastAsia="Times New Roman" w:hAnsi="Arial Narrow" w:cs="Times New Roman"/>
          <w:sz w:val="24"/>
          <w:szCs w:val="24"/>
        </w:rPr>
      </w:pPr>
    </w:p>
    <w:p w:rsidR="009512C6" w:rsidRPr="0026285D" w:rsidRDefault="009512C6" w:rsidP="00911B77">
      <w:pPr>
        <w:pStyle w:val="a3"/>
        <w:spacing w:after="120"/>
        <w:jc w:val="both"/>
        <w:rPr>
          <w:rFonts w:ascii="Arial Narrow" w:eastAsia="Times New Roman" w:hAnsi="Arial Narrow" w:cs="Times New Roman"/>
          <w:b/>
          <w:i/>
          <w:sz w:val="24"/>
          <w:szCs w:val="24"/>
          <w:u w:val="single"/>
        </w:rPr>
      </w:pPr>
      <w:r w:rsidRPr="00911B77">
        <w:rPr>
          <w:rFonts w:ascii="Arial Narrow" w:eastAsia="Times New Roman" w:hAnsi="Arial Narrow" w:cs="Times New Roman"/>
          <w:b/>
          <w:i/>
          <w:sz w:val="24"/>
          <w:szCs w:val="24"/>
          <w:u w:val="single"/>
        </w:rPr>
        <w:sym w:font="Symbol" w:char="F02A"/>
      </w:r>
      <w:r w:rsidRPr="00911B77">
        <w:rPr>
          <w:rFonts w:ascii="Arial Narrow" w:eastAsia="Times New Roman" w:hAnsi="Arial Narrow" w:cs="Times New Roman"/>
          <w:b/>
          <w:i/>
          <w:sz w:val="24"/>
          <w:szCs w:val="24"/>
          <w:u w:val="single"/>
        </w:rPr>
        <w:t xml:space="preserve"> </w:t>
      </w:r>
      <w:r w:rsidRPr="00911B77">
        <w:rPr>
          <w:rFonts w:ascii="Arial Narrow" w:eastAsia="Times New Roman" w:hAnsi="Arial Narrow" w:cs="Times New Roman"/>
          <w:i/>
          <w:sz w:val="24"/>
          <w:szCs w:val="24"/>
          <w:u w:val="single"/>
        </w:rPr>
        <w:t>Δυνατότητα εκπλήρωσης μέρους των υποχρεώσεων μέσω τριών ευέλικτων μηχανισμών</w:t>
      </w:r>
    </w:p>
    <w:p w:rsidR="009512C6" w:rsidRPr="00911B77" w:rsidRDefault="009512C6" w:rsidP="00911B77">
      <w:pPr>
        <w:spacing w:after="120"/>
        <w:jc w:val="both"/>
        <w:rPr>
          <w:rFonts w:ascii="Arial Narrow" w:hAnsi="Arial Narrow"/>
          <w:sz w:val="24"/>
          <w:szCs w:val="24"/>
        </w:rPr>
      </w:pPr>
      <w:r w:rsidRPr="00911B77">
        <w:rPr>
          <w:rFonts w:ascii="Arial Narrow" w:eastAsia="Times New Roman" w:hAnsi="Arial Narrow" w:cs="Times New Roman"/>
          <w:sz w:val="24"/>
          <w:szCs w:val="24"/>
        </w:rPr>
        <w:t xml:space="preserve">      Οι χώρες με τις δεσμεύσεις του Πρωτοκόλλου του Κιότο για τον περιορισμό ή την μείωση των αερίων πρέπει να πετύχουν στους στόχους τ</w:t>
      </w:r>
      <w:r w:rsidR="00AE371A">
        <w:rPr>
          <w:rFonts w:ascii="Arial Narrow" w:eastAsia="Times New Roman" w:hAnsi="Arial Narrow" w:cs="Times New Roman"/>
          <w:sz w:val="24"/>
          <w:szCs w:val="24"/>
        </w:rPr>
        <w:t xml:space="preserve">ους κυρίως μέσω εθνικών μέτρων. </w:t>
      </w:r>
      <w:r w:rsidRPr="00911B77">
        <w:rPr>
          <w:rFonts w:ascii="Arial Narrow" w:eastAsia="Times New Roman" w:hAnsi="Arial Narrow" w:cs="Times New Roman"/>
          <w:sz w:val="24"/>
          <w:szCs w:val="24"/>
        </w:rPr>
        <w:t>Ως συμπληρωματικό μέτρο γι</w:t>
      </w:r>
      <w:r w:rsidR="00AE371A">
        <w:rPr>
          <w:rFonts w:ascii="Arial Narrow" w:eastAsia="Times New Roman" w:hAnsi="Arial Narrow" w:cs="Times New Roman"/>
          <w:sz w:val="24"/>
          <w:szCs w:val="24"/>
        </w:rPr>
        <w:t>α την επίτευξη των στόχων αυτών</w:t>
      </w:r>
      <w:r w:rsidRPr="00911B77">
        <w:rPr>
          <w:rFonts w:ascii="Arial Narrow" w:eastAsia="Times New Roman" w:hAnsi="Arial Narrow" w:cs="Times New Roman"/>
          <w:sz w:val="24"/>
          <w:szCs w:val="24"/>
        </w:rPr>
        <w:t xml:space="preserve">, το </w:t>
      </w:r>
      <w:proofErr w:type="spellStart"/>
      <w:r w:rsidRPr="00911B77">
        <w:rPr>
          <w:rFonts w:ascii="Arial Narrow" w:eastAsia="Times New Roman" w:hAnsi="Arial Narrow" w:cs="Times New Roman"/>
          <w:sz w:val="24"/>
          <w:szCs w:val="24"/>
        </w:rPr>
        <w:t>ΠτΚ</w:t>
      </w:r>
      <w:proofErr w:type="spellEnd"/>
      <w:r w:rsidRPr="00911B77">
        <w:rPr>
          <w:rFonts w:ascii="Arial Narrow" w:eastAsia="Times New Roman" w:hAnsi="Arial Narrow" w:cs="Times New Roman"/>
          <w:sz w:val="24"/>
          <w:szCs w:val="24"/>
        </w:rPr>
        <w:t xml:space="preserve"> εισάγει τρεις μηχανισμούς βασιζόμενους στην αγορά(</w:t>
      </w:r>
      <w:r w:rsidRPr="00911B77">
        <w:rPr>
          <w:rFonts w:ascii="Arial Narrow" w:eastAsia="Times New Roman" w:hAnsi="Arial Narrow" w:cs="Times New Roman"/>
          <w:sz w:val="24"/>
          <w:szCs w:val="24"/>
          <w:lang w:val="en-US"/>
        </w:rPr>
        <w:t>market</w:t>
      </w:r>
      <w:r w:rsidRPr="00911B77">
        <w:rPr>
          <w:rFonts w:ascii="Arial Narrow" w:eastAsia="Times New Roman" w:hAnsi="Arial Narrow" w:cs="Times New Roman"/>
          <w:sz w:val="24"/>
          <w:szCs w:val="24"/>
        </w:rPr>
        <w:t xml:space="preserve"> </w:t>
      </w:r>
      <w:r w:rsidRPr="00911B77">
        <w:rPr>
          <w:rFonts w:ascii="Arial Narrow" w:eastAsia="Times New Roman" w:hAnsi="Arial Narrow" w:cs="Times New Roman"/>
          <w:sz w:val="24"/>
          <w:szCs w:val="24"/>
          <w:lang w:val="en-US"/>
        </w:rPr>
        <w:t>based</w:t>
      </w:r>
      <w:r w:rsidRPr="00911B77">
        <w:rPr>
          <w:rFonts w:ascii="Arial Narrow" w:eastAsia="Times New Roman" w:hAnsi="Arial Narrow" w:cs="Times New Roman"/>
          <w:sz w:val="24"/>
          <w:szCs w:val="24"/>
        </w:rPr>
        <w:t xml:space="preserve"> </w:t>
      </w:r>
      <w:r w:rsidRPr="00911B77">
        <w:rPr>
          <w:rFonts w:ascii="Arial Narrow" w:eastAsia="Times New Roman" w:hAnsi="Arial Narrow" w:cs="Times New Roman"/>
          <w:sz w:val="24"/>
          <w:szCs w:val="24"/>
          <w:lang w:val="en-US"/>
        </w:rPr>
        <w:t>solutions</w:t>
      </w:r>
      <w:r w:rsidR="001B209E" w:rsidRPr="00911B77">
        <w:rPr>
          <w:rFonts w:ascii="Arial Narrow" w:eastAsia="Times New Roman" w:hAnsi="Arial Narrow" w:cs="Times New Roman"/>
          <w:sz w:val="24"/>
          <w:szCs w:val="24"/>
        </w:rPr>
        <w:t xml:space="preserve">), δημιουργώντας την γνωστή </w:t>
      </w:r>
      <w:r w:rsidR="001B209E" w:rsidRPr="00911B77">
        <w:rPr>
          <w:rFonts w:ascii="Arial Narrow" w:hAnsi="Arial Narrow"/>
          <w:sz w:val="24"/>
          <w:szCs w:val="24"/>
        </w:rPr>
        <w:t>«</w:t>
      </w:r>
      <w:r w:rsidRPr="00911B77">
        <w:rPr>
          <w:rFonts w:ascii="Arial Narrow" w:eastAsia="Times New Roman" w:hAnsi="Arial Narrow" w:cs="Times New Roman"/>
          <w:sz w:val="24"/>
          <w:szCs w:val="24"/>
        </w:rPr>
        <w:t>αγορά άνθρακα</w:t>
      </w:r>
      <w:r w:rsidR="001B209E" w:rsidRPr="00911B77">
        <w:rPr>
          <w:rFonts w:ascii="Arial Narrow" w:hAnsi="Arial Narrow"/>
          <w:sz w:val="24"/>
          <w:szCs w:val="24"/>
        </w:rPr>
        <w:t>»</w:t>
      </w:r>
      <w:r w:rsidRPr="00911B77">
        <w:rPr>
          <w:rFonts w:ascii="Arial Narrow" w:eastAsia="Times New Roman" w:hAnsi="Arial Narrow" w:cs="Times New Roman"/>
          <w:sz w:val="24"/>
          <w:szCs w:val="24"/>
        </w:rPr>
        <w:t>. Βασική προϋπόθεση για την εκπλήρωση των υποχρεώσεων μέσω των μηχανισμών αυτών είναι η παρουσία συμπληρωματικού πλαισίου που θα περιλαμβάνει εθνικές δράσεις για την επίτευξη</w:t>
      </w:r>
      <w:r w:rsidRPr="00911B77">
        <w:rPr>
          <w:rFonts w:ascii="Arial Narrow" w:hAnsi="Arial Narrow"/>
          <w:sz w:val="24"/>
          <w:szCs w:val="24"/>
        </w:rPr>
        <w:t xml:space="preserve"> προόδου όσον αφορά την υλοποίηση των δεσμεύσεών και στην ανά πάσα στιγμή προσκόμιση των σχετικών αποδείξεων. Γι’ αυτόν τον λόγο συντάχθηκαν κάποιοι  </w:t>
      </w:r>
      <w:r w:rsidR="001B209E" w:rsidRPr="00911B77">
        <w:rPr>
          <w:rFonts w:ascii="Arial Narrow" w:hAnsi="Arial Narrow"/>
          <w:sz w:val="24"/>
          <w:szCs w:val="24"/>
        </w:rPr>
        <w:t>«</w:t>
      </w:r>
      <w:r w:rsidRPr="00911B77">
        <w:rPr>
          <w:rFonts w:ascii="Arial Narrow" w:hAnsi="Arial Narrow"/>
          <w:i/>
          <w:sz w:val="24"/>
          <w:szCs w:val="24"/>
        </w:rPr>
        <w:t>ευέλικτοι μηχανισμοί</w:t>
      </w:r>
      <w:r w:rsidR="001B209E" w:rsidRPr="00911B77">
        <w:rPr>
          <w:rFonts w:ascii="Arial Narrow" w:hAnsi="Arial Narrow"/>
          <w:sz w:val="24"/>
          <w:szCs w:val="24"/>
        </w:rPr>
        <w:t>»</w:t>
      </w:r>
      <w:r w:rsidRPr="00911B77">
        <w:rPr>
          <w:rFonts w:ascii="Arial Narrow" w:hAnsi="Arial Narrow"/>
          <w:sz w:val="24"/>
          <w:szCs w:val="24"/>
        </w:rPr>
        <w:t xml:space="preserve"> με σκοπό την καθοδήγηση προς αυτόν τον στόχο.</w:t>
      </w:r>
    </w:p>
    <w:p w:rsidR="009512C6" w:rsidRPr="00911B77" w:rsidRDefault="009512C6" w:rsidP="00911B77">
      <w:pPr>
        <w:spacing w:after="120"/>
        <w:jc w:val="both"/>
        <w:rPr>
          <w:rFonts w:ascii="Arial Narrow" w:hAnsi="Arial Narrow"/>
          <w:sz w:val="24"/>
          <w:szCs w:val="24"/>
        </w:rPr>
      </w:pPr>
    </w:p>
    <w:p w:rsidR="009512C6" w:rsidRPr="0019496F" w:rsidRDefault="00B72D23" w:rsidP="00911B77">
      <w:pPr>
        <w:spacing w:after="120"/>
        <w:jc w:val="both"/>
        <w:rPr>
          <w:rFonts w:ascii="Arial Narrow" w:hAnsi="Arial Narrow"/>
          <w:b/>
          <w:sz w:val="24"/>
          <w:szCs w:val="24"/>
          <w:vertAlign w:val="superscript"/>
          <w:lang w:val="en-US"/>
        </w:rPr>
      </w:pPr>
      <w:r w:rsidRPr="00911B77">
        <w:rPr>
          <w:rFonts w:ascii="Arial Narrow" w:hAnsi="Arial Narrow"/>
          <w:b/>
          <w:sz w:val="24"/>
          <w:szCs w:val="24"/>
        </w:rPr>
        <w:t xml:space="preserve">1.5.3    </w:t>
      </w:r>
      <w:r w:rsidR="009512C6" w:rsidRPr="00911B77">
        <w:rPr>
          <w:rFonts w:ascii="Arial Narrow" w:hAnsi="Arial Narrow"/>
          <w:b/>
          <w:sz w:val="24"/>
          <w:szCs w:val="24"/>
        </w:rPr>
        <w:t>Ευέλικτοι Μηχανισμοί</w:t>
      </w:r>
      <w:r w:rsidR="00CC656A">
        <w:rPr>
          <w:rFonts w:ascii="Arial Narrow" w:hAnsi="Arial Narrow"/>
          <w:b/>
          <w:sz w:val="24"/>
          <w:szCs w:val="24"/>
          <w:vertAlign w:val="superscript"/>
          <w:lang w:val="en-US"/>
        </w:rPr>
        <w:t>13</w:t>
      </w:r>
    </w:p>
    <w:p w:rsidR="009512C6" w:rsidRPr="00911B77" w:rsidRDefault="009512C6" w:rsidP="00911B77">
      <w:pPr>
        <w:spacing w:after="120"/>
        <w:jc w:val="both"/>
        <w:rPr>
          <w:rFonts w:ascii="Arial Narrow" w:hAnsi="Arial Narrow"/>
          <w:sz w:val="24"/>
          <w:szCs w:val="24"/>
        </w:rPr>
      </w:pPr>
    </w:p>
    <w:p w:rsidR="009512C6" w:rsidRPr="00911B77" w:rsidRDefault="009512C6" w:rsidP="00911B77">
      <w:pPr>
        <w:pStyle w:val="Web"/>
        <w:numPr>
          <w:ilvl w:val="0"/>
          <w:numId w:val="42"/>
        </w:numPr>
        <w:shd w:val="clear" w:color="auto" w:fill="FFFFFF"/>
        <w:spacing w:before="0" w:beforeAutospacing="0" w:after="120" w:afterAutospacing="0" w:line="276" w:lineRule="auto"/>
        <w:jc w:val="both"/>
        <w:rPr>
          <w:rStyle w:val="a8"/>
          <w:rFonts w:ascii="Arial Narrow" w:hAnsi="Arial Narrow"/>
        </w:rPr>
      </w:pPr>
      <w:r w:rsidRPr="00911B77">
        <w:rPr>
          <w:rStyle w:val="a8"/>
          <w:rFonts w:ascii="Arial Narrow" w:hAnsi="Arial Narrow"/>
        </w:rPr>
        <w:t>Εμπόριο Δικαιωμάτων Εκπομπών Αερίων του Θερμοκηπίου</w:t>
      </w:r>
    </w:p>
    <w:p w:rsidR="0058551E" w:rsidRPr="00911B77" w:rsidRDefault="009512C6" w:rsidP="00911B77">
      <w:pPr>
        <w:pStyle w:val="Web"/>
        <w:shd w:val="clear" w:color="auto" w:fill="FFFFFF"/>
        <w:spacing w:before="0" w:beforeAutospacing="0" w:after="120" w:afterAutospacing="0" w:line="276" w:lineRule="auto"/>
        <w:jc w:val="both"/>
        <w:rPr>
          <w:rFonts w:ascii="Arial Narrow" w:hAnsi="Arial Narrow" w:cs="Arial"/>
        </w:rPr>
      </w:pPr>
      <w:r w:rsidRPr="00911B77">
        <w:rPr>
          <w:rFonts w:ascii="Arial Narrow" w:hAnsi="Arial Narrow"/>
        </w:rPr>
        <w:br/>
        <w:t xml:space="preserve">        Το Πρωτόκολλο του Κιότο διαθέτει μηχανισμό «εμπορίου εκπομπών». Η εθνική υποχρέωση για μείωση των εκπομπών σύμφωνα με το Πρωτόκολλο καθορίζεται με βάση ένα εθνικό ανώτατο όριο εκπομπών. Αν μια χώρα δεν εκπέμψει εκπομπές αερίων που να φθάνουν το ανώτατο όριο εκπομπών που της αναλογεί, μπορεί να πουλήσει το αχρησιμοποίητο μέρος των εκπομπών της σε κάποια άλλη χώρα που έχει ξεπεράσει το δικό της ανώτατο όριο εκπομπών. Τα δικαιώματα αυτού του συστή</w:t>
      </w:r>
      <w:r w:rsidR="00BD6CFD" w:rsidRPr="00911B77">
        <w:rPr>
          <w:rFonts w:ascii="Arial Narrow" w:hAnsi="Arial Narrow"/>
        </w:rPr>
        <w:t xml:space="preserve">ματος κατανέμονται στις επιχειρήσεις από </w:t>
      </w:r>
      <w:r w:rsidRPr="00911B77">
        <w:rPr>
          <w:rFonts w:ascii="Arial Narrow" w:hAnsi="Arial Narrow"/>
        </w:rPr>
        <w:t>τα εθνικά σχέδια</w:t>
      </w:r>
      <w:r w:rsidR="00BD6CFD" w:rsidRPr="00911B77">
        <w:rPr>
          <w:rFonts w:ascii="Arial Narrow" w:hAnsi="Arial Narrow"/>
        </w:rPr>
        <w:t xml:space="preserve"> κατανομής (</w:t>
      </w:r>
      <w:r w:rsidR="00BD6CFD" w:rsidRPr="00911B77">
        <w:rPr>
          <w:rFonts w:ascii="Arial Narrow" w:hAnsi="Arial Narrow"/>
          <w:lang w:val="en-US"/>
        </w:rPr>
        <w:t>NAP</w:t>
      </w:r>
      <w:r w:rsidR="00BD6CFD" w:rsidRPr="00911B77">
        <w:rPr>
          <w:rFonts w:ascii="Arial Narrow" w:hAnsi="Arial Narrow"/>
        </w:rPr>
        <w:t>)</w:t>
      </w:r>
      <w:r w:rsidRPr="00911B77">
        <w:rPr>
          <w:rFonts w:ascii="Arial Narrow" w:hAnsi="Arial Narrow"/>
        </w:rPr>
        <w:t xml:space="preserve"> </w:t>
      </w:r>
      <w:r w:rsidR="00BD6CFD" w:rsidRPr="00911B77">
        <w:rPr>
          <w:rFonts w:ascii="Arial Narrow" w:hAnsi="Arial Narrow"/>
        </w:rPr>
        <w:t xml:space="preserve">και </w:t>
      </w:r>
      <w:r w:rsidRPr="00911B77">
        <w:rPr>
          <w:rFonts w:ascii="Arial Narrow" w:hAnsi="Arial Narrow"/>
        </w:rPr>
        <w:t>υπόκεινται στην έγκριση της επιτροπής.</w:t>
      </w:r>
      <w:r w:rsidR="0058551E" w:rsidRPr="00911B77">
        <w:rPr>
          <w:rFonts w:ascii="Arial Narrow" w:hAnsi="Arial Narrow" w:cs="Arial"/>
        </w:rPr>
        <w:t xml:space="preserve"> Σύμφωνα με τις ο</w:t>
      </w:r>
      <w:r w:rsidR="0058551E" w:rsidRPr="00911B77">
        <w:rPr>
          <w:rFonts w:ascii="Arial Narrow" w:hAnsi="Arial Narrow" w:cs="Arial"/>
          <w:i/>
          <w:iCs/>
        </w:rPr>
        <w:t>δηγίες 2003/87/ΕΚ</w:t>
      </w:r>
      <w:r w:rsidR="0058551E" w:rsidRPr="00911B77">
        <w:rPr>
          <w:rFonts w:ascii="Arial Narrow" w:hAnsi="Arial Narrow" w:cs="Arial"/>
        </w:rPr>
        <w:t> και </w:t>
      </w:r>
      <w:r w:rsidR="0058551E" w:rsidRPr="00911B77">
        <w:rPr>
          <w:rFonts w:ascii="Arial Narrow" w:hAnsi="Arial Narrow" w:cs="Arial"/>
          <w:i/>
          <w:iCs/>
        </w:rPr>
        <w:t>2004/101/ΕΚ</w:t>
      </w:r>
      <w:r w:rsidR="0058551E" w:rsidRPr="00911B77">
        <w:rPr>
          <w:rFonts w:ascii="Arial Narrow" w:hAnsi="Arial Narrow" w:cs="Arial"/>
        </w:rPr>
        <w:t xml:space="preserve">, η πρώτη περίοδος του ευρωπαϊκού συστήματος εμπορίας δικαιωμάτων εκπομπών είναι η τριετία 2005-2007, ενώ οι επόμενες περίοδοι εμπορίες ταυτίζονται με τις πενταετείς περιόδους που προβλέπονται από το Πρωτόκολλο του Κιότο (2008-2012, 2013-2017, </w:t>
      </w:r>
      <w:proofErr w:type="spellStart"/>
      <w:r w:rsidR="0058551E" w:rsidRPr="00911B77">
        <w:rPr>
          <w:rFonts w:ascii="Arial Narrow" w:hAnsi="Arial Narrow" w:cs="Arial"/>
        </w:rPr>
        <w:t>κ.ο.κ</w:t>
      </w:r>
      <w:proofErr w:type="spellEnd"/>
      <w:r w:rsidR="0058551E" w:rsidRPr="00911B77">
        <w:rPr>
          <w:rFonts w:ascii="Arial Narrow" w:hAnsi="Arial Narrow" w:cs="Arial"/>
        </w:rPr>
        <w:t xml:space="preserve">.). Τα κράτη μέλη </w:t>
      </w:r>
      <w:r w:rsidR="0058551E" w:rsidRPr="00911B77">
        <w:rPr>
          <w:rFonts w:ascii="Arial Narrow" w:hAnsi="Arial Narrow" w:cs="Arial"/>
        </w:rPr>
        <w:lastRenderedPageBreak/>
        <w:t>οφείλουν μέσα σε συγκεκριμένα χρονοδιαγράμματα να εκπονήσουν εθνικά σχέδια κατανομής, στα οποία υπάρχει πρόβλεψη, μεταξύ άλλων, για:</w:t>
      </w:r>
    </w:p>
    <w:p w:rsidR="0058551E" w:rsidRPr="00911B77" w:rsidRDefault="0058551E" w:rsidP="00911B77">
      <w:pPr>
        <w:numPr>
          <w:ilvl w:val="0"/>
          <w:numId w:val="47"/>
        </w:numPr>
        <w:shd w:val="clear" w:color="auto" w:fill="FFFFFF"/>
        <w:spacing w:after="120"/>
        <w:ind w:left="384"/>
        <w:jc w:val="both"/>
        <w:rPr>
          <w:rFonts w:ascii="Arial Narrow" w:eastAsia="Times New Roman" w:hAnsi="Arial Narrow" w:cs="Arial"/>
          <w:sz w:val="24"/>
          <w:szCs w:val="24"/>
        </w:rPr>
      </w:pPr>
      <w:r w:rsidRPr="00911B77">
        <w:rPr>
          <w:rFonts w:ascii="Arial Narrow" w:eastAsia="Times New Roman" w:hAnsi="Arial Narrow" w:cs="Arial"/>
          <w:sz w:val="24"/>
          <w:szCs w:val="24"/>
        </w:rPr>
        <w:t>τ</w:t>
      </w:r>
      <w:r w:rsidR="00AE371A">
        <w:rPr>
          <w:rFonts w:ascii="Arial Narrow" w:eastAsia="Times New Roman" w:hAnsi="Arial Narrow" w:cs="Arial"/>
          <w:sz w:val="24"/>
          <w:szCs w:val="24"/>
        </w:rPr>
        <w:t>η συνολική ποσότητα δικαιωμάτων</w:t>
      </w:r>
    </w:p>
    <w:p w:rsidR="0058551E" w:rsidRPr="00911B77" w:rsidRDefault="0058551E" w:rsidP="00911B77">
      <w:pPr>
        <w:numPr>
          <w:ilvl w:val="0"/>
          <w:numId w:val="47"/>
        </w:numPr>
        <w:shd w:val="clear" w:color="auto" w:fill="FFFFFF"/>
        <w:spacing w:after="120"/>
        <w:ind w:left="384"/>
        <w:jc w:val="both"/>
        <w:rPr>
          <w:rFonts w:ascii="Arial Narrow" w:eastAsia="Times New Roman" w:hAnsi="Arial Narrow" w:cs="Arial"/>
          <w:sz w:val="24"/>
          <w:szCs w:val="24"/>
        </w:rPr>
      </w:pPr>
      <w:r w:rsidRPr="00911B77">
        <w:rPr>
          <w:rFonts w:ascii="Arial Narrow" w:eastAsia="Times New Roman" w:hAnsi="Arial Narrow" w:cs="Arial"/>
          <w:sz w:val="24"/>
          <w:szCs w:val="24"/>
        </w:rPr>
        <w:t xml:space="preserve">την κατανομή σε επίπεδο </w:t>
      </w:r>
      <w:r w:rsidR="00AE371A">
        <w:rPr>
          <w:rFonts w:ascii="Arial Narrow" w:eastAsia="Times New Roman" w:hAnsi="Arial Narrow" w:cs="Arial"/>
          <w:sz w:val="24"/>
          <w:szCs w:val="24"/>
        </w:rPr>
        <w:t>δραστηριότητας (κατά περίπτωση)</w:t>
      </w:r>
    </w:p>
    <w:p w:rsidR="0058551E" w:rsidRPr="00911B77" w:rsidRDefault="0058551E" w:rsidP="00911B77">
      <w:pPr>
        <w:numPr>
          <w:ilvl w:val="0"/>
          <w:numId w:val="47"/>
        </w:numPr>
        <w:shd w:val="clear" w:color="auto" w:fill="FFFFFF"/>
        <w:spacing w:after="120"/>
        <w:ind w:left="384"/>
        <w:jc w:val="both"/>
        <w:rPr>
          <w:rFonts w:ascii="Arial Narrow" w:eastAsia="Times New Roman" w:hAnsi="Arial Narrow" w:cs="Arial"/>
          <w:sz w:val="24"/>
          <w:szCs w:val="24"/>
        </w:rPr>
      </w:pPr>
      <w:r w:rsidRPr="00911B77">
        <w:rPr>
          <w:rFonts w:ascii="Arial Narrow" w:eastAsia="Times New Roman" w:hAnsi="Arial Narrow" w:cs="Arial"/>
          <w:sz w:val="24"/>
          <w:szCs w:val="24"/>
        </w:rPr>
        <w:t>την κ</w:t>
      </w:r>
      <w:r w:rsidR="00AE371A">
        <w:rPr>
          <w:rFonts w:ascii="Arial Narrow" w:eastAsia="Times New Roman" w:hAnsi="Arial Narrow" w:cs="Arial"/>
          <w:sz w:val="24"/>
          <w:szCs w:val="24"/>
        </w:rPr>
        <w:t>ατανομή σε επίπεδο εγκατάστασης</w:t>
      </w:r>
    </w:p>
    <w:p w:rsidR="0058551E" w:rsidRPr="00911B77" w:rsidRDefault="00AE371A" w:rsidP="00911B77">
      <w:pPr>
        <w:numPr>
          <w:ilvl w:val="0"/>
          <w:numId w:val="47"/>
        </w:numPr>
        <w:shd w:val="clear" w:color="auto" w:fill="FFFFFF"/>
        <w:spacing w:after="120"/>
        <w:ind w:left="384"/>
        <w:jc w:val="both"/>
        <w:rPr>
          <w:rFonts w:ascii="Arial Narrow" w:eastAsia="Times New Roman" w:hAnsi="Arial Narrow" w:cs="Arial"/>
          <w:sz w:val="24"/>
          <w:szCs w:val="24"/>
        </w:rPr>
      </w:pPr>
      <w:r>
        <w:rPr>
          <w:rFonts w:ascii="Arial Narrow" w:eastAsia="Times New Roman" w:hAnsi="Arial Narrow" w:cs="Arial"/>
          <w:sz w:val="24"/>
          <w:szCs w:val="24"/>
        </w:rPr>
        <w:t>τους νεοεισερχόμενους</w:t>
      </w:r>
    </w:p>
    <w:p w:rsidR="0058551E" w:rsidRPr="00911B77" w:rsidRDefault="0058551E" w:rsidP="00911B77">
      <w:pPr>
        <w:numPr>
          <w:ilvl w:val="0"/>
          <w:numId w:val="47"/>
        </w:numPr>
        <w:shd w:val="clear" w:color="auto" w:fill="FFFFFF"/>
        <w:spacing w:after="120"/>
        <w:ind w:left="384"/>
        <w:jc w:val="both"/>
        <w:rPr>
          <w:rFonts w:ascii="Arial Narrow" w:eastAsia="Times New Roman" w:hAnsi="Arial Narrow" w:cs="Arial"/>
          <w:sz w:val="24"/>
          <w:szCs w:val="24"/>
        </w:rPr>
      </w:pPr>
      <w:r w:rsidRPr="00911B77">
        <w:rPr>
          <w:rFonts w:ascii="Arial Narrow" w:eastAsia="Times New Roman" w:hAnsi="Arial Narrow" w:cs="Arial"/>
          <w:sz w:val="24"/>
          <w:szCs w:val="24"/>
        </w:rPr>
        <w:t>τη μεθοδολογία κατανομής (μαθηματικοί τύποι, διάφορες ειδικές διατάξει</w:t>
      </w:r>
      <w:r w:rsidR="00AE371A">
        <w:rPr>
          <w:rFonts w:ascii="Arial Narrow" w:eastAsia="Times New Roman" w:hAnsi="Arial Narrow" w:cs="Arial"/>
          <w:sz w:val="24"/>
          <w:szCs w:val="24"/>
        </w:rPr>
        <w:t>ς, κτλ)</w:t>
      </w:r>
      <w:r w:rsidRPr="00911B77">
        <w:rPr>
          <w:rFonts w:ascii="Arial Narrow" w:eastAsia="Times New Roman" w:hAnsi="Arial Narrow" w:cs="Arial"/>
          <w:sz w:val="24"/>
          <w:szCs w:val="24"/>
        </w:rPr>
        <w:t xml:space="preserve"> και</w:t>
      </w:r>
    </w:p>
    <w:p w:rsidR="0058551E" w:rsidRPr="00911B77" w:rsidRDefault="0058551E" w:rsidP="00911B77">
      <w:pPr>
        <w:numPr>
          <w:ilvl w:val="0"/>
          <w:numId w:val="47"/>
        </w:numPr>
        <w:shd w:val="clear" w:color="auto" w:fill="FFFFFF"/>
        <w:spacing w:after="120"/>
        <w:ind w:left="384"/>
        <w:jc w:val="both"/>
        <w:rPr>
          <w:rFonts w:ascii="Arial Narrow" w:eastAsia="Times New Roman" w:hAnsi="Arial Narrow" w:cs="Arial"/>
          <w:sz w:val="24"/>
          <w:szCs w:val="24"/>
        </w:rPr>
      </w:pPr>
      <w:r w:rsidRPr="00911B77">
        <w:rPr>
          <w:rFonts w:ascii="Arial Narrow" w:eastAsia="Times New Roman" w:hAnsi="Arial Narrow" w:cs="Arial"/>
          <w:sz w:val="24"/>
          <w:szCs w:val="24"/>
        </w:rPr>
        <w:t>τη λίστα των υπόχρεων εγκαταστάσεων.</w:t>
      </w:r>
    </w:p>
    <w:p w:rsidR="009512C6" w:rsidRPr="00911B77" w:rsidRDefault="009512C6" w:rsidP="00911B77">
      <w:pPr>
        <w:spacing w:after="120"/>
        <w:jc w:val="both"/>
        <w:rPr>
          <w:rFonts w:ascii="Arial Narrow" w:hAnsi="Arial Narrow"/>
          <w:sz w:val="24"/>
          <w:szCs w:val="24"/>
        </w:rPr>
      </w:pPr>
      <w:r w:rsidRPr="00911B77">
        <w:rPr>
          <w:rFonts w:ascii="Arial Narrow" w:hAnsi="Arial Narrow"/>
          <w:sz w:val="24"/>
          <w:szCs w:val="24"/>
        </w:rPr>
        <w:t xml:space="preserve"> </w:t>
      </w:r>
    </w:p>
    <w:p w:rsidR="009512C6" w:rsidRPr="00911B77" w:rsidRDefault="009512C6" w:rsidP="000726AD">
      <w:pPr>
        <w:spacing w:after="120"/>
        <w:jc w:val="both"/>
        <w:rPr>
          <w:rFonts w:ascii="Arial Narrow" w:hAnsi="Arial Narrow"/>
          <w:sz w:val="24"/>
          <w:szCs w:val="24"/>
        </w:rPr>
      </w:pPr>
      <w:r w:rsidRPr="00911B77">
        <w:rPr>
          <w:rFonts w:ascii="Arial Narrow" w:hAnsi="Arial Narrow"/>
          <w:sz w:val="24"/>
          <w:szCs w:val="24"/>
        </w:rPr>
        <w:t xml:space="preserve">       Η παρακολούθηση γίνεται με καθαρισμένα κριτήρια συνδέοντας τα μητρώα της Ε.Ε. με το Ευρωπαϊκό Μητρώο Δικαιωμάτων </w:t>
      </w:r>
      <w:r w:rsidRPr="00911B77">
        <w:rPr>
          <w:rFonts w:ascii="Arial Narrow" w:hAnsi="Arial Narrow"/>
          <w:sz w:val="24"/>
          <w:szCs w:val="24"/>
          <w:lang w:val="en-US"/>
        </w:rPr>
        <w:t>CITL</w:t>
      </w:r>
      <w:r w:rsidR="00AE371A">
        <w:rPr>
          <w:rFonts w:ascii="Arial Narrow" w:hAnsi="Arial Narrow"/>
          <w:sz w:val="24"/>
          <w:szCs w:val="24"/>
        </w:rPr>
        <w:t xml:space="preserve"> (</w:t>
      </w:r>
      <w:r w:rsidRPr="00911B77">
        <w:rPr>
          <w:rFonts w:ascii="Arial Narrow" w:hAnsi="Arial Narrow"/>
          <w:sz w:val="24"/>
          <w:szCs w:val="24"/>
          <w:lang w:val="en-US"/>
        </w:rPr>
        <w:t>Community</w:t>
      </w:r>
      <w:r w:rsidRPr="00911B77">
        <w:rPr>
          <w:rFonts w:ascii="Arial Narrow" w:hAnsi="Arial Narrow"/>
          <w:sz w:val="24"/>
          <w:szCs w:val="24"/>
        </w:rPr>
        <w:t xml:space="preserve"> </w:t>
      </w:r>
      <w:r w:rsidRPr="00911B77">
        <w:rPr>
          <w:rFonts w:ascii="Arial Narrow" w:hAnsi="Arial Narrow"/>
          <w:sz w:val="24"/>
          <w:szCs w:val="24"/>
          <w:lang w:val="en-US"/>
        </w:rPr>
        <w:t>International</w:t>
      </w:r>
      <w:r w:rsidRPr="00911B77">
        <w:rPr>
          <w:rFonts w:ascii="Arial Narrow" w:hAnsi="Arial Narrow"/>
          <w:sz w:val="24"/>
          <w:szCs w:val="24"/>
        </w:rPr>
        <w:t xml:space="preserve"> </w:t>
      </w:r>
      <w:r w:rsidRPr="00911B77">
        <w:rPr>
          <w:rFonts w:ascii="Arial Narrow" w:hAnsi="Arial Narrow"/>
          <w:sz w:val="24"/>
          <w:szCs w:val="24"/>
          <w:lang w:val="en-US"/>
        </w:rPr>
        <w:t>Transaction</w:t>
      </w:r>
      <w:r w:rsidRPr="00911B77">
        <w:rPr>
          <w:rFonts w:ascii="Arial Narrow" w:hAnsi="Arial Narrow"/>
          <w:sz w:val="24"/>
          <w:szCs w:val="24"/>
        </w:rPr>
        <w:t xml:space="preserve"> </w:t>
      </w:r>
      <w:r w:rsidRPr="00911B77">
        <w:rPr>
          <w:rFonts w:ascii="Arial Narrow" w:hAnsi="Arial Narrow"/>
          <w:sz w:val="24"/>
          <w:szCs w:val="24"/>
          <w:lang w:val="en-US"/>
        </w:rPr>
        <w:t>Log</w:t>
      </w:r>
      <w:r w:rsidR="00AE371A">
        <w:rPr>
          <w:rFonts w:ascii="Arial Narrow" w:hAnsi="Arial Narrow"/>
          <w:sz w:val="24"/>
          <w:szCs w:val="24"/>
        </w:rPr>
        <w:t xml:space="preserve">) </w:t>
      </w:r>
      <w:r w:rsidRPr="00911B77">
        <w:rPr>
          <w:rFonts w:ascii="Arial Narrow" w:hAnsi="Arial Narrow"/>
          <w:sz w:val="24"/>
          <w:szCs w:val="24"/>
        </w:rPr>
        <w:t xml:space="preserve">όπου καταγράφονται οι μεταβολές στην κατοχή </w:t>
      </w:r>
      <w:r w:rsidR="00A82BFF" w:rsidRPr="00911B77">
        <w:rPr>
          <w:rFonts w:ascii="Arial Narrow" w:hAnsi="Arial Narrow"/>
          <w:sz w:val="24"/>
          <w:szCs w:val="24"/>
        </w:rPr>
        <w:t>δικαιωμάτων εκπομπών στην αγορά.</w:t>
      </w:r>
    </w:p>
    <w:p w:rsidR="00A82BFF" w:rsidRPr="00911B77" w:rsidRDefault="00A82BFF" w:rsidP="000726AD">
      <w:pPr>
        <w:spacing w:after="120"/>
        <w:jc w:val="both"/>
        <w:rPr>
          <w:rFonts w:ascii="Arial Narrow" w:hAnsi="Arial Narrow"/>
          <w:sz w:val="24"/>
          <w:szCs w:val="24"/>
          <w:shd w:val="clear" w:color="auto" w:fill="FFFFFF"/>
        </w:rPr>
      </w:pPr>
      <w:r w:rsidRPr="00911B77">
        <w:rPr>
          <w:rFonts w:ascii="Arial Narrow" w:hAnsi="Arial Narrow"/>
          <w:sz w:val="24"/>
          <w:szCs w:val="24"/>
          <w:shd w:val="clear" w:color="auto" w:fill="FFFFFF"/>
        </w:rPr>
        <w:t xml:space="preserve">        Στο Σύστημα εντάσσονται μεγάλες εγκαταστάσεις από τους τομείς ηλεκτροπαραγωγής, διυλιστηρίων, χαλυβουργίας, τσιμεντοβιομηχανίας, κεραμοποιίας και χαρτοβιομηχανίας. Η πρώτη περίοδος του Συστήματος είναι το 2005-'07, η δεύτερη το 2008-'12 ενώ θα ακολουθήσουν και άλλες περίοδοι, διάρκειας 5 ή περισσότερων ετών.</w:t>
      </w:r>
      <w:r w:rsidRPr="00911B77">
        <w:rPr>
          <w:rFonts w:ascii="Arial Narrow" w:hAnsi="Arial Narrow"/>
          <w:sz w:val="24"/>
          <w:szCs w:val="24"/>
        </w:rPr>
        <w:br/>
      </w:r>
      <w:r w:rsidRPr="00911B77">
        <w:rPr>
          <w:rFonts w:ascii="Arial Narrow" w:hAnsi="Arial Narrow"/>
          <w:sz w:val="24"/>
          <w:szCs w:val="24"/>
          <w:shd w:val="clear" w:color="auto" w:fill="FFFFFF"/>
        </w:rPr>
        <w:t xml:space="preserve">       </w:t>
      </w:r>
      <w:r w:rsidR="00DD7398" w:rsidRPr="00DD7398">
        <w:rPr>
          <w:rFonts w:ascii="Arial Narrow" w:hAnsi="Arial Narrow"/>
          <w:sz w:val="24"/>
          <w:szCs w:val="24"/>
          <w:shd w:val="clear" w:color="auto" w:fill="FFFFFF"/>
        </w:rPr>
        <w:t xml:space="preserve"> </w:t>
      </w:r>
      <w:r w:rsidRPr="00911B77">
        <w:rPr>
          <w:rFonts w:ascii="Arial Narrow" w:hAnsi="Arial Narrow"/>
          <w:sz w:val="24"/>
          <w:szCs w:val="24"/>
          <w:shd w:val="clear" w:color="auto" w:fill="FFFFFF"/>
        </w:rPr>
        <w:t xml:space="preserve"> Για κάθε περίοδο, κάθε κράτος-μέλος της ΕΕ υποβάλλει προς έγκριση στην Ευρωπαϊκή Επιτροπή Εθνικό Σχέδιο στο οποίο αναφέρει το πλήθος «δικαιωμάτων εκπομπής» (ένα δικαίωμα ισούται με ένα τόνο CO</w:t>
      </w:r>
      <w:r w:rsidRPr="00911B77">
        <w:rPr>
          <w:rFonts w:ascii="Arial Narrow" w:hAnsi="Arial Narrow"/>
          <w:sz w:val="24"/>
          <w:szCs w:val="24"/>
          <w:shd w:val="clear" w:color="auto" w:fill="FFFFFF"/>
          <w:vertAlign w:val="subscript"/>
        </w:rPr>
        <w:t>2</w:t>
      </w:r>
      <w:r w:rsidRPr="00911B77">
        <w:rPr>
          <w:rFonts w:ascii="Arial Narrow" w:hAnsi="Arial Narrow"/>
          <w:sz w:val="24"/>
          <w:szCs w:val="24"/>
          <w:shd w:val="clear" w:color="auto" w:fill="FFFFFF"/>
        </w:rPr>
        <w:t>) που κατανέμει σε κάθε εγκατάσταση καθώς και την αντίστοιχη μεθοδολογία. Η Επιτροπή αξιολογεί τα Σχέδια με βάση -μεταξύ άλλων- την απαιτούμενη πορεία επίτευξης του στόχου του Κιότο για κάθε κράτος μέλος.</w:t>
      </w:r>
      <w:r w:rsidRPr="00911B77">
        <w:rPr>
          <w:rStyle w:val="apple-converted-space"/>
          <w:rFonts w:ascii="Arial Narrow" w:hAnsi="Arial Narrow" w:cs="Arial"/>
          <w:sz w:val="24"/>
          <w:szCs w:val="24"/>
          <w:shd w:val="clear" w:color="auto" w:fill="FFFFFF"/>
        </w:rPr>
        <w:t> </w:t>
      </w:r>
      <w:r w:rsidRPr="00911B77">
        <w:rPr>
          <w:rFonts w:ascii="Arial Narrow" w:hAnsi="Arial Narrow"/>
          <w:sz w:val="24"/>
          <w:szCs w:val="24"/>
        </w:rPr>
        <w:br/>
      </w:r>
      <w:r w:rsidR="00DD7398">
        <w:rPr>
          <w:rFonts w:ascii="Arial Narrow" w:hAnsi="Arial Narrow"/>
          <w:sz w:val="24"/>
          <w:szCs w:val="24"/>
          <w:shd w:val="clear" w:color="auto" w:fill="FFFFFF"/>
        </w:rPr>
        <w:t xml:space="preserve">       </w:t>
      </w:r>
      <w:r w:rsidRPr="00911B77">
        <w:rPr>
          <w:rFonts w:ascii="Arial Narrow" w:hAnsi="Arial Narrow"/>
          <w:sz w:val="24"/>
          <w:szCs w:val="24"/>
          <w:shd w:val="clear" w:color="auto" w:fill="FFFFFF"/>
        </w:rPr>
        <w:t xml:space="preserve">  Κάθε εγκατάσταση που συμμετέχει στο Σύστημα δικαιούται να εκπέμψει τόση ποσότητα όση τα δικαιώματα που έχει λάβει. Αν οι εκπομπές της υπερβαίνουν το όριο αυτό, θα πρέπει να αγοράσει ένα ποσοστό δικαιωμάτων από άλλη εγκατάσταση η οποία διαθέτει πλεόνασμα. Με τον τρόπο αυτό δημιουργείται μια «αγορά δικαιωμάτων» και μ</w:t>
      </w:r>
      <w:r w:rsidR="005733B1" w:rsidRPr="00911B77">
        <w:rPr>
          <w:rFonts w:ascii="Arial Narrow" w:hAnsi="Arial Narrow"/>
          <w:sz w:val="24"/>
          <w:szCs w:val="24"/>
          <w:shd w:val="clear" w:color="auto" w:fill="FFFFFF"/>
        </w:rPr>
        <w:t>ια τιμή-κόστος για κάθε τόνο CO</w:t>
      </w:r>
      <w:r w:rsidR="005733B1" w:rsidRPr="00911B77">
        <w:rPr>
          <w:rFonts w:ascii="Arial Narrow" w:hAnsi="Arial Narrow"/>
          <w:sz w:val="24"/>
          <w:szCs w:val="24"/>
          <w:shd w:val="clear" w:color="auto" w:fill="FFFFFF"/>
          <w:vertAlign w:val="subscript"/>
        </w:rPr>
        <w:t>2</w:t>
      </w:r>
      <w:r w:rsidRPr="00911B77">
        <w:rPr>
          <w:rFonts w:ascii="Arial Narrow" w:hAnsi="Arial Narrow"/>
          <w:sz w:val="24"/>
          <w:szCs w:val="24"/>
          <w:shd w:val="clear" w:color="auto" w:fill="FFFFFF"/>
        </w:rPr>
        <w:t xml:space="preserve"> που εκπέμπεται. Αυτό το κόστος πλέον λαμβάνεται υπόψη από κάθε επιχείρηση που το συνεκτιμά στις αποφάσεις για τις δραστηριότητες και τις επενδύσεις της και φιλικά μέτρα προς το περιβάλλον γίνονται περισσότερο ανταγωνιστικά. </w:t>
      </w:r>
    </w:p>
    <w:p w:rsidR="009512C6" w:rsidRPr="00911B77" w:rsidRDefault="00DD7398" w:rsidP="000726AD">
      <w:pPr>
        <w:spacing w:after="120"/>
        <w:jc w:val="both"/>
        <w:rPr>
          <w:rFonts w:ascii="Arial Narrow" w:hAnsi="Arial Narrow"/>
          <w:sz w:val="24"/>
          <w:szCs w:val="24"/>
          <w:shd w:val="clear" w:color="auto" w:fill="FFFFFF"/>
        </w:rPr>
      </w:pPr>
      <w:r>
        <w:rPr>
          <w:rFonts w:ascii="Arial Narrow" w:hAnsi="Arial Narrow"/>
          <w:sz w:val="24"/>
          <w:szCs w:val="24"/>
          <w:shd w:val="clear" w:color="auto" w:fill="FFFFFF"/>
        </w:rPr>
        <w:t xml:space="preserve">       </w:t>
      </w:r>
      <w:r w:rsidR="00A82BFF" w:rsidRPr="00911B77">
        <w:rPr>
          <w:rFonts w:ascii="Arial Narrow" w:hAnsi="Arial Narrow"/>
          <w:sz w:val="24"/>
          <w:szCs w:val="24"/>
          <w:shd w:val="clear" w:color="auto" w:fill="FFFFFF"/>
        </w:rPr>
        <w:t xml:space="preserve">  </w:t>
      </w:r>
      <w:r w:rsidR="009512C6" w:rsidRPr="00911B77">
        <w:rPr>
          <w:rFonts w:ascii="Arial Narrow" w:hAnsi="Arial Narrow" w:cs="PFDinTextLight"/>
          <w:sz w:val="24"/>
          <w:szCs w:val="24"/>
        </w:rPr>
        <w:t xml:space="preserve">Τουλάχιστον στα 9 δισ. ευρώ μέχρι το 2020 εκτιμάται ότι θα ανέλθει το αρχικό κόστος αγοράς αδειών για την εκπομπή ρύπων. </w:t>
      </w:r>
    </w:p>
    <w:p w:rsidR="009512C6" w:rsidRPr="00911B77" w:rsidRDefault="00AE371A" w:rsidP="00AE371A">
      <w:pPr>
        <w:pStyle w:val="Web"/>
        <w:shd w:val="clear" w:color="auto" w:fill="FFFFFF"/>
        <w:tabs>
          <w:tab w:val="left" w:pos="2592"/>
        </w:tabs>
        <w:spacing w:before="0" w:beforeAutospacing="0" w:after="120" w:afterAutospacing="0" w:line="276" w:lineRule="auto"/>
        <w:ind w:left="720"/>
        <w:jc w:val="both"/>
        <w:rPr>
          <w:rFonts w:ascii="Arial Narrow" w:hAnsi="Arial Narrow"/>
        </w:rPr>
      </w:pPr>
      <w:r>
        <w:rPr>
          <w:rFonts w:ascii="Arial Narrow" w:hAnsi="Arial Narrow"/>
        </w:rPr>
        <w:tab/>
      </w:r>
    </w:p>
    <w:p w:rsidR="009512C6" w:rsidRPr="00911B77" w:rsidRDefault="009512C6" w:rsidP="00911B77">
      <w:pPr>
        <w:pStyle w:val="Web"/>
        <w:numPr>
          <w:ilvl w:val="0"/>
          <w:numId w:val="42"/>
        </w:numPr>
        <w:shd w:val="clear" w:color="auto" w:fill="FFFFFF"/>
        <w:spacing w:before="0" w:beforeAutospacing="0" w:after="120" w:afterAutospacing="0" w:line="276" w:lineRule="auto"/>
        <w:jc w:val="both"/>
        <w:rPr>
          <w:rStyle w:val="a8"/>
          <w:rFonts w:ascii="Arial Narrow" w:hAnsi="Arial Narrow"/>
        </w:rPr>
      </w:pPr>
      <w:r w:rsidRPr="00911B77">
        <w:rPr>
          <w:rStyle w:val="a8"/>
          <w:rFonts w:ascii="Arial Narrow" w:hAnsi="Arial Narrow"/>
        </w:rPr>
        <w:t>Μηχανισμοί Καθαρής Ανάπτυξης (</w:t>
      </w:r>
      <w:proofErr w:type="spellStart"/>
      <w:r w:rsidRPr="00911B77">
        <w:rPr>
          <w:rStyle w:val="a8"/>
          <w:rFonts w:ascii="Arial Narrow" w:hAnsi="Arial Narrow"/>
        </w:rPr>
        <w:t>Clean</w:t>
      </w:r>
      <w:proofErr w:type="spellEnd"/>
      <w:r w:rsidRPr="00911B77">
        <w:rPr>
          <w:rStyle w:val="a8"/>
          <w:rFonts w:ascii="Arial Narrow" w:hAnsi="Arial Narrow"/>
        </w:rPr>
        <w:t xml:space="preserve"> </w:t>
      </w:r>
      <w:proofErr w:type="spellStart"/>
      <w:r w:rsidRPr="00911B77">
        <w:rPr>
          <w:rStyle w:val="a8"/>
          <w:rFonts w:ascii="Arial Narrow" w:hAnsi="Arial Narrow"/>
        </w:rPr>
        <w:t>Development</w:t>
      </w:r>
      <w:proofErr w:type="spellEnd"/>
      <w:r w:rsidRPr="00911B77">
        <w:rPr>
          <w:rStyle w:val="a8"/>
          <w:rFonts w:ascii="Arial Narrow" w:hAnsi="Arial Narrow"/>
        </w:rPr>
        <w:t xml:space="preserve"> </w:t>
      </w:r>
      <w:proofErr w:type="spellStart"/>
      <w:r w:rsidRPr="00911B77">
        <w:rPr>
          <w:rStyle w:val="a8"/>
          <w:rFonts w:ascii="Arial Narrow" w:hAnsi="Arial Narrow"/>
        </w:rPr>
        <w:t>Mechanisms</w:t>
      </w:r>
      <w:proofErr w:type="spellEnd"/>
      <w:r w:rsidRPr="00911B77">
        <w:rPr>
          <w:rStyle w:val="a8"/>
          <w:rFonts w:ascii="Arial Narrow" w:hAnsi="Arial Narrow"/>
        </w:rPr>
        <w:t xml:space="preserve"> - CDM)</w:t>
      </w:r>
    </w:p>
    <w:p w:rsidR="009512C6" w:rsidRPr="00911B77" w:rsidRDefault="00DD7398" w:rsidP="00911B77">
      <w:pPr>
        <w:spacing w:after="120"/>
        <w:jc w:val="both"/>
        <w:rPr>
          <w:rFonts w:ascii="Arial Narrow" w:hAnsi="Arial Narrow"/>
          <w:sz w:val="24"/>
          <w:szCs w:val="24"/>
        </w:rPr>
      </w:pPr>
      <w:r>
        <w:rPr>
          <w:rFonts w:ascii="Arial Narrow" w:hAnsi="Arial Narrow"/>
          <w:sz w:val="24"/>
          <w:szCs w:val="24"/>
        </w:rPr>
        <w:br/>
        <w:t xml:space="preserve">        </w:t>
      </w:r>
      <w:r w:rsidR="009512C6" w:rsidRPr="00911B77">
        <w:rPr>
          <w:rFonts w:ascii="Arial Narrow" w:hAnsi="Arial Narrow"/>
          <w:sz w:val="24"/>
          <w:szCs w:val="24"/>
        </w:rPr>
        <w:t xml:space="preserve"> </w:t>
      </w:r>
      <w:r w:rsidRPr="00DD7398">
        <w:rPr>
          <w:rFonts w:ascii="Arial Narrow" w:hAnsi="Arial Narrow"/>
          <w:sz w:val="24"/>
          <w:szCs w:val="24"/>
        </w:rPr>
        <w:t xml:space="preserve"> </w:t>
      </w:r>
      <w:r w:rsidR="0058551E" w:rsidRPr="00911B77">
        <w:rPr>
          <w:rFonts w:ascii="Arial Narrow" w:hAnsi="Arial Narrow"/>
          <w:sz w:val="24"/>
          <w:szCs w:val="24"/>
        </w:rPr>
        <w:t>Ο Μηχανισμός Καθαρής Ανάπτυξης</w:t>
      </w:r>
      <w:r w:rsidR="009512C6" w:rsidRPr="00911B77">
        <w:rPr>
          <w:rFonts w:ascii="Arial Narrow" w:hAnsi="Arial Narrow"/>
          <w:sz w:val="24"/>
          <w:szCs w:val="24"/>
        </w:rPr>
        <w:t xml:space="preserve"> απορρέει </w:t>
      </w:r>
      <w:r w:rsidR="0058551E" w:rsidRPr="00911B77">
        <w:rPr>
          <w:rFonts w:ascii="Arial Narrow" w:hAnsi="Arial Narrow"/>
          <w:sz w:val="24"/>
          <w:szCs w:val="24"/>
        </w:rPr>
        <w:t xml:space="preserve">ως το νέο οικονομικό όργανο </w:t>
      </w:r>
      <w:r w:rsidR="009512C6" w:rsidRPr="00911B77">
        <w:rPr>
          <w:rFonts w:ascii="Arial Narrow" w:hAnsi="Arial Narrow"/>
          <w:sz w:val="24"/>
          <w:szCs w:val="24"/>
        </w:rPr>
        <w:t xml:space="preserve">από το Πρωτόκολλο του Κιότο </w:t>
      </w:r>
      <w:r w:rsidR="0058551E" w:rsidRPr="00911B77">
        <w:rPr>
          <w:rFonts w:ascii="Arial Narrow" w:hAnsi="Arial Narrow"/>
          <w:sz w:val="24"/>
          <w:szCs w:val="24"/>
        </w:rPr>
        <w:t>προωθώντας τεχνολογίες</w:t>
      </w:r>
      <w:r w:rsidR="009512C6" w:rsidRPr="00911B77">
        <w:rPr>
          <w:rFonts w:ascii="Arial Narrow" w:hAnsi="Arial Narrow"/>
          <w:sz w:val="24"/>
          <w:szCs w:val="24"/>
        </w:rPr>
        <w:t xml:space="preserve"> του μέλλοντος. Οι CDM προτάθηκαν από τις εκβιομηχανισμένες χώρες </w:t>
      </w:r>
      <w:r w:rsidR="0058551E" w:rsidRPr="00911B77">
        <w:rPr>
          <w:rFonts w:ascii="Arial Narrow" w:hAnsi="Arial Narrow"/>
          <w:sz w:val="24"/>
          <w:szCs w:val="24"/>
        </w:rPr>
        <w:t>για μεγαλύτερη ευελιξία εκπλήρωσης</w:t>
      </w:r>
      <w:r w:rsidR="009512C6" w:rsidRPr="00911B77">
        <w:rPr>
          <w:rFonts w:ascii="Arial Narrow" w:hAnsi="Arial Narrow"/>
          <w:sz w:val="24"/>
          <w:szCs w:val="24"/>
        </w:rPr>
        <w:t xml:space="preserve"> των συνολικών υποχρεώσεων </w:t>
      </w:r>
      <w:r w:rsidR="009512C6" w:rsidRPr="00911B77">
        <w:rPr>
          <w:rFonts w:ascii="Arial Narrow" w:hAnsi="Arial Narrow"/>
          <w:sz w:val="24"/>
          <w:szCs w:val="24"/>
        </w:rPr>
        <w:lastRenderedPageBreak/>
        <w:t>τους στο πλαίσιο του Πρωτοκόλλου του Κιότο. Έτσι, μια βιομηχανικά αναπτυγμένη χώρα, εκτός από την προσπάθεια μείωσης των εκπομπών στο εσωτερικό της, μπορεί να βοηθήσει στη μείωση των εκπομπών σε κάποια φτωχότερη χώρα. Οι μειώσεις που επιτυγχάνονται με αυτόν τον τρόπο και οι μειώσεις που προέρχονται από εγχώριες πολιτικές και μέτρα συμψηφίζονται και προσμετρούνται προς την επίτευξη του στόχου της βιομηχανοποιημένης χώρας. Στην αναπτυσσόμενη χώρα μένουν τα οφέλη της επένδυσης, όπως η χρήση τεχνολογιών και η μείωση των ρύπων.</w:t>
      </w:r>
      <w:r w:rsidR="009512C6" w:rsidRPr="00911B77">
        <w:rPr>
          <w:rFonts w:ascii="Arial Narrow" w:hAnsi="Arial Narrow"/>
          <w:sz w:val="24"/>
          <w:szCs w:val="24"/>
        </w:rPr>
        <w:br/>
        <w:t xml:space="preserve">        Οι γενικοί κανόνες που διέπουν την εφαρμογή του CDM ορίστηκαν με τη Συμφωνία στις Μαράκες. Ωστόσο, οι CDM δεν έχουν αποδώσει τ</w:t>
      </w:r>
      <w:r w:rsidR="00DD76B7">
        <w:rPr>
          <w:rFonts w:ascii="Arial Narrow" w:hAnsi="Arial Narrow"/>
          <w:sz w:val="24"/>
          <w:szCs w:val="24"/>
        </w:rPr>
        <w:t>α αναμενόμενα επί του παρόντος</w:t>
      </w:r>
      <w:r w:rsidR="00CC656A" w:rsidRPr="00CC656A">
        <w:rPr>
          <w:rFonts w:ascii="Arial Narrow" w:hAnsi="Arial Narrow"/>
          <w:sz w:val="24"/>
          <w:szCs w:val="24"/>
          <w:vertAlign w:val="superscript"/>
        </w:rPr>
        <w:t>14</w:t>
      </w:r>
      <w:r w:rsidR="00EE1DFD" w:rsidRPr="00EE1DFD">
        <w:rPr>
          <w:rFonts w:ascii="Arial Narrow" w:hAnsi="Arial Narrow"/>
          <w:sz w:val="24"/>
          <w:szCs w:val="24"/>
          <w:vertAlign w:val="subscript"/>
        </w:rPr>
        <w:t>.</w:t>
      </w:r>
      <w:r w:rsidR="009512C6" w:rsidRPr="00911B77">
        <w:rPr>
          <w:rFonts w:ascii="Arial Narrow" w:hAnsi="Arial Narrow"/>
          <w:sz w:val="24"/>
          <w:szCs w:val="24"/>
        </w:rPr>
        <w:t>Το WWF</w:t>
      </w:r>
      <w:r w:rsidR="0058551E" w:rsidRPr="00911B77">
        <w:rPr>
          <w:rFonts w:ascii="Arial Narrow" w:hAnsi="Arial Narrow"/>
          <w:sz w:val="24"/>
          <w:szCs w:val="24"/>
        </w:rPr>
        <w:t xml:space="preserve"> (</w:t>
      </w:r>
      <w:r w:rsidR="0058551E" w:rsidRPr="00911B77">
        <w:rPr>
          <w:rFonts w:ascii="Arial Narrow" w:hAnsi="Arial Narrow"/>
          <w:sz w:val="24"/>
          <w:szCs w:val="24"/>
          <w:lang w:val="en-US"/>
        </w:rPr>
        <w:t>World</w:t>
      </w:r>
      <w:r w:rsidR="0058551E" w:rsidRPr="00911B77">
        <w:rPr>
          <w:rFonts w:ascii="Arial Narrow" w:hAnsi="Arial Narrow"/>
          <w:sz w:val="24"/>
          <w:szCs w:val="24"/>
        </w:rPr>
        <w:t xml:space="preserve"> </w:t>
      </w:r>
      <w:r w:rsidR="0058551E" w:rsidRPr="00911B77">
        <w:rPr>
          <w:rFonts w:ascii="Arial Narrow" w:hAnsi="Arial Narrow"/>
          <w:sz w:val="24"/>
          <w:szCs w:val="24"/>
          <w:lang w:val="en-US"/>
        </w:rPr>
        <w:t>Wide</w:t>
      </w:r>
      <w:r w:rsidR="0058551E" w:rsidRPr="00911B77">
        <w:rPr>
          <w:rFonts w:ascii="Arial Narrow" w:hAnsi="Arial Narrow"/>
          <w:sz w:val="24"/>
          <w:szCs w:val="24"/>
        </w:rPr>
        <w:t xml:space="preserve"> </w:t>
      </w:r>
      <w:r w:rsidR="0058551E" w:rsidRPr="00911B77">
        <w:rPr>
          <w:rFonts w:ascii="Arial Narrow" w:hAnsi="Arial Narrow"/>
          <w:sz w:val="24"/>
          <w:szCs w:val="24"/>
          <w:lang w:val="en-US"/>
        </w:rPr>
        <w:t>Fund</w:t>
      </w:r>
      <w:r w:rsidR="0058551E" w:rsidRPr="00911B77">
        <w:rPr>
          <w:rFonts w:ascii="Arial Narrow" w:hAnsi="Arial Narrow"/>
          <w:sz w:val="24"/>
          <w:szCs w:val="24"/>
        </w:rPr>
        <w:t xml:space="preserve"> </w:t>
      </w:r>
      <w:r w:rsidR="0058551E" w:rsidRPr="00911B77">
        <w:rPr>
          <w:rFonts w:ascii="Arial Narrow" w:hAnsi="Arial Narrow"/>
          <w:sz w:val="24"/>
          <w:szCs w:val="24"/>
          <w:lang w:val="en-US"/>
        </w:rPr>
        <w:t>of</w:t>
      </w:r>
      <w:r w:rsidR="0058551E" w:rsidRPr="00911B77">
        <w:rPr>
          <w:rFonts w:ascii="Arial Narrow" w:hAnsi="Arial Narrow"/>
          <w:sz w:val="24"/>
          <w:szCs w:val="24"/>
        </w:rPr>
        <w:t xml:space="preserve"> </w:t>
      </w:r>
      <w:r w:rsidR="0058551E" w:rsidRPr="00911B77">
        <w:rPr>
          <w:rFonts w:ascii="Arial Narrow" w:hAnsi="Arial Narrow"/>
          <w:sz w:val="24"/>
          <w:szCs w:val="24"/>
          <w:lang w:val="en-US"/>
        </w:rPr>
        <w:t>Nature</w:t>
      </w:r>
      <w:r w:rsidR="0058551E" w:rsidRPr="00911B77">
        <w:rPr>
          <w:rFonts w:ascii="Arial Narrow" w:hAnsi="Arial Narrow"/>
          <w:sz w:val="24"/>
          <w:szCs w:val="24"/>
        </w:rPr>
        <w:t>)</w:t>
      </w:r>
      <w:r w:rsidR="009512C6" w:rsidRPr="00911B77">
        <w:rPr>
          <w:rFonts w:ascii="Arial Narrow" w:hAnsi="Arial Narrow"/>
          <w:sz w:val="24"/>
          <w:szCs w:val="24"/>
        </w:rPr>
        <w:t xml:space="preserve"> ηγήθηκε του σχεδιασμού του </w:t>
      </w:r>
      <w:proofErr w:type="spellStart"/>
      <w:r w:rsidR="009512C6" w:rsidRPr="00911B77">
        <w:rPr>
          <w:rFonts w:ascii="Arial Narrow" w:hAnsi="Arial Narrow"/>
          <w:sz w:val="24"/>
          <w:szCs w:val="24"/>
        </w:rPr>
        <w:t>Gold</w:t>
      </w:r>
      <w:proofErr w:type="spellEnd"/>
      <w:r w:rsidR="009512C6" w:rsidRPr="00911B77">
        <w:rPr>
          <w:rFonts w:ascii="Arial Narrow" w:hAnsi="Arial Narrow"/>
          <w:sz w:val="24"/>
          <w:szCs w:val="24"/>
        </w:rPr>
        <w:t xml:space="preserve"> Standard για την εφαρμογή των CDM (που ξεκίνησε τον Δεκέμβριο του 2003). Πρόκειται για ένα δυναμικό, ανεξάρτητο εργαλείο για όσους αναζητούν το σχεδιασμό προγραμμάτων με βάση την αειφόρο ανάπτυξη, που θα ωφελούν τις αναπτυσσόμενες χώρες, καθώς και τους αγοραστές δικαιωμάτων εκπομπών διοξειδίου άνθρακα. Βασικά Κριτήρια :</w:t>
      </w:r>
    </w:p>
    <w:p w:rsidR="009512C6" w:rsidRPr="00911B77" w:rsidRDefault="009512C6" w:rsidP="00911B77">
      <w:pPr>
        <w:pStyle w:val="Web"/>
        <w:numPr>
          <w:ilvl w:val="0"/>
          <w:numId w:val="44"/>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 xml:space="preserve">Η διοργανώτρια χώρα πρέπει να επικυρώσει το </w:t>
      </w:r>
      <w:proofErr w:type="spellStart"/>
      <w:r w:rsidRPr="00911B77">
        <w:rPr>
          <w:rFonts w:ascii="Arial Narrow" w:hAnsi="Arial Narrow"/>
        </w:rPr>
        <w:t>ΠτΚ</w:t>
      </w:r>
      <w:proofErr w:type="spellEnd"/>
    </w:p>
    <w:p w:rsidR="009512C6" w:rsidRPr="00911B77" w:rsidRDefault="009512C6" w:rsidP="00911B77">
      <w:pPr>
        <w:pStyle w:val="Web"/>
        <w:numPr>
          <w:ilvl w:val="0"/>
          <w:numId w:val="44"/>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Η δραστηριότητα του έργου δεν πρέπει να αφορά σε πυρηνικά</w:t>
      </w:r>
    </w:p>
    <w:p w:rsidR="009512C6" w:rsidRPr="00911B77" w:rsidRDefault="009512C6" w:rsidP="00911B77">
      <w:pPr>
        <w:pStyle w:val="Web"/>
        <w:numPr>
          <w:ilvl w:val="0"/>
          <w:numId w:val="44"/>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Τα έργο πρέπει να δημιουργεί πραγματικά, μετρήσιμα και μακροχρόνια οφέλη στην άμβλυνση της κλιματικής αλλαγής.</w:t>
      </w:r>
    </w:p>
    <w:p w:rsidR="009512C6" w:rsidRPr="00911B77" w:rsidRDefault="009512C6" w:rsidP="00911B77">
      <w:pPr>
        <w:pStyle w:val="Web"/>
        <w:numPr>
          <w:ilvl w:val="0"/>
          <w:numId w:val="44"/>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Η διοργανώτρια χώρα πρέπει να συμφωνεί με το έργο</w:t>
      </w:r>
    </w:p>
    <w:p w:rsidR="009512C6" w:rsidRPr="00911B77" w:rsidRDefault="009512C6" w:rsidP="00911B77">
      <w:pPr>
        <w:pStyle w:val="Web"/>
        <w:numPr>
          <w:ilvl w:val="0"/>
          <w:numId w:val="44"/>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Το έργο πρέπει να συμβάλλει στους στόχους βιώσιμης ανάπτυξης της διοργανώτριας χώρας</w:t>
      </w:r>
    </w:p>
    <w:p w:rsidR="009512C6" w:rsidRPr="00911B77" w:rsidRDefault="009512C6" w:rsidP="00911B77">
      <w:pPr>
        <w:pStyle w:val="Web"/>
        <w:shd w:val="clear" w:color="auto" w:fill="FFFFFF"/>
        <w:spacing w:before="0" w:beforeAutospacing="0" w:after="120" w:afterAutospacing="0" w:line="276" w:lineRule="auto"/>
        <w:ind w:left="720"/>
        <w:jc w:val="both"/>
        <w:rPr>
          <w:rFonts w:ascii="Arial Narrow" w:hAnsi="Arial Narrow"/>
        </w:rPr>
      </w:pPr>
    </w:p>
    <w:p w:rsidR="009512C6" w:rsidRPr="00911B77" w:rsidRDefault="009512C6" w:rsidP="00911B77">
      <w:pPr>
        <w:pStyle w:val="Web"/>
        <w:numPr>
          <w:ilvl w:val="0"/>
          <w:numId w:val="42"/>
        </w:numPr>
        <w:shd w:val="clear" w:color="auto" w:fill="FFFFFF"/>
        <w:spacing w:before="0" w:beforeAutospacing="0" w:after="120" w:afterAutospacing="0" w:line="276" w:lineRule="auto"/>
        <w:jc w:val="both"/>
        <w:rPr>
          <w:rStyle w:val="a8"/>
          <w:rFonts w:ascii="Arial Narrow" w:hAnsi="Arial Narrow"/>
          <w:lang w:val="en-US"/>
        </w:rPr>
      </w:pPr>
      <w:r w:rsidRPr="00911B77">
        <w:rPr>
          <w:rStyle w:val="a8"/>
          <w:rFonts w:ascii="Arial Narrow" w:hAnsi="Arial Narrow"/>
        </w:rPr>
        <w:t>Κοινής</w:t>
      </w:r>
      <w:r w:rsidRPr="00911B77">
        <w:rPr>
          <w:rStyle w:val="a8"/>
          <w:rFonts w:ascii="Arial Narrow" w:hAnsi="Arial Narrow"/>
          <w:lang w:val="en-US"/>
        </w:rPr>
        <w:t xml:space="preserve"> </w:t>
      </w:r>
      <w:r w:rsidRPr="00911B77">
        <w:rPr>
          <w:rStyle w:val="a8"/>
          <w:rFonts w:ascii="Arial Narrow" w:hAnsi="Arial Narrow"/>
        </w:rPr>
        <w:t>Εφαρμογής</w:t>
      </w:r>
      <w:r w:rsidRPr="00911B77">
        <w:rPr>
          <w:rStyle w:val="a8"/>
          <w:rFonts w:ascii="Arial Narrow" w:hAnsi="Arial Narrow"/>
          <w:lang w:val="en-US"/>
        </w:rPr>
        <w:t>(Joint Implementation - JI)</w:t>
      </w:r>
    </w:p>
    <w:p w:rsidR="009512C6" w:rsidRPr="00911B77" w:rsidRDefault="009512C6" w:rsidP="00911B77">
      <w:pPr>
        <w:pStyle w:val="Web"/>
        <w:shd w:val="clear" w:color="auto" w:fill="FFFFFF"/>
        <w:spacing w:before="0" w:beforeAutospacing="0" w:after="120" w:afterAutospacing="0" w:line="276" w:lineRule="auto"/>
        <w:ind w:left="720"/>
        <w:jc w:val="both"/>
        <w:rPr>
          <w:rFonts w:ascii="Arial Narrow" w:hAnsi="Arial Narrow"/>
          <w:lang w:val="en-US"/>
        </w:rPr>
      </w:pPr>
    </w:p>
    <w:p w:rsidR="009512C6" w:rsidRPr="00911B77" w:rsidRDefault="009512C6" w:rsidP="00911B77">
      <w:pPr>
        <w:spacing w:after="120"/>
        <w:jc w:val="both"/>
        <w:rPr>
          <w:rFonts w:ascii="Arial Narrow" w:hAnsi="Arial Narrow"/>
          <w:sz w:val="24"/>
          <w:szCs w:val="24"/>
          <w:shd w:val="clear" w:color="auto" w:fill="FFFFFF"/>
        </w:rPr>
      </w:pPr>
      <w:r w:rsidRPr="00911B77">
        <w:rPr>
          <w:rFonts w:ascii="Arial Narrow" w:hAnsi="Arial Narrow"/>
          <w:sz w:val="24"/>
          <w:szCs w:val="24"/>
          <w:shd w:val="clear" w:color="auto" w:fill="FFFFFF"/>
          <w:lang w:val="en-US"/>
        </w:rPr>
        <w:t xml:space="preserve">       </w:t>
      </w:r>
      <w:r w:rsidRPr="00911B77">
        <w:rPr>
          <w:rFonts w:ascii="Arial Narrow" w:hAnsi="Arial Narrow"/>
          <w:sz w:val="24"/>
          <w:szCs w:val="24"/>
          <w:shd w:val="clear" w:color="auto" w:fill="FFFFFF"/>
        </w:rPr>
        <w:t xml:space="preserve">O μηχανισμός JI επιτρέπει σε χώρες του Παραρτήματος Ι του </w:t>
      </w:r>
      <w:proofErr w:type="spellStart"/>
      <w:r w:rsidRPr="00911B77">
        <w:rPr>
          <w:rFonts w:ascii="Arial Narrow" w:hAnsi="Arial Narrow"/>
          <w:sz w:val="24"/>
          <w:szCs w:val="24"/>
          <w:shd w:val="clear" w:color="auto" w:fill="FFFFFF"/>
        </w:rPr>
        <w:t>ΠτΚ</w:t>
      </w:r>
      <w:proofErr w:type="spellEnd"/>
      <w:r w:rsidRPr="00911B77">
        <w:rPr>
          <w:rFonts w:ascii="Arial Narrow" w:hAnsi="Arial Narrow"/>
          <w:sz w:val="24"/>
          <w:szCs w:val="24"/>
          <w:shd w:val="clear" w:color="auto" w:fill="FFFFFF"/>
        </w:rPr>
        <w:t xml:space="preserve">, που έχουν δεσμευτεί με ποσοτικό στόχο μείωσης εκπομπών υπό το </w:t>
      </w:r>
      <w:proofErr w:type="spellStart"/>
      <w:r w:rsidRPr="00911B77">
        <w:rPr>
          <w:rFonts w:ascii="Arial Narrow" w:hAnsi="Arial Narrow"/>
          <w:sz w:val="24"/>
          <w:szCs w:val="24"/>
          <w:shd w:val="clear" w:color="auto" w:fill="FFFFFF"/>
        </w:rPr>
        <w:t>ΠτΚ</w:t>
      </w:r>
      <w:proofErr w:type="spellEnd"/>
      <w:r w:rsidRPr="00911B77">
        <w:rPr>
          <w:rFonts w:ascii="Arial Narrow" w:hAnsi="Arial Narrow"/>
          <w:sz w:val="24"/>
          <w:szCs w:val="24"/>
          <w:shd w:val="clear" w:color="auto" w:fill="FFFFFF"/>
        </w:rPr>
        <w:t>, να αποκτήσουν μονάδες μείωσης εκπομπών «ERU»</w:t>
      </w:r>
      <w:r w:rsidRPr="00911B77">
        <w:rPr>
          <w:rFonts w:ascii="Arial Narrow" w:hAnsi="Arial Narrow"/>
          <w:sz w:val="24"/>
          <w:szCs w:val="24"/>
        </w:rPr>
        <w:t xml:space="preserve"> </w:t>
      </w:r>
      <w:r w:rsidRPr="00911B77">
        <w:rPr>
          <w:rFonts w:ascii="Arial Narrow" w:hAnsi="Arial Narrow"/>
          <w:sz w:val="24"/>
          <w:szCs w:val="24"/>
          <w:shd w:val="clear" w:color="auto" w:fill="FFFFFF"/>
        </w:rPr>
        <w:t xml:space="preserve">μέσω της συμμετοχής </w:t>
      </w:r>
      <w:r w:rsidR="0058551E" w:rsidRPr="00911B77">
        <w:rPr>
          <w:rFonts w:ascii="Arial Narrow" w:hAnsi="Arial Narrow"/>
          <w:sz w:val="24"/>
          <w:szCs w:val="24"/>
          <w:shd w:val="clear" w:color="auto" w:fill="FFFFFF"/>
        </w:rPr>
        <w:t xml:space="preserve">τους σε δραστηριότητες έργων JI. </w:t>
      </w:r>
      <w:r w:rsidR="0058551E" w:rsidRPr="00911B77">
        <w:rPr>
          <w:rFonts w:ascii="Arial Narrow" w:hAnsi="Arial Narrow"/>
          <w:sz w:val="24"/>
          <w:szCs w:val="24"/>
          <w:shd w:val="clear" w:color="auto" w:fill="FFFFFF"/>
          <w:lang w:val="en-US"/>
        </w:rPr>
        <w:t>H</w:t>
      </w:r>
      <w:r w:rsidR="0058551E" w:rsidRPr="00911B77">
        <w:rPr>
          <w:rFonts w:ascii="Arial Narrow" w:hAnsi="Arial Narrow"/>
          <w:sz w:val="24"/>
          <w:szCs w:val="24"/>
          <w:shd w:val="clear" w:color="auto" w:fill="FFFFFF"/>
        </w:rPr>
        <w:t xml:space="preserve"> χρήση τους διευκολύνει </w:t>
      </w:r>
      <w:r w:rsidRPr="00911B77">
        <w:rPr>
          <w:rFonts w:ascii="Arial Narrow" w:hAnsi="Arial Narrow"/>
          <w:sz w:val="24"/>
          <w:szCs w:val="24"/>
          <w:shd w:val="clear" w:color="auto" w:fill="FFFFFF"/>
        </w:rPr>
        <w:t xml:space="preserve">την συμμόρφωσή τους στην υποχρέωση μείωσης των εκπομπών τους. Οι μονάδες μείωσης εκπομπών εκχωρούνται από τη χώρα στην οποία εκτελείται το έργο. Οι δραστηριότητες έργου JI διακρίνονται σε κατηγορία Ι και κατηγορία ΙΙ και αφορούν μόνο στις διαφορετικές διαδικασίες που ακολουθούνται. Στην κατηγορία ΙΙ η διαδικασία επικύρωσης και επαλήθευσης διεξάγεται υπό την ευθύνη της Επιτροπής Εποπτείας του μηχανισμού Κοινής Εφαρμογής (JI </w:t>
      </w:r>
      <w:proofErr w:type="spellStart"/>
      <w:r w:rsidRPr="00911B77">
        <w:rPr>
          <w:rFonts w:ascii="Arial Narrow" w:hAnsi="Arial Narrow"/>
          <w:sz w:val="24"/>
          <w:szCs w:val="24"/>
          <w:shd w:val="clear" w:color="auto" w:fill="FFFFFF"/>
        </w:rPr>
        <w:t>Supervisory</w:t>
      </w:r>
      <w:proofErr w:type="spellEnd"/>
      <w:r w:rsidRPr="00911B77">
        <w:rPr>
          <w:rFonts w:ascii="Arial Narrow" w:hAnsi="Arial Narrow"/>
          <w:sz w:val="24"/>
          <w:szCs w:val="24"/>
          <w:shd w:val="clear" w:color="auto" w:fill="FFFFFF"/>
        </w:rPr>
        <w:t xml:space="preserve"> </w:t>
      </w:r>
      <w:proofErr w:type="spellStart"/>
      <w:r w:rsidRPr="00911B77">
        <w:rPr>
          <w:rFonts w:ascii="Arial Narrow" w:hAnsi="Arial Narrow"/>
          <w:sz w:val="24"/>
          <w:szCs w:val="24"/>
          <w:shd w:val="clear" w:color="auto" w:fill="FFFFFF"/>
        </w:rPr>
        <w:t>Committee</w:t>
      </w:r>
      <w:proofErr w:type="spellEnd"/>
      <w:r w:rsidRPr="00911B77">
        <w:rPr>
          <w:rFonts w:ascii="Arial Narrow" w:hAnsi="Arial Narrow"/>
          <w:sz w:val="24"/>
          <w:szCs w:val="24"/>
          <w:shd w:val="clear" w:color="auto" w:fill="FFFFFF"/>
        </w:rPr>
        <w:t xml:space="preserve"> -JISC) σε αντίθεση με την κατηγορία Ι που η αντίστοιχη διαδικασία πραγματοποιείται από την εκάστοτε Εθνική Αρμόδια Αρχή, η οποία καθορίζει και δημοσιεύει τους σχετικούς κανόνες. </w:t>
      </w:r>
    </w:p>
    <w:p w:rsidR="002E5836" w:rsidRPr="0026285D" w:rsidRDefault="009512C6" w:rsidP="002E5836">
      <w:pPr>
        <w:spacing w:after="120"/>
        <w:jc w:val="both"/>
        <w:rPr>
          <w:rFonts w:ascii="Arial Narrow" w:hAnsi="Arial Narrow"/>
          <w:sz w:val="24"/>
          <w:szCs w:val="24"/>
        </w:rPr>
      </w:pPr>
      <w:r w:rsidRPr="00911B77">
        <w:rPr>
          <w:rFonts w:ascii="Arial Narrow" w:hAnsi="Arial Narrow"/>
          <w:sz w:val="24"/>
          <w:szCs w:val="24"/>
        </w:rPr>
        <w:t xml:space="preserve">        Με αυτόν τον τρόπο οι ανεπτυγμένες χώρες και οι χώρες που η οικονομία τους βρίσκεται σε μεταβατικό στάδιο μπορούν να εφαρμόσουν από κοινού προγράμματα μείωσης της εκπομπής </w:t>
      </w:r>
      <w:r w:rsidRPr="00911B77">
        <w:rPr>
          <w:rFonts w:ascii="Arial Narrow" w:hAnsi="Arial Narrow"/>
          <w:sz w:val="24"/>
          <w:szCs w:val="24"/>
        </w:rPr>
        <w:lastRenderedPageBreak/>
        <w:t xml:space="preserve">αερίων θερμοκηπίου στο έδαφος της μιας χώρας και μετά να μοιραστούν το αποτέλεσμα αυτών των προγραμμάτων. </w:t>
      </w:r>
    </w:p>
    <w:p w:rsidR="009512C6" w:rsidRPr="00911B77" w:rsidRDefault="009512C6" w:rsidP="00911B77">
      <w:pPr>
        <w:spacing w:after="120"/>
        <w:jc w:val="both"/>
        <w:rPr>
          <w:rFonts w:ascii="Arial Narrow" w:hAnsi="Arial Narrow"/>
          <w:sz w:val="24"/>
          <w:szCs w:val="24"/>
        </w:rPr>
      </w:pPr>
      <w:r w:rsidRPr="00911B77">
        <w:rPr>
          <w:rFonts w:ascii="Arial Narrow" w:hAnsi="Arial Narrow"/>
          <w:sz w:val="24"/>
          <w:szCs w:val="24"/>
        </w:rPr>
        <w:t xml:space="preserve">         Οι ευέλικτοι μ</w:t>
      </w:r>
      <w:r w:rsidR="00D50693">
        <w:rPr>
          <w:rFonts w:ascii="Arial Narrow" w:hAnsi="Arial Narrow"/>
          <w:sz w:val="24"/>
          <w:szCs w:val="24"/>
        </w:rPr>
        <w:t>ηχανισμοί επιτρέπουν σε όλα τα συμβαλλόμενα μ</w:t>
      </w:r>
      <w:r w:rsidRPr="00911B77">
        <w:rPr>
          <w:rFonts w:ascii="Arial Narrow" w:hAnsi="Arial Narrow"/>
          <w:sz w:val="24"/>
          <w:szCs w:val="24"/>
        </w:rPr>
        <w:t>έρη να επενδύσουν σε έργα σε άλλες γεωγραφικές περιοχές</w:t>
      </w:r>
      <w:r w:rsidR="00EE1DFD" w:rsidRPr="00EE1DFD">
        <w:rPr>
          <w:rFonts w:ascii="Arial Narrow" w:hAnsi="Arial Narrow"/>
          <w:sz w:val="24"/>
          <w:szCs w:val="24"/>
          <w:vertAlign w:val="subscript"/>
        </w:rPr>
        <w:t xml:space="preserve">, </w:t>
      </w:r>
      <w:r w:rsidRPr="00911B77">
        <w:rPr>
          <w:rFonts w:ascii="Arial Narrow" w:hAnsi="Arial Narrow"/>
          <w:sz w:val="24"/>
          <w:szCs w:val="24"/>
        </w:rPr>
        <w:t>υπό κάποιες προϋποθέσεις βέβαια</w:t>
      </w:r>
      <w:r w:rsidR="00EE1DFD" w:rsidRPr="00EE1DFD">
        <w:rPr>
          <w:rFonts w:ascii="Arial Narrow" w:hAnsi="Arial Narrow"/>
          <w:sz w:val="24"/>
          <w:szCs w:val="24"/>
          <w:vertAlign w:val="subscript"/>
        </w:rPr>
        <w:t xml:space="preserve">, </w:t>
      </w:r>
      <w:r w:rsidRPr="00911B77">
        <w:rPr>
          <w:rFonts w:ascii="Arial Narrow" w:hAnsi="Arial Narrow"/>
          <w:sz w:val="24"/>
          <w:szCs w:val="24"/>
        </w:rPr>
        <w:t>έτσι ώστε να μειωθούν ή να απομακρυνθούν οι εκπομπές των αερίων του θερμοκηπίου. Οι επενδύσεις που κυρίως ενθαρρ</w:t>
      </w:r>
      <w:r w:rsidR="00A82BFF" w:rsidRPr="00911B77">
        <w:rPr>
          <w:rFonts w:ascii="Arial Narrow" w:hAnsi="Arial Narrow"/>
          <w:sz w:val="24"/>
          <w:szCs w:val="24"/>
        </w:rPr>
        <w:t>ύνονται είναι αυτές που το κόστο</w:t>
      </w:r>
      <w:r w:rsidRPr="00911B77">
        <w:rPr>
          <w:rFonts w:ascii="Arial Narrow" w:hAnsi="Arial Narrow"/>
          <w:sz w:val="24"/>
          <w:szCs w:val="24"/>
        </w:rPr>
        <w:t>ς μείωσης των εκπομπών είναι μικρότερο σε εγχώριο επίπεδο</w:t>
      </w:r>
      <w:r w:rsidR="00EE1DFD" w:rsidRPr="00EE1DFD">
        <w:rPr>
          <w:rFonts w:ascii="Arial Narrow" w:hAnsi="Arial Narrow"/>
          <w:sz w:val="24"/>
          <w:szCs w:val="24"/>
          <w:vertAlign w:val="subscript"/>
        </w:rPr>
        <w:t xml:space="preserve">. </w:t>
      </w:r>
      <w:r w:rsidRPr="00911B77">
        <w:rPr>
          <w:rFonts w:ascii="Arial Narrow" w:hAnsi="Arial Narrow"/>
          <w:sz w:val="24"/>
          <w:szCs w:val="24"/>
        </w:rPr>
        <w:t>Αυτό συμβαίνει στις αναπτυσσόμενες χώρες και οφείλεται στο μικρότερο κόστος των καυσίμων</w:t>
      </w:r>
      <w:r w:rsidR="00EE1DFD" w:rsidRPr="00EE1DFD">
        <w:rPr>
          <w:rFonts w:ascii="Arial Narrow" w:hAnsi="Arial Narrow"/>
          <w:sz w:val="24"/>
          <w:szCs w:val="24"/>
          <w:vertAlign w:val="subscript"/>
        </w:rPr>
        <w:t xml:space="preserve">, </w:t>
      </w:r>
      <w:r w:rsidRPr="00911B77">
        <w:rPr>
          <w:rFonts w:ascii="Arial Narrow" w:hAnsi="Arial Narrow"/>
          <w:sz w:val="24"/>
          <w:szCs w:val="24"/>
        </w:rPr>
        <w:t>της ενέργειας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στα λειτουργικά έξοδα </w:t>
      </w:r>
      <w:proofErr w:type="spellStart"/>
      <w:r w:rsidRPr="00911B77">
        <w:rPr>
          <w:rFonts w:ascii="Arial Narrow" w:hAnsi="Arial Narrow"/>
          <w:sz w:val="24"/>
          <w:szCs w:val="24"/>
        </w:rPr>
        <w:t>κ.λ.π</w:t>
      </w:r>
      <w:proofErr w:type="spellEnd"/>
      <w:r w:rsidRPr="00911B77">
        <w:rPr>
          <w:rFonts w:ascii="Arial Narrow" w:hAnsi="Arial Narrow"/>
          <w:sz w:val="24"/>
          <w:szCs w:val="24"/>
        </w:rPr>
        <w:t>.</w:t>
      </w:r>
    </w:p>
    <w:p w:rsidR="009512C6" w:rsidRPr="00911B77" w:rsidRDefault="009512C6" w:rsidP="00911B77">
      <w:pPr>
        <w:spacing w:after="120"/>
        <w:jc w:val="both"/>
        <w:rPr>
          <w:rFonts w:ascii="Arial Narrow" w:hAnsi="Arial Narrow"/>
          <w:sz w:val="24"/>
          <w:szCs w:val="24"/>
        </w:rPr>
      </w:pPr>
      <w:r w:rsidRPr="00911B77">
        <w:rPr>
          <w:rFonts w:ascii="Arial Narrow" w:hAnsi="Arial Narrow"/>
          <w:sz w:val="24"/>
          <w:szCs w:val="24"/>
        </w:rPr>
        <w:t xml:space="preserve">        Οι παραπάνω μηχανισμοί του πρωτοκόλλου λειτουργούν σύμφωνα με τη λογική των πιστωτικών μονάδων (</w:t>
      </w:r>
      <w:r w:rsidRPr="00911B77">
        <w:rPr>
          <w:rFonts w:ascii="Arial Narrow" w:hAnsi="Arial Narrow"/>
          <w:sz w:val="24"/>
          <w:szCs w:val="24"/>
          <w:lang w:val="en-US"/>
        </w:rPr>
        <w:t>accounting</w:t>
      </w:r>
      <w:r w:rsidRPr="00911B77">
        <w:rPr>
          <w:rFonts w:ascii="Arial Narrow" w:hAnsi="Arial Narrow"/>
          <w:sz w:val="24"/>
          <w:szCs w:val="24"/>
        </w:rPr>
        <w:t xml:space="preserve"> </w:t>
      </w:r>
      <w:r w:rsidRPr="00911B77">
        <w:rPr>
          <w:rFonts w:ascii="Arial Narrow" w:hAnsi="Arial Narrow"/>
          <w:sz w:val="24"/>
          <w:szCs w:val="24"/>
          <w:lang w:val="en-US"/>
        </w:rPr>
        <w:t>units</w:t>
      </w:r>
      <w:r w:rsidR="002E5836">
        <w:rPr>
          <w:rFonts w:ascii="Arial Narrow" w:hAnsi="Arial Narrow"/>
          <w:sz w:val="24"/>
          <w:szCs w:val="24"/>
        </w:rPr>
        <w:t>)</w:t>
      </w:r>
      <w:r w:rsidRPr="00911B77">
        <w:rPr>
          <w:rFonts w:ascii="Arial Narrow" w:hAnsi="Arial Narrow"/>
          <w:sz w:val="24"/>
          <w:szCs w:val="24"/>
        </w:rPr>
        <w:t xml:space="preserve">. </w:t>
      </w:r>
      <w:r w:rsidR="002E5836" w:rsidRPr="002E5836">
        <w:rPr>
          <w:rFonts w:ascii="Arial Narrow" w:hAnsi="Arial Narrow"/>
          <w:sz w:val="24"/>
          <w:szCs w:val="24"/>
        </w:rPr>
        <w:t xml:space="preserve"> </w:t>
      </w:r>
      <w:r w:rsidRPr="00911B77">
        <w:rPr>
          <w:rFonts w:ascii="Arial Narrow" w:hAnsi="Arial Narrow"/>
          <w:sz w:val="24"/>
          <w:szCs w:val="24"/>
        </w:rPr>
        <w:t>Αυτές διακρίνονται στις 3 επιμέρους κατηγορίες :</w:t>
      </w:r>
    </w:p>
    <w:p w:rsidR="009512C6" w:rsidRPr="00911B77" w:rsidRDefault="009512C6" w:rsidP="00911B77">
      <w:pPr>
        <w:spacing w:after="120"/>
        <w:jc w:val="both"/>
        <w:rPr>
          <w:rFonts w:ascii="Arial Narrow" w:hAnsi="Arial Narrow"/>
          <w:sz w:val="24"/>
          <w:szCs w:val="24"/>
        </w:rPr>
      </w:pPr>
    </w:p>
    <w:p w:rsidR="009512C6" w:rsidRPr="00911B77" w:rsidRDefault="009512C6" w:rsidP="00911B77">
      <w:pPr>
        <w:pStyle w:val="Web"/>
        <w:numPr>
          <w:ilvl w:val="0"/>
          <w:numId w:val="43"/>
        </w:numPr>
        <w:shd w:val="clear" w:color="auto" w:fill="FFFFFF"/>
        <w:spacing w:before="0" w:beforeAutospacing="0" w:after="120" w:afterAutospacing="0" w:line="276" w:lineRule="auto"/>
        <w:jc w:val="both"/>
        <w:rPr>
          <w:rFonts w:ascii="Arial Narrow" w:hAnsi="Arial Narrow"/>
          <w:lang w:val="en-US"/>
        </w:rPr>
      </w:pPr>
      <w:r w:rsidRPr="00911B77">
        <w:rPr>
          <w:rFonts w:ascii="Arial Narrow" w:hAnsi="Arial Narrow"/>
        </w:rPr>
        <w:t>Μονάδες</w:t>
      </w:r>
      <w:r w:rsidRPr="00911B77">
        <w:rPr>
          <w:rFonts w:ascii="Arial Narrow" w:hAnsi="Arial Narrow"/>
          <w:lang w:val="en-US"/>
        </w:rPr>
        <w:t xml:space="preserve"> </w:t>
      </w:r>
      <w:r w:rsidR="00A82BFF" w:rsidRPr="00911B77">
        <w:rPr>
          <w:rFonts w:ascii="Arial Narrow" w:hAnsi="Arial Narrow"/>
          <w:lang w:val="en-US"/>
        </w:rPr>
        <w:t>M</w:t>
      </w:r>
      <w:proofErr w:type="spellStart"/>
      <w:r w:rsidRPr="00911B77">
        <w:rPr>
          <w:rFonts w:ascii="Arial Narrow" w:hAnsi="Arial Narrow"/>
        </w:rPr>
        <w:t>είωσης</w:t>
      </w:r>
      <w:proofErr w:type="spellEnd"/>
      <w:r w:rsidRPr="00911B77">
        <w:rPr>
          <w:rFonts w:ascii="Arial Narrow" w:hAnsi="Arial Narrow"/>
          <w:lang w:val="en-US"/>
        </w:rPr>
        <w:t xml:space="preserve"> </w:t>
      </w:r>
      <w:r w:rsidR="00A82BFF" w:rsidRPr="00911B77">
        <w:rPr>
          <w:rFonts w:ascii="Arial Narrow" w:hAnsi="Arial Narrow"/>
          <w:lang w:val="en-US"/>
        </w:rPr>
        <w:t>E</w:t>
      </w:r>
      <w:proofErr w:type="spellStart"/>
      <w:r w:rsidRPr="00911B77">
        <w:rPr>
          <w:rFonts w:ascii="Arial Narrow" w:hAnsi="Arial Narrow"/>
        </w:rPr>
        <w:t>κπομπών</w:t>
      </w:r>
      <w:proofErr w:type="spellEnd"/>
      <w:r w:rsidRPr="00911B77">
        <w:rPr>
          <w:rFonts w:ascii="Arial Narrow" w:hAnsi="Arial Narrow"/>
          <w:lang w:val="en-US"/>
        </w:rPr>
        <w:t xml:space="preserve"> (Emissions Reduction Units – ERUs)</w:t>
      </w:r>
    </w:p>
    <w:p w:rsidR="009512C6" w:rsidRPr="00911B77" w:rsidRDefault="009512C6" w:rsidP="00911B77">
      <w:pPr>
        <w:pStyle w:val="Web"/>
        <w:numPr>
          <w:ilvl w:val="0"/>
          <w:numId w:val="43"/>
        </w:numPr>
        <w:shd w:val="clear" w:color="auto" w:fill="FFFFFF"/>
        <w:spacing w:before="0" w:beforeAutospacing="0" w:after="120" w:afterAutospacing="0" w:line="276" w:lineRule="auto"/>
        <w:jc w:val="both"/>
        <w:rPr>
          <w:rFonts w:ascii="Arial Narrow" w:hAnsi="Arial Narrow"/>
          <w:lang w:val="en-US"/>
        </w:rPr>
      </w:pPr>
      <w:r w:rsidRPr="00911B77">
        <w:rPr>
          <w:rFonts w:ascii="Arial Narrow" w:hAnsi="Arial Narrow"/>
        </w:rPr>
        <w:t>Βεβαιωμένες</w:t>
      </w:r>
      <w:r w:rsidRPr="00911B77">
        <w:rPr>
          <w:rFonts w:ascii="Arial Narrow" w:hAnsi="Arial Narrow"/>
          <w:lang w:val="en-US"/>
        </w:rPr>
        <w:t xml:space="preserve"> </w:t>
      </w:r>
      <w:r w:rsidRPr="00911B77">
        <w:rPr>
          <w:rFonts w:ascii="Arial Narrow" w:hAnsi="Arial Narrow"/>
        </w:rPr>
        <w:t>Μειώσεις</w:t>
      </w:r>
      <w:r w:rsidRPr="00911B77">
        <w:rPr>
          <w:rFonts w:ascii="Arial Narrow" w:hAnsi="Arial Narrow"/>
          <w:lang w:val="en-US"/>
        </w:rPr>
        <w:t xml:space="preserve"> </w:t>
      </w:r>
      <w:r w:rsidRPr="00911B77">
        <w:rPr>
          <w:rFonts w:ascii="Arial Narrow" w:hAnsi="Arial Narrow"/>
        </w:rPr>
        <w:t>Εκπομπών</w:t>
      </w:r>
      <w:r w:rsidRPr="00911B77">
        <w:rPr>
          <w:rFonts w:ascii="Arial Narrow" w:hAnsi="Arial Narrow"/>
          <w:lang w:val="en-US"/>
        </w:rPr>
        <w:t xml:space="preserve"> (Certified Emission Reductions – CERs)</w:t>
      </w:r>
    </w:p>
    <w:p w:rsidR="009512C6" w:rsidRPr="00911B77" w:rsidRDefault="009512C6" w:rsidP="00911B77">
      <w:pPr>
        <w:pStyle w:val="Web"/>
        <w:numPr>
          <w:ilvl w:val="0"/>
          <w:numId w:val="43"/>
        </w:numPr>
        <w:shd w:val="clear" w:color="auto" w:fill="FFFFFF"/>
        <w:spacing w:before="0" w:beforeAutospacing="0" w:after="120" w:afterAutospacing="0" w:line="276" w:lineRule="auto"/>
        <w:jc w:val="both"/>
        <w:rPr>
          <w:rFonts w:ascii="Arial Narrow" w:hAnsi="Arial Narrow"/>
          <w:lang w:val="en-US"/>
        </w:rPr>
      </w:pPr>
      <w:r w:rsidRPr="00911B77">
        <w:rPr>
          <w:rFonts w:ascii="Arial Narrow" w:hAnsi="Arial Narrow"/>
        </w:rPr>
        <w:t>Μονάδες</w:t>
      </w:r>
      <w:r w:rsidRPr="00911B77">
        <w:rPr>
          <w:rFonts w:ascii="Arial Narrow" w:hAnsi="Arial Narrow"/>
          <w:lang w:val="en-US"/>
        </w:rPr>
        <w:t xml:space="preserve"> </w:t>
      </w:r>
      <w:r w:rsidR="000F2DAA" w:rsidRPr="00911B77">
        <w:rPr>
          <w:rFonts w:ascii="Arial Narrow" w:hAnsi="Arial Narrow"/>
        </w:rPr>
        <w:t>Α</w:t>
      </w:r>
      <w:r w:rsidRPr="00911B77">
        <w:rPr>
          <w:rFonts w:ascii="Arial Narrow" w:hAnsi="Arial Narrow"/>
        </w:rPr>
        <w:t>νατεθέντος</w:t>
      </w:r>
      <w:r w:rsidRPr="00911B77">
        <w:rPr>
          <w:rFonts w:ascii="Arial Narrow" w:hAnsi="Arial Narrow"/>
          <w:lang w:val="en-US"/>
        </w:rPr>
        <w:t xml:space="preserve"> </w:t>
      </w:r>
      <w:r w:rsidRPr="00911B77">
        <w:rPr>
          <w:rFonts w:ascii="Arial Narrow" w:hAnsi="Arial Narrow"/>
        </w:rPr>
        <w:t>Ποσού</w:t>
      </w:r>
      <w:r w:rsidRPr="00911B77">
        <w:rPr>
          <w:rFonts w:ascii="Arial Narrow" w:hAnsi="Arial Narrow"/>
          <w:lang w:val="en-US"/>
        </w:rPr>
        <w:t xml:space="preserve"> (Assigned Amount Units – AAUs)</w:t>
      </w:r>
    </w:p>
    <w:p w:rsidR="009512C6" w:rsidRPr="00911B77" w:rsidRDefault="009512C6" w:rsidP="00911B77">
      <w:pPr>
        <w:pStyle w:val="Web"/>
        <w:shd w:val="clear" w:color="auto" w:fill="FFFFFF"/>
        <w:spacing w:before="0" w:beforeAutospacing="0" w:after="120" w:afterAutospacing="0" w:line="276" w:lineRule="auto"/>
        <w:jc w:val="both"/>
        <w:rPr>
          <w:rFonts w:ascii="Arial Narrow" w:hAnsi="Arial Narrow"/>
          <w:lang w:val="en-US"/>
        </w:rPr>
      </w:pPr>
    </w:p>
    <w:p w:rsidR="009512C6" w:rsidRPr="00911B77" w:rsidRDefault="009512C6" w:rsidP="00911B77">
      <w:pPr>
        <w:spacing w:after="120"/>
        <w:jc w:val="both"/>
        <w:rPr>
          <w:rFonts w:ascii="Arial Narrow" w:hAnsi="Arial Narrow"/>
          <w:sz w:val="24"/>
          <w:szCs w:val="24"/>
        </w:rPr>
      </w:pPr>
      <w:r w:rsidRPr="00EE1DFD">
        <w:rPr>
          <w:rFonts w:ascii="Arial Narrow" w:hAnsi="Arial Narrow"/>
          <w:sz w:val="24"/>
          <w:szCs w:val="24"/>
          <w:lang w:val="en-US"/>
        </w:rPr>
        <w:t xml:space="preserve">         </w:t>
      </w:r>
      <w:r w:rsidRPr="00911B77">
        <w:rPr>
          <w:rFonts w:ascii="Arial Narrow" w:hAnsi="Arial Narrow"/>
          <w:sz w:val="24"/>
          <w:szCs w:val="24"/>
          <w:lang w:val="en-US"/>
        </w:rPr>
        <w:t>H</w:t>
      </w:r>
      <w:r w:rsidRPr="00911B77">
        <w:rPr>
          <w:rFonts w:ascii="Arial Narrow" w:hAnsi="Arial Narrow"/>
          <w:sz w:val="24"/>
          <w:szCs w:val="24"/>
        </w:rPr>
        <w:t xml:space="preserve"> πρώτη κατηγορία</w:t>
      </w:r>
      <w:r w:rsidR="00A82BFF" w:rsidRPr="00911B77">
        <w:rPr>
          <w:rFonts w:ascii="Arial Narrow" w:hAnsi="Arial Narrow"/>
          <w:sz w:val="24"/>
          <w:szCs w:val="24"/>
        </w:rPr>
        <w:t xml:space="preserve"> πιστωτικών μονάδων</w:t>
      </w:r>
      <w:r w:rsidRPr="00911B77">
        <w:rPr>
          <w:rFonts w:ascii="Arial Narrow" w:hAnsi="Arial Narrow"/>
          <w:sz w:val="24"/>
          <w:szCs w:val="24"/>
        </w:rPr>
        <w:t xml:space="preserve"> αντιστοιχεί στα προγράμματα από κοινού</w:t>
      </w:r>
      <w:r w:rsidR="00A82BFF" w:rsidRPr="00911B77">
        <w:rPr>
          <w:rFonts w:ascii="Arial Narrow" w:hAnsi="Arial Narrow"/>
          <w:sz w:val="24"/>
          <w:szCs w:val="24"/>
        </w:rPr>
        <w:t xml:space="preserve"> εφαρμογής</w:t>
      </w:r>
      <w:r w:rsidRPr="00911B77">
        <w:rPr>
          <w:rFonts w:ascii="Arial Narrow" w:hAnsi="Arial Narrow"/>
          <w:sz w:val="24"/>
          <w:szCs w:val="24"/>
        </w:rPr>
        <w:t>, η δεύτερη στους μηχανισμού</w:t>
      </w:r>
      <w:r w:rsidR="00A82BFF" w:rsidRPr="00911B77">
        <w:rPr>
          <w:rFonts w:ascii="Arial Narrow" w:hAnsi="Arial Narrow"/>
          <w:sz w:val="24"/>
          <w:szCs w:val="24"/>
        </w:rPr>
        <w:t>ς καθαρής ανάπτυξης και η τ</w:t>
      </w:r>
      <w:r w:rsidRPr="00911B77">
        <w:rPr>
          <w:rFonts w:ascii="Arial Narrow" w:hAnsi="Arial Narrow"/>
          <w:sz w:val="24"/>
          <w:szCs w:val="24"/>
        </w:rPr>
        <w:t>ρίτη στην εμπορία δικαιωμάτων εκπομπών. Κάθε μονάδα αντιστοιχεί σε ένα τόνο ισοδύναμης ποσότητας διοξειδίου του άνθρακα ενώ κάθε μία θα κατέχει το δικό της σειριακό αριθμό. Τέλος η καταγραφή και η παρακολούθηση των πιστωτικών μονάδων γίνεται μέσω του Εθνικού Μητρώου των Συμβαλλόμενων Μερών.</w:t>
      </w:r>
    </w:p>
    <w:p w:rsidR="009512C6" w:rsidRPr="00911B77" w:rsidRDefault="009512C6" w:rsidP="00911B77">
      <w:pPr>
        <w:pStyle w:val="Web"/>
        <w:shd w:val="clear" w:color="auto" w:fill="FFFFFF"/>
        <w:spacing w:before="0" w:beforeAutospacing="0" w:after="120" w:afterAutospacing="0" w:line="276" w:lineRule="auto"/>
        <w:ind w:left="720"/>
        <w:jc w:val="both"/>
        <w:rPr>
          <w:rFonts w:ascii="Arial Narrow" w:hAnsi="Arial Narrow"/>
          <w:i/>
          <w:u w:val="single"/>
        </w:rPr>
      </w:pPr>
      <w:r w:rsidRPr="00911B77">
        <w:rPr>
          <w:rFonts w:ascii="Arial Narrow" w:hAnsi="Arial Narrow"/>
          <w:b/>
          <w:lang w:val="en-US"/>
        </w:rPr>
        <w:sym w:font="Symbol" w:char="F02A"/>
      </w:r>
      <w:r w:rsidRPr="00911B77">
        <w:rPr>
          <w:rFonts w:ascii="Arial Narrow" w:hAnsi="Arial Narrow"/>
          <w:b/>
        </w:rPr>
        <w:t xml:space="preserve"> </w:t>
      </w:r>
      <w:r w:rsidRPr="00911B77">
        <w:rPr>
          <w:rFonts w:ascii="Arial Narrow" w:hAnsi="Arial Narrow"/>
          <w:i/>
          <w:u w:val="single"/>
        </w:rPr>
        <w:t>Υιοθέτηση πολιτικών και μέτρων για την μείωση του φαινομένου της κλιματικής αλλαγής</w:t>
      </w:r>
    </w:p>
    <w:p w:rsidR="009512C6" w:rsidRPr="00911B77" w:rsidRDefault="009512C6" w:rsidP="00911B77">
      <w:pPr>
        <w:spacing w:after="120"/>
        <w:jc w:val="both"/>
        <w:rPr>
          <w:rFonts w:ascii="Arial Narrow" w:hAnsi="Arial Narrow"/>
          <w:sz w:val="24"/>
          <w:szCs w:val="24"/>
        </w:rPr>
      </w:pPr>
      <w:r w:rsidRPr="00911B77">
        <w:rPr>
          <w:rFonts w:ascii="Arial Narrow" w:hAnsi="Arial Narrow"/>
          <w:sz w:val="24"/>
          <w:szCs w:val="24"/>
        </w:rPr>
        <w:t xml:space="preserve">        Το </w:t>
      </w:r>
      <w:proofErr w:type="spellStart"/>
      <w:r w:rsidRPr="00911B77">
        <w:rPr>
          <w:rFonts w:ascii="Arial Narrow" w:hAnsi="Arial Narrow"/>
          <w:sz w:val="24"/>
          <w:szCs w:val="24"/>
        </w:rPr>
        <w:t>ΠτΚ</w:t>
      </w:r>
      <w:proofErr w:type="spellEnd"/>
      <w:r w:rsidRPr="00911B77">
        <w:rPr>
          <w:rFonts w:ascii="Arial Narrow" w:hAnsi="Arial Narrow"/>
          <w:sz w:val="24"/>
          <w:szCs w:val="24"/>
        </w:rPr>
        <w:t xml:space="preserve"> δεσμεύει τα κράτη που το επικυρώνουν με την επιτακτική εφαρμογή ή υιοθέτηση πολιτικών και μέτρων για την επίτευξη των στόχων του. Σύμφωνα με τις εθνικές συνθήκες κάθε κράτους και περιλαμβάνει ενδεικτικό κατάλογο συγκεκριμένων μέτρων που μπορούν να εφαρμοσθούν από τα κράτη.</w:t>
      </w:r>
    </w:p>
    <w:p w:rsidR="009512C6" w:rsidRPr="00911B77" w:rsidRDefault="009512C6" w:rsidP="00911B77">
      <w:pPr>
        <w:pStyle w:val="Web"/>
        <w:shd w:val="clear" w:color="auto" w:fill="FFFFFF"/>
        <w:spacing w:before="0" w:beforeAutospacing="0" w:after="120" w:afterAutospacing="0" w:line="276" w:lineRule="auto"/>
        <w:jc w:val="both"/>
        <w:rPr>
          <w:rFonts w:ascii="Arial Narrow" w:hAnsi="Arial Narrow"/>
          <w:i/>
          <w:u w:val="single"/>
        </w:rPr>
      </w:pPr>
      <w:r w:rsidRPr="00911B77">
        <w:rPr>
          <w:rFonts w:ascii="Arial Narrow" w:hAnsi="Arial Narrow"/>
        </w:rPr>
        <w:t xml:space="preserve">               </w:t>
      </w:r>
      <w:r w:rsidRPr="00911B77">
        <w:rPr>
          <w:rFonts w:ascii="Arial Narrow" w:hAnsi="Arial Narrow"/>
          <w:b/>
          <w:lang w:val="en-US"/>
        </w:rPr>
        <w:sym w:font="Symbol" w:char="F02A"/>
      </w:r>
      <w:r w:rsidRPr="00911B77">
        <w:rPr>
          <w:rFonts w:ascii="Arial Narrow" w:hAnsi="Arial Narrow"/>
          <w:b/>
        </w:rPr>
        <w:t xml:space="preserve"> </w:t>
      </w:r>
      <w:r w:rsidRPr="00911B77">
        <w:rPr>
          <w:rFonts w:ascii="Arial Narrow" w:hAnsi="Arial Narrow"/>
          <w:i/>
          <w:u w:val="single"/>
        </w:rPr>
        <w:t xml:space="preserve">Εκτίμηση των αποδεκτών ποσοτήτων </w:t>
      </w:r>
      <w:r w:rsidRPr="00911B77">
        <w:rPr>
          <w:rFonts w:ascii="Arial Narrow" w:hAnsi="Arial Narrow"/>
          <w:i/>
          <w:u w:val="single"/>
          <w:lang w:val="en-US"/>
        </w:rPr>
        <w:t>CO</w:t>
      </w:r>
      <w:r w:rsidRPr="00911B77">
        <w:rPr>
          <w:rFonts w:ascii="Arial Narrow" w:hAnsi="Arial Narrow"/>
          <w:i/>
          <w:u w:val="single"/>
        </w:rPr>
        <w:t>2 που μπορεί να απορροφήσει το περιβάλλον</w:t>
      </w:r>
    </w:p>
    <w:p w:rsidR="009512C6" w:rsidRPr="00911B77" w:rsidRDefault="009512C6" w:rsidP="00911B77">
      <w:pPr>
        <w:spacing w:after="120"/>
        <w:jc w:val="both"/>
        <w:rPr>
          <w:rFonts w:ascii="Arial Narrow" w:hAnsi="Arial Narrow"/>
          <w:sz w:val="24"/>
          <w:szCs w:val="24"/>
        </w:rPr>
      </w:pPr>
      <w:r w:rsidRPr="00911B77">
        <w:rPr>
          <w:rFonts w:ascii="Arial Narrow" w:hAnsi="Arial Narrow"/>
          <w:sz w:val="24"/>
          <w:szCs w:val="24"/>
        </w:rPr>
        <w:t xml:space="preserve">         Το </w:t>
      </w:r>
      <w:proofErr w:type="spellStart"/>
      <w:r w:rsidRPr="00911B77">
        <w:rPr>
          <w:rFonts w:ascii="Arial Narrow" w:hAnsi="Arial Narrow"/>
          <w:sz w:val="24"/>
          <w:szCs w:val="24"/>
        </w:rPr>
        <w:t>ΠτΚ</w:t>
      </w:r>
      <w:proofErr w:type="spellEnd"/>
      <w:r w:rsidRPr="00911B77">
        <w:rPr>
          <w:rFonts w:ascii="Arial Narrow" w:hAnsi="Arial Narrow"/>
          <w:sz w:val="24"/>
          <w:szCs w:val="24"/>
        </w:rPr>
        <w:t xml:space="preserve"> περιλαμβάνει διατάξεις για την εκτίμηση των αποδεκτών ποσοτήτων που δύναται να απορροφήσει το περιβάλλον, οι οποίες αν και χρειάζονται περαιτέρω μελέτη και διευκρινήσεις</w:t>
      </w:r>
      <w:r w:rsidR="00EE1DFD" w:rsidRPr="00EE1DFD">
        <w:rPr>
          <w:rFonts w:ascii="Arial Narrow" w:hAnsi="Arial Narrow"/>
          <w:sz w:val="24"/>
          <w:szCs w:val="24"/>
          <w:vertAlign w:val="subscript"/>
        </w:rPr>
        <w:t xml:space="preserve">, </w:t>
      </w:r>
      <w:r w:rsidRPr="00911B77">
        <w:rPr>
          <w:rFonts w:ascii="Arial Narrow" w:hAnsi="Arial Narrow"/>
          <w:sz w:val="24"/>
          <w:szCs w:val="24"/>
        </w:rPr>
        <w:t>παρέχουν κατ’</w:t>
      </w:r>
      <w:r w:rsidR="000F2DAA" w:rsidRPr="00911B77">
        <w:rPr>
          <w:rFonts w:ascii="Arial Narrow" w:hAnsi="Arial Narrow"/>
          <w:sz w:val="24"/>
          <w:szCs w:val="24"/>
        </w:rPr>
        <w:t xml:space="preserve"> </w:t>
      </w:r>
      <w:r w:rsidRPr="00911B77">
        <w:rPr>
          <w:rFonts w:ascii="Arial Narrow" w:hAnsi="Arial Narrow"/>
          <w:sz w:val="24"/>
          <w:szCs w:val="24"/>
        </w:rPr>
        <w:t>αρχήν τη δυνατότητα συνυπολογισμού της πρόσληψης διοξειδίου του άνθρακα από τα δάση και τις καλλιεργούμενες εκτάσεις στη μείωση των εκπομπών.</w:t>
      </w:r>
    </w:p>
    <w:p w:rsidR="009512C6" w:rsidRPr="00911B77" w:rsidRDefault="009512C6" w:rsidP="00911B77">
      <w:pPr>
        <w:pStyle w:val="Web"/>
        <w:shd w:val="clear" w:color="auto" w:fill="FFFFFF"/>
        <w:spacing w:before="0" w:beforeAutospacing="0" w:after="120" w:afterAutospacing="0" w:line="276" w:lineRule="auto"/>
        <w:jc w:val="both"/>
        <w:rPr>
          <w:rFonts w:ascii="Arial Narrow" w:hAnsi="Arial Narrow"/>
        </w:rPr>
      </w:pPr>
    </w:p>
    <w:p w:rsidR="0026285D" w:rsidRDefault="0026285D" w:rsidP="00911B77">
      <w:pPr>
        <w:spacing w:after="120"/>
        <w:jc w:val="both"/>
        <w:rPr>
          <w:rFonts w:ascii="Arial Narrow" w:eastAsia="Times New Roman" w:hAnsi="Arial Narrow" w:cs="Times New Roman"/>
          <w:b/>
          <w:i/>
          <w:sz w:val="24"/>
          <w:szCs w:val="24"/>
        </w:rPr>
      </w:pPr>
    </w:p>
    <w:p w:rsidR="009512C6" w:rsidRPr="00EE1DFD" w:rsidRDefault="009512C6" w:rsidP="00911B77">
      <w:pPr>
        <w:spacing w:after="120"/>
        <w:jc w:val="both"/>
        <w:rPr>
          <w:rFonts w:ascii="Arial Narrow" w:eastAsia="Times New Roman" w:hAnsi="Arial Narrow" w:cs="Times New Roman"/>
          <w:b/>
          <w:i/>
          <w:sz w:val="24"/>
          <w:szCs w:val="24"/>
        </w:rPr>
      </w:pPr>
      <w:r w:rsidRPr="00911B77">
        <w:rPr>
          <w:rFonts w:ascii="Arial Narrow" w:eastAsia="Times New Roman" w:hAnsi="Arial Narrow" w:cs="Times New Roman"/>
          <w:b/>
          <w:i/>
          <w:sz w:val="24"/>
          <w:szCs w:val="24"/>
        </w:rPr>
        <w:lastRenderedPageBreak/>
        <w:t xml:space="preserve">Για την περίοδο 2008-2012 </w:t>
      </w:r>
    </w:p>
    <w:p w:rsidR="009512C6" w:rsidRPr="00911B77"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Σκοπός των παραπάνω μηχανισμών είναι να δοθεί στις βιομηχανικές χώρες η δυνατότητα να επιτύχουν τους στόχους τους με την εμπορία δικαιωμάτων εκπομπών μεταξύ τους, αλλά και με την απόκτηση πιστώσεων ως αντάλλαγμα για έργα περιορισμού των εκπομπών που υλοποιούνται στο εξωτερικό. Παράλληλα έχουν συγκροτηθεί αναλυτικοί κανόνες και δομές εποπτείας</w:t>
      </w:r>
      <w:r w:rsidR="00EE1DFD" w:rsidRPr="00EE1DFD">
        <w:rPr>
          <w:rFonts w:ascii="Arial Narrow" w:eastAsia="Times New Roman" w:hAnsi="Arial Narrow" w:cs="Times New Roman"/>
          <w:sz w:val="24"/>
          <w:szCs w:val="24"/>
          <w:vertAlign w:val="subscript"/>
        </w:rPr>
        <w:t xml:space="preserve">, </w:t>
      </w:r>
      <w:r w:rsidRPr="00911B77">
        <w:rPr>
          <w:rFonts w:ascii="Arial Narrow" w:eastAsia="Times New Roman" w:hAnsi="Arial Narrow" w:cs="Times New Roman"/>
          <w:sz w:val="24"/>
          <w:szCs w:val="24"/>
        </w:rPr>
        <w:t xml:space="preserve">ώστε να εξασφαλιστεί ότι δεν γίνεται κατάχρηση των μηχανισμών αυτών. </w:t>
      </w:r>
    </w:p>
    <w:p w:rsidR="009512C6" w:rsidRPr="00911B77"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Το όριο χρήσης των  πιστώσεων εκπομπών από </w:t>
      </w:r>
      <w:r w:rsidRPr="00911B77">
        <w:rPr>
          <w:rFonts w:ascii="Arial Narrow" w:eastAsia="Times New Roman" w:hAnsi="Arial Narrow" w:cs="Times New Roman"/>
          <w:sz w:val="24"/>
          <w:szCs w:val="24"/>
          <w:lang w:val="en-US"/>
        </w:rPr>
        <w:t>CDM</w:t>
      </w:r>
      <w:r w:rsidRPr="00911B77">
        <w:rPr>
          <w:rFonts w:ascii="Arial Narrow" w:eastAsia="Times New Roman" w:hAnsi="Arial Narrow" w:cs="Times New Roman"/>
          <w:sz w:val="24"/>
          <w:szCs w:val="24"/>
        </w:rPr>
        <w:t xml:space="preserve">  και </w:t>
      </w:r>
      <w:r w:rsidRPr="00911B77">
        <w:rPr>
          <w:rFonts w:ascii="Arial Narrow" w:eastAsia="Times New Roman" w:hAnsi="Arial Narrow" w:cs="Times New Roman"/>
          <w:sz w:val="24"/>
          <w:szCs w:val="24"/>
          <w:lang w:val="en-US"/>
        </w:rPr>
        <w:t>JI</w:t>
      </w:r>
      <w:r w:rsidRPr="00911B77">
        <w:rPr>
          <w:rFonts w:ascii="Arial Narrow" w:eastAsia="Times New Roman" w:hAnsi="Arial Narrow" w:cs="Times New Roman"/>
          <w:sz w:val="24"/>
          <w:szCs w:val="24"/>
        </w:rPr>
        <w:t xml:space="preserve"> από τις υπόχρεες εγκαταστάσεις είχε καθοριστεί σε 9% των κατανεμημένων δικαιωμάτων ανά εγκατάσταση με δεδομένο ότι η συνεισφορά των μηχανισμών του Πρωτόκολλου δεν μπορεί να υπερβαίνει το 50% της απαιτούμενης προσπάθειας μείωσης εκπομπών της χώρας από τα επίπεδα του ΣΑΕ στον εθνικό στόχο.</w:t>
      </w:r>
    </w:p>
    <w:p w:rsidR="009512C6" w:rsidRPr="00EE1DFD" w:rsidRDefault="009512C6" w:rsidP="00911B77">
      <w:pPr>
        <w:spacing w:after="120"/>
        <w:jc w:val="both"/>
        <w:rPr>
          <w:rFonts w:ascii="Arial Narrow" w:eastAsia="Times New Roman" w:hAnsi="Arial Narrow" w:cs="Times New Roman"/>
          <w:i/>
          <w:sz w:val="24"/>
          <w:szCs w:val="24"/>
        </w:rPr>
      </w:pPr>
    </w:p>
    <w:p w:rsidR="009512C6" w:rsidRPr="00EE1DFD" w:rsidRDefault="009512C6" w:rsidP="00911B77">
      <w:pPr>
        <w:spacing w:after="120"/>
        <w:jc w:val="both"/>
        <w:rPr>
          <w:rFonts w:ascii="Arial Narrow" w:eastAsia="Times New Roman" w:hAnsi="Arial Narrow" w:cs="Times New Roman"/>
          <w:b/>
          <w:i/>
          <w:sz w:val="24"/>
          <w:szCs w:val="24"/>
        </w:rPr>
      </w:pPr>
      <w:r w:rsidRPr="00911B77">
        <w:rPr>
          <w:rFonts w:ascii="Arial Narrow" w:eastAsia="Times New Roman" w:hAnsi="Arial Narrow" w:cs="Times New Roman"/>
          <w:b/>
          <w:i/>
          <w:sz w:val="24"/>
          <w:szCs w:val="24"/>
        </w:rPr>
        <w:t xml:space="preserve">Το 2013 το σύστημα εμπορίας δικαιωμάτων αναβαθμίζεται  </w:t>
      </w:r>
    </w:p>
    <w:p w:rsidR="009512C6" w:rsidRPr="00911B77" w:rsidRDefault="009512C6" w:rsidP="002E5836">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Το πεδίο εφαρμογής του συστήματος Εμπορίας και Δικαιωμάτων Εκπομπών Ρύπων</w:t>
      </w:r>
      <w:r w:rsidR="002E5836" w:rsidRPr="002E5836">
        <w:rPr>
          <w:rFonts w:ascii="Arial Narrow" w:eastAsia="Times New Roman" w:hAnsi="Arial Narrow" w:cs="Times New Roman"/>
          <w:sz w:val="24"/>
          <w:szCs w:val="24"/>
        </w:rPr>
        <w:t xml:space="preserve"> </w:t>
      </w:r>
      <w:r w:rsidRPr="00911B77">
        <w:rPr>
          <w:rFonts w:ascii="Arial Narrow" w:eastAsia="Times New Roman" w:hAnsi="Arial Narrow" w:cs="Times New Roman"/>
          <w:sz w:val="24"/>
          <w:szCs w:val="24"/>
        </w:rPr>
        <w:t xml:space="preserve">επεκτείνεται για να συμπεριληφθούν και άλλα αέρια του θερμοκηπίου εκτός από </w:t>
      </w:r>
      <w:r w:rsidRPr="00911B77">
        <w:rPr>
          <w:rFonts w:ascii="Arial Narrow" w:eastAsia="Times New Roman" w:hAnsi="Arial Narrow" w:cs="Times New Roman"/>
          <w:sz w:val="24"/>
          <w:szCs w:val="24"/>
          <w:lang w:val="en-US"/>
        </w:rPr>
        <w:t>CO</w:t>
      </w:r>
      <w:r w:rsidR="005733B1" w:rsidRPr="00911B77">
        <w:rPr>
          <w:rFonts w:ascii="Arial Narrow" w:eastAsia="Times New Roman" w:hAnsi="Arial Narrow" w:cs="Times New Roman"/>
          <w:sz w:val="24"/>
          <w:szCs w:val="24"/>
          <w:vertAlign w:val="subscript"/>
        </w:rPr>
        <w:t>2</w:t>
      </w:r>
      <w:r w:rsidRPr="00911B77">
        <w:rPr>
          <w:rFonts w:ascii="Arial Narrow" w:eastAsia="Times New Roman" w:hAnsi="Arial Narrow" w:cs="Times New Roman"/>
          <w:sz w:val="24"/>
          <w:szCs w:val="24"/>
        </w:rPr>
        <w:t>. Οι περισσότεροι βιομηχανικοί τομείς θα υποβάλλονται σε διαδικασία δημοπράτησης σταδιακά μέχρι</w:t>
      </w:r>
      <w:r w:rsidR="00A82BFF" w:rsidRPr="00911B77">
        <w:rPr>
          <w:rFonts w:ascii="Arial Narrow" w:eastAsia="Times New Roman" w:hAnsi="Arial Narrow" w:cs="Times New Roman"/>
          <w:sz w:val="24"/>
          <w:szCs w:val="24"/>
        </w:rPr>
        <w:t xml:space="preserve"> το 2020 όπου και θα</w:t>
      </w:r>
      <w:r w:rsidRPr="00911B77">
        <w:rPr>
          <w:rFonts w:ascii="Arial Narrow" w:eastAsia="Times New Roman" w:hAnsi="Arial Narrow" w:cs="Times New Roman"/>
          <w:sz w:val="24"/>
          <w:szCs w:val="24"/>
        </w:rPr>
        <w:t xml:space="preserve"> μπουν σε πλήρη δημοπράτηση. </w:t>
      </w:r>
    </w:p>
    <w:p w:rsidR="009512C6" w:rsidRPr="00EE1DFD" w:rsidRDefault="009512C6" w:rsidP="00911B77">
      <w:pPr>
        <w:spacing w:after="120"/>
        <w:jc w:val="both"/>
        <w:rPr>
          <w:rFonts w:ascii="Arial Narrow" w:eastAsia="Times New Roman" w:hAnsi="Arial Narrow" w:cs="Times New Roman"/>
          <w:sz w:val="24"/>
          <w:szCs w:val="24"/>
        </w:rPr>
      </w:pPr>
    </w:p>
    <w:p w:rsidR="009512C6" w:rsidRPr="00EE1DFD" w:rsidRDefault="009512C6" w:rsidP="00911B77">
      <w:pPr>
        <w:spacing w:after="120"/>
        <w:jc w:val="both"/>
        <w:rPr>
          <w:rFonts w:ascii="Arial Narrow" w:eastAsia="Times New Roman" w:hAnsi="Arial Narrow" w:cs="Times New Roman"/>
          <w:b/>
          <w:i/>
          <w:sz w:val="24"/>
          <w:szCs w:val="24"/>
        </w:rPr>
      </w:pPr>
      <w:r w:rsidRPr="00911B77">
        <w:rPr>
          <w:rFonts w:ascii="Arial Narrow" w:eastAsia="Times New Roman" w:hAnsi="Arial Narrow" w:cs="Times New Roman"/>
          <w:b/>
          <w:i/>
          <w:sz w:val="24"/>
          <w:szCs w:val="24"/>
        </w:rPr>
        <w:t xml:space="preserve">Η επίτευξη του στόχου </w:t>
      </w:r>
    </w:p>
    <w:p w:rsidR="009512C6" w:rsidRPr="00EE1DFD"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Όριο που έθεσαν οι ηγέτες της ομάδας </w:t>
      </w:r>
      <w:r w:rsidRPr="00911B77">
        <w:rPr>
          <w:rFonts w:ascii="Arial Narrow" w:eastAsia="Times New Roman" w:hAnsi="Arial Narrow" w:cs="Times New Roman"/>
          <w:sz w:val="24"/>
          <w:szCs w:val="24"/>
          <w:lang w:val="en-US"/>
        </w:rPr>
        <w:t>G</w:t>
      </w:r>
      <w:r w:rsidRPr="00911B77">
        <w:rPr>
          <w:rFonts w:ascii="Arial Narrow" w:eastAsia="Times New Roman" w:hAnsi="Arial Narrow" w:cs="Times New Roman"/>
          <w:sz w:val="24"/>
          <w:szCs w:val="24"/>
        </w:rPr>
        <w:t>8</w:t>
      </w:r>
      <w:r w:rsidR="00F95221">
        <w:rPr>
          <w:rFonts w:ascii="Arial Narrow" w:eastAsia="Times New Roman" w:hAnsi="Arial Narrow" w:cs="Times New Roman"/>
          <w:sz w:val="24"/>
          <w:szCs w:val="24"/>
        </w:rPr>
        <w:t xml:space="preserve"> </w:t>
      </w:r>
      <w:r w:rsidR="00A82BFF" w:rsidRPr="00911B77">
        <w:rPr>
          <w:rFonts w:ascii="Arial Narrow" w:eastAsia="Times New Roman" w:hAnsi="Arial Narrow" w:cs="Times New Roman"/>
          <w:sz w:val="24"/>
          <w:szCs w:val="24"/>
        </w:rPr>
        <w:t>(</w:t>
      </w:r>
      <w:r w:rsidR="00A82BFF" w:rsidRPr="00911B77">
        <w:rPr>
          <w:rFonts w:ascii="Arial Narrow" w:eastAsia="Times New Roman" w:hAnsi="Arial Narrow" w:cs="Times New Roman"/>
          <w:sz w:val="24"/>
          <w:szCs w:val="24"/>
          <w:lang w:val="en-US"/>
        </w:rPr>
        <w:t>Global</w:t>
      </w:r>
      <w:r w:rsidR="00A82BFF" w:rsidRPr="00911B77">
        <w:rPr>
          <w:rFonts w:ascii="Arial Narrow" w:eastAsia="Times New Roman" w:hAnsi="Arial Narrow" w:cs="Times New Roman"/>
          <w:sz w:val="24"/>
          <w:szCs w:val="24"/>
        </w:rPr>
        <w:t>8)</w:t>
      </w:r>
      <w:r w:rsidRPr="00911B77">
        <w:rPr>
          <w:rFonts w:ascii="Arial Narrow" w:eastAsia="Times New Roman" w:hAnsi="Arial Narrow" w:cs="Times New Roman"/>
          <w:sz w:val="24"/>
          <w:szCs w:val="24"/>
        </w:rPr>
        <w:t xml:space="preserve"> στην 35</w:t>
      </w:r>
      <w:r w:rsidRPr="00911B77">
        <w:rPr>
          <w:rFonts w:ascii="Arial Narrow" w:eastAsia="Times New Roman" w:hAnsi="Arial Narrow" w:cs="Times New Roman"/>
          <w:sz w:val="24"/>
          <w:szCs w:val="24"/>
          <w:vertAlign w:val="superscript"/>
        </w:rPr>
        <w:t>η</w:t>
      </w:r>
      <w:r w:rsidRPr="00911B77">
        <w:rPr>
          <w:rFonts w:ascii="Arial Narrow" w:eastAsia="Times New Roman" w:hAnsi="Arial Narrow" w:cs="Times New Roman"/>
          <w:sz w:val="24"/>
          <w:szCs w:val="24"/>
        </w:rPr>
        <w:t xml:space="preserve"> Σύνοδο</w:t>
      </w:r>
      <w:r w:rsidR="00DD7398">
        <w:rPr>
          <w:rFonts w:ascii="Arial Narrow" w:eastAsia="Times New Roman" w:hAnsi="Arial Narrow" w:cs="Times New Roman"/>
          <w:sz w:val="24"/>
          <w:szCs w:val="24"/>
        </w:rPr>
        <w:t xml:space="preserve"> (8-10 Ιουλίου 2009 στην Ιταλία</w:t>
      </w:r>
      <w:r w:rsidRPr="00911B77">
        <w:rPr>
          <w:rFonts w:ascii="Arial Narrow" w:eastAsia="Times New Roman" w:hAnsi="Arial Narrow" w:cs="Times New Roman"/>
          <w:sz w:val="24"/>
          <w:szCs w:val="24"/>
        </w:rPr>
        <w:t>)</w:t>
      </w:r>
      <w:r w:rsidR="00CC656A" w:rsidRPr="00CC656A">
        <w:rPr>
          <w:rFonts w:ascii="Arial Narrow" w:eastAsia="Times New Roman" w:hAnsi="Arial Narrow" w:cs="Times New Roman"/>
          <w:sz w:val="24"/>
          <w:szCs w:val="24"/>
          <w:vertAlign w:val="superscript"/>
        </w:rPr>
        <w:t>15</w:t>
      </w:r>
      <w:r w:rsidRPr="00911B77">
        <w:rPr>
          <w:rFonts w:ascii="Arial Narrow" w:eastAsia="Times New Roman" w:hAnsi="Arial Narrow" w:cs="Times New Roman"/>
          <w:sz w:val="24"/>
          <w:szCs w:val="24"/>
        </w:rPr>
        <w:t>, αφορά στην συγκράτηση της αύξησης της μέσης θερμοκρασίας του πλανήτη κάτω από 2</w:t>
      </w:r>
      <w:r w:rsidRPr="00911B77">
        <w:rPr>
          <w:rFonts w:ascii="Arial Narrow" w:eastAsia="Times New Roman" w:hAnsi="Arial Narrow" w:cs="Times New Roman"/>
          <w:sz w:val="24"/>
          <w:szCs w:val="24"/>
          <w:vertAlign w:val="superscript"/>
        </w:rPr>
        <w:t>0</w:t>
      </w:r>
      <w:r w:rsidRPr="00911B77">
        <w:rPr>
          <w:rFonts w:ascii="Arial Narrow" w:eastAsia="Times New Roman" w:hAnsi="Arial Narrow" w:cs="Times New Roman"/>
          <w:sz w:val="24"/>
          <w:szCs w:val="24"/>
          <w:lang w:val="en-US"/>
        </w:rPr>
        <w:t>C</w:t>
      </w:r>
      <w:r w:rsidRPr="00911B77">
        <w:rPr>
          <w:rFonts w:ascii="Arial Narrow" w:eastAsia="Times New Roman" w:hAnsi="Arial Narrow" w:cs="Times New Roman"/>
          <w:sz w:val="24"/>
          <w:szCs w:val="24"/>
        </w:rPr>
        <w:t xml:space="preserve"> σε σχέση με την προ-βιομηχανική εποχή, θέτοντας :</w:t>
      </w:r>
    </w:p>
    <w:p w:rsidR="002E5836" w:rsidRPr="00EE1DFD" w:rsidRDefault="002E5836" w:rsidP="00911B77">
      <w:pPr>
        <w:spacing w:after="120"/>
        <w:jc w:val="both"/>
        <w:rPr>
          <w:rFonts w:ascii="Arial Narrow" w:eastAsia="Times New Roman" w:hAnsi="Arial Narrow" w:cs="Times New Roman"/>
          <w:sz w:val="24"/>
          <w:szCs w:val="24"/>
        </w:rPr>
      </w:pPr>
    </w:p>
    <w:p w:rsidR="009512C6" w:rsidRPr="00911B77"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i/>
          <w:sz w:val="24"/>
          <w:szCs w:val="24"/>
          <w:u w:val="single"/>
        </w:rPr>
        <w:t>Κόστος Δράσης</w:t>
      </w:r>
      <w:r w:rsidR="00C33E8E">
        <w:rPr>
          <w:rFonts w:ascii="Arial Narrow" w:eastAsia="Times New Roman" w:hAnsi="Arial Narrow" w:cs="Times New Roman"/>
          <w:i/>
          <w:sz w:val="24"/>
          <w:szCs w:val="24"/>
          <w:u w:val="single"/>
        </w:rPr>
        <w:t xml:space="preserve"> </w:t>
      </w:r>
      <w:r w:rsidRPr="00911B77">
        <w:rPr>
          <w:rFonts w:ascii="Arial Narrow" w:eastAsia="Times New Roman" w:hAnsi="Arial Narrow" w:cs="Times New Roman"/>
          <w:sz w:val="24"/>
          <w:szCs w:val="24"/>
        </w:rPr>
        <w:t>: Επένδυ</w:t>
      </w:r>
      <w:r w:rsidR="002E5836">
        <w:rPr>
          <w:rFonts w:ascii="Arial Narrow" w:eastAsia="Times New Roman" w:hAnsi="Arial Narrow" w:cs="Times New Roman"/>
          <w:sz w:val="24"/>
          <w:szCs w:val="24"/>
        </w:rPr>
        <w:t>ση σε Οικονομία χαμηλού άνθρακα</w:t>
      </w:r>
      <w:r w:rsidRPr="00911B77">
        <w:rPr>
          <w:rFonts w:ascii="Arial Narrow" w:eastAsia="Times New Roman" w:hAnsi="Arial Narrow" w:cs="Times New Roman"/>
          <w:sz w:val="24"/>
          <w:szCs w:val="24"/>
        </w:rPr>
        <w:t>, 0,5% του παγκόσμιου ΑΕΠ</w:t>
      </w:r>
      <w:r w:rsidR="003622BC">
        <w:rPr>
          <w:rFonts w:ascii="Arial Narrow" w:eastAsia="Times New Roman" w:hAnsi="Arial Narrow" w:cs="Times New Roman"/>
          <w:sz w:val="24"/>
          <w:szCs w:val="24"/>
        </w:rPr>
        <w:t xml:space="preserve"> </w:t>
      </w:r>
      <w:r w:rsidR="00A82BFF" w:rsidRPr="00911B77">
        <w:rPr>
          <w:rFonts w:ascii="Arial Narrow" w:eastAsia="Times New Roman" w:hAnsi="Arial Narrow" w:cs="Times New Roman"/>
          <w:sz w:val="24"/>
          <w:szCs w:val="24"/>
        </w:rPr>
        <w:t xml:space="preserve">(Ακαθάριστο Εθνικό </w:t>
      </w:r>
      <w:proofErr w:type="spellStart"/>
      <w:r w:rsidR="00A82BFF" w:rsidRPr="00911B77">
        <w:rPr>
          <w:rFonts w:ascii="Arial Narrow" w:eastAsia="Times New Roman" w:hAnsi="Arial Narrow" w:cs="Times New Roman"/>
          <w:sz w:val="24"/>
          <w:szCs w:val="24"/>
        </w:rPr>
        <w:t>Προιόν</w:t>
      </w:r>
      <w:proofErr w:type="spellEnd"/>
      <w:r w:rsidR="00A82BFF" w:rsidRPr="00911B77">
        <w:rPr>
          <w:rFonts w:ascii="Arial Narrow" w:eastAsia="Times New Roman" w:hAnsi="Arial Narrow" w:cs="Times New Roman"/>
          <w:sz w:val="24"/>
          <w:szCs w:val="24"/>
        </w:rPr>
        <w:t>)</w:t>
      </w:r>
    </w:p>
    <w:p w:rsidR="009512C6" w:rsidRPr="00911B77"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i/>
          <w:sz w:val="24"/>
          <w:szCs w:val="24"/>
          <w:u w:val="single"/>
        </w:rPr>
        <w:t>Κόστος Απραξίας</w:t>
      </w:r>
      <w:r w:rsidR="00C33E8E">
        <w:rPr>
          <w:rFonts w:ascii="Arial Narrow" w:eastAsia="Times New Roman" w:hAnsi="Arial Narrow" w:cs="Times New Roman"/>
          <w:i/>
          <w:sz w:val="24"/>
          <w:szCs w:val="24"/>
          <w:u w:val="single"/>
        </w:rPr>
        <w:t xml:space="preserve"> </w:t>
      </w:r>
      <w:r w:rsidRPr="00911B77">
        <w:rPr>
          <w:rFonts w:ascii="Arial Narrow" w:eastAsia="Times New Roman" w:hAnsi="Arial Narrow" w:cs="Times New Roman"/>
          <w:sz w:val="24"/>
          <w:szCs w:val="24"/>
        </w:rPr>
        <w:t xml:space="preserve">: </w:t>
      </w:r>
      <w:r w:rsidR="00DD7398" w:rsidRPr="00DD7398">
        <w:rPr>
          <w:rFonts w:ascii="Arial Narrow" w:eastAsia="Times New Roman" w:hAnsi="Arial Narrow" w:cs="Times New Roman"/>
          <w:sz w:val="24"/>
          <w:szCs w:val="24"/>
        </w:rPr>
        <w:t xml:space="preserve">  </w:t>
      </w:r>
      <w:r w:rsidR="003622BC">
        <w:rPr>
          <w:rFonts w:ascii="Arial Narrow" w:eastAsia="Times New Roman" w:hAnsi="Arial Narrow" w:cs="Times New Roman"/>
          <w:sz w:val="24"/>
          <w:szCs w:val="24"/>
        </w:rPr>
        <w:t>5 έως 20</w:t>
      </w:r>
      <w:r w:rsidRPr="00911B77">
        <w:rPr>
          <w:rFonts w:ascii="Arial Narrow" w:eastAsia="Times New Roman" w:hAnsi="Arial Narrow" w:cs="Times New Roman"/>
          <w:sz w:val="24"/>
          <w:szCs w:val="24"/>
        </w:rPr>
        <w:t>% του παγκόσμιου ΑΕΠ</w:t>
      </w:r>
    </w:p>
    <w:p w:rsidR="009512C6" w:rsidRPr="00911B77" w:rsidRDefault="009512C6" w:rsidP="00911B77">
      <w:pPr>
        <w:spacing w:after="120"/>
        <w:jc w:val="both"/>
        <w:rPr>
          <w:rFonts w:ascii="Arial Narrow" w:eastAsia="Times New Roman" w:hAnsi="Arial Narrow" w:cs="Times New Roman"/>
          <w:i/>
          <w:sz w:val="24"/>
          <w:szCs w:val="24"/>
          <w:u w:val="single"/>
        </w:rPr>
      </w:pPr>
    </w:p>
    <w:p w:rsidR="009512C6" w:rsidRPr="00911B77" w:rsidRDefault="00C33E8E" w:rsidP="00911B77">
      <w:pPr>
        <w:spacing w:after="120"/>
        <w:jc w:val="both"/>
        <w:rPr>
          <w:rFonts w:ascii="Arial Narrow" w:eastAsia="Times New Roman" w:hAnsi="Arial Narrow" w:cs="Times New Roman"/>
          <w:sz w:val="24"/>
          <w:szCs w:val="24"/>
        </w:rPr>
      </w:pPr>
      <w:r>
        <w:rPr>
          <w:rFonts w:ascii="Arial Narrow" w:eastAsia="Times New Roman" w:hAnsi="Arial Narrow" w:cs="Times New Roman"/>
          <w:i/>
          <w:sz w:val="24"/>
          <w:szCs w:val="24"/>
          <w:u w:val="single"/>
        </w:rPr>
        <w:t>Αναπτυγμένες Χώρες</w:t>
      </w:r>
      <w:r w:rsidR="00DD7398">
        <w:rPr>
          <w:rFonts w:ascii="Arial Narrow" w:eastAsia="Times New Roman" w:hAnsi="Arial Narrow" w:cs="Times New Roman"/>
          <w:sz w:val="24"/>
          <w:szCs w:val="24"/>
        </w:rPr>
        <w:t>:</w:t>
      </w:r>
      <w:r w:rsidR="00DD7398" w:rsidRPr="00DD7398">
        <w:rPr>
          <w:rFonts w:ascii="Arial Narrow" w:eastAsia="Times New Roman" w:hAnsi="Arial Narrow" w:cs="Times New Roman"/>
          <w:sz w:val="24"/>
          <w:szCs w:val="24"/>
        </w:rPr>
        <w:t xml:space="preserve"> </w:t>
      </w:r>
      <w:r w:rsidR="009512C6" w:rsidRPr="00911B77">
        <w:rPr>
          <w:rFonts w:ascii="Arial Narrow" w:eastAsia="Times New Roman" w:hAnsi="Arial Narrow" w:cs="Times New Roman"/>
          <w:sz w:val="24"/>
          <w:szCs w:val="24"/>
        </w:rPr>
        <w:t xml:space="preserve">Πρέπει να ηγηθούν, μειώνοντας δραστικά </w:t>
      </w:r>
      <w:r w:rsidR="00A82BFF" w:rsidRPr="00911B77">
        <w:rPr>
          <w:rFonts w:ascii="Arial Narrow" w:eastAsia="Times New Roman" w:hAnsi="Arial Narrow" w:cs="Times New Roman"/>
          <w:sz w:val="24"/>
          <w:szCs w:val="24"/>
        </w:rPr>
        <w:t xml:space="preserve">τις </w:t>
      </w:r>
      <w:r w:rsidR="009512C6" w:rsidRPr="00911B77">
        <w:rPr>
          <w:rFonts w:ascii="Arial Narrow" w:eastAsia="Times New Roman" w:hAnsi="Arial Narrow" w:cs="Times New Roman"/>
          <w:sz w:val="24"/>
          <w:szCs w:val="24"/>
        </w:rPr>
        <w:t xml:space="preserve">συνολικές εκπομπές τους </w:t>
      </w:r>
      <w:r w:rsidR="00A82BFF" w:rsidRPr="00911B77">
        <w:rPr>
          <w:rFonts w:ascii="Arial Narrow" w:eastAsia="Times New Roman" w:hAnsi="Arial Narrow" w:cs="Times New Roman"/>
          <w:sz w:val="24"/>
          <w:szCs w:val="24"/>
        </w:rPr>
        <w:t xml:space="preserve">κατά </w:t>
      </w:r>
      <w:r w:rsidR="009512C6" w:rsidRPr="00911B77">
        <w:rPr>
          <w:rFonts w:ascii="Arial Narrow" w:eastAsia="Times New Roman" w:hAnsi="Arial Narrow" w:cs="Times New Roman"/>
          <w:sz w:val="24"/>
          <w:szCs w:val="24"/>
        </w:rPr>
        <w:t>20-30% έναντι του 1990 μέχρι το 2020 και 80% μέχρι το 2050</w:t>
      </w:r>
      <w:r w:rsidR="00CC656A" w:rsidRPr="00CC656A">
        <w:rPr>
          <w:rFonts w:ascii="Arial Narrow" w:eastAsia="Times New Roman" w:hAnsi="Arial Narrow" w:cs="Times New Roman"/>
          <w:sz w:val="24"/>
          <w:szCs w:val="24"/>
          <w:vertAlign w:val="superscript"/>
        </w:rPr>
        <w:t>16</w:t>
      </w:r>
      <w:r w:rsidR="009512C6" w:rsidRPr="00911B77">
        <w:rPr>
          <w:rFonts w:ascii="Arial Narrow" w:eastAsia="Times New Roman" w:hAnsi="Arial Narrow" w:cs="Times New Roman"/>
          <w:sz w:val="24"/>
          <w:szCs w:val="24"/>
        </w:rPr>
        <w:t>.</w:t>
      </w:r>
    </w:p>
    <w:p w:rsidR="00AA5AE4" w:rsidRPr="0026285D" w:rsidRDefault="009512C6"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i/>
          <w:sz w:val="24"/>
          <w:szCs w:val="24"/>
          <w:u w:val="single"/>
        </w:rPr>
        <w:t>Αναπτυσσόμενες Χώρες</w:t>
      </w:r>
      <w:r w:rsidR="00C33E8E">
        <w:rPr>
          <w:rFonts w:ascii="Arial Narrow" w:eastAsia="Times New Roman" w:hAnsi="Arial Narrow" w:cs="Times New Roman"/>
          <w:sz w:val="24"/>
          <w:szCs w:val="24"/>
        </w:rPr>
        <w:t xml:space="preserve"> </w:t>
      </w:r>
      <w:r w:rsidRPr="00911B77">
        <w:rPr>
          <w:rFonts w:ascii="Arial Narrow" w:eastAsia="Times New Roman" w:hAnsi="Arial Narrow" w:cs="Times New Roman"/>
          <w:sz w:val="24"/>
          <w:szCs w:val="24"/>
        </w:rPr>
        <w:t>: Συγκράτηση των εκπομπών τους</w:t>
      </w:r>
      <w:r w:rsidR="00EE1DFD" w:rsidRPr="00EE1DFD">
        <w:rPr>
          <w:rFonts w:ascii="Arial Narrow" w:eastAsia="Times New Roman" w:hAnsi="Arial Narrow" w:cs="Times New Roman"/>
          <w:sz w:val="24"/>
          <w:szCs w:val="24"/>
          <w:vertAlign w:val="subscript"/>
        </w:rPr>
        <w:t xml:space="preserve">, </w:t>
      </w:r>
      <w:r w:rsidRPr="00911B77">
        <w:rPr>
          <w:rFonts w:ascii="Arial Narrow" w:eastAsia="Times New Roman" w:hAnsi="Arial Narrow" w:cs="Times New Roman"/>
          <w:sz w:val="24"/>
          <w:szCs w:val="24"/>
        </w:rPr>
        <w:t>ώστε να διαμορφωθούν το 2020 σε ένα επίπεδο 15-20% χαμηλότερο εκείνου που θα διαμορφωθούν σε περίπτωση μη λήψης οποιαδήποτε μέτρου.</w:t>
      </w:r>
    </w:p>
    <w:p w:rsidR="00AA5AE4" w:rsidRPr="00AE0813" w:rsidRDefault="00AA5AE4" w:rsidP="00911B77">
      <w:pPr>
        <w:spacing w:after="120"/>
        <w:jc w:val="both"/>
        <w:rPr>
          <w:rFonts w:ascii="Arial Narrow" w:hAnsi="Arial Narrow"/>
          <w:sz w:val="24"/>
          <w:szCs w:val="24"/>
        </w:rPr>
      </w:pPr>
    </w:p>
    <w:p w:rsidR="00AA5AE4" w:rsidRPr="00AE0813" w:rsidRDefault="00AA5AE4" w:rsidP="00911B77">
      <w:pPr>
        <w:spacing w:after="120"/>
        <w:jc w:val="both"/>
        <w:rPr>
          <w:rFonts w:ascii="Arial Narrow" w:hAnsi="Arial Narrow"/>
          <w:sz w:val="24"/>
          <w:szCs w:val="24"/>
        </w:rPr>
      </w:pPr>
    </w:p>
    <w:p w:rsidR="00AA5AE4" w:rsidRPr="00EE1DFD" w:rsidRDefault="00B72D23" w:rsidP="00911B77">
      <w:pPr>
        <w:spacing w:after="120"/>
        <w:jc w:val="center"/>
        <w:rPr>
          <w:rFonts w:ascii="Arial Narrow" w:hAnsi="Arial Narrow"/>
          <w:b/>
          <w:sz w:val="72"/>
          <w:szCs w:val="72"/>
        </w:rPr>
      </w:pPr>
      <w:r w:rsidRPr="00911B77">
        <w:rPr>
          <w:rFonts w:ascii="Arial Narrow" w:hAnsi="Arial Narrow"/>
          <w:b/>
          <w:sz w:val="72"/>
          <w:szCs w:val="72"/>
        </w:rPr>
        <w:lastRenderedPageBreak/>
        <w:t>ΚΕΦΑΛΑΙΟ 2</w:t>
      </w:r>
      <w:r w:rsidR="00FD6848" w:rsidRPr="00911B77">
        <w:rPr>
          <w:rFonts w:ascii="Arial Narrow" w:hAnsi="Arial Narrow"/>
          <w:b/>
          <w:sz w:val="72"/>
          <w:szCs w:val="72"/>
          <w:vertAlign w:val="superscript"/>
          <w:lang w:val="en-US"/>
        </w:rPr>
        <w:t>o</w:t>
      </w:r>
      <w:r w:rsidRPr="00911B77">
        <w:rPr>
          <w:rFonts w:ascii="Arial Narrow" w:hAnsi="Arial Narrow"/>
          <w:b/>
          <w:sz w:val="72"/>
          <w:szCs w:val="72"/>
        </w:rPr>
        <w:t xml:space="preserve"> </w:t>
      </w:r>
    </w:p>
    <w:p w:rsidR="0019496F" w:rsidRPr="00EE1DFD" w:rsidRDefault="0019496F" w:rsidP="00911B77">
      <w:pPr>
        <w:spacing w:after="120"/>
        <w:jc w:val="center"/>
        <w:rPr>
          <w:rFonts w:ascii="Arial Narrow" w:hAnsi="Arial Narrow"/>
          <w:b/>
          <w:sz w:val="72"/>
          <w:szCs w:val="72"/>
        </w:rPr>
      </w:pPr>
    </w:p>
    <w:p w:rsidR="002D2350" w:rsidRPr="0019496F" w:rsidRDefault="002D2350" w:rsidP="00911B77">
      <w:pPr>
        <w:spacing w:after="120"/>
        <w:jc w:val="both"/>
        <w:rPr>
          <w:rFonts w:ascii="Arial Narrow" w:hAnsi="Arial Narrow" w:cs="Arial"/>
          <w:sz w:val="24"/>
          <w:szCs w:val="24"/>
        </w:rPr>
      </w:pPr>
      <w:r w:rsidRPr="0019496F">
        <w:rPr>
          <w:rFonts w:ascii="Arial Narrow" w:hAnsi="Arial Narrow" w:cs="Arial"/>
          <w:sz w:val="24"/>
          <w:szCs w:val="24"/>
        </w:rPr>
        <w:t xml:space="preserve">Σ' αυτό το κεφάλαιο αναλύεται η δομή του </w:t>
      </w:r>
      <w:proofErr w:type="spellStart"/>
      <w:r w:rsidRPr="0019496F">
        <w:rPr>
          <w:rFonts w:ascii="Arial Narrow" w:hAnsi="Arial Narrow" w:cs="Arial"/>
          <w:sz w:val="24"/>
          <w:szCs w:val="24"/>
        </w:rPr>
        <w:t>ελληνόκτητου</w:t>
      </w:r>
      <w:proofErr w:type="spellEnd"/>
      <w:r w:rsidRPr="0019496F">
        <w:rPr>
          <w:rFonts w:ascii="Arial Narrow" w:hAnsi="Arial Narrow" w:cs="Arial"/>
          <w:sz w:val="24"/>
          <w:szCs w:val="24"/>
        </w:rPr>
        <w:t xml:space="preserve"> αλλά και παγκόσμιου στόλου καθώς και το νομοθετικό πλαίσιο της ναυτιλιακής επιτροπής. </w:t>
      </w:r>
      <w:r w:rsidR="0024670E" w:rsidRPr="0019496F">
        <w:rPr>
          <w:rFonts w:ascii="Arial Narrow" w:hAnsi="Arial Narrow" w:cs="Arial"/>
          <w:sz w:val="24"/>
          <w:szCs w:val="24"/>
        </w:rPr>
        <w:t xml:space="preserve">Έπειτα σε διακριτή ενότητα το χρονικό των αποφάσεων και εξελίξεων στους κόλπους του ΙΜΟ </w:t>
      </w:r>
      <w:r w:rsidRPr="0019496F">
        <w:rPr>
          <w:rFonts w:ascii="Arial Narrow" w:hAnsi="Arial Narrow" w:cs="Arial"/>
          <w:sz w:val="24"/>
          <w:szCs w:val="24"/>
        </w:rPr>
        <w:t xml:space="preserve">για την προσπάθεια μείωσης </w:t>
      </w:r>
      <w:r w:rsidR="0019496F">
        <w:rPr>
          <w:rFonts w:ascii="Arial Narrow" w:hAnsi="Arial Narrow" w:cs="Arial"/>
          <w:sz w:val="24"/>
          <w:szCs w:val="24"/>
        </w:rPr>
        <w:t>της ατμοσφαιρικής ρύπανσης</w:t>
      </w:r>
      <w:r w:rsidR="000803F4" w:rsidRPr="0019496F">
        <w:rPr>
          <w:rFonts w:ascii="Arial Narrow" w:hAnsi="Arial Narrow" w:cs="Arial"/>
          <w:sz w:val="24"/>
          <w:szCs w:val="24"/>
        </w:rPr>
        <w:t>, την υιοθέτηση πρακτικών από τον</w:t>
      </w:r>
      <w:r w:rsidRPr="0019496F">
        <w:rPr>
          <w:rFonts w:ascii="Arial Narrow" w:hAnsi="Arial Narrow" w:cs="Arial"/>
          <w:sz w:val="24"/>
          <w:szCs w:val="24"/>
        </w:rPr>
        <w:t xml:space="preserve"> ΙΜΟ </w:t>
      </w:r>
      <w:r w:rsidR="000803F4" w:rsidRPr="0019496F">
        <w:rPr>
          <w:rFonts w:ascii="Arial Narrow" w:hAnsi="Arial Narrow" w:cs="Arial"/>
          <w:sz w:val="24"/>
          <w:szCs w:val="24"/>
        </w:rPr>
        <w:t>κα</w:t>
      </w:r>
      <w:r w:rsidR="0024670E" w:rsidRPr="0019496F">
        <w:rPr>
          <w:rFonts w:ascii="Arial Narrow" w:hAnsi="Arial Narrow" w:cs="Arial"/>
          <w:sz w:val="24"/>
          <w:szCs w:val="24"/>
        </w:rPr>
        <w:t>ι</w:t>
      </w:r>
      <w:r w:rsidR="000803F4" w:rsidRPr="0019496F">
        <w:rPr>
          <w:rFonts w:ascii="Arial Narrow" w:hAnsi="Arial Narrow" w:cs="MyriadGreek-Medium"/>
          <w:sz w:val="24"/>
          <w:szCs w:val="24"/>
        </w:rPr>
        <w:t xml:space="preserve"> την εφαρμογή </w:t>
      </w:r>
      <w:r w:rsidR="000803F4" w:rsidRPr="0019496F">
        <w:rPr>
          <w:rFonts w:ascii="Arial Narrow" w:hAnsi="Arial Narrow" w:cs="MyriadGreek-Medium"/>
          <w:i/>
          <w:sz w:val="24"/>
          <w:szCs w:val="24"/>
        </w:rPr>
        <w:t>της Σύμβασης για την θαλάσσια ρύπανση</w:t>
      </w:r>
      <w:r w:rsidR="000803F4" w:rsidRPr="0019496F">
        <w:rPr>
          <w:rFonts w:ascii="Arial Narrow" w:hAnsi="Arial Narrow" w:cs="MyriadGreek-Medium"/>
          <w:sz w:val="24"/>
          <w:szCs w:val="24"/>
        </w:rPr>
        <w:t xml:space="preserve"> (</w:t>
      </w:r>
      <w:r w:rsidR="000803F4" w:rsidRPr="0019496F">
        <w:rPr>
          <w:rFonts w:ascii="Arial Narrow" w:hAnsi="Arial Narrow" w:cs="MyriadGreek-Medium"/>
          <w:sz w:val="24"/>
          <w:szCs w:val="24"/>
          <w:lang w:val="en-US"/>
        </w:rPr>
        <w:t>MARPOL</w:t>
      </w:r>
      <w:r w:rsidR="000803F4" w:rsidRPr="0019496F">
        <w:rPr>
          <w:rFonts w:ascii="Arial Narrow" w:hAnsi="Arial Narrow" w:cs="MyriadGreek-Medium"/>
          <w:sz w:val="24"/>
          <w:szCs w:val="24"/>
        </w:rPr>
        <w:t xml:space="preserve"> 73/78) και (</w:t>
      </w:r>
      <w:r w:rsidR="000803F4" w:rsidRPr="0019496F">
        <w:rPr>
          <w:rFonts w:ascii="Arial Narrow" w:hAnsi="Arial Narrow" w:cs="Arial"/>
          <w:sz w:val="24"/>
          <w:szCs w:val="24"/>
          <w:lang w:val="en-US"/>
        </w:rPr>
        <w:t>MARPOL</w:t>
      </w:r>
      <w:r w:rsidR="000803F4" w:rsidRPr="0019496F">
        <w:rPr>
          <w:rFonts w:ascii="Arial Narrow" w:hAnsi="Arial Narrow" w:cs="Arial"/>
          <w:sz w:val="24"/>
          <w:szCs w:val="24"/>
        </w:rPr>
        <w:t xml:space="preserve"> </w:t>
      </w:r>
      <w:r w:rsidR="000803F4" w:rsidRPr="0019496F">
        <w:rPr>
          <w:rFonts w:ascii="Arial Narrow" w:hAnsi="Arial Narrow" w:cs="Arial"/>
          <w:sz w:val="24"/>
          <w:szCs w:val="24"/>
          <w:lang w:val="en-US"/>
        </w:rPr>
        <w:t>Annex</w:t>
      </w:r>
      <w:r w:rsidR="000803F4" w:rsidRPr="0019496F">
        <w:rPr>
          <w:rFonts w:ascii="Arial Narrow" w:hAnsi="Arial Narrow" w:cs="Arial"/>
          <w:sz w:val="24"/>
          <w:szCs w:val="24"/>
        </w:rPr>
        <w:t xml:space="preserve"> </w:t>
      </w:r>
      <w:r w:rsidR="000803F4" w:rsidRPr="0019496F">
        <w:rPr>
          <w:rFonts w:ascii="Arial Narrow" w:hAnsi="Arial Narrow" w:cs="Arial"/>
          <w:sz w:val="24"/>
          <w:szCs w:val="24"/>
          <w:lang w:val="en-US"/>
        </w:rPr>
        <w:t>VI</w:t>
      </w:r>
      <w:r w:rsidR="000803F4" w:rsidRPr="0019496F">
        <w:rPr>
          <w:rFonts w:ascii="Arial Narrow" w:hAnsi="Arial Narrow" w:cs="Arial"/>
          <w:sz w:val="24"/>
          <w:szCs w:val="24"/>
        </w:rPr>
        <w:t xml:space="preserve">) για τον έλεγχο των εκπομπών από τα πλοία. Η </w:t>
      </w:r>
      <w:r w:rsidR="00AD6FB5" w:rsidRPr="0019496F">
        <w:rPr>
          <w:rFonts w:ascii="Arial Narrow" w:hAnsi="Arial Narrow" w:cs="Arial"/>
          <w:sz w:val="24"/>
          <w:szCs w:val="24"/>
        </w:rPr>
        <w:t>Προστασία του Θαλάσσιου Περιβάλλοντος (</w:t>
      </w:r>
      <w:r w:rsidR="00AD6FB5" w:rsidRPr="0019496F">
        <w:rPr>
          <w:rFonts w:ascii="Arial Narrow" w:hAnsi="Arial Narrow" w:cs="Arial"/>
          <w:sz w:val="24"/>
          <w:szCs w:val="24"/>
          <w:lang w:val="en-US"/>
        </w:rPr>
        <w:t>MEPC</w:t>
      </w:r>
      <w:r w:rsidR="0019496F">
        <w:rPr>
          <w:rFonts w:ascii="Arial Narrow" w:hAnsi="Arial Narrow" w:cs="Arial"/>
          <w:sz w:val="24"/>
          <w:szCs w:val="24"/>
        </w:rPr>
        <w:t>)</w:t>
      </w:r>
      <w:r w:rsidR="000803F4" w:rsidRPr="0019496F">
        <w:rPr>
          <w:rFonts w:ascii="Arial Narrow" w:hAnsi="Arial Narrow" w:cs="Arial"/>
          <w:sz w:val="24"/>
          <w:szCs w:val="24"/>
        </w:rPr>
        <w:t>,</w:t>
      </w:r>
      <w:r w:rsidR="0019496F" w:rsidRPr="0019496F">
        <w:rPr>
          <w:rFonts w:ascii="Arial Narrow" w:hAnsi="Arial Narrow" w:cs="Arial"/>
          <w:sz w:val="24"/>
          <w:szCs w:val="24"/>
        </w:rPr>
        <w:t xml:space="preserve"> </w:t>
      </w:r>
      <w:r w:rsidR="000803F4" w:rsidRPr="0019496F">
        <w:rPr>
          <w:rFonts w:ascii="Arial Narrow" w:hAnsi="Arial Narrow" w:cs="Arial"/>
          <w:sz w:val="24"/>
          <w:szCs w:val="24"/>
        </w:rPr>
        <w:t>εξετάζ</w:t>
      </w:r>
      <w:r w:rsidR="00AD6FB5" w:rsidRPr="0019496F">
        <w:rPr>
          <w:rFonts w:ascii="Arial Narrow" w:hAnsi="Arial Narrow" w:cs="Arial"/>
          <w:sz w:val="24"/>
          <w:szCs w:val="24"/>
        </w:rPr>
        <w:t>ει εφικτές στρατηγικές μειώσεις των εκπομπών αερ</w:t>
      </w:r>
      <w:r w:rsidR="000803F4" w:rsidRPr="0019496F">
        <w:rPr>
          <w:rFonts w:ascii="Arial Narrow" w:hAnsi="Arial Narrow" w:cs="Arial"/>
          <w:sz w:val="24"/>
          <w:szCs w:val="24"/>
        </w:rPr>
        <w:t>ίων του θερμοκηπίου και θέτει τον ΙΜΟ στην προσπάθεια διεξαγωγής</w:t>
      </w:r>
      <w:r w:rsidR="00AD6FB5" w:rsidRPr="0019496F">
        <w:rPr>
          <w:rFonts w:ascii="Arial Narrow" w:hAnsi="Arial Narrow" w:cs="Arial"/>
          <w:sz w:val="24"/>
          <w:szCs w:val="24"/>
        </w:rPr>
        <w:t xml:space="preserve"> μία μελέτη</w:t>
      </w:r>
      <w:r w:rsidR="000803F4" w:rsidRPr="0019496F">
        <w:rPr>
          <w:rFonts w:ascii="Arial Narrow" w:hAnsi="Arial Narrow" w:cs="Arial"/>
          <w:sz w:val="24"/>
          <w:szCs w:val="24"/>
        </w:rPr>
        <w:t>ς</w:t>
      </w:r>
      <w:r w:rsidR="00AD6FB5" w:rsidRPr="0019496F">
        <w:rPr>
          <w:rFonts w:ascii="Arial Narrow" w:hAnsi="Arial Narrow" w:cs="Arial"/>
          <w:sz w:val="24"/>
          <w:szCs w:val="24"/>
        </w:rPr>
        <w:t xml:space="preserve"> για και το ανάλογο ποσοστό των εκπομπών </w:t>
      </w:r>
      <w:r w:rsidR="00AD6FB5" w:rsidRPr="0019496F">
        <w:rPr>
          <w:rFonts w:ascii="Arial Narrow" w:hAnsi="Arial Narrow" w:cs="Arial"/>
          <w:sz w:val="24"/>
          <w:szCs w:val="24"/>
          <w:lang w:val="en-US"/>
        </w:rPr>
        <w:t>CO</w:t>
      </w:r>
      <w:r w:rsidR="000803F4" w:rsidRPr="0019496F">
        <w:rPr>
          <w:rFonts w:ascii="Arial Narrow" w:hAnsi="Arial Narrow" w:cs="Arial"/>
          <w:sz w:val="24"/>
          <w:szCs w:val="24"/>
          <w:vertAlign w:val="subscript"/>
        </w:rPr>
        <w:t>2</w:t>
      </w:r>
      <w:r w:rsidR="00AD6FB5" w:rsidRPr="0019496F">
        <w:rPr>
          <w:rFonts w:ascii="Arial Narrow" w:hAnsi="Arial Narrow" w:cs="Arial"/>
          <w:sz w:val="24"/>
          <w:szCs w:val="24"/>
        </w:rPr>
        <w:t xml:space="preserve"> από τη ναυτιλία σαν τμήμα της παγκόσμιας κατάστασης εκπομπών </w:t>
      </w:r>
      <w:r w:rsidR="00AD6FB5" w:rsidRPr="0019496F">
        <w:rPr>
          <w:rFonts w:ascii="Arial Narrow" w:hAnsi="Arial Narrow" w:cs="Arial"/>
          <w:sz w:val="24"/>
          <w:szCs w:val="24"/>
          <w:lang w:val="en-US"/>
        </w:rPr>
        <w:t>CO</w:t>
      </w:r>
      <w:r w:rsidR="000803F4" w:rsidRPr="0019496F">
        <w:rPr>
          <w:rFonts w:ascii="Arial Narrow" w:hAnsi="Arial Narrow" w:cs="Arial"/>
          <w:sz w:val="24"/>
          <w:szCs w:val="24"/>
          <w:vertAlign w:val="subscript"/>
        </w:rPr>
        <w:t>2</w:t>
      </w:r>
    </w:p>
    <w:p w:rsidR="000803F4" w:rsidRPr="00911B77" w:rsidRDefault="000803F4"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FD6848" w:rsidRPr="00911B77" w:rsidRDefault="00FD6848" w:rsidP="00911B77">
      <w:pPr>
        <w:spacing w:after="120"/>
        <w:jc w:val="both"/>
        <w:rPr>
          <w:rFonts w:ascii="Arial Narrow" w:hAnsi="Arial Narrow"/>
          <w:b/>
          <w:sz w:val="24"/>
          <w:szCs w:val="24"/>
        </w:rPr>
      </w:pPr>
    </w:p>
    <w:p w:rsidR="00B72D23" w:rsidRPr="00911B77" w:rsidRDefault="00B72D23" w:rsidP="00911B77">
      <w:pPr>
        <w:autoSpaceDE w:val="0"/>
        <w:autoSpaceDN w:val="0"/>
        <w:adjustRightInd w:val="0"/>
        <w:spacing w:after="120"/>
        <w:jc w:val="both"/>
        <w:rPr>
          <w:rFonts w:ascii="Arial Narrow" w:hAnsi="Arial Narrow" w:cs="CMBX12"/>
          <w:b/>
          <w:sz w:val="24"/>
          <w:szCs w:val="24"/>
        </w:rPr>
      </w:pPr>
    </w:p>
    <w:p w:rsidR="00FD6848" w:rsidRPr="00911B77" w:rsidRDefault="00FD6848" w:rsidP="00911B77">
      <w:pPr>
        <w:autoSpaceDE w:val="0"/>
        <w:autoSpaceDN w:val="0"/>
        <w:adjustRightInd w:val="0"/>
        <w:spacing w:after="120"/>
        <w:jc w:val="both"/>
        <w:rPr>
          <w:rFonts w:ascii="Arial Narrow" w:hAnsi="Arial Narrow" w:cs="CMBX12"/>
          <w:b/>
          <w:sz w:val="24"/>
          <w:szCs w:val="24"/>
        </w:rPr>
      </w:pPr>
    </w:p>
    <w:p w:rsidR="00FD6848" w:rsidRPr="00911B77" w:rsidRDefault="00FD6848" w:rsidP="00911B77">
      <w:pPr>
        <w:autoSpaceDE w:val="0"/>
        <w:autoSpaceDN w:val="0"/>
        <w:adjustRightInd w:val="0"/>
        <w:spacing w:after="120"/>
        <w:jc w:val="both"/>
        <w:rPr>
          <w:rFonts w:ascii="Arial Narrow" w:hAnsi="Arial Narrow" w:cs="CMBX12"/>
          <w:b/>
          <w:sz w:val="24"/>
          <w:szCs w:val="24"/>
        </w:rPr>
      </w:pPr>
    </w:p>
    <w:p w:rsidR="00FD6848" w:rsidRPr="00911B77" w:rsidRDefault="00FD6848" w:rsidP="00911B77">
      <w:pPr>
        <w:autoSpaceDE w:val="0"/>
        <w:autoSpaceDN w:val="0"/>
        <w:adjustRightInd w:val="0"/>
        <w:spacing w:after="120"/>
        <w:jc w:val="both"/>
        <w:rPr>
          <w:rFonts w:ascii="Arial Narrow" w:hAnsi="Arial Narrow" w:cs="CMBX12"/>
          <w:b/>
          <w:sz w:val="24"/>
          <w:szCs w:val="24"/>
        </w:rPr>
      </w:pPr>
    </w:p>
    <w:p w:rsidR="00FD6848" w:rsidRPr="00AE0813" w:rsidRDefault="00FD6848" w:rsidP="00911B77">
      <w:pPr>
        <w:autoSpaceDE w:val="0"/>
        <w:autoSpaceDN w:val="0"/>
        <w:adjustRightInd w:val="0"/>
        <w:spacing w:after="120"/>
        <w:jc w:val="both"/>
        <w:rPr>
          <w:rFonts w:ascii="Arial Narrow" w:hAnsi="Arial Narrow" w:cs="CMBX12"/>
          <w:b/>
          <w:sz w:val="24"/>
          <w:szCs w:val="24"/>
        </w:rPr>
      </w:pPr>
    </w:p>
    <w:p w:rsidR="00AA5AE4" w:rsidRPr="00AE0813" w:rsidRDefault="00AA5AE4" w:rsidP="00911B77">
      <w:pPr>
        <w:autoSpaceDE w:val="0"/>
        <w:autoSpaceDN w:val="0"/>
        <w:adjustRightInd w:val="0"/>
        <w:spacing w:after="120"/>
        <w:jc w:val="both"/>
        <w:rPr>
          <w:rFonts w:ascii="Arial Narrow" w:hAnsi="Arial Narrow" w:cs="CMBX12"/>
          <w:b/>
          <w:sz w:val="24"/>
          <w:szCs w:val="24"/>
        </w:rPr>
      </w:pPr>
    </w:p>
    <w:p w:rsidR="005748D9" w:rsidRPr="00BB147D" w:rsidRDefault="00B72D23" w:rsidP="00911B77">
      <w:pPr>
        <w:autoSpaceDE w:val="0"/>
        <w:autoSpaceDN w:val="0"/>
        <w:adjustRightInd w:val="0"/>
        <w:spacing w:after="120"/>
        <w:jc w:val="both"/>
        <w:rPr>
          <w:rFonts w:ascii="Arial Narrow" w:hAnsi="Arial Narrow" w:cs="CMBX12"/>
          <w:b/>
          <w:sz w:val="24"/>
          <w:szCs w:val="24"/>
          <w:vertAlign w:val="superscript"/>
        </w:rPr>
      </w:pPr>
      <w:r w:rsidRPr="00911B77">
        <w:rPr>
          <w:rFonts w:ascii="Arial Narrow" w:hAnsi="Arial Narrow" w:cs="CMBX12"/>
          <w:b/>
          <w:sz w:val="24"/>
          <w:szCs w:val="24"/>
        </w:rPr>
        <w:lastRenderedPageBreak/>
        <w:t xml:space="preserve">2.1    </w:t>
      </w:r>
      <w:r w:rsidR="005748D9" w:rsidRPr="00911B77">
        <w:rPr>
          <w:rFonts w:ascii="Arial Narrow" w:hAnsi="Arial Narrow" w:cs="CMBX12"/>
          <w:b/>
          <w:sz w:val="24"/>
          <w:szCs w:val="24"/>
        </w:rPr>
        <w:t>Ναυτιλιακή Επιτροπή</w:t>
      </w:r>
      <w:r w:rsidRPr="00911B77">
        <w:rPr>
          <w:rFonts w:ascii="Arial Narrow" w:hAnsi="Arial Narrow" w:cs="CMBX12"/>
          <w:b/>
          <w:sz w:val="24"/>
          <w:szCs w:val="24"/>
        </w:rPr>
        <w:t xml:space="preserve"> - Δομή Στόλου</w:t>
      </w:r>
      <w:r w:rsidR="005D0CD3" w:rsidRPr="00BB147D">
        <w:rPr>
          <w:rFonts w:ascii="Arial Narrow" w:hAnsi="Arial Narrow" w:cs="CMBX12"/>
          <w:b/>
          <w:sz w:val="24"/>
          <w:szCs w:val="24"/>
          <w:vertAlign w:val="superscript"/>
        </w:rPr>
        <w:t>6</w:t>
      </w:r>
    </w:p>
    <w:p w:rsidR="005748D9" w:rsidRPr="00911B77" w:rsidRDefault="005748D9" w:rsidP="00911B77">
      <w:pPr>
        <w:autoSpaceDE w:val="0"/>
        <w:autoSpaceDN w:val="0"/>
        <w:adjustRightInd w:val="0"/>
        <w:spacing w:after="120"/>
        <w:jc w:val="both"/>
        <w:rPr>
          <w:rFonts w:ascii="Arial Narrow" w:hAnsi="Arial Narrow" w:cs="CMBX12"/>
          <w:b/>
          <w:i/>
          <w:sz w:val="24"/>
          <w:szCs w:val="24"/>
        </w:rPr>
      </w:pPr>
    </w:p>
    <w:p w:rsidR="005748D9" w:rsidRPr="00911B77" w:rsidRDefault="00B72D23" w:rsidP="00911B77">
      <w:pPr>
        <w:spacing w:after="120"/>
        <w:jc w:val="both"/>
        <w:rPr>
          <w:rFonts w:ascii="Arial Narrow" w:hAnsi="Arial Narrow"/>
          <w:sz w:val="24"/>
          <w:szCs w:val="24"/>
        </w:rPr>
      </w:pPr>
      <w:r w:rsidRPr="00911B77">
        <w:rPr>
          <w:rFonts w:ascii="Arial Narrow" w:hAnsi="Arial Narrow"/>
          <w:sz w:val="24"/>
          <w:szCs w:val="24"/>
        </w:rPr>
        <w:t xml:space="preserve">          </w:t>
      </w:r>
      <w:r w:rsidR="005748D9" w:rsidRPr="00911B77">
        <w:rPr>
          <w:rFonts w:ascii="Arial Narrow" w:hAnsi="Arial Narrow"/>
          <w:sz w:val="24"/>
          <w:szCs w:val="24"/>
        </w:rPr>
        <w:t>Οι θαλάσσιες μεταφορές αποτελούν την πιο αποτελεσματική, συμφέρουσα και ασφαλή</w:t>
      </w:r>
      <w:r w:rsidRPr="00911B77">
        <w:rPr>
          <w:rFonts w:ascii="Arial Narrow" w:hAnsi="Arial Narrow"/>
          <w:sz w:val="24"/>
          <w:szCs w:val="24"/>
        </w:rPr>
        <w:t xml:space="preserve"> </w:t>
      </w:r>
      <w:r w:rsidR="005748D9" w:rsidRPr="00911B77">
        <w:rPr>
          <w:rFonts w:ascii="Arial Narrow" w:hAnsi="Arial Narrow"/>
          <w:sz w:val="24"/>
          <w:szCs w:val="24"/>
        </w:rPr>
        <w:t>λύση για τη μεταφορά μεγάλης μάζας φορτίων, χύδην και σε εμπορευματοκιβώτια,</w:t>
      </w:r>
      <w:r w:rsidRPr="00911B77">
        <w:rPr>
          <w:rFonts w:ascii="Arial Narrow" w:hAnsi="Arial Narrow"/>
          <w:sz w:val="24"/>
          <w:szCs w:val="24"/>
        </w:rPr>
        <w:t xml:space="preserve"> </w:t>
      </w:r>
      <w:r w:rsidR="005748D9" w:rsidRPr="00911B77">
        <w:rPr>
          <w:rFonts w:ascii="Arial Narrow" w:hAnsi="Arial Narrow"/>
          <w:sz w:val="24"/>
          <w:szCs w:val="24"/>
        </w:rPr>
        <w:t>παγκοσμίως, και συνιστούν βασική δραστηριότητα για την εξασφάλιση της εύρυθμης</w:t>
      </w:r>
      <w:r w:rsidRPr="00911B77">
        <w:rPr>
          <w:rFonts w:ascii="Arial Narrow" w:hAnsi="Arial Narrow"/>
          <w:sz w:val="24"/>
          <w:szCs w:val="24"/>
        </w:rPr>
        <w:t xml:space="preserve"> </w:t>
      </w:r>
      <w:r w:rsidR="005748D9" w:rsidRPr="00911B77">
        <w:rPr>
          <w:rFonts w:ascii="Arial Narrow" w:hAnsi="Arial Narrow"/>
          <w:sz w:val="24"/>
          <w:szCs w:val="24"/>
        </w:rPr>
        <w:t>λειτουργίας κ</w:t>
      </w:r>
      <w:r w:rsidR="00A82BFF" w:rsidRPr="00911B77">
        <w:rPr>
          <w:rFonts w:ascii="Arial Narrow" w:hAnsi="Arial Narrow"/>
          <w:sz w:val="24"/>
          <w:szCs w:val="24"/>
        </w:rPr>
        <w:t xml:space="preserve">αι την διευκόλυνση της </w:t>
      </w:r>
      <w:r w:rsidR="002D2350" w:rsidRPr="00911B77">
        <w:rPr>
          <w:rFonts w:ascii="Arial Narrow" w:hAnsi="Arial Narrow"/>
          <w:sz w:val="24"/>
          <w:szCs w:val="24"/>
        </w:rPr>
        <w:t>ανάπτυξης</w:t>
      </w:r>
      <w:r w:rsidR="005748D9" w:rsidRPr="00911B77">
        <w:rPr>
          <w:rFonts w:ascii="Arial Narrow" w:hAnsi="Arial Narrow"/>
          <w:sz w:val="24"/>
          <w:szCs w:val="24"/>
        </w:rPr>
        <w:t xml:space="preserve"> της παγκόσμιας οικονομίας. Η</w:t>
      </w:r>
      <w:r w:rsidRPr="00911B77">
        <w:rPr>
          <w:rFonts w:ascii="Arial Narrow" w:hAnsi="Arial Narrow"/>
          <w:sz w:val="24"/>
          <w:szCs w:val="24"/>
        </w:rPr>
        <w:t xml:space="preserve"> </w:t>
      </w:r>
      <w:r w:rsidR="00A82BFF" w:rsidRPr="00911B77">
        <w:rPr>
          <w:rFonts w:ascii="Arial Narrow" w:hAnsi="Arial Narrow"/>
          <w:sz w:val="24"/>
          <w:szCs w:val="24"/>
        </w:rPr>
        <w:t xml:space="preserve">ανάπτυξη </w:t>
      </w:r>
      <w:r w:rsidR="005748D9" w:rsidRPr="00911B77">
        <w:rPr>
          <w:rFonts w:ascii="Arial Narrow" w:hAnsi="Arial Narrow"/>
          <w:sz w:val="24"/>
          <w:szCs w:val="24"/>
        </w:rPr>
        <w:t>στηρίζεται κατά κύριο λόγο στο διεθνές</w:t>
      </w:r>
      <w:r w:rsidR="00482839" w:rsidRPr="00911B77">
        <w:rPr>
          <w:rFonts w:ascii="Arial Narrow" w:hAnsi="Arial Narrow"/>
          <w:sz w:val="24"/>
          <w:szCs w:val="24"/>
        </w:rPr>
        <w:t xml:space="preserve"> </w:t>
      </w:r>
      <w:r w:rsidR="005748D9" w:rsidRPr="00911B77">
        <w:rPr>
          <w:rFonts w:ascii="Arial Narrow" w:hAnsi="Arial Narrow"/>
          <w:sz w:val="24"/>
          <w:szCs w:val="24"/>
        </w:rPr>
        <w:t xml:space="preserve">εμπόριο </w:t>
      </w:r>
      <w:r w:rsidR="00136070" w:rsidRPr="00911B77">
        <w:rPr>
          <w:rFonts w:ascii="Arial Narrow" w:hAnsi="Arial Narrow"/>
          <w:sz w:val="24"/>
          <w:szCs w:val="24"/>
        </w:rPr>
        <w:t>που</w:t>
      </w:r>
      <w:r w:rsidR="005748D9" w:rsidRPr="00911B77">
        <w:rPr>
          <w:rFonts w:ascii="Arial Narrow" w:hAnsi="Arial Narrow"/>
          <w:sz w:val="24"/>
          <w:szCs w:val="24"/>
        </w:rPr>
        <w:t xml:space="preserve"> πραγματοποιείται με την ουσιαστική συμβολή των</w:t>
      </w:r>
      <w:r w:rsidR="00482839" w:rsidRPr="00911B77">
        <w:rPr>
          <w:rFonts w:ascii="Arial Narrow" w:hAnsi="Arial Narrow"/>
          <w:sz w:val="24"/>
          <w:szCs w:val="24"/>
        </w:rPr>
        <w:t xml:space="preserve"> </w:t>
      </w:r>
      <w:r w:rsidR="005748D9" w:rsidRPr="00911B77">
        <w:rPr>
          <w:rFonts w:ascii="Arial Narrow" w:hAnsi="Arial Narrow"/>
          <w:sz w:val="24"/>
          <w:szCs w:val="24"/>
        </w:rPr>
        <w:t xml:space="preserve">διεθνών μεταφορών. Ειδικότερα, σύμφωνα </w:t>
      </w:r>
      <w:r w:rsidR="007D6BD3">
        <w:rPr>
          <w:rFonts w:ascii="Arial Narrow" w:hAnsi="Arial Narrow"/>
          <w:sz w:val="24"/>
          <w:szCs w:val="24"/>
        </w:rPr>
        <w:t xml:space="preserve">με την </w:t>
      </w:r>
      <w:r w:rsidR="007D6BD3" w:rsidRPr="00911B77">
        <w:rPr>
          <w:rFonts w:ascii="Arial Narrow" w:hAnsi="Arial Narrow"/>
          <w:sz w:val="24"/>
          <w:szCs w:val="24"/>
        </w:rPr>
        <w:t>UNCTAD («</w:t>
      </w:r>
      <w:proofErr w:type="spellStart"/>
      <w:r w:rsidR="007D6BD3" w:rsidRPr="00911B77">
        <w:rPr>
          <w:rFonts w:ascii="Arial Narrow" w:hAnsi="Arial Narrow"/>
          <w:sz w:val="24"/>
          <w:szCs w:val="24"/>
        </w:rPr>
        <w:t>Developments</w:t>
      </w:r>
      <w:proofErr w:type="spellEnd"/>
      <w:r w:rsidR="007D6BD3" w:rsidRPr="00911B77">
        <w:rPr>
          <w:rFonts w:ascii="Arial Narrow" w:hAnsi="Arial Narrow"/>
          <w:sz w:val="24"/>
          <w:szCs w:val="24"/>
        </w:rPr>
        <w:t xml:space="preserve"> </w:t>
      </w:r>
      <w:proofErr w:type="spellStart"/>
      <w:r w:rsidR="007D6BD3" w:rsidRPr="00911B77">
        <w:rPr>
          <w:rFonts w:ascii="Arial Narrow" w:hAnsi="Arial Narrow"/>
          <w:sz w:val="24"/>
          <w:szCs w:val="24"/>
        </w:rPr>
        <w:t>in</w:t>
      </w:r>
      <w:proofErr w:type="spellEnd"/>
      <w:r w:rsidR="007D6BD3" w:rsidRPr="00911B77">
        <w:rPr>
          <w:rFonts w:ascii="Arial Narrow" w:hAnsi="Arial Narrow"/>
          <w:sz w:val="24"/>
          <w:szCs w:val="24"/>
        </w:rPr>
        <w:t xml:space="preserve"> </w:t>
      </w:r>
      <w:proofErr w:type="spellStart"/>
      <w:r w:rsidR="007D6BD3" w:rsidRPr="00911B77">
        <w:rPr>
          <w:rFonts w:ascii="Arial Narrow" w:hAnsi="Arial Narrow"/>
          <w:sz w:val="24"/>
          <w:szCs w:val="24"/>
        </w:rPr>
        <w:t>International</w:t>
      </w:r>
      <w:proofErr w:type="spellEnd"/>
      <w:r w:rsidR="007D6BD3" w:rsidRPr="00911B77">
        <w:rPr>
          <w:rFonts w:ascii="Arial Narrow" w:hAnsi="Arial Narrow"/>
          <w:sz w:val="24"/>
          <w:szCs w:val="24"/>
        </w:rPr>
        <w:t xml:space="preserve"> </w:t>
      </w:r>
      <w:proofErr w:type="spellStart"/>
      <w:r w:rsidR="007D6BD3" w:rsidRPr="00911B77">
        <w:rPr>
          <w:rFonts w:ascii="Arial Narrow" w:hAnsi="Arial Narrow"/>
          <w:sz w:val="24"/>
          <w:szCs w:val="24"/>
        </w:rPr>
        <w:t>Seaborne</w:t>
      </w:r>
      <w:proofErr w:type="spellEnd"/>
      <w:r w:rsidR="007D6BD3" w:rsidRPr="00911B77">
        <w:rPr>
          <w:rFonts w:ascii="Arial Narrow" w:hAnsi="Arial Narrow"/>
          <w:sz w:val="24"/>
          <w:szCs w:val="24"/>
        </w:rPr>
        <w:t xml:space="preserve"> </w:t>
      </w:r>
      <w:proofErr w:type="spellStart"/>
      <w:r w:rsidR="007D6BD3" w:rsidRPr="00911B77">
        <w:rPr>
          <w:rFonts w:ascii="Arial Narrow" w:hAnsi="Arial Narrow"/>
          <w:sz w:val="24"/>
          <w:szCs w:val="24"/>
        </w:rPr>
        <w:t>Trade</w:t>
      </w:r>
      <w:proofErr w:type="spellEnd"/>
      <w:r w:rsidR="007D6BD3" w:rsidRPr="00911B77">
        <w:rPr>
          <w:rFonts w:ascii="Arial Narrow" w:hAnsi="Arial Narrow"/>
          <w:sz w:val="24"/>
          <w:szCs w:val="24"/>
        </w:rPr>
        <w:t>», 2008)</w:t>
      </w:r>
      <w:r w:rsidR="005D0CD3" w:rsidRPr="005D0CD3">
        <w:rPr>
          <w:rFonts w:ascii="Arial Narrow" w:hAnsi="Arial Narrow"/>
          <w:sz w:val="24"/>
          <w:szCs w:val="24"/>
          <w:vertAlign w:val="superscript"/>
        </w:rPr>
        <w:t>6</w:t>
      </w:r>
      <w:r w:rsidR="008819A6">
        <w:rPr>
          <w:rFonts w:ascii="Arial Narrow" w:hAnsi="Arial Narrow"/>
          <w:sz w:val="24"/>
          <w:szCs w:val="24"/>
          <w:vertAlign w:val="superscript"/>
          <w:lang w:val="en-US"/>
        </w:rPr>
        <w:t>a</w:t>
      </w:r>
      <w:r w:rsidR="007D6BD3" w:rsidRPr="00911B77">
        <w:rPr>
          <w:rFonts w:ascii="Arial Narrow" w:hAnsi="Arial Narrow"/>
          <w:sz w:val="24"/>
          <w:szCs w:val="24"/>
        </w:rPr>
        <w:t xml:space="preserve"> </w:t>
      </w:r>
      <w:r w:rsidR="005748D9" w:rsidRPr="00911B77">
        <w:rPr>
          <w:rFonts w:ascii="Arial Narrow" w:hAnsi="Arial Narrow"/>
          <w:sz w:val="24"/>
          <w:szCs w:val="24"/>
        </w:rPr>
        <w:t>η αξία του παγκοσμίου εμπορίου έχει σήμερα 20πλασιασθεί σε σχέση με τις</w:t>
      </w:r>
      <w:r w:rsidR="00482839" w:rsidRPr="00911B77">
        <w:rPr>
          <w:rFonts w:ascii="Arial Narrow" w:hAnsi="Arial Narrow"/>
          <w:sz w:val="24"/>
          <w:szCs w:val="24"/>
        </w:rPr>
        <w:t xml:space="preserve"> </w:t>
      </w:r>
      <w:r w:rsidR="005748D9" w:rsidRPr="00911B77">
        <w:rPr>
          <w:rFonts w:ascii="Arial Narrow" w:hAnsi="Arial Narrow"/>
          <w:sz w:val="24"/>
          <w:szCs w:val="24"/>
        </w:rPr>
        <w:t>αρχές της δεκαετίας του 1950, ενώ σύμφωνα με την οι θαλάσσιες μεταφορές διακινούν περίπου το</w:t>
      </w:r>
      <w:r w:rsidR="00482839" w:rsidRPr="00911B77">
        <w:rPr>
          <w:rFonts w:ascii="Arial Narrow" w:hAnsi="Arial Narrow"/>
          <w:sz w:val="24"/>
          <w:szCs w:val="24"/>
        </w:rPr>
        <w:t xml:space="preserve"> </w:t>
      </w:r>
      <w:r w:rsidR="005748D9" w:rsidRPr="00911B77">
        <w:rPr>
          <w:rFonts w:ascii="Arial Narrow" w:hAnsi="Arial Narrow"/>
          <w:sz w:val="24"/>
          <w:szCs w:val="24"/>
        </w:rPr>
        <w:t xml:space="preserve">80% </w:t>
      </w:r>
      <w:r w:rsidR="00136070" w:rsidRPr="00911B77">
        <w:rPr>
          <w:rFonts w:ascii="Arial Narrow" w:hAnsi="Arial Narrow"/>
          <w:sz w:val="24"/>
          <w:szCs w:val="24"/>
        </w:rPr>
        <w:t>(</w:t>
      </w:r>
      <w:r w:rsidR="00136070" w:rsidRPr="00911B77">
        <w:rPr>
          <w:rFonts w:ascii="Arial Narrow" w:hAnsi="Arial Narrow"/>
          <w:sz w:val="24"/>
          <w:szCs w:val="24"/>
          <w:lang w:val="en-US"/>
        </w:rPr>
        <w:t>TEUs</w:t>
      </w:r>
      <w:r w:rsidR="00136070" w:rsidRPr="00911B77">
        <w:rPr>
          <w:rFonts w:ascii="Arial Narrow" w:hAnsi="Arial Narrow"/>
          <w:sz w:val="24"/>
          <w:szCs w:val="24"/>
        </w:rPr>
        <w:t xml:space="preserve"> μονάδες- Ευρωπαϊκών Μονάδων)</w:t>
      </w:r>
      <w:r w:rsidR="005748D9" w:rsidRPr="00911B77">
        <w:rPr>
          <w:rFonts w:ascii="Arial Narrow" w:hAnsi="Arial Narrow"/>
          <w:sz w:val="24"/>
          <w:szCs w:val="24"/>
        </w:rPr>
        <w:t>του όγκου του διεθνούς εμπορίου, ή το 90% του όγκου του διεθνούς εμπορίου</w:t>
      </w:r>
      <w:r w:rsidR="00482839" w:rsidRPr="00911B77">
        <w:rPr>
          <w:rFonts w:ascii="Arial Narrow" w:hAnsi="Arial Narrow"/>
          <w:sz w:val="24"/>
          <w:szCs w:val="24"/>
        </w:rPr>
        <w:t xml:space="preserve"> </w:t>
      </w:r>
      <w:r w:rsidR="005748D9" w:rsidRPr="00911B77">
        <w:rPr>
          <w:rFonts w:ascii="Arial Narrow" w:hAnsi="Arial Narrow"/>
          <w:sz w:val="24"/>
          <w:szCs w:val="24"/>
        </w:rPr>
        <w:t xml:space="preserve">εμπορευμάτων εάν εξαιρεθούν οι </w:t>
      </w:r>
      <w:proofErr w:type="spellStart"/>
      <w:r w:rsidR="005748D9" w:rsidRPr="00911B77">
        <w:rPr>
          <w:rFonts w:ascii="Arial Narrow" w:hAnsi="Arial Narrow"/>
          <w:sz w:val="24"/>
          <w:szCs w:val="24"/>
        </w:rPr>
        <w:t>ενδο</w:t>
      </w:r>
      <w:proofErr w:type="spellEnd"/>
      <w:r w:rsidR="005748D9" w:rsidRPr="00911B77">
        <w:rPr>
          <w:rFonts w:ascii="Arial Narrow" w:hAnsi="Arial Narrow"/>
          <w:sz w:val="24"/>
          <w:szCs w:val="24"/>
        </w:rPr>
        <w:t>-ευρωπαϊκές συναλλαγές. Επίσης, σύμφωνα με</w:t>
      </w:r>
      <w:r w:rsidR="00482839" w:rsidRPr="00911B77">
        <w:rPr>
          <w:rFonts w:ascii="Arial Narrow" w:hAnsi="Arial Narrow"/>
          <w:sz w:val="24"/>
          <w:szCs w:val="24"/>
        </w:rPr>
        <w:t xml:space="preserve"> </w:t>
      </w:r>
      <w:r w:rsidR="005748D9" w:rsidRPr="00911B77">
        <w:rPr>
          <w:rFonts w:ascii="Arial Narrow" w:hAnsi="Arial Narrow"/>
          <w:sz w:val="24"/>
          <w:szCs w:val="24"/>
        </w:rPr>
        <w:t xml:space="preserve">εκτιμήσεις της </w:t>
      </w:r>
      <w:r w:rsidR="005748D9" w:rsidRPr="00911B77">
        <w:rPr>
          <w:rFonts w:ascii="Arial Narrow" w:hAnsi="Arial Narrow"/>
          <w:sz w:val="24"/>
          <w:szCs w:val="24"/>
          <w:lang w:val="en-US"/>
        </w:rPr>
        <w:t>UNCTAD</w:t>
      </w:r>
      <w:r w:rsidR="005748D9" w:rsidRPr="00911B77">
        <w:rPr>
          <w:rFonts w:ascii="Arial Narrow" w:hAnsi="Arial Narrow"/>
          <w:sz w:val="24"/>
          <w:szCs w:val="24"/>
        </w:rPr>
        <w:t xml:space="preserve"> («</w:t>
      </w:r>
      <w:r w:rsidR="005748D9" w:rsidRPr="008819A6">
        <w:rPr>
          <w:rFonts w:ascii="Arial Narrow" w:hAnsi="Arial Narrow"/>
          <w:sz w:val="24"/>
          <w:szCs w:val="24"/>
          <w:lang w:val="en-US"/>
        </w:rPr>
        <w:t>Review</w:t>
      </w:r>
      <w:r w:rsidR="005748D9" w:rsidRPr="008819A6">
        <w:rPr>
          <w:rFonts w:ascii="Arial Narrow" w:hAnsi="Arial Narrow"/>
          <w:sz w:val="24"/>
          <w:szCs w:val="24"/>
        </w:rPr>
        <w:t xml:space="preserve"> </w:t>
      </w:r>
      <w:r w:rsidR="005748D9" w:rsidRPr="008819A6">
        <w:rPr>
          <w:rFonts w:ascii="Arial Narrow" w:hAnsi="Arial Narrow"/>
          <w:sz w:val="24"/>
          <w:szCs w:val="24"/>
          <w:lang w:val="en-US"/>
        </w:rPr>
        <w:t>of</w:t>
      </w:r>
      <w:r w:rsidR="005748D9" w:rsidRPr="008819A6">
        <w:rPr>
          <w:rFonts w:ascii="Arial Narrow" w:hAnsi="Arial Narrow"/>
          <w:sz w:val="24"/>
          <w:szCs w:val="24"/>
        </w:rPr>
        <w:t xml:space="preserve"> </w:t>
      </w:r>
      <w:r w:rsidR="005748D9" w:rsidRPr="008819A6">
        <w:rPr>
          <w:rFonts w:ascii="Arial Narrow" w:hAnsi="Arial Narrow"/>
          <w:sz w:val="24"/>
          <w:szCs w:val="24"/>
          <w:lang w:val="en-US"/>
        </w:rPr>
        <w:t>Maritime</w:t>
      </w:r>
      <w:r w:rsidR="005748D9" w:rsidRPr="008819A6">
        <w:rPr>
          <w:rFonts w:ascii="Arial Narrow" w:hAnsi="Arial Narrow"/>
          <w:sz w:val="24"/>
          <w:szCs w:val="24"/>
        </w:rPr>
        <w:t xml:space="preserve"> </w:t>
      </w:r>
      <w:r w:rsidR="005748D9" w:rsidRPr="008819A6">
        <w:rPr>
          <w:rFonts w:ascii="Arial Narrow" w:hAnsi="Arial Narrow"/>
          <w:sz w:val="24"/>
          <w:szCs w:val="24"/>
          <w:lang w:val="en-US"/>
        </w:rPr>
        <w:t>Transport</w:t>
      </w:r>
      <w:r w:rsidR="005748D9" w:rsidRPr="008819A6">
        <w:rPr>
          <w:rFonts w:ascii="Arial Narrow" w:hAnsi="Arial Narrow"/>
          <w:sz w:val="24"/>
          <w:szCs w:val="24"/>
        </w:rPr>
        <w:t>», 2011</w:t>
      </w:r>
      <w:r w:rsidR="008819A6" w:rsidRPr="008819A6">
        <w:rPr>
          <w:rFonts w:ascii="Arial Narrow" w:hAnsi="Arial Narrow"/>
          <w:sz w:val="24"/>
          <w:szCs w:val="24"/>
        </w:rPr>
        <w:t>)</w:t>
      </w:r>
      <w:r w:rsidR="008819A6" w:rsidRPr="008819A6">
        <w:rPr>
          <w:rFonts w:ascii="Arial Narrow" w:hAnsi="Arial Narrow"/>
          <w:sz w:val="24"/>
          <w:szCs w:val="24"/>
          <w:vertAlign w:val="superscript"/>
        </w:rPr>
        <w:t>6</w:t>
      </w:r>
      <w:r w:rsidR="008819A6">
        <w:rPr>
          <w:rFonts w:ascii="Arial Narrow" w:hAnsi="Arial Narrow"/>
          <w:sz w:val="24"/>
          <w:szCs w:val="24"/>
          <w:vertAlign w:val="superscript"/>
          <w:lang w:val="en-US"/>
        </w:rPr>
        <w:t>b</w:t>
      </w:r>
      <w:r w:rsidR="008819A6" w:rsidRPr="008819A6">
        <w:rPr>
          <w:rFonts w:ascii="Arial Narrow" w:hAnsi="Arial Narrow"/>
          <w:sz w:val="24"/>
          <w:szCs w:val="24"/>
        </w:rPr>
        <w:t xml:space="preserve"> </w:t>
      </w:r>
      <w:r w:rsidR="005748D9" w:rsidRPr="00911B77">
        <w:rPr>
          <w:rFonts w:ascii="Arial Narrow" w:hAnsi="Arial Narrow"/>
          <w:sz w:val="24"/>
          <w:szCs w:val="24"/>
        </w:rPr>
        <w:t>το παγκόσμιο ναυτιλιακό εμπόριο αυξήθηκε κατά 4 τις εκατό</w:t>
      </w:r>
      <w:r w:rsidR="00EE1DFD" w:rsidRPr="00EE1DFD">
        <w:rPr>
          <w:rFonts w:ascii="Arial Narrow" w:hAnsi="Arial Narrow"/>
          <w:sz w:val="24"/>
          <w:szCs w:val="24"/>
          <w:vertAlign w:val="subscript"/>
        </w:rPr>
        <w:t xml:space="preserve">, </w:t>
      </w:r>
      <w:r w:rsidR="005748D9" w:rsidRPr="00911B77">
        <w:rPr>
          <w:rFonts w:ascii="Arial Narrow" w:hAnsi="Arial Narrow"/>
          <w:sz w:val="24"/>
          <w:szCs w:val="24"/>
        </w:rPr>
        <w:t>ανεβάζοντας το συνολικό όγκο των εμπορευμάτων που μεταφέρθηκαν σε 8,7 δισεκατομμύρια τόνους.</w:t>
      </w:r>
    </w:p>
    <w:p w:rsidR="005748D9" w:rsidRPr="0019496F" w:rsidRDefault="005748D9" w:rsidP="0019496F">
      <w:pPr>
        <w:spacing w:after="120"/>
        <w:jc w:val="both"/>
        <w:rPr>
          <w:rFonts w:ascii="Arial Narrow" w:hAnsi="Arial Narrow"/>
          <w:sz w:val="24"/>
          <w:szCs w:val="24"/>
        </w:rPr>
      </w:pPr>
      <w:r w:rsidRPr="00911B77">
        <w:t xml:space="preserve">         </w:t>
      </w:r>
      <w:r w:rsidRPr="0019496F">
        <w:rPr>
          <w:rFonts w:ascii="Arial Narrow" w:hAnsi="Arial Narrow"/>
          <w:sz w:val="24"/>
          <w:szCs w:val="24"/>
        </w:rPr>
        <w:t>Επιπλέον, οι θαλάσσιες μεταφορές αποτελούν τ</w:t>
      </w:r>
      <w:r w:rsidR="00482839" w:rsidRPr="0019496F">
        <w:rPr>
          <w:rFonts w:ascii="Arial Narrow" w:hAnsi="Arial Narrow"/>
          <w:sz w:val="24"/>
          <w:szCs w:val="24"/>
        </w:rPr>
        <w:t xml:space="preserve">ο πιο φιλικό προς το περιβάλλον </w:t>
      </w:r>
      <w:r w:rsidRPr="0019496F">
        <w:rPr>
          <w:rFonts w:ascii="Arial Narrow" w:hAnsi="Arial Narrow"/>
          <w:sz w:val="24"/>
          <w:szCs w:val="24"/>
        </w:rPr>
        <w:t>τρόπο</w:t>
      </w:r>
      <w:r w:rsidR="00482839" w:rsidRPr="0019496F">
        <w:rPr>
          <w:rFonts w:ascii="Arial Narrow" w:hAnsi="Arial Narrow"/>
          <w:sz w:val="24"/>
          <w:szCs w:val="24"/>
        </w:rPr>
        <w:t xml:space="preserve"> </w:t>
      </w:r>
      <w:r w:rsidRPr="0019496F">
        <w:rPr>
          <w:rFonts w:ascii="Arial Narrow" w:hAnsi="Arial Narrow"/>
          <w:sz w:val="24"/>
          <w:szCs w:val="24"/>
        </w:rPr>
        <w:t>μεταφοράς εμπορευμάτων. Για παράδειγμα, έχει εκτιμηθεί ότι για κάθε τόνο</w:t>
      </w:r>
      <w:r w:rsidR="0019496F" w:rsidRPr="0019496F">
        <w:rPr>
          <w:rFonts w:ascii="Arial Narrow" w:hAnsi="Arial Narrow"/>
          <w:sz w:val="24"/>
          <w:szCs w:val="24"/>
        </w:rPr>
        <w:t xml:space="preserve"> </w:t>
      </w:r>
      <w:r w:rsidRPr="0019496F">
        <w:rPr>
          <w:rFonts w:ascii="Arial Narrow" w:hAnsi="Arial Narrow"/>
          <w:sz w:val="24"/>
          <w:szCs w:val="24"/>
        </w:rPr>
        <w:t>μεταφερόμενου εμπορεύματος σε απόσταση ενός χιλιομέτρου (δηλαδή για κάθε</w:t>
      </w:r>
      <w:r w:rsidR="0019496F" w:rsidRPr="0019496F">
        <w:rPr>
          <w:rFonts w:ascii="Arial Narrow" w:hAnsi="Arial Narrow"/>
          <w:sz w:val="24"/>
          <w:szCs w:val="24"/>
        </w:rPr>
        <w:t xml:space="preserve"> </w:t>
      </w:r>
      <w:proofErr w:type="spellStart"/>
      <w:r w:rsidRPr="0019496F">
        <w:rPr>
          <w:rFonts w:ascii="Arial Narrow" w:hAnsi="Arial Narrow"/>
          <w:sz w:val="24"/>
          <w:szCs w:val="24"/>
        </w:rPr>
        <w:t>τονοχιλιόμετρο</w:t>
      </w:r>
      <w:proofErr w:type="spellEnd"/>
      <w:r w:rsidRPr="0019496F">
        <w:rPr>
          <w:rFonts w:ascii="Arial Narrow" w:hAnsi="Arial Narrow"/>
          <w:sz w:val="24"/>
          <w:szCs w:val="24"/>
        </w:rPr>
        <w:t xml:space="preserve">), </w:t>
      </w:r>
      <w:r w:rsidR="0019496F" w:rsidRPr="0019496F">
        <w:rPr>
          <w:rFonts w:ascii="Arial Narrow" w:hAnsi="Arial Narrow"/>
          <w:sz w:val="24"/>
          <w:szCs w:val="24"/>
        </w:rPr>
        <w:t xml:space="preserve"> </w:t>
      </w:r>
      <w:r w:rsidRPr="0019496F">
        <w:rPr>
          <w:rFonts w:ascii="Arial Narrow" w:hAnsi="Arial Narrow"/>
          <w:sz w:val="24"/>
          <w:szCs w:val="24"/>
        </w:rPr>
        <w:t>η μεταφορά με πλοίο συνεπάγεται 4 φορές λιγότερες εκπομπές CO</w:t>
      </w:r>
      <w:r w:rsidR="0019496F" w:rsidRPr="0019496F">
        <w:rPr>
          <w:rFonts w:ascii="Arial Narrow" w:hAnsi="Arial Narrow"/>
          <w:sz w:val="24"/>
          <w:szCs w:val="24"/>
          <w:vertAlign w:val="subscript"/>
        </w:rPr>
        <w:t>2</w:t>
      </w:r>
      <w:r w:rsidR="0019496F" w:rsidRPr="0019496F">
        <w:rPr>
          <w:rFonts w:ascii="Arial Narrow" w:hAnsi="Arial Narrow"/>
          <w:sz w:val="24"/>
          <w:szCs w:val="24"/>
        </w:rPr>
        <w:t xml:space="preserve"> </w:t>
      </w:r>
      <w:r w:rsidRPr="0019496F">
        <w:rPr>
          <w:rFonts w:ascii="Arial Narrow" w:hAnsi="Arial Narrow"/>
          <w:sz w:val="24"/>
          <w:szCs w:val="24"/>
        </w:rPr>
        <w:t>από τη μεταφορά με φορτηγό και 40 φορές λιγότερες εκπομπές από τη μεταφορά με</w:t>
      </w:r>
      <w:r w:rsidR="0019496F" w:rsidRPr="0019496F">
        <w:rPr>
          <w:rFonts w:ascii="Arial Narrow" w:hAnsi="Arial Narrow"/>
          <w:sz w:val="24"/>
          <w:szCs w:val="24"/>
        </w:rPr>
        <w:t xml:space="preserve"> </w:t>
      </w:r>
      <w:r w:rsidRPr="0019496F">
        <w:rPr>
          <w:rFonts w:ascii="Arial Narrow" w:hAnsi="Arial Narrow"/>
          <w:sz w:val="24"/>
          <w:szCs w:val="24"/>
        </w:rPr>
        <w:t xml:space="preserve">αεροπλάνο. </w:t>
      </w:r>
    </w:p>
    <w:p w:rsidR="005748D9" w:rsidRPr="00911B77" w:rsidRDefault="005748D9" w:rsidP="00911B77">
      <w:pPr>
        <w:autoSpaceDE w:val="0"/>
        <w:autoSpaceDN w:val="0"/>
        <w:adjustRightInd w:val="0"/>
        <w:spacing w:after="120"/>
        <w:jc w:val="both"/>
        <w:rPr>
          <w:rFonts w:ascii="Arial Narrow" w:hAnsi="Arial Narrow" w:cs="CMBX12"/>
          <w:sz w:val="24"/>
          <w:szCs w:val="24"/>
        </w:rPr>
      </w:pPr>
    </w:p>
    <w:p w:rsidR="005748D9" w:rsidRPr="00911B77" w:rsidRDefault="005748D9" w:rsidP="006D6FEC">
      <w:pPr>
        <w:autoSpaceDE w:val="0"/>
        <w:autoSpaceDN w:val="0"/>
        <w:adjustRightInd w:val="0"/>
        <w:spacing w:after="120"/>
        <w:jc w:val="center"/>
        <w:rPr>
          <w:rFonts w:ascii="Arial Narrow" w:hAnsi="Arial Narrow" w:cs="CMBX12"/>
          <w:sz w:val="24"/>
          <w:szCs w:val="24"/>
        </w:rPr>
      </w:pPr>
      <w:r w:rsidRPr="00911B77">
        <w:rPr>
          <w:rFonts w:ascii="Arial Narrow" w:hAnsi="Arial Narrow" w:cs="CMBX12"/>
          <w:noProof/>
          <w:sz w:val="24"/>
          <w:szCs w:val="24"/>
        </w:rPr>
        <w:drawing>
          <wp:inline distT="0" distB="0" distL="0" distR="0">
            <wp:extent cx="4707523" cy="1992701"/>
            <wp:effectExtent l="19050" t="0" r="0" b="0"/>
            <wp:docPr id="6" name="Picture 1" descr="http://petrolog.typepad.com/photos/blog_illustrations/comparison_transport_CO2_Emiss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trolog.typepad.com/photos/blog_illustrations/comparison_transport_CO2_Emissions.png"/>
                    <pic:cNvPicPr>
                      <a:picLocks noChangeAspect="1" noChangeArrowheads="1"/>
                    </pic:cNvPicPr>
                  </pic:nvPicPr>
                  <pic:blipFill>
                    <a:blip r:embed="rId23" cstate="print"/>
                    <a:srcRect/>
                    <a:stretch>
                      <a:fillRect/>
                    </a:stretch>
                  </pic:blipFill>
                  <pic:spPr bwMode="auto">
                    <a:xfrm>
                      <a:off x="0" y="0"/>
                      <a:ext cx="4720388" cy="1998147"/>
                    </a:xfrm>
                    <a:prstGeom prst="rect">
                      <a:avLst/>
                    </a:prstGeom>
                    <a:noFill/>
                    <a:ln w="9525">
                      <a:noFill/>
                      <a:miter lim="800000"/>
                      <a:headEnd/>
                      <a:tailEnd/>
                    </a:ln>
                  </pic:spPr>
                </pic:pic>
              </a:graphicData>
            </a:graphic>
          </wp:inline>
        </w:drawing>
      </w:r>
    </w:p>
    <w:p w:rsidR="005748D9" w:rsidRPr="005F123A" w:rsidRDefault="00802385" w:rsidP="00911B77">
      <w:pPr>
        <w:autoSpaceDE w:val="0"/>
        <w:autoSpaceDN w:val="0"/>
        <w:adjustRightInd w:val="0"/>
        <w:spacing w:after="120"/>
        <w:jc w:val="both"/>
        <w:rPr>
          <w:rFonts w:ascii="Arial Narrow" w:hAnsi="Arial Narrow"/>
          <w:sz w:val="24"/>
          <w:szCs w:val="24"/>
          <w:vertAlign w:val="superscript"/>
        </w:rPr>
      </w:pPr>
      <w:r w:rsidRPr="0019496F">
        <w:rPr>
          <w:rFonts w:ascii="Arial Narrow" w:hAnsi="Arial Narrow"/>
          <w:b/>
          <w:sz w:val="24"/>
          <w:szCs w:val="24"/>
        </w:rPr>
        <w:t>Σχήμα 10</w:t>
      </w:r>
      <w:r w:rsidR="000F2DAA" w:rsidRPr="0019496F">
        <w:rPr>
          <w:rFonts w:ascii="Arial Narrow" w:hAnsi="Arial Narrow"/>
          <w:b/>
          <w:sz w:val="24"/>
          <w:szCs w:val="24"/>
        </w:rPr>
        <w:t xml:space="preserve"> :</w:t>
      </w:r>
      <w:r w:rsidR="000F2DAA" w:rsidRPr="00911B77">
        <w:rPr>
          <w:rFonts w:ascii="Arial Narrow" w:hAnsi="Arial Narrow"/>
          <w:sz w:val="24"/>
          <w:szCs w:val="24"/>
        </w:rPr>
        <w:t xml:space="preserve"> Σύγκριση εκπομπών </w:t>
      </w:r>
      <w:r w:rsidR="000F2DAA" w:rsidRPr="00911B77">
        <w:rPr>
          <w:rFonts w:ascii="Arial Narrow" w:hAnsi="Arial Narrow"/>
          <w:sz w:val="24"/>
          <w:szCs w:val="24"/>
          <w:lang w:val="en-US"/>
        </w:rPr>
        <w:t>CO</w:t>
      </w:r>
      <w:r w:rsidR="000F2DAA" w:rsidRPr="00911B77">
        <w:rPr>
          <w:rFonts w:ascii="Arial Narrow" w:hAnsi="Arial Narrow"/>
          <w:sz w:val="24"/>
          <w:szCs w:val="24"/>
          <w:vertAlign w:val="subscript"/>
        </w:rPr>
        <w:t>2</w:t>
      </w:r>
      <w:r w:rsidR="000F2DAA" w:rsidRPr="00911B77">
        <w:rPr>
          <w:rFonts w:ascii="Arial Narrow" w:hAnsi="Arial Narrow"/>
          <w:sz w:val="24"/>
          <w:szCs w:val="24"/>
        </w:rPr>
        <w:t xml:space="preserve"> από διάφορες μορφές μεταφορών </w:t>
      </w:r>
      <w:r w:rsidR="005F123A" w:rsidRPr="005F123A">
        <w:rPr>
          <w:rFonts w:ascii="Arial Narrow" w:hAnsi="Arial Narrow"/>
          <w:sz w:val="24"/>
          <w:szCs w:val="24"/>
          <w:vertAlign w:val="superscript"/>
        </w:rPr>
        <w:t>17</w:t>
      </w:r>
    </w:p>
    <w:p w:rsidR="005748D9" w:rsidRPr="00EE1DFD" w:rsidRDefault="005748D9" w:rsidP="00911B77">
      <w:pPr>
        <w:autoSpaceDE w:val="0"/>
        <w:autoSpaceDN w:val="0"/>
        <w:adjustRightInd w:val="0"/>
        <w:spacing w:after="120"/>
        <w:jc w:val="both"/>
        <w:rPr>
          <w:rFonts w:ascii="Arial Narrow" w:hAnsi="Arial Narrow" w:cs="CMBX12"/>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Έτσι, παρότι ο κύριος όγκος του διεθνούς εμπορίου μεταφέρεται δια</w:t>
      </w:r>
      <w:r w:rsidR="0019496F" w:rsidRPr="0019496F">
        <w:rPr>
          <w:rFonts w:ascii="Arial Narrow" w:hAnsi="Arial Narrow"/>
          <w:sz w:val="24"/>
          <w:szCs w:val="24"/>
        </w:rPr>
        <w:t xml:space="preserve"> </w:t>
      </w:r>
      <w:r w:rsidRPr="00911B77">
        <w:rPr>
          <w:rFonts w:ascii="Arial Narrow" w:hAnsi="Arial Narrow"/>
          <w:sz w:val="24"/>
          <w:szCs w:val="24"/>
        </w:rPr>
        <w:t>θαλάσσης, η ποντοπόρος</w:t>
      </w:r>
      <w:r w:rsidR="0029250A" w:rsidRPr="00911B77">
        <w:rPr>
          <w:rFonts w:ascii="Arial Narrow" w:hAnsi="Arial Narrow"/>
          <w:sz w:val="24"/>
          <w:szCs w:val="24"/>
        </w:rPr>
        <w:t xml:space="preserve"> </w:t>
      </w:r>
      <w:r w:rsidR="00136070" w:rsidRPr="00911B77">
        <w:rPr>
          <w:rFonts w:ascii="Arial Narrow" w:hAnsi="Arial Narrow"/>
          <w:sz w:val="24"/>
          <w:szCs w:val="24"/>
        </w:rPr>
        <w:t>ναυτιλία συμβάλλει 2,7%</w:t>
      </w:r>
      <w:r w:rsidR="0029250A" w:rsidRPr="00911B77">
        <w:rPr>
          <w:rFonts w:ascii="Arial Narrow" w:hAnsi="Arial Narrow"/>
          <w:sz w:val="24"/>
          <w:szCs w:val="24"/>
        </w:rPr>
        <w:t xml:space="preserve"> στις παγκόσμιες εκπομπές CO</w:t>
      </w:r>
      <w:r w:rsidR="0029250A" w:rsidRPr="00911B77">
        <w:rPr>
          <w:rFonts w:ascii="Arial Narrow" w:hAnsi="Arial Narrow"/>
          <w:sz w:val="24"/>
          <w:szCs w:val="24"/>
          <w:vertAlign w:val="subscript"/>
        </w:rPr>
        <w:t>2</w:t>
      </w:r>
      <w:r w:rsidRPr="00911B77">
        <w:rPr>
          <w:rFonts w:ascii="Arial Narrow" w:hAnsi="Arial Narrow"/>
          <w:sz w:val="24"/>
          <w:szCs w:val="24"/>
        </w:rPr>
        <w:t xml:space="preserve">. </w:t>
      </w:r>
      <w:r w:rsidR="0029250A" w:rsidRPr="00911B77">
        <w:rPr>
          <w:rFonts w:ascii="Arial Narrow" w:hAnsi="Arial Narrow"/>
          <w:sz w:val="24"/>
          <w:szCs w:val="24"/>
        </w:rPr>
        <w:t>Ω</w:t>
      </w:r>
      <w:r w:rsidRPr="00911B77">
        <w:rPr>
          <w:rFonts w:ascii="Arial Narrow" w:hAnsi="Arial Narrow"/>
          <w:sz w:val="24"/>
          <w:szCs w:val="24"/>
        </w:rPr>
        <w:t>στόσο, θέματα που αφορούν την επίπτωση</w:t>
      </w:r>
      <w:r w:rsidR="0029250A" w:rsidRPr="00911B77">
        <w:rPr>
          <w:rFonts w:ascii="Arial Narrow" w:hAnsi="Arial Narrow"/>
          <w:sz w:val="24"/>
          <w:szCs w:val="24"/>
        </w:rPr>
        <w:t xml:space="preserve"> </w:t>
      </w:r>
      <w:r w:rsidRPr="00911B77">
        <w:rPr>
          <w:rFonts w:ascii="Arial Narrow" w:hAnsi="Arial Narrow"/>
          <w:sz w:val="24"/>
          <w:szCs w:val="24"/>
        </w:rPr>
        <w:t>των θαλάσσιων μεταφορών στο περιβάλλον εξακολουθούν να υπάρχουν και</w:t>
      </w:r>
      <w:r w:rsidR="0029250A" w:rsidRPr="00911B77">
        <w:rPr>
          <w:rFonts w:ascii="Arial Narrow" w:hAnsi="Arial Narrow"/>
          <w:sz w:val="24"/>
          <w:szCs w:val="24"/>
        </w:rPr>
        <w:t xml:space="preserve"> </w:t>
      </w:r>
      <w:r w:rsidRPr="00911B77">
        <w:rPr>
          <w:rFonts w:ascii="Arial Narrow" w:hAnsi="Arial Narrow"/>
          <w:sz w:val="24"/>
          <w:szCs w:val="24"/>
        </w:rPr>
        <w:t>σχετίζονται με την ρύπανση του θαλασσίου περιβάλλοντος από ναυτικά ατυχήματα ή</w:t>
      </w:r>
      <w:r w:rsidR="0029250A" w:rsidRPr="00911B77">
        <w:rPr>
          <w:rFonts w:ascii="Arial Narrow" w:hAnsi="Arial Narrow"/>
          <w:sz w:val="24"/>
          <w:szCs w:val="24"/>
        </w:rPr>
        <w:t xml:space="preserve"> </w:t>
      </w:r>
      <w:r w:rsidRPr="00911B77">
        <w:rPr>
          <w:rFonts w:ascii="Arial Narrow" w:hAnsi="Arial Narrow"/>
          <w:sz w:val="24"/>
          <w:szCs w:val="24"/>
        </w:rPr>
        <w:t xml:space="preserve">από </w:t>
      </w:r>
      <w:r w:rsidRPr="00911B77">
        <w:rPr>
          <w:rFonts w:ascii="Arial Narrow" w:hAnsi="Arial Narrow"/>
          <w:sz w:val="24"/>
          <w:szCs w:val="24"/>
        </w:rPr>
        <w:lastRenderedPageBreak/>
        <w:t>παράνομη ρίψη αποβλήτων των πλοίων στη θάλασσα, με τον κορεσμό πολλών</w:t>
      </w:r>
      <w:r w:rsidR="0029250A" w:rsidRPr="00911B77">
        <w:rPr>
          <w:rFonts w:ascii="Arial Narrow" w:hAnsi="Arial Narrow"/>
          <w:sz w:val="24"/>
          <w:szCs w:val="24"/>
        </w:rPr>
        <w:t xml:space="preserve"> </w:t>
      </w:r>
      <w:r w:rsidRPr="00911B77">
        <w:rPr>
          <w:rFonts w:ascii="Arial Narrow" w:hAnsi="Arial Narrow"/>
          <w:sz w:val="24"/>
          <w:szCs w:val="24"/>
        </w:rPr>
        <w:t>βασικών θαλασσίων οδών και τον πρόσθετο κίνδυνο ατυχημάτων που αυτό</w:t>
      </w:r>
      <w:r w:rsidR="0029250A" w:rsidRPr="00911B77">
        <w:rPr>
          <w:rFonts w:ascii="Arial Narrow" w:hAnsi="Arial Narrow"/>
          <w:sz w:val="24"/>
          <w:szCs w:val="24"/>
        </w:rPr>
        <w:t xml:space="preserve"> </w:t>
      </w:r>
      <w:r w:rsidR="00136070" w:rsidRPr="00911B77">
        <w:rPr>
          <w:rFonts w:ascii="Arial Narrow" w:hAnsi="Arial Narrow"/>
          <w:sz w:val="24"/>
          <w:szCs w:val="24"/>
        </w:rPr>
        <w:t>συνεπάγεται.</w:t>
      </w:r>
      <w:r w:rsidRPr="00911B77">
        <w:rPr>
          <w:rFonts w:ascii="Arial Narrow" w:hAnsi="Arial Narrow"/>
          <w:sz w:val="24"/>
          <w:szCs w:val="24"/>
        </w:rPr>
        <w:t xml:space="preserve"> Η παγκόσμια κοινότητα σε συνεργασία με τις ναυτιλιακές επιχειρήσεις</w:t>
      </w:r>
      <w:r w:rsidR="0029250A" w:rsidRPr="00911B77">
        <w:rPr>
          <w:rFonts w:ascii="Arial Narrow" w:hAnsi="Arial Narrow"/>
          <w:sz w:val="24"/>
          <w:szCs w:val="24"/>
        </w:rPr>
        <w:t xml:space="preserve"> </w:t>
      </w:r>
      <w:r w:rsidRPr="00911B77">
        <w:rPr>
          <w:rFonts w:ascii="Arial Narrow" w:hAnsi="Arial Narrow"/>
          <w:sz w:val="24"/>
          <w:szCs w:val="24"/>
        </w:rPr>
        <w:t>έχουν πραγματοποιήσει σημαντικά βήματα για τον περιορισμό των σχετικών</w:t>
      </w:r>
      <w:r w:rsidR="0029250A" w:rsidRPr="00911B77">
        <w:rPr>
          <w:rFonts w:ascii="Arial Narrow" w:hAnsi="Arial Narrow"/>
          <w:sz w:val="24"/>
          <w:szCs w:val="24"/>
        </w:rPr>
        <w:t xml:space="preserve"> </w:t>
      </w:r>
      <w:r w:rsidRPr="00911B77">
        <w:rPr>
          <w:rFonts w:ascii="Arial Narrow" w:hAnsi="Arial Narrow"/>
          <w:sz w:val="24"/>
          <w:szCs w:val="24"/>
        </w:rPr>
        <w:t>προβλημάτων, με χαρακτηριστικό παράδειγμα την απαγόρευση της εισόδου στους</w:t>
      </w:r>
      <w:r w:rsidR="0029250A" w:rsidRPr="00911B77">
        <w:rPr>
          <w:rFonts w:ascii="Arial Narrow" w:hAnsi="Arial Narrow"/>
          <w:sz w:val="24"/>
          <w:szCs w:val="24"/>
        </w:rPr>
        <w:t xml:space="preserve"> </w:t>
      </w:r>
      <w:r w:rsidRPr="00911B77">
        <w:rPr>
          <w:rFonts w:ascii="Arial Narrow" w:hAnsi="Arial Narrow"/>
          <w:sz w:val="24"/>
          <w:szCs w:val="24"/>
        </w:rPr>
        <w:t>ευρωπαϊκούς λιμένες των δεξαμενοπλοίων, τα οποία ενώ αποτελούσαν</w:t>
      </w:r>
      <w:r w:rsidR="0019496F" w:rsidRPr="0019496F">
        <w:rPr>
          <w:rFonts w:ascii="Arial Narrow" w:hAnsi="Arial Narrow"/>
          <w:sz w:val="24"/>
          <w:szCs w:val="24"/>
        </w:rPr>
        <w:t xml:space="preserve"> </w:t>
      </w:r>
      <w:r w:rsidRPr="00911B77">
        <w:rPr>
          <w:rFonts w:ascii="Arial Narrow" w:hAnsi="Arial Narrow"/>
          <w:sz w:val="24"/>
          <w:szCs w:val="24"/>
        </w:rPr>
        <w:t>το 72% του παγκοσμίου στόλου των δεξαμενοπλοίων το 2002, σήμερα έχουν</w:t>
      </w:r>
      <w:r w:rsidR="0019496F" w:rsidRPr="0019496F">
        <w:rPr>
          <w:rFonts w:ascii="Arial Narrow" w:hAnsi="Arial Narrow"/>
          <w:sz w:val="24"/>
          <w:szCs w:val="24"/>
        </w:rPr>
        <w:t xml:space="preserve"> </w:t>
      </w:r>
      <w:r w:rsidRPr="00911B77">
        <w:rPr>
          <w:rFonts w:ascii="Arial Narrow" w:hAnsi="Arial Narrow"/>
          <w:sz w:val="24"/>
          <w:szCs w:val="24"/>
        </w:rPr>
        <w:t xml:space="preserve">περιορισθεί στο ελάχιστο.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Γενικά, οι θαλάσσιες μεταφορές, με συνεχώς βελτιούμενα, μεγαλύτερα, ασφαλέστερα, </w:t>
      </w:r>
      <w:r w:rsidR="0019496F" w:rsidRPr="0019496F">
        <w:rPr>
          <w:rFonts w:ascii="Arial Narrow" w:hAnsi="Arial Narrow"/>
          <w:sz w:val="24"/>
          <w:szCs w:val="24"/>
        </w:rPr>
        <w:t xml:space="preserve"> </w:t>
      </w:r>
      <w:r w:rsidRPr="00911B77">
        <w:rPr>
          <w:rFonts w:ascii="Arial Narrow" w:hAnsi="Arial Narrow"/>
          <w:sz w:val="24"/>
          <w:szCs w:val="24"/>
        </w:rPr>
        <w:t>αποδοτικότερα και ταχύ</w:t>
      </w:r>
      <w:r w:rsidR="00136070" w:rsidRPr="00911B77">
        <w:rPr>
          <w:rFonts w:ascii="Arial Narrow" w:hAnsi="Arial Narrow"/>
          <w:sz w:val="24"/>
          <w:szCs w:val="24"/>
        </w:rPr>
        <w:t>τερα πλοία, κατέστησαν άμεσα</w:t>
      </w:r>
      <w:r w:rsidRPr="00911B77">
        <w:rPr>
          <w:rFonts w:ascii="Arial Narrow" w:hAnsi="Arial Narrow"/>
          <w:sz w:val="24"/>
          <w:szCs w:val="24"/>
        </w:rPr>
        <w:t xml:space="preserve"> προσιτές ακόμη και</w:t>
      </w:r>
      <w:r w:rsidR="00136070" w:rsidRPr="00911B77">
        <w:rPr>
          <w:rFonts w:ascii="Arial Narrow" w:hAnsi="Arial Narrow"/>
          <w:sz w:val="24"/>
          <w:szCs w:val="24"/>
        </w:rPr>
        <w:t xml:space="preserve"> για</w:t>
      </w:r>
      <w:r w:rsidRPr="00911B77">
        <w:rPr>
          <w:rFonts w:ascii="Arial Narrow" w:hAnsi="Arial Narrow"/>
          <w:sz w:val="24"/>
          <w:szCs w:val="24"/>
        </w:rPr>
        <w:t xml:space="preserve"> τις πιο</w:t>
      </w:r>
      <w:r w:rsidR="0019496F" w:rsidRPr="0019496F">
        <w:rPr>
          <w:rFonts w:ascii="Arial Narrow" w:hAnsi="Arial Narrow"/>
          <w:sz w:val="24"/>
          <w:szCs w:val="24"/>
        </w:rPr>
        <w:t xml:space="preserve"> </w:t>
      </w:r>
      <w:r w:rsidR="00136070" w:rsidRPr="00911B77">
        <w:rPr>
          <w:rFonts w:ascii="Arial Narrow" w:hAnsi="Arial Narrow"/>
          <w:sz w:val="24"/>
          <w:szCs w:val="24"/>
        </w:rPr>
        <w:t>μακρινές αγορές. Σ</w:t>
      </w:r>
      <w:r w:rsidRPr="00911B77">
        <w:rPr>
          <w:rFonts w:ascii="Arial Narrow" w:hAnsi="Arial Narrow"/>
          <w:sz w:val="24"/>
          <w:szCs w:val="24"/>
        </w:rPr>
        <w:t xml:space="preserve">υνέβαλαν στην ένταξή </w:t>
      </w:r>
      <w:r w:rsidR="00136070" w:rsidRPr="00911B77">
        <w:rPr>
          <w:rFonts w:ascii="Arial Narrow" w:hAnsi="Arial Narrow"/>
          <w:sz w:val="24"/>
          <w:szCs w:val="24"/>
        </w:rPr>
        <w:t>μεγάλων</w:t>
      </w:r>
      <w:r w:rsidR="0029250A" w:rsidRPr="00911B77">
        <w:rPr>
          <w:rFonts w:ascii="Arial Narrow" w:hAnsi="Arial Narrow"/>
          <w:sz w:val="24"/>
          <w:szCs w:val="24"/>
        </w:rPr>
        <w:t xml:space="preserve"> </w:t>
      </w:r>
      <w:r w:rsidR="00136070" w:rsidRPr="00911B77">
        <w:rPr>
          <w:rFonts w:ascii="Arial Narrow" w:hAnsi="Arial Narrow"/>
          <w:sz w:val="24"/>
          <w:szCs w:val="24"/>
        </w:rPr>
        <w:t>αναδυόμενων αγορών, όπως η Κίνα και η Ινδία, στην παγκόσμια αγορά.</w:t>
      </w:r>
      <w:r w:rsidR="0029250A" w:rsidRPr="00911B77">
        <w:rPr>
          <w:rFonts w:ascii="Arial Narrow" w:hAnsi="Arial Narrow"/>
          <w:sz w:val="24"/>
          <w:szCs w:val="24"/>
        </w:rPr>
        <w:t xml:space="preserve"> </w:t>
      </w:r>
      <w:r w:rsidR="00136070" w:rsidRPr="00911B77">
        <w:rPr>
          <w:rFonts w:ascii="Arial Narrow" w:hAnsi="Arial Narrow"/>
          <w:sz w:val="24"/>
          <w:szCs w:val="24"/>
        </w:rPr>
        <w:t>Α</w:t>
      </w:r>
      <w:r w:rsidRPr="00911B77">
        <w:rPr>
          <w:rFonts w:ascii="Arial Narrow" w:hAnsi="Arial Narrow"/>
          <w:sz w:val="24"/>
          <w:szCs w:val="24"/>
        </w:rPr>
        <w:t>ύξησαν το ποσοστό των διεθνώς</w:t>
      </w:r>
      <w:r w:rsidR="0029250A" w:rsidRPr="00911B77">
        <w:rPr>
          <w:rFonts w:ascii="Arial Narrow" w:hAnsi="Arial Narrow"/>
          <w:sz w:val="24"/>
          <w:szCs w:val="24"/>
        </w:rPr>
        <w:t xml:space="preserve"> </w:t>
      </w:r>
      <w:r w:rsidRPr="00911B77">
        <w:rPr>
          <w:rFonts w:ascii="Arial Narrow" w:hAnsi="Arial Narrow"/>
          <w:sz w:val="24"/>
          <w:szCs w:val="24"/>
        </w:rPr>
        <w:t>εμπορεύσιμων αγαθών σε κάθε χώρα σε σχέση με τα μη εμπορεύσιμα και</w:t>
      </w:r>
      <w:r w:rsidR="0029250A" w:rsidRPr="00911B77">
        <w:rPr>
          <w:rFonts w:ascii="Arial Narrow" w:hAnsi="Arial Narrow"/>
          <w:sz w:val="24"/>
          <w:szCs w:val="24"/>
        </w:rPr>
        <w:t xml:space="preserve"> </w:t>
      </w:r>
      <w:r w:rsidRPr="00911B77">
        <w:rPr>
          <w:rFonts w:ascii="Arial Narrow" w:hAnsi="Arial Narrow"/>
          <w:sz w:val="24"/>
          <w:szCs w:val="24"/>
        </w:rPr>
        <w:t>διαδραματίζουν πρωταγωνιστικό ρόλο στην ενοποίηση των παγκόσμιων αγορών.</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UNCTAD (</w:t>
      </w:r>
      <w:proofErr w:type="spellStart"/>
      <w:r w:rsidRPr="00911B77">
        <w:rPr>
          <w:rFonts w:ascii="Arial Narrow" w:hAnsi="Arial Narrow"/>
          <w:sz w:val="24"/>
          <w:szCs w:val="24"/>
        </w:rPr>
        <w:t>United</w:t>
      </w:r>
      <w:proofErr w:type="spellEnd"/>
      <w:r w:rsidRPr="00911B77">
        <w:rPr>
          <w:rFonts w:ascii="Arial Narrow" w:hAnsi="Arial Narrow"/>
          <w:sz w:val="24"/>
          <w:szCs w:val="24"/>
        </w:rPr>
        <w:t xml:space="preserve"> </w:t>
      </w:r>
      <w:proofErr w:type="spellStart"/>
      <w:r w:rsidRPr="00911B77">
        <w:rPr>
          <w:rFonts w:ascii="Arial Narrow" w:hAnsi="Arial Narrow"/>
          <w:sz w:val="24"/>
          <w:szCs w:val="24"/>
        </w:rPr>
        <w:t>Nations</w:t>
      </w:r>
      <w:proofErr w:type="spellEnd"/>
      <w:r w:rsidRPr="00911B77">
        <w:rPr>
          <w:rFonts w:ascii="Arial Narrow" w:hAnsi="Arial Narrow"/>
          <w:sz w:val="24"/>
          <w:szCs w:val="24"/>
        </w:rPr>
        <w:t xml:space="preserve"> </w:t>
      </w:r>
      <w:proofErr w:type="spellStart"/>
      <w:r w:rsidRPr="00911B77">
        <w:rPr>
          <w:rFonts w:ascii="Arial Narrow" w:hAnsi="Arial Narrow"/>
          <w:sz w:val="24"/>
          <w:szCs w:val="24"/>
        </w:rPr>
        <w:t>Conference</w:t>
      </w:r>
      <w:proofErr w:type="spellEnd"/>
      <w:r w:rsidRPr="00911B77">
        <w:rPr>
          <w:rFonts w:ascii="Arial Narrow" w:hAnsi="Arial Narrow"/>
          <w:sz w:val="24"/>
          <w:szCs w:val="24"/>
        </w:rPr>
        <w:t xml:space="preserve"> </w:t>
      </w:r>
      <w:proofErr w:type="spellStart"/>
      <w:r w:rsidRPr="00911B77">
        <w:rPr>
          <w:rFonts w:ascii="Arial Narrow" w:hAnsi="Arial Narrow"/>
          <w:sz w:val="24"/>
          <w:szCs w:val="24"/>
        </w:rPr>
        <w:t>on</w:t>
      </w:r>
      <w:proofErr w:type="spellEnd"/>
      <w:r w:rsidRPr="00911B77">
        <w:rPr>
          <w:rFonts w:ascii="Arial Narrow" w:hAnsi="Arial Narrow"/>
          <w:sz w:val="24"/>
          <w:szCs w:val="24"/>
        </w:rPr>
        <w:t xml:space="preserve"> </w:t>
      </w:r>
      <w:proofErr w:type="spellStart"/>
      <w:r w:rsidRPr="00911B77">
        <w:rPr>
          <w:rFonts w:ascii="Arial Narrow" w:hAnsi="Arial Narrow"/>
          <w:sz w:val="24"/>
          <w:szCs w:val="24"/>
        </w:rPr>
        <w:t>Trade</w:t>
      </w:r>
      <w:proofErr w:type="spellEnd"/>
      <w:r w:rsidRPr="00911B77">
        <w:rPr>
          <w:rFonts w:ascii="Arial Narrow" w:hAnsi="Arial Narrow"/>
          <w:sz w:val="24"/>
          <w:szCs w:val="24"/>
        </w:rPr>
        <w:t xml:space="preserve"> </w:t>
      </w:r>
      <w:proofErr w:type="spellStart"/>
      <w:r w:rsidRPr="00911B77">
        <w:rPr>
          <w:rFonts w:ascii="Arial Narrow" w:hAnsi="Arial Narrow"/>
          <w:sz w:val="24"/>
          <w:szCs w:val="24"/>
        </w:rPr>
        <w:t>and</w:t>
      </w:r>
      <w:proofErr w:type="spellEnd"/>
      <w:r w:rsidRPr="00911B77">
        <w:rPr>
          <w:rFonts w:ascii="Arial Narrow" w:hAnsi="Arial Narrow"/>
          <w:sz w:val="24"/>
          <w:szCs w:val="24"/>
        </w:rPr>
        <w:t xml:space="preserve"> </w:t>
      </w:r>
      <w:proofErr w:type="spellStart"/>
      <w:r w:rsidRPr="00911B77">
        <w:rPr>
          <w:rFonts w:ascii="Arial Narrow" w:hAnsi="Arial Narrow"/>
          <w:sz w:val="24"/>
          <w:szCs w:val="24"/>
        </w:rPr>
        <w:t>Development</w:t>
      </w:r>
      <w:proofErr w:type="spellEnd"/>
      <w:r w:rsidRPr="00911B77">
        <w:rPr>
          <w:rFonts w:ascii="Arial Narrow" w:hAnsi="Arial Narrow"/>
          <w:sz w:val="24"/>
          <w:szCs w:val="24"/>
        </w:rPr>
        <w:t xml:space="preserve"> )</w:t>
      </w:r>
      <w:r w:rsidR="005F123A" w:rsidRPr="005F123A">
        <w:rPr>
          <w:rFonts w:ascii="Arial Narrow" w:hAnsi="Arial Narrow"/>
          <w:sz w:val="24"/>
          <w:szCs w:val="24"/>
          <w:vertAlign w:val="superscript"/>
        </w:rPr>
        <w:t>6</w:t>
      </w:r>
      <w:r w:rsidRPr="00911B77">
        <w:rPr>
          <w:rFonts w:ascii="Arial Narrow" w:hAnsi="Arial Narrow"/>
          <w:sz w:val="24"/>
          <w:szCs w:val="24"/>
        </w:rPr>
        <w:t xml:space="preserve"> και ο Δείκτης Ναυτιλιακής Συνδεσιμότητας </w:t>
      </w:r>
      <w:r w:rsidR="0029250A" w:rsidRPr="00911B77">
        <w:rPr>
          <w:rFonts w:ascii="Arial Narrow" w:hAnsi="Arial Narrow"/>
          <w:sz w:val="24"/>
          <w:szCs w:val="24"/>
        </w:rPr>
        <w:t xml:space="preserve">(LSCI) </w:t>
      </w:r>
      <w:r w:rsidR="002D2350" w:rsidRPr="00911B77">
        <w:rPr>
          <w:rFonts w:ascii="Arial Narrow" w:hAnsi="Arial Narrow"/>
          <w:sz w:val="24"/>
          <w:szCs w:val="24"/>
        </w:rPr>
        <w:t>συντέλεσε</w:t>
      </w:r>
      <w:r w:rsidRPr="00911B77">
        <w:rPr>
          <w:rFonts w:ascii="Arial Narrow" w:hAnsi="Arial Narrow"/>
          <w:sz w:val="24"/>
          <w:szCs w:val="24"/>
        </w:rPr>
        <w:t xml:space="preserve"> τη συνέχιση το 2012 της χρήσης μεγαλύτερων πλοίων που ασκήθηκε από ένα μικρότερο αριθμό εταιρειών. Μεταξύ 2011 και 2012, ο αρ</w:t>
      </w:r>
      <w:r w:rsidR="00136070" w:rsidRPr="00911B77">
        <w:rPr>
          <w:rFonts w:ascii="Arial Narrow" w:hAnsi="Arial Narrow"/>
          <w:sz w:val="24"/>
          <w:szCs w:val="24"/>
        </w:rPr>
        <w:t>ιθμός των εταιρειών που παρείχαν</w:t>
      </w:r>
      <w:r w:rsidRPr="00911B77">
        <w:rPr>
          <w:rFonts w:ascii="Arial Narrow" w:hAnsi="Arial Narrow"/>
          <w:sz w:val="24"/>
          <w:szCs w:val="24"/>
        </w:rPr>
        <w:t xml:space="preserve"> υπηρεσίες ανά χώρα μειώθηκε κατά 4,5 %</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ενώ το μέσο μέγεθος από τα μεγαλύτερη πλοία μεταφοράς εμπορευματοκιβωτίων αυξήθηκε κατά 11,5%. </w:t>
      </w:r>
    </w:p>
    <w:p w:rsidR="005748D9" w:rsidRPr="00911B77" w:rsidRDefault="005748D9" w:rsidP="00911B77">
      <w:pPr>
        <w:autoSpaceDE w:val="0"/>
        <w:autoSpaceDN w:val="0"/>
        <w:adjustRightInd w:val="0"/>
        <w:spacing w:after="120"/>
        <w:jc w:val="both"/>
        <w:rPr>
          <w:rFonts w:ascii="Arial Narrow" w:hAnsi="Arial Narrow" w:cs="CMBX12"/>
          <w:sz w:val="24"/>
          <w:szCs w:val="24"/>
        </w:rPr>
      </w:pPr>
    </w:p>
    <w:p w:rsidR="005748D9" w:rsidRPr="00EE1DFD" w:rsidRDefault="005748D9" w:rsidP="00911B77">
      <w:pPr>
        <w:autoSpaceDE w:val="0"/>
        <w:autoSpaceDN w:val="0"/>
        <w:adjustRightInd w:val="0"/>
        <w:spacing w:after="120"/>
        <w:jc w:val="both"/>
        <w:rPr>
          <w:rFonts w:ascii="Arial Narrow" w:hAnsi="Arial Narrow" w:cs="CMBX12"/>
          <w:b/>
          <w:sz w:val="24"/>
          <w:szCs w:val="24"/>
        </w:rPr>
      </w:pPr>
      <w:r w:rsidRPr="00911B77">
        <w:rPr>
          <w:rFonts w:ascii="Arial Narrow" w:hAnsi="Arial Narrow" w:cs="CMBX12"/>
          <w:b/>
          <w:sz w:val="24"/>
          <w:szCs w:val="24"/>
        </w:rPr>
        <w:t>Παγκόσμιος Στόλος</w:t>
      </w:r>
    </w:p>
    <w:p w:rsidR="005748D9" w:rsidRPr="0019496F" w:rsidRDefault="005748D9" w:rsidP="00911B77">
      <w:pPr>
        <w:autoSpaceDE w:val="0"/>
        <w:autoSpaceDN w:val="0"/>
        <w:adjustRightInd w:val="0"/>
        <w:spacing w:after="120"/>
        <w:jc w:val="both"/>
        <w:rPr>
          <w:rFonts w:ascii="Arial Narrow" w:hAnsi="Arial Narrow" w:cs="CMBX12"/>
          <w:sz w:val="24"/>
          <w:szCs w:val="24"/>
        </w:rPr>
      </w:pPr>
      <w:r w:rsidRPr="00911B77">
        <w:rPr>
          <w:rFonts w:ascii="Arial Narrow" w:hAnsi="Arial Narrow" w:cs="CMBX12"/>
          <w:sz w:val="24"/>
          <w:szCs w:val="24"/>
        </w:rPr>
        <w:t xml:space="preserve">       Ο παγκόσμιος στόλος σύμφωνα με την έκθεση της </w:t>
      </w:r>
      <w:proofErr w:type="spellStart"/>
      <w:r w:rsidRPr="00911B77">
        <w:rPr>
          <w:rFonts w:ascii="Arial Narrow" w:hAnsi="Arial Narrow" w:cs="CMBX12"/>
          <w:sz w:val="24"/>
          <w:szCs w:val="24"/>
        </w:rPr>
        <w:t>Lloyd’s</w:t>
      </w:r>
      <w:proofErr w:type="spellEnd"/>
      <w:r w:rsidRPr="00911B77">
        <w:rPr>
          <w:rFonts w:ascii="Arial Narrow" w:hAnsi="Arial Narrow" w:cs="CMBX12"/>
          <w:sz w:val="24"/>
          <w:szCs w:val="24"/>
        </w:rPr>
        <w:t xml:space="preserve"> </w:t>
      </w:r>
      <w:proofErr w:type="spellStart"/>
      <w:r w:rsidRPr="00911B77">
        <w:rPr>
          <w:rFonts w:ascii="Arial Narrow" w:hAnsi="Arial Narrow" w:cs="CMBX12"/>
          <w:sz w:val="24"/>
          <w:szCs w:val="24"/>
        </w:rPr>
        <w:t>Register</w:t>
      </w:r>
      <w:proofErr w:type="spellEnd"/>
      <w:r w:rsidRPr="00911B77">
        <w:rPr>
          <w:rFonts w:ascii="Arial Narrow" w:hAnsi="Arial Narrow" w:cs="CMBX12"/>
          <w:sz w:val="24"/>
          <w:szCs w:val="24"/>
        </w:rPr>
        <w:t>-</w:t>
      </w:r>
      <w:proofErr w:type="spellStart"/>
      <w:r w:rsidRPr="00911B77">
        <w:rPr>
          <w:rFonts w:ascii="Arial Narrow" w:hAnsi="Arial Narrow" w:cs="CMBX12"/>
          <w:sz w:val="24"/>
          <w:szCs w:val="24"/>
        </w:rPr>
        <w:t>Fairplay</w:t>
      </w:r>
      <w:proofErr w:type="spellEnd"/>
      <w:r w:rsidRPr="00911B77">
        <w:rPr>
          <w:rFonts w:ascii="Arial Narrow" w:hAnsi="Arial Narrow" w:cs="CMBX12"/>
          <w:sz w:val="24"/>
          <w:szCs w:val="24"/>
        </w:rPr>
        <w:t xml:space="preserve"> των ποντοπόρων εμπορικών πλοίων άνω των 1,000 </w:t>
      </w:r>
      <w:r w:rsidRPr="00911B77">
        <w:rPr>
          <w:rFonts w:ascii="Arial Narrow" w:hAnsi="Arial Narrow" w:cs="CMBX12"/>
          <w:sz w:val="24"/>
          <w:szCs w:val="24"/>
          <w:lang w:val="en-US"/>
        </w:rPr>
        <w:t>GT</w:t>
      </w:r>
      <w:r w:rsidRPr="00911B77">
        <w:rPr>
          <w:rFonts w:ascii="Arial Narrow" w:hAnsi="Arial Narrow" w:cs="CMBX12"/>
          <w:sz w:val="24"/>
          <w:szCs w:val="24"/>
        </w:rPr>
        <w:t xml:space="preserve"> ανήλθε στα 50,610 πλοία συνολικής μεταφορικής ικανότητας 1,244,215,119 </w:t>
      </w:r>
      <w:r w:rsidRPr="00911B77">
        <w:rPr>
          <w:rFonts w:ascii="Arial Narrow" w:hAnsi="Arial Narrow" w:cs="CMBX12"/>
          <w:sz w:val="24"/>
          <w:szCs w:val="24"/>
          <w:lang w:val="en-US"/>
        </w:rPr>
        <w:t>dwt</w:t>
      </w:r>
      <w:r w:rsidR="0019496F" w:rsidRPr="0019496F">
        <w:rPr>
          <w:rFonts w:ascii="Arial Narrow" w:hAnsi="Arial Narrow" w:cs="CMBX12"/>
          <w:sz w:val="24"/>
          <w:szCs w:val="24"/>
        </w:rPr>
        <w:t xml:space="preserve"> </w:t>
      </w:r>
      <w:r w:rsidR="00136070" w:rsidRPr="00911B77">
        <w:rPr>
          <w:rFonts w:ascii="Arial Narrow" w:hAnsi="Arial Narrow" w:cs="CMBX12"/>
          <w:sz w:val="24"/>
          <w:szCs w:val="24"/>
        </w:rPr>
        <w:t>(</w:t>
      </w:r>
      <w:r w:rsidR="00136070" w:rsidRPr="00911B77">
        <w:rPr>
          <w:rFonts w:ascii="Arial Narrow" w:hAnsi="Arial Narrow" w:cs="CMBX12"/>
          <w:sz w:val="24"/>
          <w:szCs w:val="24"/>
          <w:lang w:val="en-US"/>
        </w:rPr>
        <w:t>deadweight</w:t>
      </w:r>
      <w:r w:rsidR="00136070" w:rsidRPr="00911B77">
        <w:rPr>
          <w:rFonts w:ascii="Arial Narrow" w:hAnsi="Arial Narrow" w:cs="CMBX12"/>
          <w:sz w:val="24"/>
          <w:szCs w:val="24"/>
        </w:rPr>
        <w:t xml:space="preserve"> </w:t>
      </w:r>
      <w:r w:rsidR="00136070" w:rsidRPr="00911B77">
        <w:rPr>
          <w:rFonts w:ascii="Arial Narrow" w:hAnsi="Arial Narrow" w:cs="CMBX12"/>
          <w:sz w:val="24"/>
          <w:szCs w:val="24"/>
          <w:lang w:val="en-US"/>
        </w:rPr>
        <w:t>tonnage</w:t>
      </w:r>
      <w:r w:rsidR="00136070" w:rsidRPr="00911B77">
        <w:rPr>
          <w:rFonts w:ascii="Arial Narrow" w:hAnsi="Arial Narrow" w:cs="CMBX12"/>
          <w:sz w:val="24"/>
          <w:szCs w:val="24"/>
        </w:rPr>
        <w:t>)</w:t>
      </w:r>
      <w:r w:rsidRPr="00911B77">
        <w:rPr>
          <w:rFonts w:ascii="Arial Narrow" w:hAnsi="Arial Narrow" w:cs="CMBX12"/>
          <w:sz w:val="24"/>
          <w:szCs w:val="24"/>
        </w:rPr>
        <w:t xml:space="preserve">, συμπεριλαμβανομένων 5,914 πλοίων συνολικής μεταφορικής ικανότητας 217,120,244 </w:t>
      </w:r>
      <w:r w:rsidRPr="00911B77">
        <w:rPr>
          <w:rFonts w:ascii="Arial Narrow" w:hAnsi="Arial Narrow" w:cs="CMBX12"/>
          <w:sz w:val="24"/>
          <w:szCs w:val="24"/>
          <w:lang w:val="en-US"/>
        </w:rPr>
        <w:t>dwt</w:t>
      </w:r>
      <w:r w:rsidRPr="00911B77">
        <w:rPr>
          <w:rFonts w:ascii="Arial Narrow" w:hAnsi="Arial Narrow" w:cs="CMBX12"/>
          <w:sz w:val="24"/>
          <w:szCs w:val="24"/>
        </w:rPr>
        <w:t>, κατόπιν παραγγελίας.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Σύμφωνα με την ετήσια έκθεση της UNCTAD, που σε συνεργασία με τη βάση δεδομένων της HIS </w:t>
      </w:r>
      <w:proofErr w:type="spellStart"/>
      <w:r w:rsidRPr="00911B77">
        <w:rPr>
          <w:rFonts w:ascii="Arial Narrow" w:hAnsi="Arial Narrow"/>
          <w:sz w:val="24"/>
          <w:szCs w:val="24"/>
        </w:rPr>
        <w:t>Fairplay</w:t>
      </w:r>
      <w:proofErr w:type="spellEnd"/>
      <w:r w:rsidRPr="00911B77">
        <w:rPr>
          <w:rFonts w:ascii="Arial Narrow" w:hAnsi="Arial Narrow"/>
          <w:sz w:val="24"/>
          <w:szCs w:val="24"/>
        </w:rPr>
        <w:t xml:space="preserve"> επεξεργάζεται τα στοιχεία για τον παγκόσμιο ε</w:t>
      </w:r>
      <w:r w:rsidR="00540B41">
        <w:rPr>
          <w:rFonts w:ascii="Arial Narrow" w:hAnsi="Arial Narrow"/>
          <w:sz w:val="24"/>
          <w:szCs w:val="24"/>
        </w:rPr>
        <w:t xml:space="preserve">μπορικό στόλο πλοίων 1.000 </w:t>
      </w:r>
      <w:r w:rsidR="00540B41">
        <w:rPr>
          <w:rFonts w:ascii="Arial Narrow" w:hAnsi="Arial Narrow"/>
          <w:sz w:val="24"/>
          <w:szCs w:val="24"/>
          <w:lang w:val="en-US"/>
        </w:rPr>
        <w:t>G</w:t>
      </w:r>
      <w:r w:rsidRPr="00911B77">
        <w:rPr>
          <w:rFonts w:ascii="Arial Narrow" w:hAnsi="Arial Narrow"/>
          <w:sz w:val="24"/>
          <w:szCs w:val="24"/>
        </w:rPr>
        <w:t>t και άνω, η ελληνική εμπορική ναυτιλία διατηρεί, και το 2012, την πρώτη θέση στην παγκόσμια ναυτιλία με βάση τη μεταφορική ικανότητα (</w:t>
      </w:r>
      <w:proofErr w:type="spellStart"/>
      <w:r w:rsidRPr="00911B77">
        <w:rPr>
          <w:rFonts w:ascii="Arial Narrow" w:hAnsi="Arial Narrow"/>
          <w:sz w:val="24"/>
          <w:szCs w:val="24"/>
        </w:rPr>
        <w:t>dwt</w:t>
      </w:r>
      <w:proofErr w:type="spellEnd"/>
      <w:r w:rsidRPr="00911B77">
        <w:rPr>
          <w:rFonts w:ascii="Arial Narrow" w:hAnsi="Arial Narrow"/>
          <w:sz w:val="24"/>
          <w:szCs w:val="24"/>
        </w:rPr>
        <w:t>), με την Ιαπωνία να ακολουθεί στη δεύτερη θέση και την πεντάδα να συμπληρώνουν οι Γερμανία, Κίνα και Κορέα.</w:t>
      </w:r>
    </w:p>
    <w:p w:rsidR="00B72D23" w:rsidRPr="00911B77" w:rsidRDefault="00B72D23"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b/>
          <w:sz w:val="24"/>
          <w:szCs w:val="24"/>
        </w:rPr>
      </w:pPr>
      <w:proofErr w:type="spellStart"/>
      <w:r w:rsidRPr="00911B77">
        <w:rPr>
          <w:rFonts w:ascii="Arial Narrow" w:hAnsi="Arial Narrow"/>
          <w:b/>
          <w:sz w:val="24"/>
          <w:szCs w:val="24"/>
        </w:rPr>
        <w:t>Ελληνόκτητος</w:t>
      </w:r>
      <w:proofErr w:type="spellEnd"/>
      <w:r w:rsidRPr="00911B77">
        <w:rPr>
          <w:rFonts w:ascii="Arial Narrow" w:hAnsi="Arial Narrow"/>
          <w:b/>
          <w:sz w:val="24"/>
          <w:szCs w:val="24"/>
        </w:rPr>
        <w:t xml:space="preserve"> Στόλος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Ελλάδα είναι ένα από τα ισχυρότερα και πιο σημαντικά ναυτικά κράτη του κόσμου</w:t>
      </w:r>
      <w:r w:rsidR="00EE1DFD" w:rsidRPr="00EE1DFD">
        <w:rPr>
          <w:rFonts w:ascii="Arial Narrow" w:hAnsi="Arial Narrow"/>
          <w:sz w:val="24"/>
          <w:szCs w:val="24"/>
          <w:vertAlign w:val="subscript"/>
        </w:rPr>
        <w:t xml:space="preserve">. </w:t>
      </w:r>
      <w:r w:rsidR="00EC7345" w:rsidRPr="00911B77">
        <w:rPr>
          <w:rFonts w:ascii="Arial Narrow" w:hAnsi="Arial Narrow"/>
          <w:sz w:val="24"/>
          <w:szCs w:val="24"/>
        </w:rPr>
        <w:t xml:space="preserve">Τα περισσότερα </w:t>
      </w:r>
      <w:proofErr w:type="spellStart"/>
      <w:r w:rsidR="00EC7345" w:rsidRPr="00911B77">
        <w:rPr>
          <w:rFonts w:ascii="Arial Narrow" w:hAnsi="Arial Narrow"/>
          <w:sz w:val="24"/>
          <w:szCs w:val="24"/>
        </w:rPr>
        <w:t>ελληνόκτητα</w:t>
      </w:r>
      <w:proofErr w:type="spellEnd"/>
      <w:r w:rsidR="00EC7345" w:rsidRPr="00911B77">
        <w:rPr>
          <w:rFonts w:ascii="Arial Narrow" w:hAnsi="Arial Narrow"/>
          <w:sz w:val="24"/>
          <w:szCs w:val="24"/>
        </w:rPr>
        <w:t xml:space="preserve"> πλοία, όπως συμβαίνει στις περισσότερες χώρες με σημαντικό στόλο, είναι νηολογημένα υπό ξένη σημαία. </w:t>
      </w:r>
      <w:r w:rsidRPr="00911B77">
        <w:rPr>
          <w:rFonts w:ascii="Arial Narrow" w:hAnsi="Arial Narrow"/>
          <w:sz w:val="24"/>
          <w:szCs w:val="24"/>
        </w:rPr>
        <w:t xml:space="preserve">Σύμφωνα με στατιστικά στοιχεία </w:t>
      </w:r>
      <w:r w:rsidR="00EC7345" w:rsidRPr="00911B77">
        <w:rPr>
          <w:rFonts w:ascii="Arial Narrow" w:hAnsi="Arial Narrow"/>
          <w:sz w:val="24"/>
          <w:szCs w:val="24"/>
        </w:rPr>
        <w:t xml:space="preserve">η Ελλάδα </w:t>
      </w:r>
      <w:r w:rsidRPr="00911B77">
        <w:rPr>
          <w:rFonts w:ascii="Arial Narrow" w:hAnsi="Arial Narrow"/>
          <w:sz w:val="24"/>
          <w:szCs w:val="24"/>
        </w:rPr>
        <w:t>κατείχε την έβδομη θέση στον κόσμο με βάσει την χωρητικότητα του υπό Ελληνική σημ</w:t>
      </w:r>
      <w:r w:rsidR="000A626D" w:rsidRPr="00911B77">
        <w:rPr>
          <w:rFonts w:ascii="Arial Narrow" w:hAnsi="Arial Narrow"/>
          <w:sz w:val="24"/>
          <w:szCs w:val="24"/>
        </w:rPr>
        <w:t>αία στόλου ο οποίος αριθμεί 1901</w:t>
      </w:r>
      <w:r w:rsidRPr="00911B77">
        <w:rPr>
          <w:rFonts w:ascii="Arial Narrow" w:hAnsi="Arial Narrow"/>
          <w:sz w:val="24"/>
          <w:szCs w:val="24"/>
        </w:rPr>
        <w:t xml:space="preserve"> πλοία συνολική</w:t>
      </w:r>
      <w:r w:rsidR="000A626D" w:rsidRPr="00911B77">
        <w:rPr>
          <w:rFonts w:ascii="Arial Narrow" w:hAnsi="Arial Narrow"/>
          <w:sz w:val="24"/>
          <w:szCs w:val="24"/>
        </w:rPr>
        <w:t>ς χωρητικότητας 44.399.910</w:t>
      </w:r>
      <w:r w:rsidR="00E717DE" w:rsidRPr="00911B77">
        <w:rPr>
          <w:rFonts w:ascii="Arial Narrow" w:hAnsi="Arial Narrow"/>
          <w:sz w:val="24"/>
          <w:szCs w:val="24"/>
        </w:rPr>
        <w:t xml:space="preserve"> τόνους</w:t>
      </w:r>
      <w:r w:rsidR="00136070" w:rsidRPr="00911B77">
        <w:rPr>
          <w:rFonts w:ascii="Arial Narrow" w:hAnsi="Arial Narrow"/>
          <w:sz w:val="24"/>
          <w:szCs w:val="24"/>
        </w:rPr>
        <w:t xml:space="preserve"> </w:t>
      </w:r>
      <w:r w:rsidR="00E717DE" w:rsidRPr="00911B77">
        <w:rPr>
          <w:rFonts w:ascii="Arial Narrow" w:hAnsi="Arial Narrow"/>
          <w:sz w:val="24"/>
          <w:szCs w:val="24"/>
        </w:rPr>
        <w:t>(</w:t>
      </w:r>
      <w:r w:rsidR="00E41B51" w:rsidRPr="00911B77">
        <w:rPr>
          <w:rFonts w:ascii="Arial Narrow" w:hAnsi="Arial Narrow"/>
          <w:sz w:val="24"/>
          <w:szCs w:val="24"/>
          <w:lang w:val="en-US"/>
        </w:rPr>
        <w:t>dwt</w:t>
      </w:r>
      <w:r w:rsidR="00E717DE" w:rsidRPr="00911B77">
        <w:rPr>
          <w:rFonts w:ascii="Arial Narrow" w:hAnsi="Arial Narrow"/>
          <w:sz w:val="24"/>
          <w:szCs w:val="24"/>
        </w:rPr>
        <w:t>)</w:t>
      </w:r>
      <w:r w:rsidR="00136070" w:rsidRPr="00911B77">
        <w:rPr>
          <w:rFonts w:ascii="Arial Narrow" w:hAnsi="Arial Narrow"/>
          <w:sz w:val="24"/>
          <w:szCs w:val="24"/>
        </w:rPr>
        <w:t xml:space="preserve"> (κόροι καθαρής χωρητικότητας</w:t>
      </w:r>
      <w:r w:rsidR="00844DE0" w:rsidRPr="00911B77">
        <w:rPr>
          <w:rFonts w:ascii="Arial Narrow" w:hAnsi="Arial Narrow"/>
          <w:sz w:val="24"/>
          <w:szCs w:val="24"/>
        </w:rPr>
        <w:t xml:space="preserve"> </w:t>
      </w:r>
      <w:r w:rsidR="00844DE0" w:rsidRPr="0005292D">
        <w:rPr>
          <w:rFonts w:ascii="Arial Narrow" w:hAnsi="Arial Narrow"/>
          <w:sz w:val="24"/>
          <w:szCs w:val="24"/>
        </w:rPr>
        <w:t xml:space="preserve">- </w:t>
      </w:r>
      <w:r w:rsidR="00844DE0" w:rsidRPr="0005292D">
        <w:rPr>
          <w:rFonts w:ascii="Arial Narrow" w:hAnsi="Arial Narrow"/>
          <w:sz w:val="24"/>
          <w:szCs w:val="24"/>
          <w:shd w:val="clear" w:color="auto" w:fill="F9F9F9"/>
        </w:rPr>
        <w:t>1 κόρος</w:t>
      </w:r>
      <w:r w:rsidR="007D6BD3" w:rsidRPr="0005292D">
        <w:rPr>
          <w:rFonts w:ascii="Arial Narrow" w:hAnsi="Arial Narrow"/>
          <w:sz w:val="24"/>
          <w:szCs w:val="24"/>
          <w:shd w:val="clear" w:color="auto" w:fill="F9F9F9"/>
        </w:rPr>
        <w:t xml:space="preserve"> = 100ft³=2.8317</w:t>
      </w:r>
      <w:r w:rsidR="00844DE0" w:rsidRPr="0005292D">
        <w:rPr>
          <w:rFonts w:ascii="Arial Narrow" w:hAnsi="Arial Narrow"/>
          <w:sz w:val="24"/>
          <w:szCs w:val="24"/>
          <w:shd w:val="clear" w:color="auto" w:fill="F9F9F9"/>
        </w:rPr>
        <w:t>m³)</w:t>
      </w:r>
      <w:r w:rsidR="005F123A" w:rsidRPr="0005292D">
        <w:rPr>
          <w:rFonts w:ascii="Arial Narrow" w:hAnsi="Arial Narrow"/>
          <w:sz w:val="24"/>
          <w:szCs w:val="24"/>
          <w:shd w:val="clear" w:color="auto" w:fill="F9F9F9"/>
          <w:vertAlign w:val="superscript"/>
        </w:rPr>
        <w:t>18</w:t>
      </w:r>
      <w:r w:rsidR="00D803DC" w:rsidRPr="0005292D">
        <w:rPr>
          <w:rFonts w:ascii="Arial Narrow" w:hAnsi="Arial Narrow"/>
          <w:sz w:val="24"/>
          <w:szCs w:val="24"/>
          <w:shd w:val="clear" w:color="auto" w:fill="F9F9F9"/>
        </w:rPr>
        <w:t>.</w:t>
      </w:r>
      <w:r w:rsidR="00D803DC" w:rsidRPr="00911B77">
        <w:rPr>
          <w:rFonts w:ascii="Arial Narrow" w:hAnsi="Arial Narrow"/>
          <w:sz w:val="24"/>
          <w:szCs w:val="24"/>
          <w:shd w:val="clear" w:color="auto" w:fill="F9F9F9"/>
        </w:rPr>
        <w:t xml:space="preserve"> </w:t>
      </w:r>
      <w:r w:rsidR="00A86450">
        <w:rPr>
          <w:rFonts w:ascii="Arial Narrow" w:hAnsi="Arial Narrow"/>
          <w:sz w:val="24"/>
          <w:szCs w:val="24"/>
        </w:rPr>
        <w:t xml:space="preserve">Επίσης ο </w:t>
      </w:r>
      <w:proofErr w:type="spellStart"/>
      <w:r w:rsidR="00A86450">
        <w:rPr>
          <w:rFonts w:ascii="Arial Narrow" w:hAnsi="Arial Narrow"/>
          <w:sz w:val="24"/>
          <w:szCs w:val="24"/>
        </w:rPr>
        <w:t>ε</w:t>
      </w:r>
      <w:r w:rsidRPr="00911B77">
        <w:rPr>
          <w:rFonts w:ascii="Arial Narrow" w:hAnsi="Arial Narrow"/>
          <w:sz w:val="24"/>
          <w:szCs w:val="24"/>
        </w:rPr>
        <w:t>λληνόκτητος</w:t>
      </w:r>
      <w:proofErr w:type="spellEnd"/>
      <w:r w:rsidRPr="00911B77">
        <w:rPr>
          <w:rFonts w:ascii="Arial Narrow" w:hAnsi="Arial Narrow"/>
          <w:sz w:val="24"/>
          <w:szCs w:val="24"/>
        </w:rPr>
        <w:t xml:space="preserve"> εμπορικός στόλος διατηρεί </w:t>
      </w:r>
      <w:r w:rsidRPr="00911B77">
        <w:rPr>
          <w:rFonts w:ascii="Arial Narrow" w:hAnsi="Arial Narrow"/>
          <w:sz w:val="24"/>
          <w:szCs w:val="24"/>
        </w:rPr>
        <w:lastRenderedPageBreak/>
        <w:t xml:space="preserve">υπό τον έλεγχο του </w:t>
      </w:r>
      <w:r w:rsidR="00C156AF" w:rsidRPr="00911B77">
        <w:rPr>
          <w:rFonts w:ascii="Arial Narrow" w:hAnsi="Arial Narrow"/>
          <w:sz w:val="24"/>
          <w:szCs w:val="24"/>
        </w:rPr>
        <w:t>4.894 φορτηγά πλοία για το 2014</w:t>
      </w:r>
      <w:r w:rsidR="005733B1" w:rsidRPr="00911B77">
        <w:rPr>
          <w:rFonts w:ascii="Arial Narrow" w:hAnsi="Arial Narrow"/>
          <w:sz w:val="24"/>
          <w:szCs w:val="24"/>
        </w:rPr>
        <w:t xml:space="preserve"> </w:t>
      </w:r>
      <w:r w:rsidR="00C156AF" w:rsidRPr="00911B77">
        <w:rPr>
          <w:rFonts w:ascii="Arial Narrow" w:hAnsi="Arial Narrow"/>
          <w:sz w:val="24"/>
          <w:szCs w:val="24"/>
        </w:rPr>
        <w:t>και σε</w:t>
      </w:r>
      <w:r w:rsidR="00EC7345" w:rsidRPr="00911B77">
        <w:rPr>
          <w:rFonts w:ascii="Arial Narrow" w:hAnsi="Arial Narrow"/>
          <w:sz w:val="24"/>
          <w:szCs w:val="24"/>
        </w:rPr>
        <w:t xml:space="preserve"> όρους χ</w:t>
      </w:r>
      <w:r w:rsidR="00E717DE" w:rsidRPr="00911B77">
        <w:rPr>
          <w:rFonts w:ascii="Arial Narrow" w:hAnsi="Arial Narrow"/>
          <w:sz w:val="24"/>
          <w:szCs w:val="24"/>
        </w:rPr>
        <w:t xml:space="preserve">ωρητικότητας </w:t>
      </w:r>
      <w:r w:rsidR="00EC7345" w:rsidRPr="00911B77">
        <w:rPr>
          <w:rFonts w:ascii="Arial Narrow" w:hAnsi="Arial Narrow"/>
          <w:sz w:val="24"/>
          <w:szCs w:val="24"/>
        </w:rPr>
        <w:t>ηγείται της παγκόσμιας ναυτικής αγοράς με</w:t>
      </w:r>
      <w:r w:rsidR="00E41B51" w:rsidRPr="00911B77">
        <w:rPr>
          <w:rFonts w:ascii="Arial Narrow" w:hAnsi="Arial Narrow"/>
          <w:sz w:val="24"/>
          <w:szCs w:val="24"/>
        </w:rPr>
        <w:t xml:space="preserve"> </w:t>
      </w:r>
      <w:r w:rsidR="00E717DE" w:rsidRPr="00911B77">
        <w:rPr>
          <w:rFonts w:ascii="Arial Narrow" w:hAnsi="Arial Narrow" w:cs="Arial"/>
          <w:sz w:val="24"/>
          <w:szCs w:val="24"/>
          <w:shd w:val="clear" w:color="auto" w:fill="FFFFFF"/>
        </w:rPr>
        <w:t>168.922.455</w:t>
      </w:r>
      <w:r w:rsidR="00E717DE" w:rsidRPr="00911B77">
        <w:rPr>
          <w:rFonts w:ascii="Arial Narrow" w:hAnsi="Arial Narrow"/>
          <w:sz w:val="24"/>
          <w:szCs w:val="24"/>
        </w:rPr>
        <w:t xml:space="preserve"> </w:t>
      </w:r>
      <w:r w:rsidR="00EC7345" w:rsidRPr="00911B77">
        <w:rPr>
          <w:rFonts w:ascii="Arial Narrow" w:hAnsi="Arial Narrow"/>
          <w:sz w:val="24"/>
          <w:szCs w:val="24"/>
          <w:lang w:val="en-US"/>
        </w:rPr>
        <w:t>dwt</w:t>
      </w:r>
      <w:r w:rsidR="00792AD4" w:rsidRPr="00911B77">
        <w:rPr>
          <w:rFonts w:ascii="Arial Narrow" w:hAnsi="Arial Narrow"/>
          <w:sz w:val="24"/>
          <w:szCs w:val="24"/>
        </w:rPr>
        <w:t xml:space="preserve"> και </w:t>
      </w:r>
      <w:r w:rsidRPr="00911B77">
        <w:rPr>
          <w:rFonts w:ascii="Arial Narrow" w:hAnsi="Arial Narrow"/>
          <w:sz w:val="24"/>
          <w:szCs w:val="24"/>
        </w:rPr>
        <w:t xml:space="preserve">μεταφορικής ικανότητας </w:t>
      </w:r>
      <w:r w:rsidR="00C156AF" w:rsidRPr="00911B77">
        <w:rPr>
          <w:rFonts w:ascii="Arial Narrow" w:hAnsi="Arial Narrow" w:cs="Arial"/>
          <w:sz w:val="24"/>
          <w:szCs w:val="24"/>
          <w:shd w:val="clear" w:color="auto" w:fill="FFFFFF"/>
        </w:rPr>
        <w:t>291.735.318</w:t>
      </w:r>
      <w:r w:rsidR="00C156AF" w:rsidRPr="00911B77">
        <w:rPr>
          <w:rFonts w:ascii="Arial Narrow" w:hAnsi="Arial Narrow"/>
          <w:sz w:val="24"/>
          <w:szCs w:val="24"/>
        </w:rPr>
        <w:t xml:space="preserve"> </w:t>
      </w:r>
      <w:r w:rsidRPr="00911B77">
        <w:rPr>
          <w:rFonts w:ascii="Arial Narrow" w:hAnsi="Arial Narrow"/>
          <w:sz w:val="24"/>
          <w:szCs w:val="24"/>
          <w:lang w:val="en-US"/>
        </w:rPr>
        <w:t>dwt</w:t>
      </w:r>
      <w:r w:rsidR="005733B1" w:rsidRPr="00911B77">
        <w:rPr>
          <w:rFonts w:ascii="Arial Narrow" w:hAnsi="Arial Narrow"/>
          <w:sz w:val="24"/>
          <w:szCs w:val="24"/>
        </w:rPr>
        <w:t>. Κ</w:t>
      </w:r>
      <w:r w:rsidRPr="00911B77">
        <w:rPr>
          <w:rFonts w:ascii="Arial Narrow" w:hAnsi="Arial Narrow"/>
          <w:sz w:val="24"/>
          <w:szCs w:val="24"/>
        </w:rPr>
        <w:t xml:space="preserve">ατατάσσεται ως η σημαντικότερη </w:t>
      </w:r>
      <w:r w:rsidR="00E41B51" w:rsidRPr="00911B77">
        <w:rPr>
          <w:rFonts w:ascii="Arial Narrow" w:hAnsi="Arial Narrow"/>
          <w:sz w:val="24"/>
          <w:szCs w:val="24"/>
        </w:rPr>
        <w:t>πλοιοκτήτρια</w:t>
      </w:r>
      <w:r w:rsidRPr="00911B77">
        <w:rPr>
          <w:rFonts w:ascii="Arial Narrow" w:hAnsi="Arial Narrow"/>
          <w:sz w:val="24"/>
          <w:szCs w:val="24"/>
        </w:rPr>
        <w:t xml:space="preserve"> κοινότητα του κόσμου η οποία ελέγχει το 14</w:t>
      </w:r>
      <w:r w:rsidR="000A626D" w:rsidRPr="00911B77">
        <w:rPr>
          <w:rFonts w:ascii="Arial Narrow" w:hAnsi="Arial Narrow"/>
          <w:sz w:val="24"/>
          <w:szCs w:val="24"/>
        </w:rPr>
        <w:t>,05</w:t>
      </w:r>
      <w:r w:rsidRPr="00911B77">
        <w:rPr>
          <w:rFonts w:ascii="Arial Narrow" w:hAnsi="Arial Narrow"/>
          <w:sz w:val="24"/>
          <w:szCs w:val="24"/>
        </w:rPr>
        <w:t>% της παγκόσμιας χωρητικότητας (</w:t>
      </w:r>
      <w:proofErr w:type="spellStart"/>
      <w:r w:rsidRPr="00911B77">
        <w:rPr>
          <w:rFonts w:ascii="Arial Narrow" w:hAnsi="Arial Narrow"/>
          <w:sz w:val="24"/>
          <w:szCs w:val="24"/>
          <w:lang w:val="en-US"/>
        </w:rPr>
        <w:t>gt</w:t>
      </w:r>
      <w:proofErr w:type="spellEnd"/>
      <w:r w:rsidRPr="00911B77">
        <w:rPr>
          <w:rFonts w:ascii="Arial Narrow" w:hAnsi="Arial Narrow"/>
          <w:sz w:val="24"/>
          <w:szCs w:val="24"/>
        </w:rPr>
        <w:t>) και το 16% της μεταφορικής ικανότητας (</w:t>
      </w:r>
      <w:r w:rsidRPr="00911B77">
        <w:rPr>
          <w:rFonts w:ascii="Arial Narrow" w:hAnsi="Arial Narrow"/>
          <w:sz w:val="24"/>
          <w:szCs w:val="24"/>
          <w:lang w:val="en-US"/>
        </w:rPr>
        <w:t>dwt</w:t>
      </w:r>
      <w:r w:rsidRPr="00911B77">
        <w:rPr>
          <w:rFonts w:ascii="Arial Narrow" w:hAnsi="Arial Narrow"/>
          <w:sz w:val="24"/>
          <w:szCs w:val="24"/>
        </w:rPr>
        <w:t>) του παγκόσμιου στόλου</w:t>
      </w:r>
      <w:r w:rsidR="005F123A" w:rsidRPr="005F123A">
        <w:rPr>
          <w:rFonts w:ascii="Arial Narrow" w:hAnsi="Arial Narrow"/>
          <w:sz w:val="24"/>
          <w:szCs w:val="24"/>
          <w:vertAlign w:val="superscript"/>
        </w:rPr>
        <w:t>19</w:t>
      </w:r>
      <w:r w:rsidRPr="00911B77">
        <w:rPr>
          <w:rFonts w:ascii="Arial Narrow" w:hAnsi="Arial Narrow"/>
          <w:sz w:val="24"/>
          <w:szCs w:val="24"/>
        </w:rPr>
        <w:t>.</w:t>
      </w:r>
    </w:p>
    <w:p w:rsidR="005748D9" w:rsidRPr="00911B77" w:rsidRDefault="005748D9" w:rsidP="00911B77">
      <w:pPr>
        <w:spacing w:after="120"/>
        <w:ind w:left="-227"/>
        <w:jc w:val="both"/>
        <w:rPr>
          <w:rFonts w:ascii="Arial Narrow" w:hAnsi="Arial Narrow"/>
          <w:sz w:val="24"/>
          <w:szCs w:val="24"/>
        </w:rPr>
      </w:pPr>
      <w:r w:rsidRPr="00911B77">
        <w:rPr>
          <w:rFonts w:ascii="Arial Narrow" w:hAnsi="Arial Narrow"/>
          <w:noProof/>
          <w:sz w:val="24"/>
          <w:szCs w:val="24"/>
        </w:rPr>
        <w:drawing>
          <wp:inline distT="0" distB="0" distL="0" distR="0">
            <wp:extent cx="5536361" cy="2789703"/>
            <wp:effectExtent l="19050" t="0" r="7189"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l="17771" t="23022" r="12903" b="19182"/>
                    <a:stretch>
                      <a:fillRect/>
                    </a:stretch>
                  </pic:blipFill>
                  <pic:spPr bwMode="auto">
                    <a:xfrm>
                      <a:off x="0" y="0"/>
                      <a:ext cx="5540126" cy="2791600"/>
                    </a:xfrm>
                    <a:prstGeom prst="rect">
                      <a:avLst/>
                    </a:prstGeom>
                    <a:noFill/>
                    <a:ln w="9525">
                      <a:noFill/>
                      <a:miter lim="800000"/>
                      <a:headEnd/>
                      <a:tailEnd/>
                    </a:ln>
                  </pic:spPr>
                </pic:pic>
              </a:graphicData>
            </a:graphic>
          </wp:inline>
        </w:drawing>
      </w:r>
    </w:p>
    <w:p w:rsidR="005748D9" w:rsidRPr="00A56A23" w:rsidRDefault="00EC7345" w:rsidP="00A56A23">
      <w:pPr>
        <w:spacing w:after="120"/>
        <w:jc w:val="both"/>
        <w:rPr>
          <w:rFonts w:ascii="Arial Narrow" w:hAnsi="Arial Narrow"/>
          <w:sz w:val="24"/>
          <w:szCs w:val="24"/>
          <w:lang w:val="en-US"/>
        </w:rPr>
      </w:pPr>
      <w:r w:rsidRPr="00106192">
        <w:rPr>
          <w:rFonts w:ascii="Arial Narrow" w:hAnsi="Arial Narrow"/>
          <w:b/>
          <w:sz w:val="24"/>
          <w:szCs w:val="24"/>
        </w:rPr>
        <w:t>Σχήμα</w:t>
      </w:r>
      <w:r w:rsidR="00802385" w:rsidRPr="00106192">
        <w:rPr>
          <w:rFonts w:ascii="Arial Narrow" w:hAnsi="Arial Narrow"/>
          <w:b/>
          <w:sz w:val="24"/>
          <w:szCs w:val="24"/>
          <w:lang w:val="en-US"/>
        </w:rPr>
        <w:t xml:space="preserve"> 11</w:t>
      </w:r>
      <w:r w:rsidRPr="00106192">
        <w:rPr>
          <w:rFonts w:ascii="Arial Narrow" w:hAnsi="Arial Narrow"/>
          <w:b/>
          <w:sz w:val="24"/>
          <w:szCs w:val="24"/>
          <w:lang w:val="en-US"/>
        </w:rPr>
        <w:t xml:space="preserve"> :</w:t>
      </w:r>
      <w:r w:rsidRPr="00911B77">
        <w:rPr>
          <w:rFonts w:ascii="Arial Narrow" w:hAnsi="Arial Narrow"/>
          <w:sz w:val="24"/>
          <w:szCs w:val="24"/>
          <w:lang w:val="en-US"/>
        </w:rPr>
        <w:t xml:space="preserve"> </w:t>
      </w:r>
      <w:r w:rsidRPr="00911B77">
        <w:rPr>
          <w:rFonts w:ascii="Arial Narrow" w:hAnsi="Arial Narrow"/>
          <w:sz w:val="24"/>
          <w:szCs w:val="24"/>
        </w:rPr>
        <w:t>Παγκόσμιος</w:t>
      </w:r>
      <w:r w:rsidRPr="00911B77">
        <w:rPr>
          <w:rFonts w:ascii="Arial Narrow" w:hAnsi="Arial Narrow"/>
          <w:sz w:val="24"/>
          <w:szCs w:val="24"/>
          <w:lang w:val="en-US"/>
        </w:rPr>
        <w:t xml:space="preserve"> </w:t>
      </w:r>
      <w:r w:rsidRPr="00911B77">
        <w:rPr>
          <w:rFonts w:ascii="Arial Narrow" w:hAnsi="Arial Narrow"/>
          <w:sz w:val="24"/>
          <w:szCs w:val="24"/>
        </w:rPr>
        <w:t>στόλος</w:t>
      </w:r>
      <w:r w:rsidRPr="00911B77">
        <w:rPr>
          <w:rFonts w:ascii="Arial Narrow" w:hAnsi="Arial Narrow"/>
          <w:sz w:val="24"/>
          <w:szCs w:val="24"/>
          <w:lang w:val="en-US"/>
        </w:rPr>
        <w:t xml:space="preserve"> </w:t>
      </w:r>
      <w:r w:rsidRPr="00911B77">
        <w:rPr>
          <w:rFonts w:ascii="Arial Narrow" w:hAnsi="Arial Narrow"/>
          <w:sz w:val="24"/>
          <w:szCs w:val="24"/>
        </w:rPr>
        <w:t>ανά</w:t>
      </w:r>
      <w:r w:rsidRPr="00911B77">
        <w:rPr>
          <w:rFonts w:ascii="Arial Narrow" w:hAnsi="Arial Narrow"/>
          <w:sz w:val="24"/>
          <w:szCs w:val="24"/>
          <w:lang w:val="en-US"/>
        </w:rPr>
        <w:t xml:space="preserve"> </w:t>
      </w:r>
      <w:r w:rsidRPr="00911B77">
        <w:rPr>
          <w:rFonts w:ascii="Arial Narrow" w:hAnsi="Arial Narrow"/>
          <w:sz w:val="24"/>
          <w:szCs w:val="24"/>
        </w:rPr>
        <w:t>εθνικότητα</w:t>
      </w:r>
      <w:r w:rsidRPr="00911B77">
        <w:rPr>
          <w:rFonts w:ascii="Arial Narrow" w:hAnsi="Arial Narrow"/>
          <w:sz w:val="24"/>
          <w:szCs w:val="24"/>
          <w:lang w:val="en-US"/>
        </w:rPr>
        <w:t xml:space="preserve"> </w:t>
      </w:r>
      <w:r w:rsidRPr="00911B77">
        <w:rPr>
          <w:rFonts w:ascii="Arial Narrow" w:hAnsi="Arial Narrow"/>
          <w:sz w:val="24"/>
          <w:szCs w:val="24"/>
        </w:rPr>
        <w:t>το</w:t>
      </w:r>
      <w:r w:rsidRPr="00911B77">
        <w:rPr>
          <w:rFonts w:ascii="Arial Narrow" w:hAnsi="Arial Narrow"/>
          <w:sz w:val="24"/>
          <w:szCs w:val="24"/>
          <w:lang w:val="en-US"/>
        </w:rPr>
        <w:t xml:space="preserve"> 2010 (</w:t>
      </w:r>
      <w:r w:rsidR="005748D9" w:rsidRPr="00911B77">
        <w:rPr>
          <w:rFonts w:ascii="Arial Narrow" w:hAnsi="Arial Narrow"/>
          <w:sz w:val="24"/>
          <w:szCs w:val="24"/>
          <w:lang w:val="en-US"/>
        </w:rPr>
        <w:t>ISL – International Shipping Statistics and Market view</w:t>
      </w:r>
      <w:r w:rsidRPr="00911B77">
        <w:rPr>
          <w:rFonts w:ascii="Arial Narrow" w:hAnsi="Arial Narrow"/>
          <w:sz w:val="24"/>
          <w:szCs w:val="24"/>
          <w:lang w:val="en-US"/>
        </w:rPr>
        <w:t>)</w:t>
      </w:r>
    </w:p>
    <w:p w:rsidR="005748D9" w:rsidRPr="00911B77" w:rsidRDefault="005748D9" w:rsidP="00911B77">
      <w:pPr>
        <w:autoSpaceDE w:val="0"/>
        <w:autoSpaceDN w:val="0"/>
        <w:adjustRightInd w:val="0"/>
        <w:spacing w:after="120"/>
        <w:jc w:val="both"/>
        <w:rPr>
          <w:rFonts w:ascii="Arial Narrow" w:hAnsi="Arial Narrow" w:cs="CMBX12"/>
          <w:sz w:val="24"/>
          <w:szCs w:val="24"/>
          <w:u w:val="single"/>
          <w:lang w:val="en-US"/>
        </w:rPr>
      </w:pPr>
    </w:p>
    <w:p w:rsidR="005748D9" w:rsidRPr="00911B77" w:rsidRDefault="005748D9" w:rsidP="00911B77">
      <w:pPr>
        <w:autoSpaceDE w:val="0"/>
        <w:autoSpaceDN w:val="0"/>
        <w:adjustRightInd w:val="0"/>
        <w:spacing w:after="120"/>
        <w:jc w:val="both"/>
        <w:rPr>
          <w:rFonts w:ascii="Arial Narrow" w:hAnsi="Arial Narrow" w:cs="CMBX12"/>
          <w:b/>
          <w:sz w:val="24"/>
          <w:szCs w:val="24"/>
        </w:rPr>
      </w:pPr>
      <w:r w:rsidRPr="00911B77">
        <w:rPr>
          <w:rFonts w:ascii="Arial Narrow" w:hAnsi="Arial Narrow" w:cs="CMBX12"/>
          <w:b/>
          <w:sz w:val="24"/>
          <w:szCs w:val="24"/>
        </w:rPr>
        <w:t>Οι κατηγορίες των πλοίων διακρίνονται κυρίως σε</w:t>
      </w:r>
      <w:r w:rsidR="005F123A" w:rsidRPr="005F123A">
        <w:rPr>
          <w:rFonts w:ascii="Arial Narrow" w:hAnsi="Arial Narrow" w:cs="CMBX12"/>
          <w:b/>
          <w:sz w:val="24"/>
          <w:szCs w:val="24"/>
          <w:vertAlign w:val="superscript"/>
        </w:rPr>
        <w:t>20</w:t>
      </w:r>
      <w:r w:rsidR="005F123A">
        <w:rPr>
          <w:rFonts w:ascii="Arial Narrow" w:hAnsi="Arial Narrow" w:cs="CMBX12"/>
          <w:b/>
          <w:sz w:val="24"/>
          <w:szCs w:val="24"/>
          <w:vertAlign w:val="superscript"/>
        </w:rPr>
        <w:t>,</w:t>
      </w:r>
      <w:r w:rsidR="005F123A" w:rsidRPr="005F123A">
        <w:rPr>
          <w:rFonts w:ascii="Arial Narrow" w:hAnsi="Arial Narrow" w:cs="CMBX12"/>
          <w:b/>
          <w:sz w:val="24"/>
          <w:szCs w:val="24"/>
          <w:vertAlign w:val="superscript"/>
        </w:rPr>
        <w:t>21</w:t>
      </w:r>
      <w:r w:rsidR="00A56A23" w:rsidRPr="00A56A23">
        <w:rPr>
          <w:rFonts w:ascii="Arial Narrow" w:hAnsi="Arial Narrow" w:cs="CMBX12"/>
          <w:b/>
          <w:sz w:val="24"/>
          <w:szCs w:val="24"/>
          <w:vertAlign w:val="superscript"/>
        </w:rPr>
        <w:t>,</w:t>
      </w:r>
      <w:r w:rsidR="005F123A" w:rsidRPr="005F123A">
        <w:rPr>
          <w:rFonts w:ascii="Arial Narrow" w:hAnsi="Arial Narrow" w:cs="CMBX12"/>
          <w:b/>
          <w:sz w:val="24"/>
          <w:szCs w:val="24"/>
          <w:vertAlign w:val="superscript"/>
        </w:rPr>
        <w:t>22</w:t>
      </w:r>
      <w:r w:rsidRPr="00911B77">
        <w:rPr>
          <w:rFonts w:ascii="Arial Narrow" w:hAnsi="Arial Narrow" w:cs="CMBX12"/>
          <w:b/>
          <w:sz w:val="24"/>
          <w:szCs w:val="24"/>
        </w:rPr>
        <w:t xml:space="preserve"> :</w:t>
      </w:r>
    </w:p>
    <w:p w:rsidR="00E717DE" w:rsidRPr="00911B77" w:rsidRDefault="00E717DE" w:rsidP="00911B77">
      <w:pPr>
        <w:autoSpaceDE w:val="0"/>
        <w:autoSpaceDN w:val="0"/>
        <w:adjustRightInd w:val="0"/>
        <w:spacing w:after="120"/>
        <w:jc w:val="both"/>
        <w:rPr>
          <w:rFonts w:ascii="Arial Narrow" w:hAnsi="Arial Narrow" w:cs="CMBX12"/>
          <w:b/>
          <w:sz w:val="24"/>
          <w:szCs w:val="24"/>
        </w:rPr>
      </w:pPr>
    </w:p>
    <w:p w:rsidR="00E717DE" w:rsidRPr="00911B77" w:rsidRDefault="00E717DE" w:rsidP="00A56A23">
      <w:pPr>
        <w:autoSpaceDE w:val="0"/>
        <w:autoSpaceDN w:val="0"/>
        <w:adjustRightInd w:val="0"/>
        <w:spacing w:after="120"/>
        <w:ind w:left="-510"/>
        <w:jc w:val="both"/>
        <w:rPr>
          <w:rFonts w:ascii="Arial Narrow" w:hAnsi="Arial Narrow" w:cs="CMBX12"/>
          <w:b/>
          <w:sz w:val="24"/>
          <w:szCs w:val="24"/>
        </w:rPr>
      </w:pPr>
      <w:r w:rsidRPr="00911B77">
        <w:rPr>
          <w:rFonts w:ascii="Arial Narrow" w:hAnsi="Arial Narrow" w:cs="CMBX12"/>
          <w:b/>
          <w:noProof/>
          <w:sz w:val="24"/>
          <w:szCs w:val="24"/>
        </w:rPr>
        <w:lastRenderedPageBreak/>
        <w:drawing>
          <wp:inline distT="0" distB="0" distL="0" distR="0">
            <wp:extent cx="5986826" cy="4913906"/>
            <wp:effectExtent l="19050" t="0" r="0" b="0"/>
            <wp:docPr id="30" name="29 - Εικόνα" descr="inde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2.png"/>
                    <pic:cNvPicPr/>
                  </pic:nvPicPr>
                  <pic:blipFill>
                    <a:blip r:embed="rId25" cstate="print"/>
                    <a:srcRect t="5419" r="4089" b="9137"/>
                    <a:stretch>
                      <a:fillRect/>
                    </a:stretch>
                  </pic:blipFill>
                  <pic:spPr>
                    <a:xfrm>
                      <a:off x="0" y="0"/>
                      <a:ext cx="5988698" cy="4915442"/>
                    </a:xfrm>
                    <a:prstGeom prst="rect">
                      <a:avLst/>
                    </a:prstGeom>
                  </pic:spPr>
                </pic:pic>
              </a:graphicData>
            </a:graphic>
          </wp:inline>
        </w:drawing>
      </w:r>
    </w:p>
    <w:p w:rsidR="00E717DE" w:rsidRPr="00911B77" w:rsidRDefault="00802385" w:rsidP="00911B77">
      <w:pPr>
        <w:autoSpaceDE w:val="0"/>
        <w:autoSpaceDN w:val="0"/>
        <w:adjustRightInd w:val="0"/>
        <w:spacing w:after="120"/>
        <w:jc w:val="both"/>
        <w:rPr>
          <w:rFonts w:ascii="Arial Narrow" w:hAnsi="Arial Narrow" w:cs="CMBX12"/>
          <w:sz w:val="24"/>
          <w:szCs w:val="24"/>
        </w:rPr>
      </w:pPr>
      <w:r w:rsidRPr="00A56A23">
        <w:rPr>
          <w:rFonts w:ascii="Arial Narrow" w:hAnsi="Arial Narrow" w:cs="CMBX12"/>
          <w:b/>
          <w:sz w:val="24"/>
          <w:szCs w:val="24"/>
        </w:rPr>
        <w:t>Σχήμα 12</w:t>
      </w:r>
      <w:r w:rsidR="00E717DE" w:rsidRPr="00A56A23">
        <w:rPr>
          <w:rFonts w:ascii="Arial Narrow" w:hAnsi="Arial Narrow" w:cs="CMBX12"/>
          <w:b/>
          <w:sz w:val="24"/>
          <w:szCs w:val="24"/>
        </w:rPr>
        <w:t xml:space="preserve"> :</w:t>
      </w:r>
      <w:r w:rsidR="00E717DE" w:rsidRPr="00911B77">
        <w:rPr>
          <w:rFonts w:ascii="Arial Narrow" w:hAnsi="Arial Narrow" w:cs="CMBX12"/>
          <w:sz w:val="24"/>
          <w:szCs w:val="24"/>
        </w:rPr>
        <w:t xml:space="preserve"> Κατηγορίες πλοίων </w:t>
      </w:r>
      <w:proofErr w:type="spellStart"/>
      <w:r w:rsidR="00E717DE" w:rsidRPr="00911B77">
        <w:rPr>
          <w:rFonts w:ascii="Arial Narrow" w:hAnsi="Arial Narrow" w:cs="CMBX12"/>
          <w:sz w:val="24"/>
          <w:szCs w:val="24"/>
        </w:rPr>
        <w:t>Ελληνόκτητου</w:t>
      </w:r>
      <w:proofErr w:type="spellEnd"/>
      <w:r w:rsidR="00E717DE" w:rsidRPr="00911B77">
        <w:rPr>
          <w:rFonts w:ascii="Arial Narrow" w:hAnsi="Arial Narrow" w:cs="CMBX12"/>
          <w:sz w:val="24"/>
          <w:szCs w:val="24"/>
        </w:rPr>
        <w:t xml:space="preserve"> στόλου</w:t>
      </w:r>
      <w:r w:rsidR="001E2C80" w:rsidRPr="00911B77">
        <w:rPr>
          <w:rFonts w:ascii="Arial Narrow" w:hAnsi="Arial Narrow" w:cs="CMBX12"/>
          <w:sz w:val="24"/>
          <w:szCs w:val="24"/>
        </w:rPr>
        <w:t xml:space="preserve"> </w:t>
      </w:r>
      <w:r w:rsidR="00E717DE" w:rsidRPr="00911B77">
        <w:rPr>
          <w:rFonts w:ascii="Arial Narrow" w:hAnsi="Arial Narrow" w:cs="CMBX12"/>
          <w:sz w:val="24"/>
          <w:szCs w:val="24"/>
        </w:rPr>
        <w:t>(</w:t>
      </w:r>
      <w:r w:rsidR="00E717DE" w:rsidRPr="00911B77">
        <w:rPr>
          <w:rFonts w:ascii="Arial Narrow" w:hAnsi="Arial Narrow" w:cs="CMBX12"/>
          <w:sz w:val="24"/>
          <w:szCs w:val="24"/>
          <w:lang w:val="en-US"/>
        </w:rPr>
        <w:t>IHS</w:t>
      </w:r>
      <w:r w:rsidR="00E717DE" w:rsidRPr="00911B77">
        <w:rPr>
          <w:rFonts w:ascii="Arial Narrow" w:hAnsi="Arial Narrow" w:cs="CMBX12"/>
          <w:sz w:val="24"/>
          <w:szCs w:val="24"/>
        </w:rPr>
        <w:t xml:space="preserve"> </w:t>
      </w:r>
      <w:proofErr w:type="spellStart"/>
      <w:r w:rsidR="00E717DE" w:rsidRPr="00911B77">
        <w:rPr>
          <w:rFonts w:ascii="Arial Narrow" w:hAnsi="Arial Narrow" w:cs="CMBX12"/>
          <w:sz w:val="24"/>
          <w:szCs w:val="24"/>
          <w:lang w:val="en-US"/>
        </w:rPr>
        <w:t>Fairplay</w:t>
      </w:r>
      <w:proofErr w:type="spellEnd"/>
      <w:r w:rsidR="00E717DE" w:rsidRPr="00911B77">
        <w:rPr>
          <w:rFonts w:ascii="Arial Narrow" w:hAnsi="Arial Narrow" w:cs="CMBX12"/>
          <w:sz w:val="24"/>
          <w:szCs w:val="24"/>
        </w:rPr>
        <w:t xml:space="preserve"> </w:t>
      </w:r>
      <w:r w:rsidR="00E717DE" w:rsidRPr="00911B77">
        <w:rPr>
          <w:rFonts w:ascii="Arial Narrow" w:hAnsi="Arial Narrow" w:cs="CMBX12"/>
          <w:sz w:val="24"/>
          <w:szCs w:val="24"/>
          <w:lang w:val="en-US"/>
        </w:rPr>
        <w:t>World</w:t>
      </w:r>
      <w:r w:rsidR="00E717DE" w:rsidRPr="00911B77">
        <w:rPr>
          <w:rFonts w:ascii="Arial Narrow" w:hAnsi="Arial Narrow" w:cs="CMBX12"/>
          <w:sz w:val="24"/>
          <w:szCs w:val="24"/>
        </w:rPr>
        <w:t xml:space="preserve"> </w:t>
      </w:r>
      <w:r w:rsidR="00E717DE" w:rsidRPr="00911B77">
        <w:rPr>
          <w:rFonts w:ascii="Arial Narrow" w:hAnsi="Arial Narrow" w:cs="CMBX12"/>
          <w:sz w:val="24"/>
          <w:szCs w:val="24"/>
          <w:lang w:val="en-US"/>
        </w:rPr>
        <w:t>Shipping</w:t>
      </w:r>
      <w:r w:rsidR="00E717DE" w:rsidRPr="00911B77">
        <w:rPr>
          <w:rFonts w:ascii="Arial Narrow" w:hAnsi="Arial Narrow" w:cs="CMBX12"/>
          <w:sz w:val="24"/>
          <w:szCs w:val="24"/>
        </w:rPr>
        <w:t xml:space="preserve"> </w:t>
      </w:r>
      <w:r w:rsidR="00E717DE" w:rsidRPr="00911B77">
        <w:rPr>
          <w:rFonts w:ascii="Arial Narrow" w:hAnsi="Arial Narrow" w:cs="CMBX12"/>
          <w:sz w:val="24"/>
          <w:szCs w:val="24"/>
          <w:lang w:val="en-US"/>
        </w:rPr>
        <w:t>Encyclopedia</w:t>
      </w:r>
      <w:r w:rsidR="00E717DE" w:rsidRPr="00911B77">
        <w:rPr>
          <w:rFonts w:ascii="Arial Narrow" w:hAnsi="Arial Narrow" w:cs="CMBX12"/>
          <w:sz w:val="24"/>
          <w:szCs w:val="24"/>
        </w:rPr>
        <w:t>, 2013)</w:t>
      </w:r>
    </w:p>
    <w:p w:rsidR="005748D9" w:rsidRPr="00EE1DFD" w:rsidRDefault="005748D9" w:rsidP="00911B77">
      <w:pPr>
        <w:autoSpaceDE w:val="0"/>
        <w:autoSpaceDN w:val="0"/>
        <w:adjustRightInd w:val="0"/>
        <w:spacing w:after="120"/>
        <w:jc w:val="both"/>
        <w:rPr>
          <w:rFonts w:ascii="Arial Narrow" w:hAnsi="Arial Narrow" w:cs="CMBX12"/>
          <w:i/>
          <w:sz w:val="24"/>
          <w:szCs w:val="24"/>
        </w:rPr>
      </w:pPr>
    </w:p>
    <w:p w:rsidR="005748D9" w:rsidRPr="007D6BD3" w:rsidRDefault="005748D9" w:rsidP="00911B77">
      <w:pPr>
        <w:autoSpaceDE w:val="0"/>
        <w:autoSpaceDN w:val="0"/>
        <w:adjustRightInd w:val="0"/>
        <w:spacing w:after="120"/>
        <w:jc w:val="both"/>
        <w:rPr>
          <w:rFonts w:ascii="Arial Narrow" w:hAnsi="Arial Narrow" w:cs="CMBX12"/>
          <w:b/>
          <w:sz w:val="24"/>
          <w:szCs w:val="24"/>
        </w:rPr>
      </w:pPr>
      <w:r w:rsidRPr="007D6BD3">
        <w:rPr>
          <w:rFonts w:ascii="Arial Narrow" w:hAnsi="Arial Narrow" w:cs="CMBX12"/>
          <w:b/>
          <w:sz w:val="24"/>
          <w:szCs w:val="24"/>
          <w:lang w:val="en-US"/>
        </w:rPr>
        <w:t>Bulk</w:t>
      </w:r>
      <w:r w:rsidRPr="007D6BD3">
        <w:rPr>
          <w:rFonts w:ascii="Arial Narrow" w:hAnsi="Arial Narrow" w:cs="CMBX12"/>
          <w:b/>
          <w:sz w:val="24"/>
          <w:szCs w:val="24"/>
        </w:rPr>
        <w:t xml:space="preserve"> </w:t>
      </w:r>
      <w:r w:rsidRPr="007D6BD3">
        <w:rPr>
          <w:rFonts w:ascii="Arial Narrow" w:hAnsi="Arial Narrow" w:cs="CMBX12"/>
          <w:b/>
          <w:sz w:val="24"/>
          <w:szCs w:val="24"/>
          <w:lang w:val="en-US"/>
        </w:rPr>
        <w:t>Carriers</w:t>
      </w:r>
    </w:p>
    <w:p w:rsidR="005748D9" w:rsidRPr="00911B77" w:rsidRDefault="005748D9" w:rsidP="00911B77">
      <w:pPr>
        <w:autoSpaceDE w:val="0"/>
        <w:autoSpaceDN w:val="0"/>
        <w:adjustRightInd w:val="0"/>
        <w:spacing w:after="120"/>
        <w:jc w:val="both"/>
        <w:rPr>
          <w:rFonts w:ascii="Arial Narrow" w:hAnsi="Arial Narrow" w:cs="CMBX12"/>
          <w:sz w:val="24"/>
          <w:szCs w:val="24"/>
        </w:rPr>
      </w:pPr>
      <w:r w:rsidRPr="00911B77">
        <w:rPr>
          <w:rFonts w:ascii="Arial Narrow" w:hAnsi="Arial Narrow" w:cs="CMBX12"/>
          <w:sz w:val="24"/>
          <w:szCs w:val="24"/>
        </w:rPr>
        <w:t>Είναι πλοία που έχουν σχεδιασθεί για τη μεταφορά των στερεών φορτίων χύδην.</w:t>
      </w:r>
    </w:p>
    <w:p w:rsidR="005748D9" w:rsidRPr="00911B77" w:rsidRDefault="005748D9" w:rsidP="00911B77">
      <w:pPr>
        <w:autoSpaceDE w:val="0"/>
        <w:autoSpaceDN w:val="0"/>
        <w:adjustRightInd w:val="0"/>
        <w:spacing w:after="120"/>
        <w:jc w:val="both"/>
        <w:rPr>
          <w:rFonts w:ascii="Arial Narrow" w:hAnsi="Arial Narrow" w:cs="CMBX12"/>
          <w:b/>
          <w:sz w:val="24"/>
          <w:szCs w:val="24"/>
        </w:rPr>
      </w:pPr>
    </w:p>
    <w:p w:rsidR="005748D9" w:rsidRPr="007D6BD3" w:rsidRDefault="005748D9" w:rsidP="00911B77">
      <w:pPr>
        <w:autoSpaceDE w:val="0"/>
        <w:autoSpaceDN w:val="0"/>
        <w:adjustRightInd w:val="0"/>
        <w:spacing w:after="120"/>
        <w:jc w:val="both"/>
        <w:rPr>
          <w:rFonts w:ascii="Arial Narrow" w:hAnsi="Arial Narrow" w:cs="CMBX12"/>
          <w:b/>
          <w:sz w:val="24"/>
          <w:szCs w:val="24"/>
        </w:rPr>
      </w:pPr>
      <w:r w:rsidRPr="007D6BD3">
        <w:rPr>
          <w:rFonts w:ascii="Arial Narrow" w:hAnsi="Arial Narrow" w:cs="CMBX12"/>
          <w:b/>
          <w:sz w:val="24"/>
          <w:szCs w:val="24"/>
          <w:lang w:val="en-US"/>
        </w:rPr>
        <w:t>Combination</w:t>
      </w:r>
      <w:r w:rsidRPr="007D6BD3">
        <w:rPr>
          <w:rFonts w:ascii="Arial Narrow" w:hAnsi="Arial Narrow" w:cs="CMBX12"/>
          <w:b/>
          <w:sz w:val="24"/>
          <w:szCs w:val="24"/>
        </w:rPr>
        <w:t xml:space="preserve"> </w:t>
      </w:r>
      <w:r w:rsidRPr="007D6BD3">
        <w:rPr>
          <w:rFonts w:ascii="Arial Narrow" w:hAnsi="Arial Narrow" w:cs="CMBX12"/>
          <w:b/>
          <w:sz w:val="24"/>
          <w:szCs w:val="24"/>
          <w:lang w:val="en-US"/>
        </w:rPr>
        <w:t>Carrier</w:t>
      </w:r>
    </w:p>
    <w:p w:rsidR="005748D9" w:rsidRPr="00911B77" w:rsidRDefault="005748D9" w:rsidP="00911B77">
      <w:pPr>
        <w:autoSpaceDE w:val="0"/>
        <w:autoSpaceDN w:val="0"/>
        <w:adjustRightInd w:val="0"/>
        <w:spacing w:after="120"/>
        <w:jc w:val="both"/>
        <w:rPr>
          <w:rFonts w:ascii="Arial Narrow" w:hAnsi="Arial Narrow" w:cs="CMBX12"/>
          <w:sz w:val="24"/>
          <w:szCs w:val="24"/>
        </w:rPr>
      </w:pPr>
      <w:r w:rsidRPr="00911B77">
        <w:rPr>
          <w:rFonts w:ascii="Arial Narrow" w:hAnsi="Arial Narrow" w:cs="CMBX12"/>
          <w:sz w:val="24"/>
          <w:szCs w:val="24"/>
        </w:rPr>
        <w:t>Περιλαμβάνουν τα πλοία που προορίζονται για την ξεχωριστή μεταφορά πετρελαίου και ξηρών φορτίων χύδην σε πλοία, τα οποία προορίζονται για την ξεχωριστή μεταφορά πετρελαίου και μεταλλευμάτων χύμα και συνδυασμό των δύο παραπάνω.</w:t>
      </w:r>
    </w:p>
    <w:p w:rsidR="005748D9" w:rsidRPr="00911B77" w:rsidRDefault="005748D9" w:rsidP="00911B77">
      <w:pPr>
        <w:autoSpaceDE w:val="0"/>
        <w:autoSpaceDN w:val="0"/>
        <w:adjustRightInd w:val="0"/>
        <w:spacing w:after="120"/>
        <w:jc w:val="both"/>
        <w:rPr>
          <w:rFonts w:ascii="Arial Narrow" w:hAnsi="Arial Narrow" w:cs="CMBX12"/>
          <w:sz w:val="24"/>
          <w:szCs w:val="24"/>
        </w:rPr>
      </w:pPr>
    </w:p>
    <w:p w:rsidR="005748D9" w:rsidRPr="007D6BD3" w:rsidRDefault="005748D9" w:rsidP="00911B77">
      <w:pPr>
        <w:autoSpaceDE w:val="0"/>
        <w:autoSpaceDN w:val="0"/>
        <w:adjustRightInd w:val="0"/>
        <w:spacing w:after="120"/>
        <w:jc w:val="both"/>
        <w:rPr>
          <w:rFonts w:ascii="Arial Narrow" w:hAnsi="Arial Narrow" w:cs="CMBX12"/>
          <w:b/>
          <w:sz w:val="24"/>
          <w:szCs w:val="24"/>
        </w:rPr>
      </w:pPr>
      <w:r w:rsidRPr="007D6BD3">
        <w:rPr>
          <w:rFonts w:ascii="Arial Narrow" w:hAnsi="Arial Narrow" w:cs="CMBX12"/>
          <w:b/>
          <w:sz w:val="24"/>
          <w:szCs w:val="24"/>
          <w:lang w:val="en-US"/>
        </w:rPr>
        <w:t>Container</w:t>
      </w:r>
      <w:r w:rsidRPr="007D6BD3">
        <w:rPr>
          <w:rFonts w:ascii="Arial Narrow" w:hAnsi="Arial Narrow" w:cs="CMBX12"/>
          <w:b/>
          <w:sz w:val="24"/>
          <w:szCs w:val="24"/>
        </w:rPr>
        <w:t xml:space="preserve"> </w:t>
      </w:r>
      <w:r w:rsidRPr="007D6BD3">
        <w:rPr>
          <w:rFonts w:ascii="Arial Narrow" w:hAnsi="Arial Narrow" w:cs="CMBX12"/>
          <w:b/>
          <w:sz w:val="24"/>
          <w:szCs w:val="24"/>
          <w:lang w:val="en-US"/>
        </w:rPr>
        <w:t>Ship</w:t>
      </w:r>
    </w:p>
    <w:p w:rsidR="005748D9" w:rsidRPr="00911B77" w:rsidRDefault="005748D9" w:rsidP="00911B77">
      <w:pPr>
        <w:autoSpaceDE w:val="0"/>
        <w:autoSpaceDN w:val="0"/>
        <w:adjustRightInd w:val="0"/>
        <w:spacing w:after="120"/>
        <w:jc w:val="both"/>
        <w:rPr>
          <w:rFonts w:ascii="Arial Narrow" w:hAnsi="Arial Narrow" w:cs="CMBX12"/>
          <w:sz w:val="24"/>
          <w:szCs w:val="24"/>
        </w:rPr>
      </w:pPr>
      <w:r w:rsidRPr="00911B77">
        <w:rPr>
          <w:rFonts w:ascii="Arial Narrow" w:hAnsi="Arial Narrow" w:cs="CMBX12"/>
          <w:sz w:val="24"/>
          <w:szCs w:val="24"/>
        </w:rPr>
        <w:lastRenderedPageBreak/>
        <w:t>Είναι τα πλοία που προορίζονται αποκλειστικά για τη μεταφορά εμπορευματοκιβωτίων.</w:t>
      </w:r>
    </w:p>
    <w:p w:rsidR="005748D9" w:rsidRPr="00911B77" w:rsidRDefault="005748D9" w:rsidP="00911B77">
      <w:pPr>
        <w:autoSpaceDE w:val="0"/>
        <w:autoSpaceDN w:val="0"/>
        <w:adjustRightInd w:val="0"/>
        <w:spacing w:after="120"/>
        <w:jc w:val="both"/>
        <w:rPr>
          <w:rFonts w:ascii="Arial Narrow" w:hAnsi="Arial Narrow" w:cs="CMBX12"/>
          <w:sz w:val="24"/>
          <w:szCs w:val="24"/>
        </w:rPr>
      </w:pPr>
    </w:p>
    <w:p w:rsidR="005748D9" w:rsidRPr="007D6BD3" w:rsidRDefault="005748D9" w:rsidP="00911B77">
      <w:pPr>
        <w:autoSpaceDE w:val="0"/>
        <w:autoSpaceDN w:val="0"/>
        <w:adjustRightInd w:val="0"/>
        <w:spacing w:after="120"/>
        <w:jc w:val="both"/>
        <w:rPr>
          <w:rFonts w:ascii="Arial Narrow" w:hAnsi="Arial Narrow" w:cs="CMBX12"/>
          <w:b/>
          <w:sz w:val="24"/>
          <w:szCs w:val="24"/>
        </w:rPr>
      </w:pPr>
      <w:r w:rsidRPr="007D6BD3">
        <w:rPr>
          <w:rFonts w:ascii="Arial Narrow" w:hAnsi="Arial Narrow" w:cs="CMBX12"/>
          <w:b/>
          <w:sz w:val="24"/>
          <w:szCs w:val="24"/>
          <w:lang w:val="en-US"/>
        </w:rPr>
        <w:t>Gas</w:t>
      </w:r>
      <w:r w:rsidRPr="007D6BD3">
        <w:rPr>
          <w:rFonts w:ascii="Arial Narrow" w:hAnsi="Arial Narrow" w:cs="CMBX12"/>
          <w:b/>
          <w:sz w:val="24"/>
          <w:szCs w:val="24"/>
        </w:rPr>
        <w:t xml:space="preserve">  </w:t>
      </w:r>
      <w:r w:rsidRPr="007D6BD3">
        <w:rPr>
          <w:rFonts w:ascii="Arial Narrow" w:hAnsi="Arial Narrow" w:cs="CMBX12"/>
          <w:b/>
          <w:sz w:val="24"/>
          <w:szCs w:val="24"/>
          <w:lang w:val="en-US"/>
        </w:rPr>
        <w:t>Carrier</w:t>
      </w:r>
    </w:p>
    <w:p w:rsidR="005748D9" w:rsidRPr="00911B77" w:rsidRDefault="005748D9" w:rsidP="00911B77">
      <w:pPr>
        <w:autoSpaceDE w:val="0"/>
        <w:autoSpaceDN w:val="0"/>
        <w:adjustRightInd w:val="0"/>
        <w:spacing w:after="120"/>
        <w:jc w:val="both"/>
        <w:rPr>
          <w:rFonts w:ascii="Arial Narrow" w:hAnsi="Arial Narrow" w:cs="CMBX12"/>
          <w:sz w:val="24"/>
          <w:szCs w:val="24"/>
        </w:rPr>
      </w:pPr>
      <w:r w:rsidRPr="00911B77">
        <w:rPr>
          <w:rFonts w:ascii="Arial Narrow" w:hAnsi="Arial Narrow" w:cs="CMBX12"/>
          <w:sz w:val="24"/>
          <w:szCs w:val="24"/>
        </w:rPr>
        <w:t>Είναι τα πλοία που προορίζονται για τη μεταφορά των συμπιεσμένων ή υγροποιημένων αερίων.</w:t>
      </w:r>
    </w:p>
    <w:p w:rsidR="005748D9" w:rsidRPr="00911B77" w:rsidRDefault="005748D9" w:rsidP="00911B77">
      <w:pPr>
        <w:autoSpaceDE w:val="0"/>
        <w:autoSpaceDN w:val="0"/>
        <w:adjustRightInd w:val="0"/>
        <w:spacing w:after="120"/>
        <w:jc w:val="both"/>
        <w:rPr>
          <w:rFonts w:ascii="Arial Narrow" w:hAnsi="Arial Narrow" w:cs="CMBX12"/>
          <w:b/>
          <w:sz w:val="24"/>
          <w:szCs w:val="24"/>
        </w:rPr>
      </w:pPr>
    </w:p>
    <w:p w:rsidR="005748D9" w:rsidRPr="007D6BD3" w:rsidRDefault="005748D9" w:rsidP="00911B77">
      <w:pPr>
        <w:autoSpaceDE w:val="0"/>
        <w:autoSpaceDN w:val="0"/>
        <w:adjustRightInd w:val="0"/>
        <w:spacing w:after="120"/>
        <w:jc w:val="both"/>
        <w:rPr>
          <w:rFonts w:ascii="Arial Narrow" w:hAnsi="Arial Narrow" w:cs="CMBX12"/>
          <w:b/>
          <w:sz w:val="24"/>
          <w:szCs w:val="24"/>
          <w:lang w:val="en-US"/>
        </w:rPr>
      </w:pPr>
      <w:r w:rsidRPr="007D6BD3">
        <w:rPr>
          <w:rFonts w:ascii="Arial Narrow" w:hAnsi="Arial Narrow" w:cs="CMBX12"/>
          <w:b/>
          <w:sz w:val="24"/>
          <w:szCs w:val="24"/>
          <w:lang w:val="en-US"/>
        </w:rPr>
        <w:t xml:space="preserve">General Cargo Carrier </w:t>
      </w:r>
      <w:r w:rsidRPr="007D6BD3">
        <w:rPr>
          <w:rFonts w:ascii="Arial Narrow" w:hAnsi="Arial Narrow" w:cs="CMBX12"/>
          <w:b/>
          <w:sz w:val="24"/>
          <w:szCs w:val="24"/>
        </w:rPr>
        <w:t>και</w:t>
      </w:r>
      <w:r w:rsidRPr="007D6BD3">
        <w:rPr>
          <w:rFonts w:ascii="Arial Narrow" w:hAnsi="Arial Narrow" w:cs="CMBX12"/>
          <w:b/>
          <w:sz w:val="24"/>
          <w:szCs w:val="24"/>
          <w:lang w:val="en-US"/>
        </w:rPr>
        <w:t xml:space="preserve"> Ro / Ro</w:t>
      </w:r>
    </w:p>
    <w:p w:rsidR="005748D9" w:rsidRPr="00911B77" w:rsidRDefault="005748D9" w:rsidP="00911B77">
      <w:pPr>
        <w:autoSpaceDE w:val="0"/>
        <w:autoSpaceDN w:val="0"/>
        <w:adjustRightInd w:val="0"/>
        <w:spacing w:after="120"/>
        <w:jc w:val="both"/>
        <w:rPr>
          <w:rFonts w:ascii="Arial Narrow" w:hAnsi="Arial Narrow" w:cs="CMBX12"/>
          <w:sz w:val="24"/>
          <w:szCs w:val="24"/>
        </w:rPr>
      </w:pPr>
      <w:r w:rsidRPr="00911B77">
        <w:rPr>
          <w:rFonts w:ascii="Arial Narrow" w:hAnsi="Arial Narrow" w:cs="CMBX12"/>
          <w:sz w:val="24"/>
          <w:szCs w:val="24"/>
        </w:rPr>
        <w:t>Είναι τα πλοία που διοργανώνονται για την ανύψωση και τη διακίνηση φορτίων και τα οποία προορίζονται για τη μεταφορά ξηρών φορτίων γενικά.</w:t>
      </w:r>
    </w:p>
    <w:p w:rsidR="005748D9" w:rsidRPr="00911B77" w:rsidRDefault="005748D9" w:rsidP="00911B77">
      <w:pPr>
        <w:autoSpaceDE w:val="0"/>
        <w:autoSpaceDN w:val="0"/>
        <w:adjustRightInd w:val="0"/>
        <w:spacing w:after="120"/>
        <w:jc w:val="both"/>
        <w:rPr>
          <w:rFonts w:ascii="Arial Narrow" w:hAnsi="Arial Narrow" w:cs="CMBX12"/>
          <w:sz w:val="24"/>
          <w:szCs w:val="24"/>
        </w:rPr>
      </w:pPr>
    </w:p>
    <w:p w:rsidR="005748D9" w:rsidRPr="007D6BD3" w:rsidRDefault="007D6BD3" w:rsidP="00911B77">
      <w:pPr>
        <w:autoSpaceDE w:val="0"/>
        <w:autoSpaceDN w:val="0"/>
        <w:adjustRightInd w:val="0"/>
        <w:spacing w:after="120"/>
        <w:jc w:val="both"/>
        <w:rPr>
          <w:rFonts w:ascii="Arial Narrow" w:hAnsi="Arial Narrow" w:cs="CMBX12"/>
          <w:b/>
          <w:sz w:val="24"/>
          <w:szCs w:val="24"/>
        </w:rPr>
      </w:pPr>
      <w:r>
        <w:rPr>
          <w:rFonts w:ascii="Arial Narrow" w:hAnsi="Arial Narrow" w:cs="CMBX12"/>
          <w:sz w:val="24"/>
          <w:szCs w:val="24"/>
        </w:rPr>
        <w:t xml:space="preserve"> </w:t>
      </w:r>
      <w:proofErr w:type="spellStart"/>
      <w:r w:rsidR="005748D9" w:rsidRPr="007D6BD3">
        <w:rPr>
          <w:rFonts w:ascii="Arial Narrow" w:hAnsi="Arial Narrow" w:cs="CMBX12"/>
          <w:b/>
          <w:sz w:val="24"/>
          <w:szCs w:val="24"/>
        </w:rPr>
        <w:t>Ore</w:t>
      </w:r>
      <w:proofErr w:type="spellEnd"/>
      <w:r w:rsidR="005748D9" w:rsidRPr="007D6BD3">
        <w:rPr>
          <w:rFonts w:ascii="Arial Narrow" w:hAnsi="Arial Narrow" w:cs="CMBX12"/>
          <w:b/>
          <w:sz w:val="24"/>
          <w:szCs w:val="24"/>
        </w:rPr>
        <w:t xml:space="preserve"> </w:t>
      </w:r>
      <w:proofErr w:type="spellStart"/>
      <w:r w:rsidR="005748D9" w:rsidRPr="007D6BD3">
        <w:rPr>
          <w:rFonts w:ascii="Arial Narrow" w:hAnsi="Arial Narrow" w:cs="CMBX12"/>
          <w:b/>
          <w:sz w:val="24"/>
          <w:szCs w:val="24"/>
        </w:rPr>
        <w:t>Carrier</w:t>
      </w:r>
      <w:proofErr w:type="spellEnd"/>
    </w:p>
    <w:p w:rsidR="005748D9" w:rsidRPr="00911B77" w:rsidRDefault="005748D9" w:rsidP="00911B77">
      <w:pPr>
        <w:autoSpaceDE w:val="0"/>
        <w:autoSpaceDN w:val="0"/>
        <w:adjustRightInd w:val="0"/>
        <w:spacing w:after="120"/>
        <w:jc w:val="both"/>
        <w:rPr>
          <w:rFonts w:ascii="Arial Narrow" w:hAnsi="Arial Narrow" w:cs="CMBX12"/>
          <w:sz w:val="24"/>
          <w:szCs w:val="24"/>
        </w:rPr>
      </w:pPr>
      <w:r w:rsidRPr="00911B77">
        <w:rPr>
          <w:rFonts w:ascii="Arial Narrow" w:hAnsi="Arial Narrow" w:cs="CMBX12"/>
          <w:sz w:val="24"/>
          <w:szCs w:val="24"/>
        </w:rPr>
        <w:t>Είναι πλοία που έχουν σχεδιασθεί για τη μεταφορά φορτίων μεταλλεύματος κατέχοντας το κέντρο αυτών.</w:t>
      </w:r>
    </w:p>
    <w:p w:rsidR="005748D9" w:rsidRPr="00911B77" w:rsidRDefault="005748D9" w:rsidP="00911B77">
      <w:pPr>
        <w:autoSpaceDE w:val="0"/>
        <w:autoSpaceDN w:val="0"/>
        <w:adjustRightInd w:val="0"/>
        <w:spacing w:after="120"/>
        <w:jc w:val="both"/>
        <w:rPr>
          <w:rFonts w:ascii="Arial Narrow" w:hAnsi="Arial Narrow" w:cs="CMBX12"/>
          <w:sz w:val="24"/>
          <w:szCs w:val="24"/>
        </w:rPr>
      </w:pPr>
    </w:p>
    <w:p w:rsidR="005748D9" w:rsidRPr="007D6BD3" w:rsidRDefault="005748D9" w:rsidP="00911B77">
      <w:pPr>
        <w:autoSpaceDE w:val="0"/>
        <w:autoSpaceDN w:val="0"/>
        <w:adjustRightInd w:val="0"/>
        <w:spacing w:after="120"/>
        <w:jc w:val="both"/>
        <w:rPr>
          <w:rFonts w:ascii="Arial Narrow" w:hAnsi="Arial Narrow" w:cs="CMBX12"/>
          <w:b/>
          <w:sz w:val="24"/>
          <w:szCs w:val="24"/>
        </w:rPr>
      </w:pPr>
      <w:r w:rsidRPr="007D6BD3">
        <w:rPr>
          <w:rFonts w:ascii="Arial Narrow" w:hAnsi="Arial Narrow" w:cs="CMBX12"/>
          <w:b/>
          <w:sz w:val="24"/>
          <w:szCs w:val="24"/>
          <w:lang w:val="en-US"/>
        </w:rPr>
        <w:t>Passenger</w:t>
      </w:r>
      <w:r w:rsidRPr="007D6BD3">
        <w:rPr>
          <w:rFonts w:ascii="Arial Narrow" w:hAnsi="Arial Narrow" w:cs="CMBX12"/>
          <w:b/>
          <w:sz w:val="24"/>
          <w:szCs w:val="24"/>
        </w:rPr>
        <w:t xml:space="preserve"> </w:t>
      </w:r>
      <w:r w:rsidRPr="007D6BD3">
        <w:rPr>
          <w:rFonts w:ascii="Arial Narrow" w:hAnsi="Arial Narrow" w:cs="CMBX12"/>
          <w:b/>
          <w:sz w:val="24"/>
          <w:szCs w:val="24"/>
          <w:lang w:val="en-US"/>
        </w:rPr>
        <w:t>Ship</w:t>
      </w:r>
    </w:p>
    <w:p w:rsidR="005748D9" w:rsidRPr="00911B77" w:rsidRDefault="005748D9" w:rsidP="00911B77">
      <w:pPr>
        <w:autoSpaceDE w:val="0"/>
        <w:autoSpaceDN w:val="0"/>
        <w:adjustRightInd w:val="0"/>
        <w:spacing w:after="120"/>
        <w:jc w:val="both"/>
        <w:rPr>
          <w:rFonts w:ascii="Arial Narrow" w:hAnsi="Arial Narrow" w:cs="CMBX12"/>
          <w:sz w:val="24"/>
          <w:szCs w:val="24"/>
        </w:rPr>
      </w:pPr>
      <w:r w:rsidRPr="00911B77">
        <w:rPr>
          <w:rFonts w:ascii="Arial Narrow" w:hAnsi="Arial Narrow" w:cs="CMBX12"/>
          <w:sz w:val="24"/>
          <w:szCs w:val="24"/>
        </w:rPr>
        <w:t xml:space="preserve">Είναι κυρίως πλοία που σχεδιάζονται για τη μεταφορά των επιβατών και των αυτοκινήτων και τα </w:t>
      </w:r>
      <w:r w:rsidRPr="00911B77">
        <w:rPr>
          <w:rFonts w:ascii="Arial Narrow" w:hAnsi="Arial Narrow" w:cs="CMBX12"/>
          <w:sz w:val="24"/>
          <w:szCs w:val="24"/>
          <w:lang w:val="en-US"/>
        </w:rPr>
        <w:t>Train</w:t>
      </w:r>
      <w:r w:rsidRPr="00911B77">
        <w:rPr>
          <w:rFonts w:ascii="Arial Narrow" w:hAnsi="Arial Narrow" w:cs="CMBX12"/>
          <w:sz w:val="24"/>
          <w:szCs w:val="24"/>
        </w:rPr>
        <w:t xml:space="preserve"> </w:t>
      </w:r>
      <w:proofErr w:type="spellStart"/>
      <w:r w:rsidRPr="00911B77">
        <w:rPr>
          <w:rFonts w:ascii="Arial Narrow" w:hAnsi="Arial Narrow" w:cs="CMBX12"/>
          <w:sz w:val="24"/>
          <w:szCs w:val="24"/>
        </w:rPr>
        <w:t>Ferries</w:t>
      </w:r>
      <w:proofErr w:type="spellEnd"/>
      <w:r w:rsidRPr="00911B77">
        <w:rPr>
          <w:rFonts w:ascii="Arial Narrow" w:hAnsi="Arial Narrow" w:cs="CMBX12"/>
          <w:sz w:val="24"/>
          <w:szCs w:val="24"/>
        </w:rPr>
        <w:t xml:space="preserve"> έχουν σχεδιαστεί για την τακτική μεταφορά επιβατών και οχημάτων.</w:t>
      </w:r>
    </w:p>
    <w:p w:rsidR="005748D9" w:rsidRPr="00911B77" w:rsidRDefault="005748D9" w:rsidP="00911B77">
      <w:pPr>
        <w:autoSpaceDE w:val="0"/>
        <w:autoSpaceDN w:val="0"/>
        <w:adjustRightInd w:val="0"/>
        <w:spacing w:after="120"/>
        <w:jc w:val="both"/>
        <w:rPr>
          <w:rFonts w:ascii="Arial Narrow" w:hAnsi="Arial Narrow" w:cs="CMBX12"/>
          <w:sz w:val="24"/>
          <w:szCs w:val="24"/>
        </w:rPr>
      </w:pPr>
    </w:p>
    <w:p w:rsidR="005748D9" w:rsidRPr="007D6BD3" w:rsidRDefault="005748D9" w:rsidP="00911B77">
      <w:pPr>
        <w:autoSpaceDE w:val="0"/>
        <w:autoSpaceDN w:val="0"/>
        <w:adjustRightInd w:val="0"/>
        <w:spacing w:after="120"/>
        <w:jc w:val="both"/>
        <w:rPr>
          <w:rFonts w:ascii="Arial Narrow" w:hAnsi="Arial Narrow" w:cs="CMBX12"/>
          <w:b/>
          <w:sz w:val="24"/>
          <w:szCs w:val="24"/>
        </w:rPr>
      </w:pPr>
      <w:proofErr w:type="spellStart"/>
      <w:r w:rsidRPr="007D6BD3">
        <w:rPr>
          <w:rFonts w:ascii="Arial Narrow" w:hAnsi="Arial Narrow" w:cs="CMBX12"/>
          <w:b/>
          <w:sz w:val="24"/>
          <w:szCs w:val="24"/>
        </w:rPr>
        <w:t>Tanke</w:t>
      </w:r>
      <w:proofErr w:type="spellEnd"/>
      <w:r w:rsidRPr="007D6BD3">
        <w:rPr>
          <w:rFonts w:ascii="Arial Narrow" w:hAnsi="Arial Narrow" w:cs="CMBX12"/>
          <w:b/>
          <w:sz w:val="24"/>
          <w:szCs w:val="24"/>
          <w:lang w:val="en-US"/>
        </w:rPr>
        <w:t>r</w:t>
      </w:r>
      <w:r w:rsidRPr="007D6BD3">
        <w:rPr>
          <w:rFonts w:ascii="Arial Narrow" w:hAnsi="Arial Narrow" w:cs="CMBX12"/>
          <w:b/>
          <w:sz w:val="24"/>
          <w:szCs w:val="24"/>
        </w:rPr>
        <w:t xml:space="preserve"> </w:t>
      </w:r>
      <w:r w:rsidRPr="007D6BD3">
        <w:rPr>
          <w:rFonts w:ascii="Arial Narrow" w:hAnsi="Arial Narrow" w:cs="CMBX12"/>
          <w:b/>
          <w:sz w:val="24"/>
          <w:szCs w:val="24"/>
          <w:lang w:val="en-US"/>
        </w:rPr>
        <w:t>for</w:t>
      </w:r>
      <w:r w:rsidRPr="007D6BD3">
        <w:rPr>
          <w:rFonts w:ascii="Arial Narrow" w:hAnsi="Arial Narrow" w:cs="CMBX12"/>
          <w:b/>
          <w:sz w:val="24"/>
          <w:szCs w:val="24"/>
        </w:rPr>
        <w:t xml:space="preserve"> </w:t>
      </w:r>
      <w:r w:rsidRPr="007D6BD3">
        <w:rPr>
          <w:rFonts w:ascii="Arial Narrow" w:hAnsi="Arial Narrow" w:cs="CMBX12"/>
          <w:b/>
          <w:sz w:val="24"/>
          <w:szCs w:val="24"/>
          <w:lang w:val="en-US"/>
        </w:rPr>
        <w:t>chemicals</w:t>
      </w:r>
    </w:p>
    <w:p w:rsidR="005748D9" w:rsidRPr="00EE1DFD" w:rsidRDefault="005748D9" w:rsidP="00911B77">
      <w:pPr>
        <w:autoSpaceDE w:val="0"/>
        <w:autoSpaceDN w:val="0"/>
        <w:adjustRightInd w:val="0"/>
        <w:spacing w:after="120"/>
        <w:jc w:val="both"/>
        <w:rPr>
          <w:rFonts w:ascii="Arial Narrow" w:hAnsi="Arial Narrow" w:cs="CMBX12"/>
          <w:sz w:val="24"/>
          <w:szCs w:val="24"/>
        </w:rPr>
      </w:pPr>
      <w:r w:rsidRPr="00911B77">
        <w:rPr>
          <w:rFonts w:ascii="Arial Narrow" w:hAnsi="Arial Narrow" w:cs="CMBX12"/>
          <w:sz w:val="24"/>
          <w:szCs w:val="24"/>
        </w:rPr>
        <w:t>Είναι τα πλοία που προορίζονται για τη μεταφορά όλων των τύπων των υγρών χημικών.</w:t>
      </w:r>
    </w:p>
    <w:p w:rsidR="00A56A23" w:rsidRPr="00EE1DFD" w:rsidRDefault="00A56A23" w:rsidP="00911B77">
      <w:pPr>
        <w:autoSpaceDE w:val="0"/>
        <w:autoSpaceDN w:val="0"/>
        <w:adjustRightInd w:val="0"/>
        <w:spacing w:after="120"/>
        <w:jc w:val="both"/>
        <w:rPr>
          <w:rFonts w:ascii="Arial Narrow" w:hAnsi="Arial Narrow" w:cs="CMBX12"/>
          <w:sz w:val="24"/>
          <w:szCs w:val="24"/>
        </w:rPr>
      </w:pPr>
    </w:p>
    <w:p w:rsidR="005748D9" w:rsidRPr="007D6BD3" w:rsidRDefault="005748D9" w:rsidP="00911B77">
      <w:pPr>
        <w:autoSpaceDE w:val="0"/>
        <w:autoSpaceDN w:val="0"/>
        <w:adjustRightInd w:val="0"/>
        <w:spacing w:after="120"/>
        <w:jc w:val="both"/>
        <w:rPr>
          <w:rFonts w:ascii="Arial Narrow" w:hAnsi="Arial Narrow" w:cs="CMBX12"/>
          <w:b/>
          <w:sz w:val="24"/>
          <w:szCs w:val="24"/>
        </w:rPr>
      </w:pPr>
      <w:proofErr w:type="spellStart"/>
      <w:r w:rsidRPr="007D6BD3">
        <w:rPr>
          <w:rFonts w:ascii="Arial Narrow" w:hAnsi="Arial Narrow" w:cs="CMBX12"/>
          <w:b/>
          <w:sz w:val="24"/>
          <w:szCs w:val="24"/>
        </w:rPr>
        <w:t>Tanker</w:t>
      </w:r>
      <w:proofErr w:type="spellEnd"/>
      <w:r w:rsidRPr="007D6BD3">
        <w:rPr>
          <w:rFonts w:ascii="Arial Narrow" w:hAnsi="Arial Narrow" w:cs="CMBX12"/>
          <w:b/>
          <w:sz w:val="24"/>
          <w:szCs w:val="24"/>
        </w:rPr>
        <w:t xml:space="preserve"> </w:t>
      </w:r>
      <w:r w:rsidRPr="007D6BD3">
        <w:rPr>
          <w:rFonts w:ascii="Arial Narrow" w:hAnsi="Arial Narrow" w:cs="CMBX12"/>
          <w:b/>
          <w:sz w:val="24"/>
          <w:szCs w:val="24"/>
          <w:lang w:val="en-US"/>
        </w:rPr>
        <w:t>for</w:t>
      </w:r>
      <w:r w:rsidRPr="007D6BD3">
        <w:rPr>
          <w:rFonts w:ascii="Arial Narrow" w:hAnsi="Arial Narrow" w:cs="CMBX12"/>
          <w:b/>
          <w:sz w:val="24"/>
          <w:szCs w:val="24"/>
        </w:rPr>
        <w:t xml:space="preserve"> </w:t>
      </w:r>
      <w:r w:rsidRPr="007D6BD3">
        <w:rPr>
          <w:rFonts w:ascii="Arial Narrow" w:hAnsi="Arial Narrow" w:cs="CMBX12"/>
          <w:b/>
          <w:sz w:val="24"/>
          <w:szCs w:val="24"/>
          <w:lang w:val="en-US"/>
        </w:rPr>
        <w:t>oil</w:t>
      </w:r>
    </w:p>
    <w:p w:rsidR="005748D9" w:rsidRPr="0026285D" w:rsidRDefault="005748D9" w:rsidP="00911B77">
      <w:pPr>
        <w:autoSpaceDE w:val="0"/>
        <w:autoSpaceDN w:val="0"/>
        <w:adjustRightInd w:val="0"/>
        <w:spacing w:after="120"/>
        <w:jc w:val="both"/>
        <w:rPr>
          <w:rFonts w:ascii="Arial Narrow" w:hAnsi="Arial Narrow" w:cs="CMBX12"/>
          <w:sz w:val="24"/>
          <w:szCs w:val="24"/>
        </w:rPr>
      </w:pPr>
      <w:r w:rsidRPr="00911B77">
        <w:rPr>
          <w:rFonts w:ascii="Arial Narrow" w:hAnsi="Arial Narrow" w:cs="CMBX12"/>
          <w:sz w:val="24"/>
          <w:szCs w:val="24"/>
        </w:rPr>
        <w:t>Είναι τα πλοία που προορίζονται για τη μεταφορά πετρελαίου χύμα, ενώ τα δεξαμενόπλοια μεταφοράς προϊόντων πετρελαίου είναι τα πλοία που προορίζονται για τη μεταφορά όλων των τύπων των προϊόντων πετρελαίου, εκτός από το αργό πετρέλαιο.</w:t>
      </w:r>
    </w:p>
    <w:p w:rsidR="005748D9" w:rsidRPr="00911B77" w:rsidRDefault="005748D9" w:rsidP="00911B77">
      <w:pPr>
        <w:autoSpaceDE w:val="0"/>
        <w:autoSpaceDN w:val="0"/>
        <w:adjustRightInd w:val="0"/>
        <w:spacing w:after="120"/>
        <w:jc w:val="both"/>
        <w:rPr>
          <w:rFonts w:ascii="Arial Narrow" w:hAnsi="Arial Narrow"/>
          <w:sz w:val="24"/>
          <w:szCs w:val="24"/>
          <w:shd w:val="clear" w:color="auto" w:fill="FFFFFF"/>
        </w:rPr>
      </w:pPr>
    </w:p>
    <w:p w:rsidR="005748D9" w:rsidRPr="00EE1DFD" w:rsidRDefault="005748D9" w:rsidP="00911B77">
      <w:pPr>
        <w:spacing w:after="120"/>
        <w:jc w:val="both"/>
        <w:rPr>
          <w:rFonts w:ascii="Arial Narrow" w:hAnsi="Arial Narrow"/>
          <w:b/>
          <w:sz w:val="24"/>
          <w:szCs w:val="24"/>
          <w:vertAlign w:val="superscript"/>
        </w:rPr>
      </w:pPr>
      <w:r w:rsidRPr="00911B77">
        <w:rPr>
          <w:rFonts w:ascii="Arial Narrow" w:hAnsi="Arial Narrow"/>
          <w:b/>
          <w:sz w:val="24"/>
          <w:szCs w:val="24"/>
        </w:rPr>
        <w:t xml:space="preserve">Θεσμικό Πλαίσιο και Πολιτικές στην </w:t>
      </w:r>
      <w:proofErr w:type="spellStart"/>
      <w:r w:rsidRPr="00911B77">
        <w:rPr>
          <w:rFonts w:ascii="Arial Narrow" w:hAnsi="Arial Narrow"/>
          <w:b/>
          <w:sz w:val="24"/>
          <w:szCs w:val="24"/>
        </w:rPr>
        <w:t>Ελληνόκτητη</w:t>
      </w:r>
      <w:proofErr w:type="spellEnd"/>
      <w:r w:rsidRPr="00911B77">
        <w:rPr>
          <w:rFonts w:ascii="Arial Narrow" w:hAnsi="Arial Narrow"/>
          <w:b/>
          <w:sz w:val="24"/>
          <w:szCs w:val="24"/>
        </w:rPr>
        <w:t xml:space="preserve"> Ναυτιλία</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Το θεσμικό πλαίσιο που διέπει την ανάπτυξη της ναυτιλιακής δραστηριότητας από τους </w:t>
      </w:r>
      <w:r w:rsidR="00FE18DA">
        <w:rPr>
          <w:rFonts w:ascii="Arial Narrow" w:hAnsi="Arial Narrow"/>
          <w:sz w:val="24"/>
          <w:szCs w:val="24"/>
        </w:rPr>
        <w:t>Έλληνες εφοπλιστές αντανακλά το</w:t>
      </w:r>
      <w:r w:rsidRPr="00911B77">
        <w:rPr>
          <w:rFonts w:ascii="Arial Narrow" w:hAnsi="Arial Narrow"/>
          <w:sz w:val="24"/>
          <w:szCs w:val="24"/>
        </w:rPr>
        <w:t xml:space="preserve"> διεθνή της χαρακτήρα. Στην πλειοψηφία τους τα </w:t>
      </w:r>
      <w:proofErr w:type="spellStart"/>
      <w:r w:rsidRPr="00911B77">
        <w:rPr>
          <w:rFonts w:ascii="Arial Narrow" w:hAnsi="Arial Narrow"/>
          <w:sz w:val="24"/>
          <w:szCs w:val="24"/>
        </w:rPr>
        <w:t>ελληνόκτητα</w:t>
      </w:r>
      <w:proofErr w:type="spellEnd"/>
      <w:r w:rsidRPr="00911B77">
        <w:rPr>
          <w:rFonts w:ascii="Arial Narrow" w:hAnsi="Arial Narrow"/>
          <w:sz w:val="24"/>
          <w:szCs w:val="24"/>
        </w:rPr>
        <w:t xml:space="preserve"> πλοία ανήκουν σε νομικά πρόσωπα που έχουν την έδρα</w:t>
      </w:r>
      <w:r w:rsidR="00844DE0" w:rsidRPr="00911B77">
        <w:rPr>
          <w:rFonts w:ascii="Arial Narrow" w:hAnsi="Arial Narrow"/>
          <w:sz w:val="24"/>
          <w:szCs w:val="24"/>
        </w:rPr>
        <w:t xml:space="preserve"> τους</w:t>
      </w:r>
      <w:r w:rsidR="005733B1" w:rsidRPr="00911B77">
        <w:rPr>
          <w:rFonts w:ascii="Arial Narrow" w:hAnsi="Arial Narrow"/>
          <w:sz w:val="24"/>
          <w:szCs w:val="24"/>
        </w:rPr>
        <w:t xml:space="preserve"> σε τρίτες χώρες</w:t>
      </w:r>
      <w:r w:rsidRPr="00911B77">
        <w:rPr>
          <w:rFonts w:ascii="Arial Narrow" w:hAnsi="Arial Narrow"/>
          <w:sz w:val="24"/>
          <w:szCs w:val="24"/>
        </w:rPr>
        <w:t>, όπως η</w:t>
      </w:r>
      <w:r w:rsidR="005733B1" w:rsidRPr="00911B77">
        <w:rPr>
          <w:rFonts w:ascii="Arial Narrow" w:hAnsi="Arial Narrow"/>
          <w:sz w:val="24"/>
          <w:szCs w:val="24"/>
        </w:rPr>
        <w:t xml:space="preserve"> Λιβερία, η Μάλτα και ο Παναμάς</w:t>
      </w:r>
      <w:r w:rsidRPr="00911B77">
        <w:rPr>
          <w:rFonts w:ascii="Arial Narrow" w:hAnsi="Arial Narrow"/>
          <w:sz w:val="24"/>
          <w:szCs w:val="24"/>
        </w:rPr>
        <w:t>. Η πλειοψηφία των μετοχών αυτών των νομικών</w:t>
      </w:r>
      <w:r w:rsidR="00FE18DA">
        <w:rPr>
          <w:rFonts w:ascii="Arial Narrow" w:hAnsi="Arial Narrow"/>
          <w:sz w:val="24"/>
          <w:szCs w:val="24"/>
        </w:rPr>
        <w:t xml:space="preserve"> προσώπων ανήκει σε Έλληνες. Η ελληνική π</w:t>
      </w:r>
      <w:r w:rsidRPr="00911B77">
        <w:rPr>
          <w:rFonts w:ascii="Arial Narrow" w:hAnsi="Arial Narrow"/>
          <w:sz w:val="24"/>
          <w:szCs w:val="24"/>
        </w:rPr>
        <w:t xml:space="preserve">ολιτεία στήριζε και συνεχίζει να στηρίζει με αυξημένες τυπικής ισχύος θεσμικό πλαίσιο τη ναυτιλιακή επιχειρηματική δραστηριότητα. Και το Εθνικό νηολόγιο, καθώς και </w:t>
      </w:r>
      <w:r w:rsidRPr="00911B77">
        <w:rPr>
          <w:rFonts w:ascii="Arial Narrow" w:hAnsi="Arial Narrow"/>
          <w:sz w:val="24"/>
          <w:szCs w:val="24"/>
        </w:rPr>
        <w:lastRenderedPageBreak/>
        <w:t xml:space="preserve">με ιδιαίτερες δέσμες μέτρων ώστε να εξασφαλίζεται η ανταγωνιστική θέση του ναυτιλιακού τομέα σε παγκόσμια κλίμακα.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E7679">
        <w:rPr>
          <w:rFonts w:ascii="Arial Narrow" w:hAnsi="Arial Narrow"/>
          <w:sz w:val="24"/>
          <w:szCs w:val="24"/>
        </w:rPr>
        <w:t>Η ε</w:t>
      </w:r>
      <w:r w:rsidRPr="00911B77">
        <w:rPr>
          <w:rFonts w:ascii="Arial Narrow" w:hAnsi="Arial Narrow"/>
          <w:sz w:val="24"/>
          <w:szCs w:val="24"/>
        </w:rPr>
        <w:t>λληνική ναυτιλιακή πολιτική ακολουθεί το σταθερό θεσμικό πλαίσιο και την επιδίωξη της επικράτησης των αρχών του ελεύθερου και θεμιτού ανταγωνισμού και της κατάργησης της πάσης φύσεως προστατευτικών μέτρων που στρεβλώνουν τον ανταγωνισμό. Τις επιδιώξεις αυτές της ελληνικής ναυτιλιακής πολιτικής</w:t>
      </w:r>
      <w:r w:rsidR="00EE1DFD" w:rsidRPr="00EE1DFD">
        <w:rPr>
          <w:rFonts w:ascii="Arial Narrow" w:hAnsi="Arial Narrow"/>
          <w:sz w:val="24"/>
          <w:szCs w:val="24"/>
          <w:vertAlign w:val="subscript"/>
        </w:rPr>
        <w:t xml:space="preserve">, </w:t>
      </w:r>
      <w:r w:rsidRPr="00911B77">
        <w:rPr>
          <w:rFonts w:ascii="Arial Narrow" w:hAnsi="Arial Narrow"/>
          <w:sz w:val="24"/>
          <w:szCs w:val="24"/>
        </w:rPr>
        <w:t>μετουσιώνουν σε νομικά δεσμευτικούς όρους διεθνών συμβάσεων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Πολλές χώρες και για διαφορετικούς λόγους έχουν την τάση να λαμβάνουν μονομερή μέτρα για να επιλύουν βραχυπρόθεσμα ή πιο μακροπρόθεσμα προβλήματα της ναυτιλιακής βιομηχανίας τους. Η Ελλάδα είναι αντίθετη στη λήψη τέτοιων μονομερών μέτρων, απ</w:t>
      </w:r>
      <w:r w:rsidR="00A56A23">
        <w:rPr>
          <w:rFonts w:ascii="Arial Narrow" w:hAnsi="Arial Narrow"/>
          <w:sz w:val="24"/>
          <w:szCs w:val="24"/>
        </w:rPr>
        <w:t>’ οπουδήποτε και αν προέρχονται</w:t>
      </w:r>
      <w:r w:rsidRPr="00911B77">
        <w:rPr>
          <w:rFonts w:ascii="Arial Narrow" w:hAnsi="Arial Narrow"/>
          <w:sz w:val="24"/>
          <w:szCs w:val="24"/>
        </w:rPr>
        <w:t>, ενώ σε κάθε ευκαιρία υπερασπίζεται την άποψη πως απαιτούνται διεθνείς κανόνες με παγκόσμια αναγνώριση και ομοιόμορφη εφαρμογή. Στα πλαίσια αυτά θα πρέπει να γίνεται κάθε συζήτηση σχετική με τη ναυτιλία, είτε αυτή αφορά τις επιτρεπόμενες κρατικές ενισχύσεις είτε τη διεθνή νομοθεσία</w:t>
      </w:r>
      <w:r w:rsidR="00106192">
        <w:rPr>
          <w:rFonts w:ascii="Arial Narrow" w:hAnsi="Arial Narrow"/>
          <w:sz w:val="24"/>
          <w:szCs w:val="24"/>
        </w:rPr>
        <w:t xml:space="preserve"> περί ασφάλειας της ναυσιπλοΐας</w:t>
      </w:r>
      <w:r w:rsidRPr="00911B77">
        <w:rPr>
          <w:rFonts w:ascii="Arial Narrow" w:hAnsi="Arial Narrow"/>
          <w:sz w:val="24"/>
          <w:szCs w:val="24"/>
        </w:rPr>
        <w:t>, προστασίας του θαλάσσιου περιβάλλοντος ή την επιβολή κατασκευαστικών απαιτήσεω</w:t>
      </w:r>
      <w:r w:rsidR="00844DE0" w:rsidRPr="00911B77">
        <w:rPr>
          <w:rFonts w:ascii="Arial Narrow" w:hAnsi="Arial Narrow"/>
          <w:sz w:val="24"/>
          <w:szCs w:val="24"/>
        </w:rPr>
        <w:t>ν στα πλοία. Σε κάθε περίπτωση</w:t>
      </w:r>
      <w:r w:rsidRPr="00911B77">
        <w:rPr>
          <w:rFonts w:ascii="Arial Narrow" w:hAnsi="Arial Narrow"/>
          <w:sz w:val="24"/>
          <w:szCs w:val="24"/>
        </w:rPr>
        <w:t>, οδηγός της ελληνικής ναυτιλιακής πολιτικής είναι</w:t>
      </w:r>
      <w:r w:rsidR="00844DE0" w:rsidRPr="00911B77">
        <w:rPr>
          <w:rFonts w:ascii="Arial Narrow" w:hAnsi="Arial Narrow"/>
          <w:sz w:val="24"/>
          <w:szCs w:val="24"/>
        </w:rPr>
        <w:t xml:space="preserve"> το </w:t>
      </w:r>
      <w:r w:rsidRPr="00911B77">
        <w:rPr>
          <w:rFonts w:ascii="Arial Narrow" w:hAnsi="Arial Narrow"/>
          <w:sz w:val="24"/>
          <w:szCs w:val="24"/>
        </w:rPr>
        <w:t>πλαίσιο της Διεθνούς Σύμβασης για το Δίκαιο της Θάλασσας (</w:t>
      </w:r>
      <w:r w:rsidRPr="00911B77">
        <w:rPr>
          <w:rFonts w:ascii="Arial Narrow" w:hAnsi="Arial Narrow"/>
          <w:sz w:val="24"/>
          <w:szCs w:val="24"/>
          <w:lang w:val="en-US"/>
        </w:rPr>
        <w:t>UNCLOS</w:t>
      </w:r>
      <w:r w:rsidRPr="00911B77">
        <w:rPr>
          <w:rFonts w:ascii="Arial Narrow" w:hAnsi="Arial Narrow"/>
          <w:sz w:val="24"/>
          <w:szCs w:val="24"/>
        </w:rPr>
        <w:t xml:space="preserve"> 1982) καθώς και των λοιπών διεθνών Συμβάσεων που έχουν εκπονηθεί στα πλαίσια του Διεθνή Ναυτιλιακού Οργανισμού (ΙΜΟ).</w:t>
      </w:r>
    </w:p>
    <w:p w:rsidR="005748D9" w:rsidRPr="00911B77" w:rsidRDefault="005748D9" w:rsidP="00911B77">
      <w:pPr>
        <w:spacing w:after="120"/>
        <w:jc w:val="both"/>
        <w:rPr>
          <w:rFonts w:ascii="Arial Narrow" w:hAnsi="Arial Narrow"/>
          <w:sz w:val="24"/>
          <w:szCs w:val="24"/>
        </w:rPr>
      </w:pPr>
    </w:p>
    <w:p w:rsidR="005748D9" w:rsidRPr="005F123A" w:rsidRDefault="005748D9" w:rsidP="00911B77">
      <w:pPr>
        <w:spacing w:after="120"/>
        <w:jc w:val="both"/>
        <w:rPr>
          <w:rFonts w:ascii="Arial Narrow" w:hAnsi="Arial Narrow"/>
          <w:b/>
          <w:sz w:val="24"/>
          <w:szCs w:val="24"/>
          <w:vertAlign w:val="superscript"/>
        </w:rPr>
      </w:pPr>
      <w:r w:rsidRPr="00911B77">
        <w:rPr>
          <w:rFonts w:ascii="Arial Narrow" w:hAnsi="Arial Narrow"/>
          <w:b/>
          <w:sz w:val="24"/>
          <w:szCs w:val="24"/>
          <w:lang w:val="en-US"/>
        </w:rPr>
        <w:t>To</w:t>
      </w:r>
      <w:r w:rsidRPr="00911B77">
        <w:rPr>
          <w:rFonts w:ascii="Arial Narrow" w:hAnsi="Arial Narrow"/>
          <w:b/>
          <w:sz w:val="24"/>
          <w:szCs w:val="24"/>
        </w:rPr>
        <w:t xml:space="preserve"> νομοθετικό πλαίσιο της ελληνικής ναυτιλίας</w:t>
      </w:r>
      <w:r w:rsidR="005F123A" w:rsidRPr="005F123A">
        <w:rPr>
          <w:rFonts w:ascii="Arial Narrow" w:hAnsi="Arial Narrow"/>
          <w:b/>
          <w:sz w:val="24"/>
          <w:szCs w:val="24"/>
          <w:vertAlign w:val="superscript"/>
        </w:rPr>
        <w:t>23</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σύγχρονη ελληνική ναυτιλιακή πολιτική θεωρείται ότι άρχισε νομοθετικά να εφαρμόζεται </w:t>
      </w:r>
      <w:r w:rsidR="00A56A23">
        <w:rPr>
          <w:rFonts w:ascii="Arial Narrow" w:hAnsi="Arial Narrow"/>
          <w:sz w:val="24"/>
          <w:szCs w:val="24"/>
        </w:rPr>
        <w:t>το 1953. Τότε δημιουργήθηκε το ‹‹νομικό πλαίσιο›› της ναυτιλίας</w:t>
      </w:r>
      <w:r w:rsidRPr="00911B77">
        <w:rPr>
          <w:rFonts w:ascii="Arial Narrow" w:hAnsi="Arial Narrow"/>
          <w:sz w:val="24"/>
          <w:szCs w:val="24"/>
        </w:rPr>
        <w:t>, το οποίο βέβαια έχει υποστεί ορισμένες τροποποιήσεις και συμπληρώσεις και το οποίο είναι αυτό που ισχύει μέχρι σήμερα. Το Νομοθετικό Διάταγμα 2687/1953</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που αφορά το θεσμικό πλαίσιο στο οποίο βασίζεται η ελληνική κυβερνητική ναυτιλιακή πολιτική, αναφέρεται στην προσέλκυση ξένων κεφαλαίων και φορά στην επένδυση και προστασία κεφαλαίων εξωτερικού. </w:t>
      </w:r>
    </w:p>
    <w:p w:rsidR="005748D9" w:rsidRDefault="005748D9" w:rsidP="00911B77">
      <w:pPr>
        <w:autoSpaceDE w:val="0"/>
        <w:autoSpaceDN w:val="0"/>
        <w:adjustRightInd w:val="0"/>
        <w:spacing w:after="120"/>
        <w:jc w:val="both"/>
        <w:rPr>
          <w:rFonts w:ascii="Arial Narrow" w:eastAsia="Times New Roman" w:hAnsi="Arial Narrow" w:cs="Times New Roman"/>
          <w:sz w:val="24"/>
          <w:szCs w:val="24"/>
        </w:rPr>
      </w:pPr>
    </w:p>
    <w:p w:rsidR="0026285D" w:rsidRPr="00911B77" w:rsidRDefault="0026285D" w:rsidP="00911B77">
      <w:pPr>
        <w:autoSpaceDE w:val="0"/>
        <w:autoSpaceDN w:val="0"/>
        <w:adjustRightInd w:val="0"/>
        <w:spacing w:after="120"/>
        <w:jc w:val="both"/>
        <w:rPr>
          <w:rFonts w:ascii="Arial Narrow" w:hAnsi="Arial Narrow"/>
          <w:sz w:val="24"/>
          <w:szCs w:val="24"/>
          <w:shd w:val="clear" w:color="auto" w:fill="FFFFFF"/>
        </w:rPr>
      </w:pPr>
    </w:p>
    <w:p w:rsidR="005748D9" w:rsidRPr="005F123A" w:rsidRDefault="00B72D23" w:rsidP="00911B77">
      <w:pPr>
        <w:autoSpaceDE w:val="0"/>
        <w:autoSpaceDN w:val="0"/>
        <w:adjustRightInd w:val="0"/>
        <w:spacing w:after="120"/>
        <w:jc w:val="both"/>
        <w:rPr>
          <w:rFonts w:ascii="Arial Narrow" w:hAnsi="Arial Narrow" w:cs="MyriadGreek-Medium"/>
          <w:b/>
          <w:sz w:val="24"/>
          <w:szCs w:val="24"/>
          <w:vertAlign w:val="superscript"/>
        </w:rPr>
      </w:pPr>
      <w:r w:rsidRPr="00911B77">
        <w:rPr>
          <w:rFonts w:ascii="Arial Narrow" w:eastAsia="Times New Roman" w:hAnsi="Arial Narrow" w:cs="Times New Roman"/>
          <w:b/>
          <w:sz w:val="24"/>
          <w:szCs w:val="24"/>
        </w:rPr>
        <w:t xml:space="preserve">2.2    </w:t>
      </w:r>
      <w:r w:rsidRPr="00911B77">
        <w:rPr>
          <w:rFonts w:ascii="Arial Narrow" w:hAnsi="Arial Narrow" w:cs="MyriadGreek-Medium"/>
          <w:b/>
          <w:sz w:val="24"/>
          <w:szCs w:val="24"/>
        </w:rPr>
        <w:t>Θεσμικό Πλαίσιο για την ατμοσφαιρική ρύπανση &amp; Ιστορικό Αποφάσεων</w:t>
      </w:r>
      <w:r w:rsidR="005F123A" w:rsidRPr="005F123A">
        <w:rPr>
          <w:rFonts w:ascii="Arial Narrow" w:hAnsi="Arial Narrow" w:cs="MyriadGreek-Medium"/>
          <w:b/>
          <w:sz w:val="24"/>
          <w:szCs w:val="24"/>
          <w:vertAlign w:val="superscript"/>
        </w:rPr>
        <w:t>24</w:t>
      </w:r>
    </w:p>
    <w:p w:rsidR="005748D9" w:rsidRPr="00911B77" w:rsidRDefault="00CB5935"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w:t>
      </w:r>
      <w:r w:rsidR="005748D9" w:rsidRPr="00911B77">
        <w:rPr>
          <w:rFonts w:ascii="Arial Narrow" w:eastAsia="Times New Roman" w:hAnsi="Arial Narrow" w:cs="Times New Roman"/>
          <w:sz w:val="24"/>
          <w:szCs w:val="24"/>
        </w:rPr>
        <w:t xml:space="preserve">Η ατμοσφαιρική ρύπανση από τα πλοία είναι σήμερα το επίκεντρο των συζητήσεων της ναυτιλιακής κοινότητας και των περιβαλλοντικών οργανώσεων του κόσμου. Παρά το γεγονός ότι υπάρχουν ρυθμίσεις για </w:t>
      </w:r>
      <w:r w:rsidR="005748D9" w:rsidRPr="008819A6">
        <w:rPr>
          <w:rFonts w:ascii="Arial Narrow" w:eastAsia="Times New Roman" w:hAnsi="Arial Narrow" w:cs="Times New Roman"/>
          <w:sz w:val="24"/>
          <w:szCs w:val="24"/>
        </w:rPr>
        <w:t>αέρια</w:t>
      </w:r>
      <w:r w:rsidR="00EE1DFD" w:rsidRPr="008819A6">
        <w:rPr>
          <w:rFonts w:ascii="Arial Narrow" w:eastAsia="Times New Roman" w:hAnsi="Arial Narrow" w:cs="Times New Roman"/>
          <w:sz w:val="24"/>
          <w:szCs w:val="24"/>
          <w:vertAlign w:val="subscript"/>
        </w:rPr>
        <w:t xml:space="preserve"> </w:t>
      </w:r>
      <w:r w:rsidR="005748D9" w:rsidRPr="008819A6">
        <w:rPr>
          <w:rFonts w:ascii="Arial Narrow" w:eastAsia="Times New Roman" w:hAnsi="Arial Narrow" w:cs="Times New Roman"/>
          <w:sz w:val="24"/>
          <w:szCs w:val="24"/>
        </w:rPr>
        <w:t xml:space="preserve">όπως το </w:t>
      </w:r>
      <w:proofErr w:type="spellStart"/>
      <w:r w:rsidR="005748D9" w:rsidRPr="008819A6">
        <w:rPr>
          <w:rFonts w:ascii="Arial Narrow" w:eastAsia="Times New Roman" w:hAnsi="Arial Narrow" w:cs="Times New Roman"/>
          <w:sz w:val="24"/>
          <w:szCs w:val="24"/>
          <w:lang w:val="en-US"/>
        </w:rPr>
        <w:t>SOx</w:t>
      </w:r>
      <w:proofErr w:type="spellEnd"/>
      <w:r w:rsidR="00EE1DFD" w:rsidRPr="008819A6">
        <w:rPr>
          <w:rFonts w:ascii="Arial Narrow" w:eastAsia="Times New Roman" w:hAnsi="Arial Narrow" w:cs="Times New Roman"/>
          <w:sz w:val="24"/>
          <w:szCs w:val="24"/>
          <w:vertAlign w:val="subscript"/>
        </w:rPr>
        <w:t>,</w:t>
      </w:r>
      <w:r w:rsidR="00DD7398" w:rsidRPr="008819A6">
        <w:rPr>
          <w:rFonts w:ascii="Arial Narrow" w:eastAsia="Times New Roman" w:hAnsi="Arial Narrow" w:cs="Times New Roman"/>
          <w:sz w:val="24"/>
          <w:szCs w:val="24"/>
          <w:vertAlign w:val="subscript"/>
        </w:rPr>
        <w:t>,</w:t>
      </w:r>
      <w:r w:rsidR="00EE1DFD" w:rsidRPr="008819A6">
        <w:rPr>
          <w:rFonts w:ascii="Arial Narrow" w:eastAsia="Times New Roman" w:hAnsi="Arial Narrow" w:cs="Times New Roman"/>
          <w:sz w:val="24"/>
          <w:szCs w:val="24"/>
          <w:vertAlign w:val="subscript"/>
        </w:rPr>
        <w:t xml:space="preserve"> </w:t>
      </w:r>
      <w:proofErr w:type="spellStart"/>
      <w:r w:rsidR="005748D9" w:rsidRPr="008819A6">
        <w:rPr>
          <w:rFonts w:ascii="Arial Narrow" w:eastAsia="Times New Roman" w:hAnsi="Arial Narrow" w:cs="Times New Roman"/>
          <w:sz w:val="24"/>
          <w:szCs w:val="24"/>
          <w:lang w:val="en-US"/>
        </w:rPr>
        <w:t>NOx</w:t>
      </w:r>
      <w:proofErr w:type="spellEnd"/>
      <w:r w:rsidR="005748D9" w:rsidRPr="008819A6">
        <w:rPr>
          <w:rFonts w:ascii="Arial Narrow" w:eastAsia="Times New Roman" w:hAnsi="Arial Narrow" w:cs="Times New Roman"/>
          <w:sz w:val="24"/>
          <w:szCs w:val="24"/>
        </w:rPr>
        <w:t xml:space="preserve"> και</w:t>
      </w:r>
      <w:r w:rsidR="005748D9" w:rsidRPr="00911B77">
        <w:rPr>
          <w:rFonts w:ascii="Arial Narrow" w:eastAsia="Times New Roman" w:hAnsi="Arial Narrow" w:cs="Times New Roman"/>
          <w:sz w:val="24"/>
          <w:szCs w:val="24"/>
        </w:rPr>
        <w:t xml:space="preserve"> άλλων</w:t>
      </w:r>
      <w:r w:rsidR="00EE1DFD" w:rsidRPr="00EE1DFD">
        <w:rPr>
          <w:rFonts w:ascii="Arial Narrow" w:eastAsia="Times New Roman" w:hAnsi="Arial Narrow" w:cs="Times New Roman"/>
          <w:sz w:val="24"/>
          <w:szCs w:val="24"/>
          <w:vertAlign w:val="subscript"/>
        </w:rPr>
        <w:t xml:space="preserve">, </w:t>
      </w:r>
      <w:r w:rsidR="005748D9" w:rsidRPr="00911B77">
        <w:rPr>
          <w:rFonts w:ascii="Arial Narrow" w:eastAsia="Times New Roman" w:hAnsi="Arial Narrow" w:cs="Times New Roman"/>
          <w:sz w:val="24"/>
          <w:szCs w:val="24"/>
        </w:rPr>
        <w:t>η ναυτιλία είχε διαφύγει να συμπεριληφθεί στις απαιτήσεις του Κιότο για την επίτευξη του παγκόσμιου στόχου μείωσης των εκπομπών διοξειδίου του άνθρακα και άλλων αερίων του θερμοκηπίου. Οι εξελίξεις στο διεθνές επίπεδο και οι</w:t>
      </w:r>
      <w:r w:rsidR="00844DE0" w:rsidRPr="00911B77">
        <w:rPr>
          <w:rFonts w:ascii="Arial Narrow" w:eastAsia="Times New Roman" w:hAnsi="Arial Narrow" w:cs="Times New Roman"/>
          <w:sz w:val="24"/>
          <w:szCs w:val="24"/>
        </w:rPr>
        <w:t xml:space="preserve"> κινήσεις του ΙΜΟ όσον αφορά τη</w:t>
      </w:r>
      <w:r w:rsidR="005748D9" w:rsidRPr="00911B77">
        <w:rPr>
          <w:rFonts w:ascii="Arial Narrow" w:eastAsia="Times New Roman" w:hAnsi="Arial Narrow" w:cs="Times New Roman"/>
          <w:sz w:val="24"/>
          <w:szCs w:val="24"/>
        </w:rPr>
        <w:t xml:space="preserve"> δημιουργία θεσμικού πλαισίου για την ατμοσφαιρική ρύπανση από τα πλοία, θα χαρακτηριζόταν αργή, λόγω αντικρουόμενων πολιτικών συμφερόντων. Το γεγονός αυτό προκαλεί ποικίλες αντιδράσεις στην παγκόσμια κοινότητα καθώς </w:t>
      </w:r>
      <w:r w:rsidR="005748D9" w:rsidRPr="00911B77">
        <w:rPr>
          <w:rFonts w:ascii="Arial Narrow" w:eastAsia="Times New Roman" w:hAnsi="Arial Narrow" w:cs="Times New Roman"/>
          <w:sz w:val="24"/>
          <w:szCs w:val="24"/>
        </w:rPr>
        <w:lastRenderedPageBreak/>
        <w:t>κρίνεται επιτακτική η συναίνεση όλων των συμβαλλόμενων μερών για να επιτευχθεί το επιθυμητό αποτέλεσμα .</w:t>
      </w:r>
    </w:p>
    <w:p w:rsidR="005748D9" w:rsidRPr="00911B77" w:rsidRDefault="00CB5935"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Medium"/>
          <w:sz w:val="24"/>
          <w:szCs w:val="24"/>
        </w:rPr>
        <w:t xml:space="preserve">          </w:t>
      </w:r>
      <w:r w:rsidR="00844DE0" w:rsidRPr="00911B77">
        <w:rPr>
          <w:rFonts w:ascii="Arial Narrow" w:hAnsi="Arial Narrow" w:cs="MyriadGreek-Medium"/>
          <w:sz w:val="24"/>
          <w:szCs w:val="24"/>
        </w:rPr>
        <w:t>Επειδή το 90% του εμπορίου καλύπτει η ναυτιλία, το</w:t>
      </w:r>
      <w:r w:rsidR="005748D9" w:rsidRPr="00911B77">
        <w:rPr>
          <w:rFonts w:ascii="Arial Narrow" w:hAnsi="Arial Narrow" w:cs="MyriadGreek-Medium"/>
          <w:sz w:val="24"/>
          <w:szCs w:val="24"/>
        </w:rPr>
        <w:t xml:space="preserve"> σημερινό παγκόσμιο εμπόριο δεν θα μπορούσε</w:t>
      </w:r>
      <w:r w:rsidR="00A56A23">
        <w:rPr>
          <w:rFonts w:ascii="Arial Narrow" w:hAnsi="Arial Narrow" w:cs="MyriadGreek-Medium"/>
          <w:sz w:val="24"/>
          <w:szCs w:val="24"/>
        </w:rPr>
        <w:t xml:space="preserve"> να λειτουργήσει χωρίς τα πλοία</w:t>
      </w:r>
      <w:r w:rsidR="005748D9" w:rsidRPr="00911B77">
        <w:rPr>
          <w:rFonts w:ascii="Arial Narrow" w:hAnsi="Arial Narrow" w:cs="MyriadGreek-Medium"/>
          <w:sz w:val="24"/>
          <w:szCs w:val="24"/>
        </w:rPr>
        <w:t>, εφόσον το 70% του πλανήτη γη καλύπτετα</w:t>
      </w:r>
      <w:r w:rsidR="00A56A23">
        <w:rPr>
          <w:rFonts w:ascii="Arial Narrow" w:hAnsi="Arial Narrow" w:cs="MyriadGreek-Medium"/>
          <w:sz w:val="24"/>
          <w:szCs w:val="24"/>
        </w:rPr>
        <w:t>ι από νερό. Η διεθνής κοινότητα</w:t>
      </w:r>
      <w:r w:rsidR="005748D9" w:rsidRPr="00911B77">
        <w:rPr>
          <w:rFonts w:ascii="Arial Narrow" w:hAnsi="Arial Narrow" w:cs="MyriadGreek-Medium"/>
          <w:sz w:val="24"/>
          <w:szCs w:val="24"/>
        </w:rPr>
        <w:t>, αναγνωρίζοντας τους κινδύνους της κλιματικής αλλαγής και τις ανησυχητικές τάσεις που εμφανίζουν οι εκπομπές των αερίων του θερμοκηπίο</w:t>
      </w:r>
      <w:r w:rsidR="00A56A23">
        <w:rPr>
          <w:rFonts w:ascii="Arial Narrow" w:hAnsi="Arial Narrow" w:cs="MyriadGreek-Medium"/>
          <w:sz w:val="24"/>
          <w:szCs w:val="24"/>
        </w:rPr>
        <w:t>υ, κινητοποιήθηκε</w:t>
      </w:r>
      <w:r w:rsidR="005748D9" w:rsidRPr="00911B77">
        <w:rPr>
          <w:rFonts w:ascii="Arial Narrow" w:hAnsi="Arial Narrow" w:cs="MyriadGreek-Medium"/>
          <w:sz w:val="24"/>
          <w:szCs w:val="24"/>
        </w:rPr>
        <w:t>, προβαίνοντας στην υπογραφή της Σύμβασης</w:t>
      </w:r>
      <w:r w:rsidR="00A56A23" w:rsidRPr="00A56A23">
        <w:rPr>
          <w:rFonts w:ascii="Arial Narrow" w:hAnsi="Arial Narrow" w:cs="MyriadGreek-Medium"/>
          <w:sz w:val="24"/>
          <w:szCs w:val="24"/>
        </w:rPr>
        <w:t xml:space="preserve"> </w:t>
      </w:r>
      <w:r w:rsidR="005748D9" w:rsidRPr="00911B77">
        <w:rPr>
          <w:rFonts w:ascii="Arial Narrow" w:hAnsi="Arial Narrow" w:cs="MyriadGreek-Medium"/>
          <w:sz w:val="24"/>
          <w:szCs w:val="24"/>
        </w:rPr>
        <w:t>-</w:t>
      </w:r>
      <w:r w:rsidR="00A56A23" w:rsidRPr="00A56A23">
        <w:rPr>
          <w:rFonts w:ascii="Arial Narrow" w:hAnsi="Arial Narrow" w:cs="MyriadGreek-Medium"/>
          <w:sz w:val="24"/>
          <w:szCs w:val="24"/>
        </w:rPr>
        <w:t xml:space="preserve"> </w:t>
      </w:r>
      <w:r w:rsidR="005748D9" w:rsidRPr="00911B77">
        <w:rPr>
          <w:rFonts w:ascii="Arial Narrow" w:hAnsi="Arial Narrow" w:cs="MyriadGreek-Medium"/>
          <w:sz w:val="24"/>
          <w:szCs w:val="24"/>
        </w:rPr>
        <w:t xml:space="preserve">Πλαίσιο των Ηνωμένων Εθνών για την Κλιματική Αλλαγή (UNFCCC) από </w:t>
      </w:r>
      <w:r w:rsidR="00A56A23">
        <w:rPr>
          <w:rFonts w:ascii="Arial Narrow" w:hAnsi="Arial Narrow" w:cs="MyriadGreek-Medium"/>
          <w:sz w:val="24"/>
          <w:szCs w:val="24"/>
        </w:rPr>
        <w:t>το σύνολο των χωρών του πλανήτη</w:t>
      </w:r>
      <w:r w:rsidR="005748D9" w:rsidRPr="00911B77">
        <w:rPr>
          <w:rFonts w:ascii="Arial Narrow" w:hAnsi="Arial Narrow" w:cs="MyriadGreek-Medium"/>
          <w:sz w:val="24"/>
          <w:szCs w:val="24"/>
        </w:rPr>
        <w:t>, τον Μάιο του 1992 στο Ρίο ντε Τζανέιρο. Οι συνολικά 186 χώρες που αποτελούν τα συμβαλλόμενα μέρη στη Σύμβαση</w:t>
      </w:r>
      <w:r w:rsidR="00A56A23" w:rsidRPr="00A56A23">
        <w:rPr>
          <w:rFonts w:ascii="Arial Narrow" w:hAnsi="Arial Narrow" w:cs="MyriadGreek-Medium"/>
          <w:sz w:val="24"/>
          <w:szCs w:val="24"/>
        </w:rPr>
        <w:t xml:space="preserve"> </w:t>
      </w:r>
      <w:r w:rsidR="005748D9" w:rsidRPr="00911B77">
        <w:rPr>
          <w:rFonts w:ascii="Arial Narrow" w:hAnsi="Arial Narrow" w:cs="MyriadGreek-Medium"/>
          <w:sz w:val="24"/>
          <w:szCs w:val="24"/>
        </w:rPr>
        <w:t>-</w:t>
      </w:r>
      <w:r w:rsidR="00A56A23" w:rsidRPr="00A56A23">
        <w:rPr>
          <w:rFonts w:ascii="Arial Narrow" w:hAnsi="Arial Narrow" w:cs="MyriadGreek-Medium"/>
          <w:sz w:val="24"/>
          <w:szCs w:val="24"/>
        </w:rPr>
        <w:t xml:space="preserve"> </w:t>
      </w:r>
      <w:r w:rsidR="005748D9" w:rsidRPr="00911B77">
        <w:rPr>
          <w:rFonts w:ascii="Arial Narrow" w:hAnsi="Arial Narrow" w:cs="MyriadGreek-Medium"/>
          <w:sz w:val="24"/>
          <w:szCs w:val="24"/>
        </w:rPr>
        <w:t xml:space="preserve">Πλαίσιο σηματοδότησε την επίσημη αναγνώριση από την διεθνή κοινότητα της σημασίας του φαινομένου του θερμοκηπίου και των καταστρεπτικών συνεπειών μιας πιθανής αύξησης της θερμοκρασίας του πλανήτη. Το πιο σημαντικό από όλα τα μέτρα του ΙΜΟ είναι αυτό για την πρόληψη της ρύπανσης  με αυτήν να  έχει μειωθεί σε μικρό βαθμό με την εφαρμογή </w:t>
      </w:r>
      <w:r w:rsidR="005748D9" w:rsidRPr="00911B77">
        <w:rPr>
          <w:rFonts w:ascii="Arial Narrow" w:hAnsi="Arial Narrow" w:cs="MyriadGreek-Medium"/>
          <w:i/>
          <w:sz w:val="24"/>
          <w:szCs w:val="24"/>
        </w:rPr>
        <w:t xml:space="preserve">της </w:t>
      </w:r>
      <w:r w:rsidR="005748D9" w:rsidRPr="00911B77">
        <w:rPr>
          <w:rFonts w:ascii="Arial Narrow" w:hAnsi="Arial Narrow" w:cs="MyriadGreek-Medium"/>
          <w:b/>
          <w:i/>
          <w:sz w:val="24"/>
          <w:szCs w:val="24"/>
        </w:rPr>
        <w:t>Σύμβασης για την θαλάσσια ρύπανση</w:t>
      </w:r>
      <w:r w:rsidR="005748D9" w:rsidRPr="00911B77">
        <w:rPr>
          <w:rFonts w:ascii="Arial Narrow" w:hAnsi="Arial Narrow" w:cs="MyriadGreek-Medium"/>
          <w:b/>
          <w:sz w:val="24"/>
          <w:szCs w:val="24"/>
        </w:rPr>
        <w:t xml:space="preserve"> (</w:t>
      </w:r>
      <w:r w:rsidR="005748D9" w:rsidRPr="00911B77">
        <w:rPr>
          <w:rFonts w:ascii="Arial Narrow" w:hAnsi="Arial Narrow" w:cs="MyriadGreek-Medium"/>
          <w:b/>
          <w:sz w:val="24"/>
          <w:szCs w:val="24"/>
          <w:lang w:val="en-US"/>
        </w:rPr>
        <w:t>MARPOL</w:t>
      </w:r>
      <w:r w:rsidR="005748D9" w:rsidRPr="00911B77">
        <w:rPr>
          <w:rFonts w:ascii="Arial Narrow" w:hAnsi="Arial Narrow" w:cs="MyriadGreek-Medium"/>
          <w:b/>
          <w:sz w:val="24"/>
          <w:szCs w:val="24"/>
        </w:rPr>
        <w:t xml:space="preserve"> 73/78</w:t>
      </w:r>
      <w:r w:rsidR="005748D9" w:rsidRPr="00911B77">
        <w:rPr>
          <w:rFonts w:ascii="Arial Narrow" w:hAnsi="Arial Narrow" w:cs="MyriadGreek-Medium"/>
          <w:sz w:val="24"/>
          <w:szCs w:val="24"/>
        </w:rPr>
        <w:t>)</w:t>
      </w:r>
      <w:r w:rsidR="000771AA" w:rsidRPr="000771AA">
        <w:rPr>
          <w:rFonts w:ascii="Arial Narrow" w:hAnsi="Arial Narrow" w:cs="MyriadGreek-Medium"/>
          <w:sz w:val="24"/>
          <w:szCs w:val="24"/>
          <w:vertAlign w:val="superscript"/>
        </w:rPr>
        <w:t>25</w:t>
      </w:r>
      <w:r w:rsidR="00EE1DFD" w:rsidRPr="00EE1DFD">
        <w:rPr>
          <w:rFonts w:ascii="Arial Narrow" w:hAnsi="Arial Narrow" w:cs="MyriadGreek-Medium"/>
          <w:sz w:val="24"/>
          <w:szCs w:val="24"/>
          <w:vertAlign w:val="subscript"/>
        </w:rPr>
        <w:t xml:space="preserve">. </w:t>
      </w:r>
      <w:r w:rsidR="005748D9" w:rsidRPr="00911B77">
        <w:rPr>
          <w:rFonts w:ascii="Arial Narrow" w:hAnsi="Arial Narrow" w:cs="MyriadGreek-Light"/>
          <w:sz w:val="24"/>
          <w:szCs w:val="24"/>
        </w:rPr>
        <w:t xml:space="preserve">Είναι συνδυασμός δύο Συμβάσεων που υιοθετήθηκαν το 1973 και 1978 αντίστοιχα και επικυρώθηκαν στη διάρκεια των ετών. Η Σύμβαση περιέχει κανονισμούς που στοχεύουν στην πρόληψη και ελαχιστοποίηση της ρύπανσης από πλοία, λόγω ατυχημάτων ή από εργασίες ρουτίνας, και περιλαμβάνει έξι Παραρτήματα. Ειδικές Περιοχές με αυστηρούς ελέγχους για τις λειτουργικές ρυπάνσεις περιλαμβάνονται στα περισσότερα </w:t>
      </w:r>
      <w:r w:rsidR="005748D9" w:rsidRPr="00911B77">
        <w:rPr>
          <w:rFonts w:ascii="Arial Narrow" w:hAnsi="Arial Narrow" w:cs="MyriadGreek-Light"/>
          <w:i/>
          <w:sz w:val="24"/>
          <w:szCs w:val="24"/>
        </w:rPr>
        <w:t>Παραρτήματα</w:t>
      </w:r>
      <w:r w:rsidR="005748D9" w:rsidRPr="00911B77">
        <w:rPr>
          <w:rFonts w:ascii="Arial Narrow" w:hAnsi="Arial Narrow" w:cs="MyriadGreek-Light"/>
          <w:sz w:val="24"/>
          <w:szCs w:val="24"/>
        </w:rPr>
        <w:t>.</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Medium"/>
          <w:b/>
          <w:sz w:val="24"/>
          <w:szCs w:val="24"/>
        </w:rPr>
        <w:t xml:space="preserve">Παράρτημα Ι: </w:t>
      </w:r>
      <w:r w:rsidRPr="00911B77">
        <w:rPr>
          <w:rFonts w:ascii="Arial Narrow" w:hAnsi="Arial Narrow" w:cs="MyriadGreek-Medium"/>
          <w:sz w:val="24"/>
          <w:szCs w:val="24"/>
        </w:rPr>
        <w:t xml:space="preserve"> </w:t>
      </w:r>
      <w:r w:rsidRPr="00911B77">
        <w:rPr>
          <w:rFonts w:ascii="Arial Narrow" w:hAnsi="Arial Narrow" w:cs="MyriadGreek-Light"/>
          <w:sz w:val="24"/>
          <w:szCs w:val="24"/>
        </w:rPr>
        <w:t>Κανονισμοί για την Πρόληψη Ρύπανσης από Πετρέλαιο (τέθηκε σε ισχύ την</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2 Οκτωβρίου 1983): καλύπτουν την πρόληψη πετρελαϊκής ρύπανσης από λειτουργικά</w:t>
      </w:r>
      <w:r w:rsidR="00DD7398" w:rsidRPr="00DD7398">
        <w:rPr>
          <w:rFonts w:ascii="Arial Narrow" w:hAnsi="Arial Narrow" w:cs="MyriadGreek-Light"/>
          <w:sz w:val="24"/>
          <w:szCs w:val="24"/>
        </w:rPr>
        <w:t xml:space="preserve"> </w:t>
      </w:r>
      <w:r w:rsidRPr="00911B77">
        <w:rPr>
          <w:rFonts w:ascii="Arial Narrow" w:hAnsi="Arial Narrow" w:cs="MyriadGreek-Light"/>
          <w:sz w:val="24"/>
          <w:szCs w:val="24"/>
        </w:rPr>
        <w:t xml:space="preserve">μέτρα, καθώς και από </w:t>
      </w:r>
      <w:proofErr w:type="spellStart"/>
      <w:r w:rsidRPr="00911B77">
        <w:rPr>
          <w:rFonts w:ascii="Arial Narrow" w:hAnsi="Arial Narrow" w:cs="MyriadGreek-Light"/>
          <w:sz w:val="24"/>
          <w:szCs w:val="24"/>
        </w:rPr>
        <w:t>ατυχηματικές</w:t>
      </w:r>
      <w:proofErr w:type="spellEnd"/>
      <w:r w:rsidRPr="00911B77">
        <w:rPr>
          <w:rFonts w:ascii="Arial Narrow" w:hAnsi="Arial Narrow" w:cs="MyriadGreek-Light"/>
          <w:sz w:val="24"/>
          <w:szCs w:val="24"/>
        </w:rPr>
        <w:t xml:space="preserve"> ρυπάνσεις</w:t>
      </w:r>
      <w:r w:rsidR="007066AF" w:rsidRPr="00911B77">
        <w:rPr>
          <w:rFonts w:ascii="Arial Narrow" w:hAnsi="Arial Narrow" w:cs="MyriadGreek-Light"/>
          <w:sz w:val="24"/>
          <w:szCs w:val="24"/>
        </w:rPr>
        <w:t xml:space="preserve">. Με τις τροποποιήσεις 1992 στο </w:t>
      </w:r>
      <w:r w:rsidRPr="00911B77">
        <w:rPr>
          <w:rFonts w:ascii="Arial Narrow" w:hAnsi="Arial Narrow" w:cs="MyriadGreek-Light"/>
          <w:sz w:val="24"/>
          <w:szCs w:val="24"/>
        </w:rPr>
        <w:t>Παράρτημα</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Ι υποχρεώθηκαν τα νέα δεξαμενόπλοια να είναι διπλού κύτους και καθιερώθηκε σταδιακό</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πρόγραμμα μετατροπής των υπαρχόντων δεξαμενοπλοίων διπλού κύτους, το οποίο</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αναθεωρήθηκε στη συνέχεια το 2001 και το 2003.</w:t>
      </w: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Medium"/>
          <w:b/>
          <w:sz w:val="24"/>
          <w:szCs w:val="24"/>
        </w:rPr>
        <w:t>Παράρτημα ΙΙ:</w:t>
      </w:r>
      <w:r w:rsidRPr="00911B77">
        <w:rPr>
          <w:rFonts w:ascii="Arial Narrow" w:hAnsi="Arial Narrow" w:cs="MyriadGreek-Medium"/>
          <w:sz w:val="24"/>
          <w:szCs w:val="24"/>
        </w:rPr>
        <w:t xml:space="preserve">  </w:t>
      </w:r>
      <w:r w:rsidRPr="00911B77">
        <w:rPr>
          <w:rFonts w:ascii="Arial Narrow" w:hAnsi="Arial Narrow" w:cs="MyriadGreek-Light"/>
          <w:sz w:val="24"/>
          <w:szCs w:val="24"/>
        </w:rPr>
        <w:t>Κανονισμοί για τον έλεγχο της Ρύπανσης από Υγρές Τοξικές Ουσίες Χύδην</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(τέθηκε σε ισχύ την 2 Οκτωβρίου 1983): καθορίζουν τα κριτήρια απόρριψης και μέτρα για τον</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έλεγχο της ρύπανσης από επιβλαβείς ουσίες που μεταφέρονται χύμα. Περίπου 250 ουσίες</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έχουν εκτιμηθεί και περιληφθεί στον κατάλογο που προσαρτάται στη Σύμβαση. Η απόρριψη</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των καταλοίπων τους επιτρέπεται μόνον σε ευκολίες υποδοχής μέχρι να εκπληρωθούν</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ορισμένες συγκεντρώσεις και προϋποθέσεις (που μπορεί να διαφέρουν ανάλογα με την</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κατηγορία της ουσίας). Σε κάθε περίπτωση, η απόρριψη καταλοίπων που περιέχουν επιβλαβείς</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ουσίες δεν επιτρέπεται εντός 12 μιλίων από την πλησιέστερη ξηρά. Αυστηρότεροι περιορισμοί</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εφαρμόζονται στις περιοχές της Βαλτικής και Μαύρης Θάλασσας.</w:t>
      </w: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Medium"/>
          <w:b/>
          <w:sz w:val="24"/>
          <w:szCs w:val="24"/>
        </w:rPr>
        <w:lastRenderedPageBreak/>
        <w:t>Παράρτημα ΙΙΙ:</w:t>
      </w:r>
      <w:r w:rsidRPr="00911B77">
        <w:rPr>
          <w:rFonts w:ascii="Arial Narrow" w:hAnsi="Arial Narrow" w:cs="MyriadGreek-Medium"/>
          <w:sz w:val="24"/>
          <w:szCs w:val="24"/>
        </w:rPr>
        <w:t xml:space="preserve">  </w:t>
      </w:r>
      <w:r w:rsidRPr="00911B77">
        <w:rPr>
          <w:rFonts w:ascii="Arial Narrow" w:hAnsi="Arial Narrow" w:cs="MyriadGreek-Light"/>
          <w:sz w:val="24"/>
          <w:szCs w:val="24"/>
        </w:rPr>
        <w:t>Πρόληψη Ρύπανσης από Επιβλαβείς Ουσίες που Μεταφέρονται δια Θαλάσσης</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σε Συσκευασμένη Μορφή (τέθηκε σε ισχύ την 1 Ιουλίου 1992): περιέχει γενικές απαιτήσεις για</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την έκδοση λεπτομερών προτύπων για συσκευασία, σήμανση, τοποθέτηση ετικετών, έκδοση</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εγγράφων, ποσότητες, περιορισμούς, εξαιρέσεις και αναφορές για την πρόληψη</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 xml:space="preserve">ρύπανσης από επιβλαβείς ουσίες. Ο Διεθνής Ναυτιλιακός Κώδικας Επικινδύνων Φορτίων (IMDG </w:t>
      </w:r>
      <w:proofErr w:type="spellStart"/>
      <w:r w:rsidRPr="00911B77">
        <w:rPr>
          <w:rFonts w:ascii="Arial Narrow" w:hAnsi="Arial Narrow" w:cs="MyriadGreek-Light"/>
          <w:sz w:val="24"/>
          <w:szCs w:val="24"/>
        </w:rPr>
        <w:t>Code</w:t>
      </w:r>
      <w:proofErr w:type="spellEnd"/>
      <w:r w:rsidRPr="00911B77">
        <w:rPr>
          <w:rFonts w:ascii="Arial Narrow" w:hAnsi="Arial Narrow" w:cs="MyriadGreek-Light"/>
          <w:sz w:val="24"/>
          <w:szCs w:val="24"/>
        </w:rPr>
        <w:t>) έχει από το 1991 περιλάβει θαλάσσιους ρυπαντές.</w:t>
      </w: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p>
    <w:p w:rsidR="005748D9" w:rsidRPr="00911B77" w:rsidRDefault="005748D9" w:rsidP="004A18D0">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Medium"/>
          <w:b/>
          <w:sz w:val="24"/>
          <w:szCs w:val="24"/>
        </w:rPr>
        <w:t>Παράρτημα IV:</w:t>
      </w:r>
      <w:r w:rsidR="004A18D0">
        <w:rPr>
          <w:rFonts w:ascii="Arial Narrow" w:hAnsi="Arial Narrow" w:cs="MyriadGreek-Medium"/>
          <w:sz w:val="24"/>
          <w:szCs w:val="24"/>
        </w:rPr>
        <w:t xml:space="preserve"> </w:t>
      </w:r>
      <w:r w:rsidRPr="00911B77">
        <w:rPr>
          <w:rFonts w:ascii="Arial Narrow" w:hAnsi="Arial Narrow" w:cs="MyriadGreek-Light"/>
          <w:sz w:val="24"/>
          <w:szCs w:val="24"/>
        </w:rPr>
        <w:t>Πρόληψη Ρύπανσης από Λύματα από τα Πλοία (τέθηκε σε ισχύ την 27</w:t>
      </w:r>
      <w:r w:rsidR="00A56A23" w:rsidRPr="00A56A23">
        <w:rPr>
          <w:rFonts w:ascii="Arial Narrow" w:hAnsi="Arial Narrow" w:cs="MyriadGreek-Light"/>
          <w:sz w:val="24"/>
          <w:szCs w:val="24"/>
        </w:rPr>
        <w:t xml:space="preserve"> </w:t>
      </w:r>
      <w:r w:rsidRPr="00911B77">
        <w:rPr>
          <w:rFonts w:ascii="Arial Narrow" w:hAnsi="Arial Narrow" w:cs="MyriadGreek-Light"/>
          <w:sz w:val="24"/>
          <w:szCs w:val="24"/>
        </w:rPr>
        <w:t>Σεπτεμβρίου 2003): περιέχει ομάδα κανονισμών σχετικά με την απόρριψη λυμάτων στη</w:t>
      </w:r>
      <w:r w:rsidR="00A56A23" w:rsidRPr="00A56A23">
        <w:rPr>
          <w:rFonts w:ascii="Arial Narrow" w:hAnsi="Arial Narrow" w:cs="MyriadGreek-Light"/>
          <w:sz w:val="24"/>
          <w:szCs w:val="24"/>
        </w:rPr>
        <w:t xml:space="preserve"> </w:t>
      </w:r>
      <w:r w:rsidRPr="00911B77">
        <w:rPr>
          <w:rFonts w:ascii="Arial Narrow" w:hAnsi="Arial Narrow" w:cs="MyriadGreek-Light"/>
          <w:sz w:val="24"/>
          <w:szCs w:val="24"/>
        </w:rPr>
        <w:t>θάλασσα, τον εξοπλισμό και συστήματα των πλοίων για τον έλεγχο των απορρίψεων λυμάτων,</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την παροχή ευκολιών στα λιμάνια και τερματικούς σταθμούς για την παραλαβή λυμάτων</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και απαιτήσεις για την επιθεώρηση και έκδοση πιστοποιητικών των πλοίων. Οι κανονισμοί</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εφαρμόζονται σε πλοία που απασχολούνται σε διεθνείς πλόες 400 κόρων χωρητικότητας (</w:t>
      </w:r>
      <w:proofErr w:type="spellStart"/>
      <w:r w:rsidRPr="00911B77">
        <w:rPr>
          <w:rFonts w:ascii="Arial Narrow" w:hAnsi="Arial Narrow" w:cs="MyriadGreek-Light"/>
          <w:sz w:val="24"/>
          <w:szCs w:val="24"/>
        </w:rPr>
        <w:t>gt</w:t>
      </w:r>
      <w:proofErr w:type="spellEnd"/>
      <w:r w:rsidRPr="00911B77">
        <w:rPr>
          <w:rFonts w:ascii="Arial Narrow" w:hAnsi="Arial Narrow" w:cs="MyriadGreek-Light"/>
          <w:sz w:val="24"/>
          <w:szCs w:val="24"/>
        </w:rPr>
        <w:t>)</w:t>
      </w:r>
      <w:r w:rsidR="007066AF" w:rsidRPr="00911B77">
        <w:rPr>
          <w:rFonts w:ascii="Arial Narrow" w:hAnsi="Arial Narrow" w:cs="MyriadGreek-Light"/>
          <w:sz w:val="24"/>
          <w:szCs w:val="24"/>
        </w:rPr>
        <w:t xml:space="preserve"> </w:t>
      </w:r>
      <w:r w:rsidR="004A18D0">
        <w:rPr>
          <w:rFonts w:ascii="Arial Narrow" w:hAnsi="Arial Narrow" w:cs="MyriadGreek-Light"/>
          <w:sz w:val="24"/>
          <w:szCs w:val="24"/>
        </w:rPr>
        <w:t>και άνω. Τα πλοία απαιτείται να</w:t>
      </w:r>
      <w:r w:rsidR="004A18D0" w:rsidRPr="004A18D0">
        <w:rPr>
          <w:rFonts w:ascii="Arial Narrow" w:hAnsi="Arial Narrow" w:cs="MyriadGreek-Light"/>
          <w:sz w:val="24"/>
          <w:szCs w:val="24"/>
        </w:rPr>
        <w:t xml:space="preserve"> </w:t>
      </w:r>
      <w:r w:rsidRPr="00911B77">
        <w:rPr>
          <w:rFonts w:ascii="Arial Narrow" w:hAnsi="Arial Narrow" w:cs="MyriadGreek-Light"/>
          <w:sz w:val="24"/>
          <w:szCs w:val="24"/>
        </w:rPr>
        <w:t>εφοδιάζονται με εγκατάσταση βιολογικού καθαρισμού ή με</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 xml:space="preserve">σύστημα </w:t>
      </w:r>
      <w:proofErr w:type="spellStart"/>
      <w:r w:rsidRPr="00911B77">
        <w:rPr>
          <w:rFonts w:ascii="Arial Narrow" w:hAnsi="Arial Narrow" w:cs="MyriadGreek-Light"/>
          <w:sz w:val="24"/>
          <w:szCs w:val="24"/>
        </w:rPr>
        <w:t>κονιορτοποίησης</w:t>
      </w:r>
      <w:proofErr w:type="spellEnd"/>
      <w:r w:rsidRPr="00911B77">
        <w:rPr>
          <w:rFonts w:ascii="Arial Narrow" w:hAnsi="Arial Narrow" w:cs="MyriadGreek-Light"/>
          <w:sz w:val="24"/>
          <w:szCs w:val="24"/>
        </w:rPr>
        <w:t xml:space="preserve"> και απολύμανσης, ή δεξαμενή συγκράτησης λυμάτων.</w:t>
      </w: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Medium"/>
          <w:b/>
          <w:sz w:val="24"/>
          <w:szCs w:val="24"/>
        </w:rPr>
        <w:t>Παράρτημα V:</w:t>
      </w:r>
      <w:r w:rsidR="004A18D0" w:rsidRPr="004A18D0">
        <w:rPr>
          <w:rFonts w:ascii="Arial Narrow" w:hAnsi="Arial Narrow" w:cs="MyriadGreek-Medium"/>
          <w:b/>
          <w:sz w:val="24"/>
          <w:szCs w:val="24"/>
        </w:rPr>
        <w:t xml:space="preserve"> </w:t>
      </w:r>
      <w:r w:rsidRPr="00911B77">
        <w:rPr>
          <w:rFonts w:ascii="Arial Narrow" w:hAnsi="Arial Narrow" w:cs="MyriadGreek-Medium"/>
          <w:sz w:val="24"/>
          <w:szCs w:val="24"/>
        </w:rPr>
        <w:t xml:space="preserve"> </w:t>
      </w:r>
      <w:r w:rsidRPr="00911B77">
        <w:rPr>
          <w:rFonts w:ascii="Arial Narrow" w:hAnsi="Arial Narrow" w:cs="MyriadGreek-Light"/>
          <w:sz w:val="24"/>
          <w:szCs w:val="24"/>
        </w:rPr>
        <w:t>Πρόληψη Ρύπανσης από Απορρίμματα από τα Πλοία (τέθηκε σε ισχύ την</w:t>
      </w: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Light"/>
          <w:sz w:val="24"/>
          <w:szCs w:val="24"/>
        </w:rPr>
        <w:t>31 Δεκεμβρίου 1988): απαιτεί τον διαχωρισμό των διαφόρων τύπων απορριμμάτων και</w:t>
      </w: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Light"/>
          <w:sz w:val="24"/>
          <w:szCs w:val="24"/>
        </w:rPr>
        <w:t>καθορίζει τις αποστάσεις από την ξηρά και τον τρόπο που αυτά μπορούν να απορριφθούν,</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διαφορετικά θα πρέπει να παραδοθούν σε ευκολίες παραλαβής στην ξηρά. Οι απαιτήσεις είναι</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πολύ αυστηρότερες σε αριθμό “ειδικών περιοχών” αλλά ίσως σημαντικότερο χαρακτηριστικό</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του Παραρτήματος είναι η πλήρης απαγόρευση απόρριψης στη θάλασσα όλων των μορφών</w:t>
      </w:r>
      <w:r w:rsidR="007066AF" w:rsidRPr="00911B77">
        <w:rPr>
          <w:rFonts w:ascii="Arial Narrow" w:hAnsi="Arial Narrow" w:cs="MyriadGreek-Light"/>
          <w:sz w:val="24"/>
          <w:szCs w:val="24"/>
        </w:rPr>
        <w:t xml:space="preserve"> </w:t>
      </w:r>
      <w:r w:rsidRPr="00911B77">
        <w:rPr>
          <w:rFonts w:ascii="Arial Narrow" w:hAnsi="Arial Narrow" w:cs="MyriadGreek-Light"/>
          <w:sz w:val="24"/>
          <w:szCs w:val="24"/>
        </w:rPr>
        <w:t>πλαστικών.</w:t>
      </w:r>
    </w:p>
    <w:p w:rsidR="00226AF5" w:rsidRPr="00911B77" w:rsidRDefault="00226AF5" w:rsidP="00911B77">
      <w:pPr>
        <w:autoSpaceDE w:val="0"/>
        <w:autoSpaceDN w:val="0"/>
        <w:adjustRightInd w:val="0"/>
        <w:spacing w:after="120"/>
        <w:jc w:val="both"/>
        <w:rPr>
          <w:rFonts w:ascii="Arial Narrow" w:hAnsi="Arial Narrow" w:cs="MyriadGreek-Medium"/>
          <w:sz w:val="24"/>
          <w:szCs w:val="24"/>
        </w:rPr>
      </w:pPr>
    </w:p>
    <w:p w:rsidR="005748D9" w:rsidRPr="00911B77" w:rsidRDefault="005748D9" w:rsidP="00911B77">
      <w:pPr>
        <w:autoSpaceDE w:val="0"/>
        <w:autoSpaceDN w:val="0"/>
        <w:adjustRightInd w:val="0"/>
        <w:spacing w:after="120"/>
        <w:jc w:val="both"/>
        <w:rPr>
          <w:rFonts w:ascii="Arial Narrow" w:hAnsi="Arial Narrow" w:cs="Tahoma"/>
          <w:sz w:val="24"/>
          <w:szCs w:val="24"/>
          <w:shd w:val="clear" w:color="auto" w:fill="FFFFFF"/>
        </w:rPr>
      </w:pPr>
      <w:r w:rsidRPr="00911B77">
        <w:rPr>
          <w:rFonts w:ascii="Arial Narrow" w:hAnsi="Arial Narrow" w:cs="MyriadGreek-Medium"/>
          <w:b/>
          <w:sz w:val="24"/>
          <w:szCs w:val="24"/>
        </w:rPr>
        <w:t>Παράρτημα VI</w:t>
      </w:r>
      <w:r w:rsidR="000771AA" w:rsidRPr="000771AA">
        <w:rPr>
          <w:rFonts w:ascii="Arial Narrow" w:hAnsi="Arial Narrow" w:cs="MyriadGreek-Medium"/>
          <w:b/>
          <w:sz w:val="24"/>
          <w:szCs w:val="24"/>
          <w:vertAlign w:val="superscript"/>
        </w:rPr>
        <w:t>26</w:t>
      </w:r>
      <w:r w:rsidRPr="00911B77">
        <w:rPr>
          <w:rFonts w:ascii="Arial Narrow" w:hAnsi="Arial Narrow" w:cs="MyriadGreek-Medium"/>
          <w:b/>
          <w:sz w:val="24"/>
          <w:szCs w:val="24"/>
        </w:rPr>
        <w:t>:</w:t>
      </w:r>
      <w:r w:rsidR="004A18D0" w:rsidRPr="004A18D0">
        <w:rPr>
          <w:rFonts w:ascii="Arial Narrow" w:hAnsi="Arial Narrow" w:cs="MyriadGreek-Medium"/>
          <w:b/>
          <w:sz w:val="24"/>
          <w:szCs w:val="24"/>
        </w:rPr>
        <w:t xml:space="preserve"> </w:t>
      </w:r>
      <w:r w:rsidRPr="00911B77">
        <w:rPr>
          <w:rFonts w:ascii="Arial Narrow" w:hAnsi="Arial Narrow" w:cs="MyriadGreek-Light"/>
          <w:sz w:val="24"/>
          <w:szCs w:val="24"/>
        </w:rPr>
        <w:t xml:space="preserve">Πρόληψη Ρύπανσης του Αέρα από Πλοία (τέθηκε σε ισχύ την 19 Μαΐου 2005 και το αναθεωρημένο Παράρτημα VI την 1 Ιουλίου 2010): θέτει όρια στις εκπομπές καυσαερίων των πλοίων στα </w:t>
      </w:r>
      <w:r w:rsidRPr="00911B77">
        <w:rPr>
          <w:rFonts w:ascii="Arial Narrow" w:hAnsi="Arial Narrow" w:cs="MyriadGreek-Light"/>
          <w:i/>
          <w:sz w:val="24"/>
          <w:szCs w:val="24"/>
        </w:rPr>
        <w:t>οξειδίων του θείου</w:t>
      </w:r>
      <w:r w:rsidRPr="00911B77">
        <w:rPr>
          <w:rFonts w:ascii="Arial Narrow" w:hAnsi="Arial Narrow" w:cs="MyriadGreek-Light"/>
          <w:sz w:val="24"/>
          <w:szCs w:val="24"/>
        </w:rPr>
        <w:t xml:space="preserve"> και </w:t>
      </w:r>
      <w:r w:rsidRPr="00911B77">
        <w:rPr>
          <w:rFonts w:ascii="Arial Narrow" w:hAnsi="Arial Narrow" w:cs="MyriadGreek-Light"/>
          <w:i/>
          <w:sz w:val="24"/>
          <w:szCs w:val="24"/>
        </w:rPr>
        <w:t>οξειδίων του αζώτου</w:t>
      </w:r>
      <w:r w:rsidRPr="00911B77">
        <w:rPr>
          <w:rFonts w:ascii="Arial Narrow" w:hAnsi="Arial Narrow" w:cs="MyriadGreek-Light"/>
          <w:sz w:val="24"/>
          <w:szCs w:val="24"/>
        </w:rPr>
        <w:t xml:space="preserve">, καθώς και </w:t>
      </w:r>
      <w:proofErr w:type="spellStart"/>
      <w:r w:rsidRPr="00911B77">
        <w:rPr>
          <w:rFonts w:ascii="Arial Narrow" w:hAnsi="Arial Narrow" w:cs="MyriadGreek-Light"/>
          <w:sz w:val="24"/>
          <w:szCs w:val="24"/>
        </w:rPr>
        <w:t>μικροσωματιδίων</w:t>
      </w:r>
      <w:proofErr w:type="spellEnd"/>
      <w:r w:rsidRPr="00911B77">
        <w:rPr>
          <w:rFonts w:ascii="Arial Narrow" w:hAnsi="Arial Narrow" w:cs="MyriadGreek-Light"/>
          <w:sz w:val="24"/>
          <w:szCs w:val="24"/>
        </w:rPr>
        <w:t xml:space="preserve">, και απαγορεύει τις ηθελημένες εκπομπές ουσιών που καταστρέφουν το όζον, όπως οι </w:t>
      </w:r>
      <w:proofErr w:type="spellStart"/>
      <w:r w:rsidRPr="00911B77">
        <w:rPr>
          <w:rFonts w:ascii="Arial Narrow" w:hAnsi="Arial Narrow" w:cs="MyriadGreek-Light"/>
          <w:sz w:val="24"/>
          <w:szCs w:val="24"/>
        </w:rPr>
        <w:t>υδροχλωροφθοράνθρακες</w:t>
      </w:r>
      <w:proofErr w:type="spellEnd"/>
      <w:r w:rsidRPr="00911B77">
        <w:rPr>
          <w:rFonts w:ascii="Arial Narrow" w:hAnsi="Arial Narrow" w:cs="MyriadGreek-Light"/>
          <w:sz w:val="24"/>
          <w:szCs w:val="24"/>
        </w:rPr>
        <w:t>.</w:t>
      </w:r>
      <w:r w:rsidRPr="00911B77">
        <w:rPr>
          <w:rFonts w:ascii="Arial Narrow" w:hAnsi="Arial Narrow" w:cs="Tahoma"/>
          <w:sz w:val="24"/>
          <w:szCs w:val="24"/>
          <w:shd w:val="clear" w:color="auto" w:fill="FFFFFF"/>
        </w:rPr>
        <w:t xml:space="preserve"> </w:t>
      </w:r>
    </w:p>
    <w:p w:rsidR="005748D9" w:rsidRPr="00911B77" w:rsidRDefault="005748D9" w:rsidP="00911B77">
      <w:pPr>
        <w:pStyle w:val="a3"/>
        <w:numPr>
          <w:ilvl w:val="0"/>
          <w:numId w:val="2"/>
        </w:numPr>
        <w:autoSpaceDE w:val="0"/>
        <w:autoSpaceDN w:val="0"/>
        <w:adjustRightInd w:val="0"/>
        <w:spacing w:after="120"/>
        <w:jc w:val="both"/>
        <w:rPr>
          <w:rFonts w:ascii="Arial Narrow" w:hAnsi="Arial Narrow" w:cs="Tahoma"/>
          <w:sz w:val="24"/>
          <w:szCs w:val="24"/>
          <w:shd w:val="clear" w:color="auto" w:fill="FFFFFF"/>
        </w:rPr>
      </w:pPr>
      <w:r w:rsidRPr="00911B77">
        <w:rPr>
          <w:rFonts w:ascii="Arial Narrow" w:hAnsi="Arial Narrow" w:cs="Tahoma"/>
          <w:sz w:val="24"/>
          <w:szCs w:val="24"/>
          <w:shd w:val="clear" w:color="auto" w:fill="FFFFFF"/>
        </w:rPr>
        <w:t>Με το 13</w:t>
      </w:r>
      <w:r w:rsidRPr="00911B77">
        <w:rPr>
          <w:rFonts w:ascii="Arial Narrow" w:hAnsi="Arial Narrow" w:cs="Tahoma"/>
          <w:sz w:val="24"/>
          <w:szCs w:val="24"/>
          <w:shd w:val="clear" w:color="auto" w:fill="FFFFFF"/>
          <w:vertAlign w:val="superscript"/>
        </w:rPr>
        <w:t>ο</w:t>
      </w:r>
      <w:r w:rsidRPr="00911B77">
        <w:rPr>
          <w:rFonts w:ascii="Arial Narrow" w:hAnsi="Arial Narrow" w:cs="Tahoma"/>
          <w:sz w:val="24"/>
          <w:szCs w:val="24"/>
          <w:shd w:val="clear" w:color="auto" w:fill="FFFFFF"/>
        </w:rPr>
        <w:t xml:space="preserve"> Κανονισμό</w:t>
      </w:r>
      <w:r w:rsidR="001E2C80" w:rsidRPr="00911B77">
        <w:rPr>
          <w:rFonts w:ascii="Arial Narrow" w:hAnsi="Arial Narrow" w:cs="Tahoma"/>
          <w:sz w:val="24"/>
          <w:szCs w:val="24"/>
          <w:shd w:val="clear" w:color="auto" w:fill="FFFFFF"/>
        </w:rPr>
        <w:t>, σε μ</w:t>
      </w:r>
      <w:r w:rsidRPr="00911B77">
        <w:rPr>
          <w:rFonts w:ascii="Arial Narrow" w:hAnsi="Arial Narrow" w:cs="Tahoma"/>
          <w:sz w:val="24"/>
          <w:szCs w:val="24"/>
          <w:shd w:val="clear" w:color="auto" w:fill="FFFFFF"/>
        </w:rPr>
        <w:t xml:space="preserve">ηχανές </w:t>
      </w:r>
      <w:proofErr w:type="spellStart"/>
      <w:r w:rsidRPr="00911B77">
        <w:rPr>
          <w:rFonts w:ascii="Arial Narrow" w:hAnsi="Arial Narrow" w:cs="Tahoma"/>
          <w:sz w:val="24"/>
          <w:szCs w:val="24"/>
          <w:shd w:val="clear" w:color="auto" w:fill="FFFFFF"/>
        </w:rPr>
        <w:t>diesel</w:t>
      </w:r>
      <w:proofErr w:type="spellEnd"/>
      <w:r w:rsidRPr="00911B77">
        <w:rPr>
          <w:rFonts w:ascii="Arial Narrow" w:hAnsi="Arial Narrow" w:cs="Tahoma"/>
          <w:sz w:val="24"/>
          <w:szCs w:val="24"/>
          <w:shd w:val="clear" w:color="auto" w:fill="FFFFFF"/>
        </w:rPr>
        <w:t xml:space="preserve"> έκτακτ</w:t>
      </w:r>
      <w:r w:rsidR="001E2C80" w:rsidRPr="00911B77">
        <w:rPr>
          <w:rFonts w:ascii="Arial Narrow" w:hAnsi="Arial Narrow" w:cs="Tahoma"/>
          <w:sz w:val="24"/>
          <w:szCs w:val="24"/>
          <w:shd w:val="clear" w:color="auto" w:fill="FFFFFF"/>
        </w:rPr>
        <w:t xml:space="preserve">ης ανάγκης (ηλεκτρογεννήτριες), </w:t>
      </w:r>
      <w:r w:rsidRPr="00911B77">
        <w:rPr>
          <w:rFonts w:ascii="Arial Narrow" w:hAnsi="Arial Narrow" w:cs="Tahoma"/>
          <w:sz w:val="24"/>
          <w:szCs w:val="24"/>
          <w:shd w:val="clear" w:color="auto" w:fill="FFFFFF"/>
        </w:rPr>
        <w:t>μηχανές πρόωσης σωσίβιων λέμβων και σε οποιαδήποτε συσκευή ή εξοπλισμό που χρησιμοποιείται αποκλειστικά σε περιπτώσεις έκτακτης ανάγκης γίνεται μετασκευή ευρείας έκτασης με τροποποίηση της μηχανής όπου :</w:t>
      </w:r>
    </w:p>
    <w:p w:rsidR="005748D9" w:rsidRPr="00EE1DFD" w:rsidRDefault="005748D9" w:rsidP="004A18D0">
      <w:pPr>
        <w:autoSpaceDE w:val="0"/>
        <w:autoSpaceDN w:val="0"/>
        <w:adjustRightInd w:val="0"/>
        <w:spacing w:after="120"/>
        <w:ind w:left="360"/>
        <w:jc w:val="both"/>
        <w:rPr>
          <w:rFonts w:ascii="Arial Narrow" w:hAnsi="Arial Narrow" w:cs="Tahoma"/>
          <w:sz w:val="24"/>
          <w:szCs w:val="24"/>
          <w:shd w:val="clear" w:color="auto" w:fill="FFFFFF"/>
        </w:rPr>
      </w:pPr>
      <w:r w:rsidRPr="00911B77">
        <w:rPr>
          <w:rFonts w:ascii="Arial Narrow" w:hAnsi="Arial Narrow" w:cs="Tahoma"/>
          <w:sz w:val="24"/>
          <w:szCs w:val="24"/>
          <w:shd w:val="clear" w:color="auto" w:fill="FFFFFF"/>
        </w:rPr>
        <w:t xml:space="preserve">Όπως ορίζεται στον Τεχνικό Κώδικα για τον Έλεγχο Εκπομπών Οξειδίων του Αζώτου από Ναυτικές Μηχανές </w:t>
      </w:r>
      <w:proofErr w:type="spellStart"/>
      <w:r w:rsidRPr="00911B77">
        <w:rPr>
          <w:rFonts w:ascii="Arial Narrow" w:hAnsi="Arial Narrow" w:cs="Tahoma"/>
          <w:sz w:val="24"/>
          <w:szCs w:val="24"/>
          <w:shd w:val="clear" w:color="auto" w:fill="FFFFFF"/>
        </w:rPr>
        <w:t>Diesel</w:t>
      </w:r>
      <w:proofErr w:type="spellEnd"/>
      <w:r w:rsidRPr="00911B77">
        <w:rPr>
          <w:rFonts w:ascii="Arial Narrow" w:hAnsi="Arial Narrow" w:cs="Tahoma"/>
          <w:sz w:val="24"/>
          <w:szCs w:val="24"/>
          <w:shd w:val="clear" w:color="auto" w:fill="FFFFFF"/>
        </w:rPr>
        <w:t xml:space="preserve"> (Τεχνικός Κώδικας </w:t>
      </w:r>
      <w:proofErr w:type="spellStart"/>
      <w:r w:rsidRPr="00911B77">
        <w:rPr>
          <w:rFonts w:ascii="Arial Narrow" w:hAnsi="Arial Narrow" w:cs="Tahoma"/>
          <w:sz w:val="24"/>
          <w:szCs w:val="24"/>
          <w:shd w:val="clear" w:color="auto" w:fill="FFFFFF"/>
        </w:rPr>
        <w:t>NOx</w:t>
      </w:r>
      <w:proofErr w:type="spellEnd"/>
      <w:r w:rsidRPr="00911B77">
        <w:rPr>
          <w:rFonts w:ascii="Arial Narrow" w:hAnsi="Arial Narrow" w:cs="Tahoma"/>
          <w:sz w:val="24"/>
          <w:szCs w:val="24"/>
          <w:shd w:val="clear" w:color="auto" w:fill="FFFFFF"/>
        </w:rPr>
        <w:t>), στη μηχανή</w:t>
      </w:r>
      <w:r w:rsidRPr="00911B77">
        <w:rPr>
          <w:rFonts w:ascii="Arial Narrow" w:hAnsi="Arial Narrow" w:cs="Tahoma"/>
          <w:sz w:val="24"/>
          <w:szCs w:val="24"/>
        </w:rPr>
        <w:t xml:space="preserve"> </w:t>
      </w:r>
      <w:r w:rsidRPr="00911B77">
        <w:rPr>
          <w:rFonts w:ascii="Arial Narrow" w:hAnsi="Arial Narrow" w:cs="Tahoma"/>
          <w:sz w:val="24"/>
          <w:szCs w:val="24"/>
          <w:shd w:val="clear" w:color="auto" w:fill="FFFFFF"/>
        </w:rPr>
        <w:t>η μέγιστη συνεχής απόδοση των στροφών της αυξάνεται περισσότερο από 10%.</w:t>
      </w:r>
      <w:r w:rsidRPr="00911B77">
        <w:rPr>
          <w:rFonts w:ascii="Arial Narrow" w:hAnsi="Arial Narrow" w:cs="Tahoma"/>
          <w:sz w:val="24"/>
          <w:szCs w:val="24"/>
        </w:rPr>
        <w:t xml:space="preserve"> </w:t>
      </w:r>
      <w:r w:rsidRPr="00911B77">
        <w:rPr>
          <w:rFonts w:ascii="Arial Narrow" w:hAnsi="Arial Narrow" w:cs="Tahoma"/>
          <w:sz w:val="24"/>
          <w:szCs w:val="24"/>
          <w:shd w:val="clear" w:color="auto" w:fill="FFFFFF"/>
        </w:rPr>
        <w:t xml:space="preserve">Η λειτουργία κάθε μηχανής </w:t>
      </w:r>
      <w:proofErr w:type="spellStart"/>
      <w:r w:rsidRPr="00911B77">
        <w:rPr>
          <w:rFonts w:ascii="Arial Narrow" w:hAnsi="Arial Narrow" w:cs="Tahoma"/>
          <w:sz w:val="24"/>
          <w:szCs w:val="24"/>
          <w:shd w:val="clear" w:color="auto" w:fill="FFFFFF"/>
        </w:rPr>
        <w:t>diesel</w:t>
      </w:r>
      <w:proofErr w:type="spellEnd"/>
      <w:r w:rsidRPr="00911B77">
        <w:rPr>
          <w:rFonts w:ascii="Arial Narrow" w:hAnsi="Arial Narrow" w:cs="Tahoma"/>
          <w:sz w:val="24"/>
          <w:szCs w:val="24"/>
          <w:shd w:val="clear" w:color="auto" w:fill="FFFFFF"/>
        </w:rPr>
        <w:t xml:space="preserve">, στην </w:t>
      </w:r>
      <w:r w:rsidRPr="00911B77">
        <w:rPr>
          <w:rFonts w:ascii="Arial Narrow" w:hAnsi="Arial Narrow" w:cs="Tahoma"/>
          <w:sz w:val="24"/>
          <w:szCs w:val="24"/>
          <w:shd w:val="clear" w:color="auto" w:fill="FFFFFF"/>
        </w:rPr>
        <w:lastRenderedPageBreak/>
        <w:t xml:space="preserve">οποία εφαρμόζεται αυτός ο Κανονισμός, επιτρέπεται εφόσον οι εκπομπές </w:t>
      </w:r>
      <w:proofErr w:type="spellStart"/>
      <w:r w:rsidRPr="00911B77">
        <w:rPr>
          <w:rFonts w:ascii="Arial Narrow" w:hAnsi="Arial Narrow" w:cs="Tahoma"/>
          <w:sz w:val="24"/>
          <w:szCs w:val="24"/>
          <w:shd w:val="clear" w:color="auto" w:fill="FFFFFF"/>
        </w:rPr>
        <w:t>NOx</w:t>
      </w:r>
      <w:proofErr w:type="spellEnd"/>
      <w:r w:rsidRPr="00911B77">
        <w:rPr>
          <w:rFonts w:ascii="Arial Narrow" w:hAnsi="Arial Narrow" w:cs="Tahoma"/>
          <w:sz w:val="24"/>
          <w:szCs w:val="24"/>
          <w:shd w:val="clear" w:color="auto" w:fill="FFFFFF"/>
        </w:rPr>
        <w:t xml:space="preserve"> βρίσκονται μεταξύ των ακόλουθων ορίων :</w:t>
      </w:r>
    </w:p>
    <w:p w:rsidR="005748D9" w:rsidRPr="00911B77" w:rsidRDefault="005748D9" w:rsidP="00911B77">
      <w:pPr>
        <w:pStyle w:val="a3"/>
        <w:numPr>
          <w:ilvl w:val="0"/>
          <w:numId w:val="1"/>
        </w:numPr>
        <w:autoSpaceDE w:val="0"/>
        <w:autoSpaceDN w:val="0"/>
        <w:adjustRightInd w:val="0"/>
        <w:spacing w:after="120"/>
        <w:jc w:val="both"/>
        <w:rPr>
          <w:rFonts w:ascii="Arial Narrow" w:hAnsi="Arial Narrow" w:cs="Tahoma"/>
          <w:sz w:val="24"/>
          <w:szCs w:val="24"/>
          <w:shd w:val="clear" w:color="auto" w:fill="FFFFFF"/>
        </w:rPr>
      </w:pPr>
      <w:r w:rsidRPr="00911B77">
        <w:rPr>
          <w:rFonts w:ascii="Arial Narrow" w:hAnsi="Arial Narrow" w:cs="Tahoma"/>
          <w:sz w:val="24"/>
          <w:szCs w:val="24"/>
          <w:shd w:val="clear" w:color="auto" w:fill="FFFFFF"/>
        </w:rPr>
        <w:t>17,0 g/</w:t>
      </w:r>
      <w:proofErr w:type="spellStart"/>
      <w:r w:rsidRPr="00911B77">
        <w:rPr>
          <w:rFonts w:ascii="Arial Narrow" w:hAnsi="Arial Narrow" w:cs="Tahoma"/>
          <w:sz w:val="24"/>
          <w:szCs w:val="24"/>
          <w:shd w:val="clear" w:color="auto" w:fill="FFFFFF"/>
        </w:rPr>
        <w:t>KWh</w:t>
      </w:r>
      <w:proofErr w:type="spellEnd"/>
      <w:r w:rsidRPr="00911B77">
        <w:rPr>
          <w:rFonts w:ascii="Arial Narrow" w:hAnsi="Arial Narrow" w:cs="Tahoma"/>
          <w:sz w:val="24"/>
          <w:szCs w:val="24"/>
          <w:shd w:val="clear" w:color="auto" w:fill="FFFFFF"/>
        </w:rPr>
        <w:t xml:space="preserve"> όταν το n είναι μικρότερο από 130 </w:t>
      </w:r>
      <w:proofErr w:type="spellStart"/>
      <w:r w:rsidRPr="00911B77">
        <w:rPr>
          <w:rFonts w:ascii="Arial Narrow" w:hAnsi="Arial Narrow" w:cs="Tahoma"/>
          <w:sz w:val="24"/>
          <w:szCs w:val="24"/>
          <w:shd w:val="clear" w:color="auto" w:fill="FFFFFF"/>
        </w:rPr>
        <w:t>rpm</w:t>
      </w:r>
      <w:proofErr w:type="spellEnd"/>
      <w:r w:rsidR="00844DE0" w:rsidRPr="00911B77">
        <w:rPr>
          <w:rFonts w:ascii="Arial Narrow" w:hAnsi="Arial Narrow"/>
          <w:sz w:val="24"/>
          <w:szCs w:val="24"/>
        </w:rPr>
        <w:t xml:space="preserve"> (</w:t>
      </w:r>
      <w:proofErr w:type="spellStart"/>
      <w:r w:rsidR="00844DE0" w:rsidRPr="00911B77">
        <w:rPr>
          <w:rFonts w:ascii="Arial Narrow" w:hAnsi="Arial Narrow" w:cs="Tahoma"/>
          <w:sz w:val="24"/>
          <w:szCs w:val="24"/>
          <w:shd w:val="clear" w:color="auto" w:fill="FFFFFF"/>
        </w:rPr>
        <w:t>revolutions</w:t>
      </w:r>
      <w:proofErr w:type="spellEnd"/>
      <w:r w:rsidR="00844DE0" w:rsidRPr="00911B77">
        <w:rPr>
          <w:rFonts w:ascii="Arial Narrow" w:hAnsi="Arial Narrow" w:cs="Tahoma"/>
          <w:sz w:val="24"/>
          <w:szCs w:val="24"/>
          <w:shd w:val="clear" w:color="auto" w:fill="FFFFFF"/>
        </w:rPr>
        <w:t xml:space="preserve"> </w:t>
      </w:r>
      <w:proofErr w:type="spellStart"/>
      <w:r w:rsidR="00844DE0" w:rsidRPr="00911B77">
        <w:rPr>
          <w:rFonts w:ascii="Arial Narrow" w:hAnsi="Arial Narrow" w:cs="Tahoma"/>
          <w:sz w:val="24"/>
          <w:szCs w:val="24"/>
          <w:shd w:val="clear" w:color="auto" w:fill="FFFFFF"/>
        </w:rPr>
        <w:t>per</w:t>
      </w:r>
      <w:proofErr w:type="spellEnd"/>
      <w:r w:rsidR="00844DE0" w:rsidRPr="00911B77">
        <w:rPr>
          <w:rFonts w:ascii="Arial Narrow" w:hAnsi="Arial Narrow" w:cs="Tahoma"/>
          <w:sz w:val="24"/>
          <w:szCs w:val="24"/>
          <w:shd w:val="clear" w:color="auto" w:fill="FFFFFF"/>
        </w:rPr>
        <w:t xml:space="preserve"> </w:t>
      </w:r>
      <w:proofErr w:type="spellStart"/>
      <w:r w:rsidR="00844DE0" w:rsidRPr="00911B77">
        <w:rPr>
          <w:rFonts w:ascii="Arial Narrow" w:hAnsi="Arial Narrow" w:cs="Tahoma"/>
          <w:sz w:val="24"/>
          <w:szCs w:val="24"/>
          <w:shd w:val="clear" w:color="auto" w:fill="FFFFFF"/>
        </w:rPr>
        <w:t>minute</w:t>
      </w:r>
      <w:proofErr w:type="spellEnd"/>
      <w:r w:rsidR="00844DE0" w:rsidRPr="00911B77">
        <w:rPr>
          <w:rFonts w:ascii="Arial Narrow" w:hAnsi="Arial Narrow" w:cs="Tahoma"/>
          <w:sz w:val="24"/>
          <w:szCs w:val="24"/>
          <w:shd w:val="clear" w:color="auto" w:fill="FFFFFF"/>
        </w:rPr>
        <w:t xml:space="preserve"> - αναστροφές ανά λεπτό)</w:t>
      </w:r>
    </w:p>
    <w:p w:rsidR="005748D9" w:rsidRPr="00911B77" w:rsidRDefault="005748D9" w:rsidP="00911B77">
      <w:pPr>
        <w:pStyle w:val="a3"/>
        <w:numPr>
          <w:ilvl w:val="0"/>
          <w:numId w:val="1"/>
        </w:numPr>
        <w:autoSpaceDE w:val="0"/>
        <w:autoSpaceDN w:val="0"/>
        <w:adjustRightInd w:val="0"/>
        <w:spacing w:after="120"/>
        <w:jc w:val="both"/>
        <w:rPr>
          <w:rFonts w:ascii="Arial Narrow" w:hAnsi="Arial Narrow" w:cs="Tahoma"/>
          <w:sz w:val="24"/>
          <w:szCs w:val="24"/>
          <w:shd w:val="clear" w:color="auto" w:fill="FFFFFF"/>
        </w:rPr>
      </w:pPr>
      <w:r w:rsidRPr="00911B77">
        <w:rPr>
          <w:rFonts w:ascii="Arial Narrow" w:hAnsi="Arial Narrow" w:cs="Tahoma"/>
          <w:sz w:val="24"/>
          <w:szCs w:val="24"/>
          <w:shd w:val="clear" w:color="auto" w:fill="FFFFFF"/>
        </w:rPr>
        <w:t>45,0 x n-0,2 g/</w:t>
      </w:r>
      <w:proofErr w:type="spellStart"/>
      <w:r w:rsidRPr="00911B77">
        <w:rPr>
          <w:rFonts w:ascii="Arial Narrow" w:hAnsi="Arial Narrow" w:cs="Tahoma"/>
          <w:sz w:val="24"/>
          <w:szCs w:val="24"/>
          <w:shd w:val="clear" w:color="auto" w:fill="FFFFFF"/>
        </w:rPr>
        <w:t>KWh</w:t>
      </w:r>
      <w:proofErr w:type="spellEnd"/>
      <w:r w:rsidRPr="00911B77">
        <w:rPr>
          <w:rFonts w:ascii="Arial Narrow" w:hAnsi="Arial Narrow" w:cs="Tahoma"/>
          <w:sz w:val="24"/>
          <w:szCs w:val="24"/>
          <w:shd w:val="clear" w:color="auto" w:fill="FFFFFF"/>
        </w:rPr>
        <w:t xml:space="preserve"> όταν το n είναι μεγαλύτερο ή ίσο από 130 αλλά μικρότερο από 2000 </w:t>
      </w:r>
      <w:proofErr w:type="spellStart"/>
      <w:r w:rsidRPr="00911B77">
        <w:rPr>
          <w:rFonts w:ascii="Arial Narrow" w:hAnsi="Arial Narrow" w:cs="Tahoma"/>
          <w:sz w:val="24"/>
          <w:szCs w:val="24"/>
          <w:shd w:val="clear" w:color="auto" w:fill="FFFFFF"/>
        </w:rPr>
        <w:t>rpm</w:t>
      </w:r>
      <w:proofErr w:type="spellEnd"/>
    </w:p>
    <w:p w:rsidR="005748D9" w:rsidRPr="00911B77" w:rsidRDefault="005748D9" w:rsidP="00911B77">
      <w:pPr>
        <w:pStyle w:val="a3"/>
        <w:numPr>
          <w:ilvl w:val="0"/>
          <w:numId w:val="1"/>
        </w:numPr>
        <w:autoSpaceDE w:val="0"/>
        <w:autoSpaceDN w:val="0"/>
        <w:adjustRightInd w:val="0"/>
        <w:spacing w:after="120"/>
        <w:jc w:val="both"/>
        <w:rPr>
          <w:rFonts w:ascii="Arial Narrow" w:hAnsi="Arial Narrow" w:cs="Tahoma"/>
          <w:sz w:val="24"/>
          <w:szCs w:val="24"/>
          <w:shd w:val="clear" w:color="auto" w:fill="FFFFFF"/>
        </w:rPr>
      </w:pPr>
      <w:r w:rsidRPr="00911B77">
        <w:rPr>
          <w:rFonts w:ascii="Arial Narrow" w:hAnsi="Arial Narrow" w:cs="Tahoma"/>
          <w:sz w:val="24"/>
          <w:szCs w:val="24"/>
          <w:shd w:val="clear" w:color="auto" w:fill="FFFFFF"/>
        </w:rPr>
        <w:t>9,8 g/</w:t>
      </w:r>
      <w:proofErr w:type="spellStart"/>
      <w:r w:rsidRPr="00911B77">
        <w:rPr>
          <w:rFonts w:ascii="Arial Narrow" w:hAnsi="Arial Narrow" w:cs="Tahoma"/>
          <w:sz w:val="24"/>
          <w:szCs w:val="24"/>
          <w:shd w:val="clear" w:color="auto" w:fill="FFFFFF"/>
        </w:rPr>
        <w:t>KWh</w:t>
      </w:r>
      <w:proofErr w:type="spellEnd"/>
      <w:r w:rsidRPr="00911B77">
        <w:rPr>
          <w:rFonts w:ascii="Arial Narrow" w:hAnsi="Arial Narrow" w:cs="Tahoma"/>
          <w:sz w:val="24"/>
          <w:szCs w:val="24"/>
          <w:shd w:val="clear" w:color="auto" w:fill="FFFFFF"/>
        </w:rPr>
        <w:t xml:space="preserve"> όταν το n είναι ίσο ή μεγαλύτερο από 2000 </w:t>
      </w:r>
      <w:proofErr w:type="spellStart"/>
      <w:r w:rsidRPr="00911B77">
        <w:rPr>
          <w:rFonts w:ascii="Arial Narrow" w:hAnsi="Arial Narrow" w:cs="Tahoma"/>
          <w:sz w:val="24"/>
          <w:szCs w:val="24"/>
          <w:shd w:val="clear" w:color="auto" w:fill="FFFFFF"/>
        </w:rPr>
        <w:t>rpm</w:t>
      </w:r>
      <w:proofErr w:type="spellEnd"/>
      <w:r w:rsidRPr="00911B77">
        <w:rPr>
          <w:rFonts w:ascii="Arial Narrow" w:hAnsi="Arial Narrow" w:cs="Tahoma"/>
          <w:sz w:val="24"/>
          <w:szCs w:val="24"/>
          <w:shd w:val="clear" w:color="auto" w:fill="FFFFFF"/>
        </w:rPr>
        <w:t>,</w:t>
      </w:r>
      <w:r w:rsidRPr="00911B77">
        <w:rPr>
          <w:rFonts w:ascii="Arial Narrow" w:hAnsi="Arial Narrow" w:cs="Tahoma"/>
          <w:sz w:val="24"/>
          <w:szCs w:val="24"/>
        </w:rPr>
        <w:br/>
      </w:r>
      <w:r w:rsidRPr="00911B77">
        <w:rPr>
          <w:rFonts w:ascii="Arial Narrow" w:hAnsi="Arial Narrow" w:cs="Tahoma"/>
          <w:sz w:val="24"/>
          <w:szCs w:val="24"/>
          <w:shd w:val="clear" w:color="auto" w:fill="FFFFFF"/>
        </w:rPr>
        <w:t>όπου n = η ονομαστική ταχύτητα της μηχανής (περιστροφές στροφαλοφόρου ανά λεπτό).</w:t>
      </w:r>
    </w:p>
    <w:p w:rsidR="005748D9" w:rsidRPr="0026285D" w:rsidRDefault="005748D9" w:rsidP="00911B77">
      <w:pPr>
        <w:pStyle w:val="a3"/>
        <w:numPr>
          <w:ilvl w:val="0"/>
          <w:numId w:val="1"/>
        </w:numPr>
        <w:autoSpaceDE w:val="0"/>
        <w:autoSpaceDN w:val="0"/>
        <w:adjustRightInd w:val="0"/>
        <w:spacing w:after="120"/>
        <w:jc w:val="both"/>
        <w:rPr>
          <w:rFonts w:ascii="Arial Narrow" w:hAnsi="Arial Narrow" w:cs="Tahoma"/>
          <w:sz w:val="24"/>
          <w:szCs w:val="24"/>
          <w:shd w:val="clear" w:color="auto" w:fill="FFFFFF"/>
        </w:rPr>
      </w:pPr>
      <w:r w:rsidRPr="00911B77">
        <w:rPr>
          <w:rFonts w:ascii="Arial Narrow" w:hAnsi="Arial Narrow" w:cs="Tahoma"/>
          <w:sz w:val="24"/>
          <w:szCs w:val="24"/>
          <w:shd w:val="clear" w:color="auto" w:fill="FFFFFF"/>
        </w:rPr>
        <w:t>Με τον 14</w:t>
      </w:r>
      <w:r w:rsidRPr="00911B77">
        <w:rPr>
          <w:rFonts w:ascii="Arial Narrow" w:hAnsi="Arial Narrow" w:cs="Tahoma"/>
          <w:sz w:val="24"/>
          <w:szCs w:val="24"/>
          <w:shd w:val="clear" w:color="auto" w:fill="FFFFFF"/>
          <w:vertAlign w:val="superscript"/>
        </w:rPr>
        <w:t>ο</w:t>
      </w:r>
      <w:r w:rsidRPr="00911B77">
        <w:rPr>
          <w:rFonts w:ascii="Arial Narrow" w:hAnsi="Arial Narrow" w:cs="Tahoma"/>
          <w:sz w:val="24"/>
          <w:szCs w:val="24"/>
          <w:shd w:val="clear" w:color="auto" w:fill="FFFFFF"/>
        </w:rPr>
        <w:t xml:space="preserve"> Κανονισμό καθιερώνεται ως ανώτατο όριο περιεκτικότητας σε θείο, οποιουδήποτε καύσιμου πετρελαίου, το 4,5% κατά βάρος.</w:t>
      </w:r>
      <w:r w:rsidRPr="00911B77">
        <w:rPr>
          <w:rFonts w:ascii="Arial Narrow" w:hAnsi="Arial Narrow" w:cs="Tahoma"/>
          <w:sz w:val="24"/>
          <w:szCs w:val="24"/>
        </w:rPr>
        <w:t xml:space="preserve"> </w:t>
      </w:r>
      <w:r w:rsidRPr="00911B77">
        <w:rPr>
          <w:rFonts w:ascii="Arial Narrow" w:hAnsi="Arial Narrow" w:cs="Tahoma"/>
          <w:sz w:val="24"/>
          <w:szCs w:val="24"/>
          <w:shd w:val="clear" w:color="auto" w:fill="FFFFFF"/>
        </w:rPr>
        <w:t xml:space="preserve">Αυστηρότερες απαιτήσεις ισχύουν για τα πλοία που κινούνται εντός περιοχών ελέγχου εκπομπών </w:t>
      </w:r>
      <w:proofErr w:type="spellStart"/>
      <w:r w:rsidRPr="00911B77">
        <w:rPr>
          <w:rFonts w:ascii="Arial Narrow" w:hAnsi="Arial Narrow" w:cs="Tahoma"/>
          <w:sz w:val="24"/>
          <w:szCs w:val="24"/>
          <w:shd w:val="clear" w:color="auto" w:fill="FFFFFF"/>
        </w:rPr>
        <w:t>SΟx</w:t>
      </w:r>
      <w:proofErr w:type="spellEnd"/>
      <w:r w:rsidRPr="00911B77">
        <w:rPr>
          <w:rFonts w:ascii="Arial Narrow" w:hAnsi="Arial Narrow" w:cs="Tahoma"/>
          <w:sz w:val="24"/>
          <w:szCs w:val="24"/>
          <w:shd w:val="clear" w:color="auto" w:fill="FFFFFF"/>
        </w:rPr>
        <w:t xml:space="preserve"> (SECA - </w:t>
      </w:r>
      <w:r w:rsidRPr="00911B77">
        <w:rPr>
          <w:rFonts w:ascii="Arial Narrow" w:hAnsi="Arial Narrow" w:cs="MyriadGreek-Light"/>
          <w:sz w:val="24"/>
          <w:szCs w:val="24"/>
        </w:rPr>
        <w:t>Περιοχή Ελέγχου Θειούχων Εκπομπών</w:t>
      </w:r>
      <w:r w:rsidRPr="00911B77">
        <w:rPr>
          <w:rFonts w:ascii="Arial Narrow" w:hAnsi="Arial Narrow" w:cs="Tahoma"/>
          <w:sz w:val="24"/>
          <w:szCs w:val="24"/>
          <w:shd w:val="clear" w:color="auto" w:fill="FFFFFF"/>
        </w:rPr>
        <w:t>)</w:t>
      </w:r>
      <w:r w:rsidR="004A18D0" w:rsidRPr="004A18D0">
        <w:rPr>
          <w:rFonts w:ascii="Arial Narrow" w:hAnsi="Arial Narrow" w:cs="Tahoma"/>
          <w:sz w:val="24"/>
          <w:szCs w:val="24"/>
          <w:shd w:val="clear" w:color="auto" w:fill="FFFFFF"/>
          <w:vertAlign w:val="superscript"/>
        </w:rPr>
        <w:t>38</w:t>
      </w:r>
      <w:r w:rsidRPr="00911B77">
        <w:rPr>
          <w:rFonts w:ascii="Arial Narrow" w:hAnsi="Arial Narrow" w:cs="Tahoma"/>
          <w:sz w:val="24"/>
          <w:szCs w:val="24"/>
          <w:shd w:val="clear" w:color="auto" w:fill="FFFFFF"/>
        </w:rPr>
        <w:t>, δηλαδή εντός θαλασσίων περιοχών που πληρούν τα κριτήρια και τις διαδικασίες καθορισμού.</w:t>
      </w:r>
      <w:r w:rsidRPr="00911B77">
        <w:rPr>
          <w:rFonts w:ascii="Arial Narrow" w:hAnsi="Arial Narrow" w:cs="MyriadGreek-Light"/>
          <w:sz w:val="24"/>
          <w:szCs w:val="24"/>
        </w:rPr>
        <w:t xml:space="preserve"> Αυστηρότερα πρότυπα καθορίζονται για τις Περιοχές Ελέγχου Εκπομπών που έχουν καθορισθεί από τον ΙΜΟ (Βαλτ</w:t>
      </w:r>
      <w:r w:rsidR="004A18D0">
        <w:rPr>
          <w:rFonts w:ascii="Arial Narrow" w:hAnsi="Arial Narrow" w:cs="MyriadGreek-Light"/>
          <w:sz w:val="24"/>
          <w:szCs w:val="24"/>
        </w:rPr>
        <w:t>ικής Θάλασσας, Βορείου Θάλασσας</w:t>
      </w:r>
      <w:r w:rsidRPr="00911B77">
        <w:rPr>
          <w:rFonts w:ascii="Arial Narrow" w:hAnsi="Arial Narrow" w:cs="MyriadGreek-Light"/>
          <w:sz w:val="24"/>
          <w:szCs w:val="24"/>
        </w:rPr>
        <w:t xml:space="preserve">, το Στενό της Μάγχης και Βορείου Αμερικής). </w:t>
      </w:r>
      <w:r w:rsidRPr="00911B77">
        <w:rPr>
          <w:rFonts w:ascii="Arial Narrow" w:hAnsi="Arial Narrow" w:cs="Tahoma"/>
          <w:sz w:val="24"/>
          <w:szCs w:val="24"/>
          <w:shd w:val="clear" w:color="auto" w:fill="FFFFFF"/>
        </w:rPr>
        <w:t xml:space="preserve">Σημειώνεται, ότι για την είσοδο του πλοίου σε περιοχή ελέγχου εκπομπών </w:t>
      </w:r>
      <w:proofErr w:type="spellStart"/>
      <w:r w:rsidRPr="00911B77">
        <w:rPr>
          <w:rFonts w:ascii="Arial Narrow" w:hAnsi="Arial Narrow" w:cs="Tahoma"/>
          <w:sz w:val="24"/>
          <w:szCs w:val="24"/>
          <w:shd w:val="clear" w:color="auto" w:fill="FFFFFF"/>
        </w:rPr>
        <w:t>SΟx</w:t>
      </w:r>
      <w:proofErr w:type="spellEnd"/>
      <w:r w:rsidRPr="00911B77">
        <w:rPr>
          <w:rFonts w:ascii="Arial Narrow" w:hAnsi="Arial Narrow" w:cs="Tahoma"/>
          <w:sz w:val="24"/>
          <w:szCs w:val="24"/>
          <w:shd w:val="clear" w:color="auto" w:fill="FFFFFF"/>
        </w:rPr>
        <w:t xml:space="preserve"> θα καταγράφονται στοιχεία που αφορούν στον όγκο του καυσίμου πετρελαίου χαμηλής περιεκτικότητας σε</w:t>
      </w:r>
      <w:r w:rsidR="00DD7398">
        <w:rPr>
          <w:rFonts w:ascii="Arial Narrow" w:hAnsi="Arial Narrow" w:cs="Tahoma"/>
          <w:sz w:val="24"/>
          <w:szCs w:val="24"/>
          <w:shd w:val="clear" w:color="auto" w:fill="FFFFFF"/>
        </w:rPr>
        <w:t xml:space="preserve"> θείο (μικρότερης ή ίσης του 1,</w:t>
      </w:r>
      <w:r w:rsidRPr="00911B77">
        <w:rPr>
          <w:rFonts w:ascii="Arial Narrow" w:hAnsi="Arial Narrow" w:cs="Tahoma"/>
          <w:sz w:val="24"/>
          <w:szCs w:val="24"/>
          <w:shd w:val="clear" w:color="auto" w:fill="FFFFFF"/>
        </w:rPr>
        <w:t xml:space="preserve">5% </w:t>
      </w:r>
      <w:proofErr w:type="spellStart"/>
      <w:r w:rsidRPr="00911B77">
        <w:rPr>
          <w:rFonts w:ascii="Arial Narrow" w:hAnsi="Arial Narrow" w:cs="Tahoma"/>
          <w:sz w:val="24"/>
          <w:szCs w:val="24"/>
          <w:shd w:val="clear" w:color="auto" w:fill="FFFFFF"/>
        </w:rPr>
        <w:t>κ.β</w:t>
      </w:r>
      <w:proofErr w:type="spellEnd"/>
      <w:r w:rsidRPr="00911B77">
        <w:rPr>
          <w:rFonts w:ascii="Arial Narrow" w:hAnsi="Arial Narrow" w:cs="Tahoma"/>
          <w:sz w:val="24"/>
          <w:szCs w:val="24"/>
          <w:shd w:val="clear" w:color="auto" w:fill="FFFFFF"/>
        </w:rPr>
        <w:t xml:space="preserve">. σε περιεχόμενο θείο) σε κάθε δεξαμενή, την ημερομηνία, την ώρα και τη θέση του πλοίου, όταν ολοκληρώνεται η λειτουργία εναλλαγής του καυσίμου. Ενδεικτικά γνωρίζουμε, </w:t>
      </w:r>
      <w:r w:rsidR="004A18D0">
        <w:rPr>
          <w:rFonts w:ascii="Arial Narrow" w:hAnsi="Arial Narrow" w:cs="Tahoma"/>
          <w:sz w:val="24"/>
          <w:szCs w:val="24"/>
          <w:shd w:val="clear" w:color="auto" w:fill="FFFFFF"/>
        </w:rPr>
        <w:t>ότι η σχετική εγγραφή μπορεί να</w:t>
      </w:r>
      <w:r w:rsidR="004A18D0" w:rsidRPr="004A18D0">
        <w:rPr>
          <w:rFonts w:ascii="Arial Narrow" w:hAnsi="Arial Narrow" w:cs="Tahoma"/>
          <w:sz w:val="24"/>
          <w:szCs w:val="24"/>
          <w:shd w:val="clear" w:color="auto" w:fill="FFFFFF"/>
        </w:rPr>
        <w:t xml:space="preserve"> </w:t>
      </w:r>
      <w:r w:rsidRPr="00911B77">
        <w:rPr>
          <w:rFonts w:ascii="Arial Narrow" w:hAnsi="Arial Narrow" w:cs="Tahoma"/>
          <w:sz w:val="24"/>
          <w:szCs w:val="24"/>
          <w:shd w:val="clear" w:color="auto" w:fill="FFFFFF"/>
        </w:rPr>
        <w:t>γίνεται στο ημερολόγιο γεφύρας ή μηχανής του πλοίου.</w:t>
      </w:r>
      <w:r w:rsidRPr="00911B77">
        <w:rPr>
          <w:rFonts w:ascii="Arial Narrow" w:hAnsi="Arial Narrow" w:cs="Tahoma"/>
          <w:sz w:val="24"/>
          <w:szCs w:val="24"/>
        </w:rPr>
        <w:br/>
      </w:r>
      <w:r w:rsidRPr="00911B77">
        <w:rPr>
          <w:rFonts w:ascii="Arial Narrow" w:hAnsi="Arial Narrow" w:cs="Tahoma"/>
          <w:sz w:val="24"/>
          <w:szCs w:val="24"/>
          <w:shd w:val="clear" w:color="auto" w:fill="FFFFFF"/>
        </w:rPr>
        <w:t> </w:t>
      </w:r>
      <w:r w:rsidRPr="0026285D">
        <w:rPr>
          <w:rFonts w:ascii="Arial Narrow" w:hAnsi="Arial Narrow" w:cs="Tahoma"/>
          <w:sz w:val="24"/>
          <w:szCs w:val="24"/>
          <w:shd w:val="clear" w:color="auto" w:fill="FFFFFF"/>
        </w:rPr>
        <w:t xml:space="preserve">                </w:t>
      </w:r>
    </w:p>
    <w:p w:rsidR="005748D9" w:rsidRPr="00911B77" w:rsidRDefault="005748D9" w:rsidP="00B93EC4">
      <w:pPr>
        <w:autoSpaceDE w:val="0"/>
        <w:autoSpaceDN w:val="0"/>
        <w:adjustRightInd w:val="0"/>
        <w:spacing w:after="120"/>
        <w:ind w:left="567"/>
        <w:jc w:val="center"/>
        <w:rPr>
          <w:rFonts w:ascii="Arial Narrow" w:hAnsi="Arial Narrow" w:cs="Tahoma"/>
          <w:sz w:val="24"/>
          <w:szCs w:val="24"/>
          <w:shd w:val="clear" w:color="auto" w:fill="FFFFFF"/>
        </w:rPr>
      </w:pPr>
      <w:r w:rsidRPr="00911B77">
        <w:rPr>
          <w:rFonts w:ascii="Arial Narrow" w:hAnsi="Arial Narrow"/>
          <w:noProof/>
          <w:sz w:val="24"/>
          <w:szCs w:val="24"/>
        </w:rPr>
        <w:drawing>
          <wp:inline distT="0" distB="0" distL="0" distR="0">
            <wp:extent cx="4130256" cy="3154329"/>
            <wp:effectExtent l="19050" t="0" r="3594" b="0"/>
            <wp:docPr id="8" name="Picture 1" descr="SECA are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CA area "/>
                    <pic:cNvPicPr>
                      <a:picLocks noChangeAspect="1" noChangeArrowheads="1"/>
                    </pic:cNvPicPr>
                  </pic:nvPicPr>
                  <pic:blipFill>
                    <a:blip r:embed="rId26" cstate="print"/>
                    <a:srcRect/>
                    <a:stretch>
                      <a:fillRect/>
                    </a:stretch>
                  </pic:blipFill>
                  <pic:spPr bwMode="auto">
                    <a:xfrm>
                      <a:off x="0" y="0"/>
                      <a:ext cx="4131643" cy="3155388"/>
                    </a:xfrm>
                    <a:prstGeom prst="rect">
                      <a:avLst/>
                    </a:prstGeom>
                    <a:noFill/>
                    <a:ln w="9525">
                      <a:noFill/>
                      <a:miter lim="800000"/>
                      <a:headEnd/>
                      <a:tailEnd/>
                    </a:ln>
                  </pic:spPr>
                </pic:pic>
              </a:graphicData>
            </a:graphic>
          </wp:inline>
        </w:drawing>
      </w:r>
    </w:p>
    <w:p w:rsidR="00802385" w:rsidRPr="0026285D" w:rsidRDefault="00802385" w:rsidP="0026285D">
      <w:pPr>
        <w:autoSpaceDE w:val="0"/>
        <w:autoSpaceDN w:val="0"/>
        <w:adjustRightInd w:val="0"/>
        <w:spacing w:after="120"/>
        <w:ind w:left="567"/>
        <w:jc w:val="both"/>
        <w:rPr>
          <w:rFonts w:ascii="Arial Narrow" w:hAnsi="Arial Narrow" w:cs="Tahoma"/>
          <w:sz w:val="24"/>
          <w:szCs w:val="24"/>
          <w:shd w:val="clear" w:color="auto" w:fill="FFFFFF"/>
        </w:rPr>
      </w:pPr>
      <w:r w:rsidRPr="004A18D0">
        <w:rPr>
          <w:rFonts w:ascii="Arial Narrow" w:hAnsi="Arial Narrow" w:cs="Tahoma"/>
          <w:b/>
          <w:sz w:val="24"/>
          <w:szCs w:val="24"/>
          <w:shd w:val="clear" w:color="auto" w:fill="FFFFFF"/>
        </w:rPr>
        <w:t>Σχήμα 13</w:t>
      </w:r>
      <w:r w:rsidR="004F312B" w:rsidRPr="004A18D0">
        <w:rPr>
          <w:rFonts w:ascii="Arial Narrow" w:hAnsi="Arial Narrow" w:cs="Tahoma"/>
          <w:b/>
          <w:sz w:val="24"/>
          <w:szCs w:val="24"/>
          <w:shd w:val="clear" w:color="auto" w:fill="FFFFFF"/>
        </w:rPr>
        <w:t xml:space="preserve"> :</w:t>
      </w:r>
      <w:r w:rsidR="004F312B" w:rsidRPr="00911B77">
        <w:rPr>
          <w:rFonts w:ascii="Arial Narrow" w:hAnsi="Arial Narrow" w:cs="Tahoma"/>
          <w:sz w:val="24"/>
          <w:szCs w:val="24"/>
          <w:shd w:val="clear" w:color="auto" w:fill="FFFFFF"/>
        </w:rPr>
        <w:t xml:space="preserve"> Εκπομπές </w:t>
      </w:r>
      <w:proofErr w:type="spellStart"/>
      <w:r w:rsidR="004F312B" w:rsidRPr="00911B77">
        <w:rPr>
          <w:rFonts w:ascii="Arial Narrow" w:hAnsi="Arial Narrow" w:cs="Tahoma"/>
          <w:sz w:val="24"/>
          <w:szCs w:val="24"/>
          <w:shd w:val="clear" w:color="auto" w:fill="FFFFFF"/>
          <w:lang w:val="en-US"/>
        </w:rPr>
        <w:t>NO</w:t>
      </w:r>
      <w:r w:rsidR="004F312B" w:rsidRPr="00911B77">
        <w:rPr>
          <w:rFonts w:ascii="Arial Narrow" w:hAnsi="Arial Narrow" w:cs="Tahoma"/>
          <w:sz w:val="24"/>
          <w:szCs w:val="24"/>
          <w:shd w:val="clear" w:color="auto" w:fill="FFFFFF"/>
          <w:vertAlign w:val="subscript"/>
          <w:lang w:val="en-US"/>
        </w:rPr>
        <w:t>x</w:t>
      </w:r>
      <w:proofErr w:type="spellEnd"/>
      <w:r w:rsidR="004F312B" w:rsidRPr="00911B77">
        <w:rPr>
          <w:rFonts w:ascii="Arial Narrow" w:hAnsi="Arial Narrow" w:cs="Tahoma"/>
          <w:sz w:val="24"/>
          <w:szCs w:val="24"/>
          <w:shd w:val="clear" w:color="auto" w:fill="FFFFFF"/>
        </w:rPr>
        <w:t xml:space="preserve"> στον Ε</w:t>
      </w:r>
      <w:r w:rsidR="0026285D">
        <w:rPr>
          <w:rFonts w:ascii="Arial Narrow" w:hAnsi="Arial Narrow" w:cs="Tahoma"/>
          <w:sz w:val="24"/>
          <w:szCs w:val="24"/>
          <w:shd w:val="clear" w:color="auto" w:fill="FFFFFF"/>
        </w:rPr>
        <w:t>υρωπαϊκό χώρο λόγω της ναυτιλίας</w:t>
      </w:r>
    </w:p>
    <w:p w:rsidR="005748D9" w:rsidRPr="00911B77" w:rsidRDefault="005748D9" w:rsidP="00911B77">
      <w:pPr>
        <w:autoSpaceDE w:val="0"/>
        <w:autoSpaceDN w:val="0"/>
        <w:adjustRightInd w:val="0"/>
        <w:spacing w:after="120"/>
        <w:jc w:val="both"/>
        <w:rPr>
          <w:rFonts w:ascii="Arial Narrow" w:hAnsi="Arial Narrow" w:cs="Arial"/>
          <w:sz w:val="24"/>
          <w:szCs w:val="24"/>
        </w:rPr>
      </w:pPr>
      <w:r w:rsidRPr="00911B77">
        <w:rPr>
          <w:rFonts w:ascii="Arial Narrow" w:hAnsi="Arial Narrow" w:cs="Arial"/>
          <w:sz w:val="24"/>
          <w:szCs w:val="24"/>
        </w:rPr>
        <w:lastRenderedPageBreak/>
        <w:t xml:space="preserve">         Ο Διεθνής Ναυτιλιακός Οργανισμός (</w:t>
      </w:r>
      <w:r w:rsidRPr="00911B77">
        <w:rPr>
          <w:rFonts w:ascii="Arial Narrow" w:hAnsi="Arial Narrow" w:cs="Arial"/>
          <w:sz w:val="24"/>
          <w:szCs w:val="24"/>
          <w:lang w:val="en-US"/>
        </w:rPr>
        <w:t>IMO</w:t>
      </w:r>
      <w:r w:rsidRPr="00911B77">
        <w:rPr>
          <w:rFonts w:ascii="Arial Narrow" w:hAnsi="Arial Narrow" w:cs="Arial"/>
          <w:sz w:val="24"/>
          <w:szCs w:val="24"/>
        </w:rPr>
        <w:t xml:space="preserve">) ξεκίνησε τις εργασίες του για την θεσμοθέτηση της ατμοσφαιρικής ρύπανσης από τα πλοία την δεκαετία του 1980. Οι συζητήσεις κατέληξαν στην διαμόρφωση ενός θεσμικού πλαισίου για την ατμοσφαιρική ρύπανση από τα πλοία το οποίο θα ενσωματωνόταν στην </w:t>
      </w:r>
      <w:r w:rsidRPr="00911B77">
        <w:rPr>
          <w:rFonts w:ascii="Arial Narrow" w:hAnsi="Arial Narrow" w:cs="Arial"/>
          <w:sz w:val="24"/>
          <w:szCs w:val="24"/>
          <w:lang w:val="en-US"/>
        </w:rPr>
        <w:t>MARPOL</w:t>
      </w:r>
      <w:r w:rsidRPr="00911B77">
        <w:rPr>
          <w:rFonts w:ascii="Arial Narrow" w:hAnsi="Arial Narrow" w:cs="Arial"/>
          <w:sz w:val="24"/>
          <w:szCs w:val="24"/>
        </w:rPr>
        <w:t xml:space="preserve"> 73/78 και θα αποτελέσουν το έκτο (</w:t>
      </w:r>
      <w:r w:rsidRPr="00911B77">
        <w:rPr>
          <w:rFonts w:ascii="Arial Narrow" w:hAnsi="Arial Narrow" w:cs="Arial"/>
          <w:sz w:val="24"/>
          <w:szCs w:val="24"/>
          <w:lang w:val="en-US"/>
        </w:rPr>
        <w:t>MARPOL</w:t>
      </w:r>
      <w:r w:rsidRPr="00911B77">
        <w:rPr>
          <w:rFonts w:ascii="Arial Narrow" w:hAnsi="Arial Narrow" w:cs="Arial"/>
          <w:sz w:val="24"/>
          <w:szCs w:val="24"/>
        </w:rPr>
        <w:t xml:space="preserve"> </w:t>
      </w:r>
      <w:r w:rsidRPr="00911B77">
        <w:rPr>
          <w:rFonts w:ascii="Arial Narrow" w:hAnsi="Arial Narrow" w:cs="Arial"/>
          <w:sz w:val="24"/>
          <w:szCs w:val="24"/>
          <w:lang w:val="en-US"/>
        </w:rPr>
        <w:t>Annex</w:t>
      </w:r>
      <w:r w:rsidRPr="00911B77">
        <w:rPr>
          <w:rFonts w:ascii="Arial Narrow" w:hAnsi="Arial Narrow" w:cs="Arial"/>
          <w:sz w:val="24"/>
          <w:szCs w:val="24"/>
        </w:rPr>
        <w:t xml:space="preserve"> </w:t>
      </w:r>
      <w:r w:rsidRPr="00911B77">
        <w:rPr>
          <w:rFonts w:ascii="Arial Narrow" w:hAnsi="Arial Narrow" w:cs="Arial"/>
          <w:sz w:val="24"/>
          <w:szCs w:val="24"/>
          <w:lang w:val="en-US"/>
        </w:rPr>
        <w:t>V</w:t>
      </w:r>
      <w:r w:rsidRPr="00911B77">
        <w:rPr>
          <w:rFonts w:ascii="Arial Narrow" w:hAnsi="Arial Narrow" w:cs="Arial"/>
          <w:sz w:val="24"/>
          <w:szCs w:val="24"/>
        </w:rPr>
        <w:t>Ι) κατά σειρά παράρτημα της Σύμβασης. Το θεσμικό πλαίσιο αυτό υιοθέτησε τελικά την  26</w:t>
      </w:r>
      <w:r w:rsidRPr="00911B77">
        <w:rPr>
          <w:rFonts w:ascii="Arial Narrow" w:hAnsi="Arial Narrow" w:cs="Arial"/>
          <w:sz w:val="24"/>
          <w:szCs w:val="24"/>
          <w:vertAlign w:val="superscript"/>
        </w:rPr>
        <w:t>η</w:t>
      </w:r>
      <w:r w:rsidRPr="00911B77">
        <w:rPr>
          <w:rFonts w:ascii="Arial Narrow" w:hAnsi="Arial Narrow" w:cs="Arial"/>
          <w:sz w:val="24"/>
          <w:szCs w:val="24"/>
        </w:rPr>
        <w:t xml:space="preserve"> Σεπτεμβρίου 1997. Το αρχικό θεσμικό πλαίσιο που περιλαμβανόταν στην Σύμβαση για τον περιορισμό της ατμοσφαιρικής ρύπανσης δεν ήταν ιδιαίτερα αυστηρό και κρίθηκε εύκολη συμμόρφωση με τις διατάξεις του από την Διεθνή Ναυτιλιακή Κοινότητα καθώς οι απαιτήσεις είχαν εφαρμογή στα νεότευκτα πλοία και κατασκευαστές δεν αντιμετώπισαν πρόβλημα στην υιοθέτηση νέων τεχνολογιών που θα κάλυπταν τις απαιτήσεις στης Σύμβασης. Αυτός ήταν ο στόχος του ΙΜΟ</w:t>
      </w:r>
      <w:r w:rsidR="00EE1DFD" w:rsidRPr="00EE1DFD">
        <w:rPr>
          <w:rFonts w:ascii="Arial Narrow" w:hAnsi="Arial Narrow" w:cs="Arial"/>
          <w:sz w:val="24"/>
          <w:szCs w:val="24"/>
          <w:vertAlign w:val="subscript"/>
        </w:rPr>
        <w:t xml:space="preserve">, </w:t>
      </w:r>
      <w:r w:rsidRPr="00911B77">
        <w:rPr>
          <w:rFonts w:ascii="Arial Narrow" w:hAnsi="Arial Narrow" w:cs="Arial"/>
          <w:sz w:val="24"/>
          <w:szCs w:val="24"/>
        </w:rPr>
        <w:t>να μην προκαλέσει αντιδράσεις και να είναι εύκολα αποδεκτή η υιοθέτηση του παραρτήματος από τα συμβαλλόμενα μέρη.</w:t>
      </w:r>
    </w:p>
    <w:p w:rsidR="005748D9" w:rsidRPr="00911B77" w:rsidRDefault="00844DE0" w:rsidP="00911B77">
      <w:pPr>
        <w:autoSpaceDE w:val="0"/>
        <w:autoSpaceDN w:val="0"/>
        <w:adjustRightInd w:val="0"/>
        <w:spacing w:after="120"/>
        <w:jc w:val="both"/>
        <w:rPr>
          <w:rFonts w:ascii="Arial Narrow" w:hAnsi="Arial Narrow" w:cs="Arial"/>
          <w:sz w:val="24"/>
          <w:szCs w:val="24"/>
        </w:rPr>
      </w:pPr>
      <w:r w:rsidRPr="00911B77">
        <w:rPr>
          <w:rFonts w:ascii="Arial Narrow" w:hAnsi="Arial Narrow" w:cs="Arial"/>
          <w:sz w:val="24"/>
          <w:szCs w:val="24"/>
        </w:rPr>
        <w:t xml:space="preserve">         Τ</w:t>
      </w:r>
      <w:r w:rsidR="005748D9" w:rsidRPr="00911B77">
        <w:rPr>
          <w:rFonts w:ascii="Arial Narrow" w:hAnsi="Arial Narrow" w:cs="Arial"/>
          <w:sz w:val="24"/>
          <w:szCs w:val="24"/>
        </w:rPr>
        <w:t xml:space="preserve">ο </w:t>
      </w:r>
      <w:r w:rsidR="005748D9" w:rsidRPr="00911B77">
        <w:rPr>
          <w:rFonts w:ascii="Arial Narrow" w:hAnsi="Arial Narrow" w:cs="Arial"/>
          <w:i/>
          <w:sz w:val="24"/>
          <w:szCs w:val="24"/>
          <w:u w:val="single"/>
        </w:rPr>
        <w:t>έκτο παράρτημα</w:t>
      </w:r>
      <w:r w:rsidR="005748D9" w:rsidRPr="00911B77">
        <w:rPr>
          <w:rFonts w:ascii="Arial Narrow" w:hAnsi="Arial Narrow" w:cs="Arial"/>
          <w:sz w:val="24"/>
          <w:szCs w:val="24"/>
        </w:rPr>
        <w:t xml:space="preserve"> της Σύμβασης (</w:t>
      </w:r>
      <w:r w:rsidR="005748D9" w:rsidRPr="00911B77">
        <w:rPr>
          <w:rFonts w:ascii="Arial Narrow" w:hAnsi="Arial Narrow" w:cs="Arial"/>
          <w:sz w:val="24"/>
          <w:szCs w:val="24"/>
          <w:lang w:val="en-US"/>
        </w:rPr>
        <w:t>MARPOL</w:t>
      </w:r>
      <w:r w:rsidR="005748D9" w:rsidRPr="00911B77">
        <w:rPr>
          <w:rFonts w:ascii="Arial Narrow" w:hAnsi="Arial Narrow" w:cs="Arial"/>
          <w:sz w:val="24"/>
          <w:szCs w:val="24"/>
        </w:rPr>
        <w:t xml:space="preserve"> </w:t>
      </w:r>
      <w:r w:rsidR="005748D9" w:rsidRPr="00911B77">
        <w:rPr>
          <w:rFonts w:ascii="Arial Narrow" w:hAnsi="Arial Narrow" w:cs="Arial"/>
          <w:sz w:val="24"/>
          <w:szCs w:val="24"/>
          <w:lang w:val="en-US"/>
        </w:rPr>
        <w:t>Annex</w:t>
      </w:r>
      <w:r w:rsidR="005748D9" w:rsidRPr="00911B77">
        <w:rPr>
          <w:rFonts w:ascii="Arial Narrow" w:hAnsi="Arial Narrow" w:cs="Arial"/>
          <w:sz w:val="24"/>
          <w:szCs w:val="24"/>
        </w:rPr>
        <w:t xml:space="preserve"> </w:t>
      </w:r>
      <w:r w:rsidR="005748D9" w:rsidRPr="00911B77">
        <w:rPr>
          <w:rFonts w:ascii="Arial Narrow" w:hAnsi="Arial Narrow" w:cs="Arial"/>
          <w:sz w:val="24"/>
          <w:szCs w:val="24"/>
          <w:lang w:val="en-US"/>
        </w:rPr>
        <w:t>V</w:t>
      </w:r>
      <w:r w:rsidR="005748D9" w:rsidRPr="00911B77">
        <w:rPr>
          <w:rFonts w:ascii="Arial Narrow" w:hAnsi="Arial Narrow" w:cs="Arial"/>
          <w:sz w:val="24"/>
          <w:szCs w:val="24"/>
        </w:rPr>
        <w:t xml:space="preserve">Ι) επικυρώθηκε από 25 χώρες που κατείχαν πάνω από το 50% της παγκόσμιας </w:t>
      </w:r>
      <w:r w:rsidR="005748D9" w:rsidRPr="00911B77">
        <w:rPr>
          <w:rFonts w:ascii="Arial Narrow" w:hAnsi="Arial Narrow" w:cs="MyriadGreek-Medium"/>
          <w:sz w:val="24"/>
          <w:szCs w:val="24"/>
        </w:rPr>
        <w:t xml:space="preserve">Χωρητικότητας. Το Φεβρουάριο του 2006 ακόμα 5 χώρες επικύρωσαν το παράρτημα και πλέον αντιπροσώπευαν το 63,73 % της παγκόσμιας χωρητικότητας. Το </w:t>
      </w:r>
      <w:r w:rsidR="005748D9" w:rsidRPr="00911B77">
        <w:rPr>
          <w:rFonts w:ascii="Arial Narrow" w:hAnsi="Arial Narrow" w:cs="Arial"/>
          <w:sz w:val="24"/>
          <w:szCs w:val="24"/>
        </w:rPr>
        <w:t>(</w:t>
      </w:r>
      <w:r w:rsidR="005748D9" w:rsidRPr="00911B77">
        <w:rPr>
          <w:rFonts w:ascii="Arial Narrow" w:hAnsi="Arial Narrow" w:cs="Arial"/>
          <w:sz w:val="24"/>
          <w:szCs w:val="24"/>
          <w:lang w:val="en-US"/>
        </w:rPr>
        <w:t>MARPOL</w:t>
      </w:r>
      <w:r w:rsidR="005748D9" w:rsidRPr="00911B77">
        <w:rPr>
          <w:rFonts w:ascii="Arial Narrow" w:hAnsi="Arial Narrow" w:cs="Arial"/>
          <w:sz w:val="24"/>
          <w:szCs w:val="24"/>
        </w:rPr>
        <w:t xml:space="preserve"> </w:t>
      </w:r>
      <w:r w:rsidR="005748D9" w:rsidRPr="00911B77">
        <w:rPr>
          <w:rFonts w:ascii="Arial Narrow" w:hAnsi="Arial Narrow" w:cs="Arial"/>
          <w:sz w:val="24"/>
          <w:szCs w:val="24"/>
          <w:lang w:val="en-US"/>
        </w:rPr>
        <w:t>Annex</w:t>
      </w:r>
      <w:r w:rsidR="005748D9" w:rsidRPr="00911B77">
        <w:rPr>
          <w:rFonts w:ascii="Arial Narrow" w:hAnsi="Arial Narrow" w:cs="Arial"/>
          <w:sz w:val="24"/>
          <w:szCs w:val="24"/>
        </w:rPr>
        <w:t xml:space="preserve"> </w:t>
      </w:r>
      <w:r w:rsidR="005748D9" w:rsidRPr="00911B77">
        <w:rPr>
          <w:rFonts w:ascii="Arial Narrow" w:hAnsi="Arial Narrow" w:cs="Arial"/>
          <w:sz w:val="24"/>
          <w:szCs w:val="24"/>
          <w:lang w:val="en-US"/>
        </w:rPr>
        <w:t>VI</w:t>
      </w:r>
      <w:r w:rsidR="005748D9" w:rsidRPr="00911B77">
        <w:rPr>
          <w:rFonts w:ascii="Arial Narrow" w:hAnsi="Arial Narrow" w:cs="Arial"/>
          <w:sz w:val="24"/>
          <w:szCs w:val="24"/>
        </w:rPr>
        <w:t>) περιλαμβάνει διατάξεις για τον έλεγχο των εκπομπών από τα πλοία. Σύμφωνα με τις διατάξεις της Σύμβασης όλα τα πλοία 400</w:t>
      </w:r>
      <w:r w:rsidR="005748D9" w:rsidRPr="00911B77">
        <w:rPr>
          <w:rFonts w:ascii="Arial Narrow" w:hAnsi="Arial Narrow" w:cs="Arial"/>
          <w:sz w:val="24"/>
          <w:szCs w:val="24"/>
          <w:lang w:val="en-US"/>
        </w:rPr>
        <w:t>GT</w:t>
      </w:r>
      <w:r w:rsidR="005748D9" w:rsidRPr="00911B77">
        <w:rPr>
          <w:rFonts w:ascii="Arial Narrow" w:hAnsi="Arial Narrow" w:cs="Arial"/>
          <w:sz w:val="24"/>
          <w:szCs w:val="24"/>
        </w:rPr>
        <w:t xml:space="preserve"> και άνω που εκτελούν δρομολόγια προς τα λιμάνια ή τους σταθμ</w:t>
      </w:r>
      <w:r w:rsidR="00EC20B5" w:rsidRPr="00911B77">
        <w:rPr>
          <w:rFonts w:ascii="Arial Narrow" w:hAnsi="Arial Narrow" w:cs="Arial"/>
          <w:sz w:val="24"/>
          <w:szCs w:val="24"/>
        </w:rPr>
        <w:t>ούς ανοικτής θάλασσας πρέπει να υπόκεινται σε επιθεωρήσεις για</w:t>
      </w:r>
      <w:r w:rsidR="00DD7398">
        <w:rPr>
          <w:rFonts w:ascii="Arial Narrow" w:hAnsi="Arial Narrow" w:cs="Arial"/>
          <w:sz w:val="24"/>
          <w:szCs w:val="24"/>
        </w:rPr>
        <w:t xml:space="preserve"> πιστοποιητικό ‹‹</w:t>
      </w:r>
      <w:r w:rsidR="005748D9" w:rsidRPr="00911B77">
        <w:rPr>
          <w:rFonts w:ascii="Arial Narrow" w:hAnsi="Arial Narrow" w:cs="Arial"/>
          <w:sz w:val="24"/>
          <w:szCs w:val="24"/>
          <w:lang w:val="en-US"/>
        </w:rPr>
        <w:t>International</w:t>
      </w:r>
      <w:r w:rsidR="005748D9" w:rsidRPr="00911B77">
        <w:rPr>
          <w:rFonts w:ascii="Arial Narrow" w:hAnsi="Arial Narrow" w:cs="Arial"/>
          <w:sz w:val="24"/>
          <w:szCs w:val="24"/>
        </w:rPr>
        <w:t xml:space="preserve"> </w:t>
      </w:r>
      <w:r w:rsidR="005748D9" w:rsidRPr="00911B77">
        <w:rPr>
          <w:rFonts w:ascii="Arial Narrow" w:hAnsi="Arial Narrow" w:cs="Arial"/>
          <w:sz w:val="24"/>
          <w:szCs w:val="24"/>
          <w:lang w:val="en-US"/>
        </w:rPr>
        <w:t>Air</w:t>
      </w:r>
      <w:r w:rsidR="005748D9" w:rsidRPr="00911B77">
        <w:rPr>
          <w:rFonts w:ascii="Arial Narrow" w:hAnsi="Arial Narrow" w:cs="Arial"/>
          <w:sz w:val="24"/>
          <w:szCs w:val="24"/>
        </w:rPr>
        <w:t xml:space="preserve"> </w:t>
      </w:r>
      <w:r w:rsidR="005748D9" w:rsidRPr="00911B77">
        <w:rPr>
          <w:rFonts w:ascii="Arial Narrow" w:hAnsi="Arial Narrow" w:cs="Arial"/>
          <w:sz w:val="24"/>
          <w:szCs w:val="24"/>
          <w:lang w:val="en-US"/>
        </w:rPr>
        <w:t>Pollution</w:t>
      </w:r>
      <w:r w:rsidR="005748D9" w:rsidRPr="00911B77">
        <w:rPr>
          <w:rFonts w:ascii="Arial Narrow" w:hAnsi="Arial Narrow" w:cs="Arial"/>
          <w:sz w:val="24"/>
          <w:szCs w:val="24"/>
        </w:rPr>
        <w:t xml:space="preserve"> </w:t>
      </w:r>
      <w:r w:rsidR="005748D9" w:rsidRPr="00911B77">
        <w:rPr>
          <w:rFonts w:ascii="Arial Narrow" w:hAnsi="Arial Narrow" w:cs="Arial"/>
          <w:sz w:val="24"/>
          <w:szCs w:val="24"/>
          <w:lang w:val="en-US"/>
        </w:rPr>
        <w:t>Prevention</w:t>
      </w:r>
      <w:r w:rsidR="005748D9" w:rsidRPr="00911B77">
        <w:rPr>
          <w:rFonts w:ascii="Arial Narrow" w:hAnsi="Arial Narrow" w:cs="Arial"/>
          <w:sz w:val="24"/>
          <w:szCs w:val="24"/>
        </w:rPr>
        <w:t xml:space="preserve"> </w:t>
      </w:r>
      <w:r w:rsidR="005748D9" w:rsidRPr="00911B77">
        <w:rPr>
          <w:rFonts w:ascii="Arial Narrow" w:hAnsi="Arial Narrow" w:cs="Arial"/>
          <w:sz w:val="24"/>
          <w:szCs w:val="24"/>
          <w:lang w:val="en-US"/>
        </w:rPr>
        <w:t>Certificate</w:t>
      </w:r>
      <w:r w:rsidR="00DD7398" w:rsidRPr="00DD7398">
        <w:rPr>
          <w:rFonts w:ascii="Arial Narrow" w:hAnsi="Arial Narrow" w:cs="Arial"/>
          <w:sz w:val="24"/>
          <w:szCs w:val="24"/>
        </w:rPr>
        <w:t>››</w:t>
      </w:r>
      <w:r w:rsidR="005748D9" w:rsidRPr="00911B77">
        <w:rPr>
          <w:rFonts w:ascii="Arial Narrow" w:hAnsi="Arial Narrow" w:cs="Arial"/>
          <w:sz w:val="24"/>
          <w:szCs w:val="24"/>
        </w:rPr>
        <w:t xml:space="preserve"> από τη σημαία ή από άλλο εξουσιοδοτημένο φορέα (</w:t>
      </w:r>
      <w:r w:rsidR="005748D9" w:rsidRPr="00911B77">
        <w:rPr>
          <w:rFonts w:ascii="Arial Narrow" w:hAnsi="Arial Narrow" w:cs="Arial"/>
          <w:sz w:val="24"/>
          <w:szCs w:val="24"/>
          <w:lang w:val="en-US"/>
        </w:rPr>
        <w:t>Classification</w:t>
      </w:r>
      <w:r w:rsidR="005748D9" w:rsidRPr="00911B77">
        <w:rPr>
          <w:rFonts w:ascii="Arial Narrow" w:hAnsi="Arial Narrow" w:cs="Arial"/>
          <w:sz w:val="24"/>
          <w:szCs w:val="24"/>
        </w:rPr>
        <w:t xml:space="preserve"> </w:t>
      </w:r>
      <w:r w:rsidR="005748D9" w:rsidRPr="00911B77">
        <w:rPr>
          <w:rFonts w:ascii="Arial Narrow" w:hAnsi="Arial Narrow" w:cs="Arial"/>
          <w:sz w:val="24"/>
          <w:szCs w:val="24"/>
          <w:lang w:val="en-US"/>
        </w:rPr>
        <w:t>Societies</w:t>
      </w:r>
      <w:r w:rsidR="005748D9" w:rsidRPr="00911B77">
        <w:rPr>
          <w:rFonts w:ascii="Arial Narrow" w:hAnsi="Arial Narrow" w:cs="Arial"/>
          <w:sz w:val="24"/>
          <w:szCs w:val="24"/>
        </w:rPr>
        <w:t>)</w:t>
      </w:r>
      <w:r w:rsidR="00EC20B5" w:rsidRPr="00911B77">
        <w:rPr>
          <w:rFonts w:ascii="Arial Narrow" w:hAnsi="Arial Narrow" w:cs="Arial"/>
          <w:sz w:val="24"/>
          <w:szCs w:val="24"/>
        </w:rPr>
        <w:t>.</w:t>
      </w:r>
      <w:r w:rsidR="005748D9" w:rsidRPr="00911B77">
        <w:rPr>
          <w:rFonts w:ascii="Arial Narrow" w:hAnsi="Arial Narrow" w:cs="Arial"/>
          <w:sz w:val="24"/>
          <w:szCs w:val="24"/>
        </w:rPr>
        <w:t xml:space="preserve"> </w:t>
      </w:r>
      <w:r w:rsidR="00EC20B5" w:rsidRPr="00911B77">
        <w:rPr>
          <w:rFonts w:ascii="Arial Narrow" w:hAnsi="Arial Narrow" w:cs="Arial"/>
          <w:sz w:val="24"/>
          <w:szCs w:val="24"/>
        </w:rPr>
        <w:t>Η ισχύς του θα είναι πενταετής</w:t>
      </w:r>
      <w:r w:rsidR="005748D9" w:rsidRPr="00911B77">
        <w:rPr>
          <w:rFonts w:ascii="Arial Narrow" w:hAnsi="Arial Narrow" w:cs="Arial"/>
          <w:sz w:val="24"/>
          <w:szCs w:val="24"/>
        </w:rPr>
        <w:t xml:space="preserve"> και θα πιστοποιεί ότι το εκάστοτε πλοίο συμμορφώνεται με τις διατάξεις της Σύμβασης για την αποτ</w:t>
      </w:r>
      <w:r w:rsidR="00CB5935" w:rsidRPr="00911B77">
        <w:rPr>
          <w:rFonts w:ascii="Arial Narrow" w:hAnsi="Arial Narrow" w:cs="Arial"/>
          <w:sz w:val="24"/>
          <w:szCs w:val="24"/>
        </w:rPr>
        <w:t>ροπή της Ατμοσφαιρικής Ρύπανσης</w:t>
      </w:r>
      <w:r w:rsidR="005748D9" w:rsidRPr="00911B77">
        <w:rPr>
          <w:rFonts w:ascii="Arial Narrow" w:hAnsi="Arial Narrow" w:cs="Arial"/>
          <w:sz w:val="24"/>
          <w:szCs w:val="24"/>
        </w:rPr>
        <w:t>.</w:t>
      </w:r>
    </w:p>
    <w:p w:rsidR="005748D9" w:rsidRDefault="005748D9" w:rsidP="00911B77">
      <w:pPr>
        <w:autoSpaceDE w:val="0"/>
        <w:autoSpaceDN w:val="0"/>
        <w:adjustRightInd w:val="0"/>
        <w:spacing w:after="120"/>
        <w:jc w:val="both"/>
        <w:rPr>
          <w:rFonts w:ascii="Arial Narrow" w:hAnsi="Arial Narrow" w:cs="Arial"/>
          <w:sz w:val="24"/>
          <w:szCs w:val="24"/>
        </w:rPr>
      </w:pPr>
    </w:p>
    <w:p w:rsidR="0026285D" w:rsidRPr="00911B77" w:rsidRDefault="0026285D" w:rsidP="00911B77">
      <w:pPr>
        <w:autoSpaceDE w:val="0"/>
        <w:autoSpaceDN w:val="0"/>
        <w:adjustRightInd w:val="0"/>
        <w:spacing w:after="120"/>
        <w:jc w:val="both"/>
        <w:rPr>
          <w:rFonts w:ascii="Arial Narrow" w:hAnsi="Arial Narrow" w:cs="Arial"/>
          <w:sz w:val="24"/>
          <w:szCs w:val="24"/>
        </w:rPr>
      </w:pPr>
    </w:p>
    <w:p w:rsidR="005748D9" w:rsidRPr="0026285D" w:rsidRDefault="00CB5935" w:rsidP="00911B77">
      <w:pPr>
        <w:autoSpaceDE w:val="0"/>
        <w:autoSpaceDN w:val="0"/>
        <w:adjustRightInd w:val="0"/>
        <w:spacing w:after="120"/>
        <w:jc w:val="both"/>
        <w:rPr>
          <w:rFonts w:ascii="Arial Narrow" w:hAnsi="Arial Narrow" w:cs="MyriadGreek-Medium"/>
          <w:b/>
          <w:i/>
          <w:sz w:val="24"/>
          <w:szCs w:val="24"/>
          <w:vertAlign w:val="superscript"/>
        </w:rPr>
      </w:pPr>
      <w:r w:rsidRPr="00911B77">
        <w:rPr>
          <w:rFonts w:ascii="Arial Narrow" w:hAnsi="Arial Narrow"/>
          <w:b/>
          <w:sz w:val="24"/>
          <w:szCs w:val="24"/>
        </w:rPr>
        <w:t xml:space="preserve">2.2.1    </w:t>
      </w:r>
      <w:r w:rsidRPr="00911B77">
        <w:rPr>
          <w:rFonts w:ascii="Arial Narrow" w:hAnsi="Arial Narrow"/>
          <w:b/>
          <w:sz w:val="24"/>
          <w:szCs w:val="24"/>
          <w:lang w:val="en-US"/>
        </w:rPr>
        <w:t>MARPOL</w:t>
      </w:r>
      <w:r w:rsidRPr="00911B77">
        <w:rPr>
          <w:rFonts w:ascii="Arial Narrow" w:hAnsi="Arial Narrow"/>
          <w:b/>
          <w:sz w:val="24"/>
          <w:szCs w:val="24"/>
        </w:rPr>
        <w:t xml:space="preserve"> </w:t>
      </w:r>
      <w:r w:rsidRPr="00911B77">
        <w:rPr>
          <w:rFonts w:ascii="Arial Narrow" w:hAnsi="Arial Narrow"/>
          <w:b/>
          <w:sz w:val="24"/>
          <w:szCs w:val="24"/>
          <w:lang w:val="en-US"/>
        </w:rPr>
        <w:t>Annex</w:t>
      </w:r>
      <w:r w:rsidRPr="00911B77">
        <w:rPr>
          <w:rFonts w:ascii="Arial Narrow" w:hAnsi="Arial Narrow"/>
          <w:b/>
          <w:sz w:val="24"/>
          <w:szCs w:val="24"/>
        </w:rPr>
        <w:t xml:space="preserve"> </w:t>
      </w:r>
      <w:r w:rsidRPr="00911B77">
        <w:rPr>
          <w:rFonts w:ascii="Arial Narrow" w:hAnsi="Arial Narrow"/>
          <w:b/>
          <w:sz w:val="24"/>
          <w:szCs w:val="24"/>
          <w:lang w:val="en-US"/>
        </w:rPr>
        <w:t>VI</w:t>
      </w:r>
      <w:r w:rsidRPr="00911B77">
        <w:rPr>
          <w:rFonts w:ascii="Arial Narrow" w:hAnsi="Arial Narrow"/>
          <w:b/>
          <w:sz w:val="24"/>
          <w:szCs w:val="24"/>
        </w:rPr>
        <w:t xml:space="preserve"> – Το σημερινό θεσμικό πλαίσιο για την Ατμοσφαιρική ρύπανση από τα πλοία</w:t>
      </w:r>
      <w:r w:rsidR="000771AA" w:rsidRPr="000771AA">
        <w:rPr>
          <w:rFonts w:ascii="Arial Narrow" w:hAnsi="Arial Narrow"/>
          <w:b/>
          <w:sz w:val="24"/>
          <w:szCs w:val="24"/>
          <w:vertAlign w:val="superscript"/>
        </w:rPr>
        <w:t>2</w:t>
      </w:r>
      <w:r w:rsidR="004A18D0" w:rsidRPr="004A18D0">
        <w:rPr>
          <w:rFonts w:ascii="Arial Narrow" w:hAnsi="Arial Narrow"/>
          <w:b/>
          <w:sz w:val="24"/>
          <w:szCs w:val="24"/>
          <w:vertAlign w:val="superscript"/>
        </w:rPr>
        <w:t>6</w:t>
      </w:r>
    </w:p>
    <w:p w:rsidR="0044485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 xml:space="preserve">         Το παράρτημα </w:t>
      </w:r>
      <w:r w:rsidR="005733B1" w:rsidRPr="00911B77">
        <w:rPr>
          <w:rFonts w:ascii="Arial Narrow" w:hAnsi="Arial Narrow" w:cs="MyriadGreek-Medium"/>
          <w:sz w:val="24"/>
          <w:szCs w:val="24"/>
        </w:rPr>
        <w:t>τ</w:t>
      </w:r>
      <w:r w:rsidRPr="00911B77">
        <w:rPr>
          <w:rFonts w:ascii="Arial Narrow" w:hAnsi="Arial Narrow" w:cs="MyriadGreek-Medium"/>
          <w:sz w:val="24"/>
          <w:szCs w:val="24"/>
        </w:rPr>
        <w:t xml:space="preserve">ης </w:t>
      </w:r>
      <w:r w:rsidRPr="00911B77">
        <w:rPr>
          <w:rFonts w:ascii="Arial Narrow" w:hAnsi="Arial Narrow" w:cs="MyriadGreek-Medium"/>
          <w:sz w:val="24"/>
          <w:szCs w:val="24"/>
          <w:lang w:val="en-US"/>
        </w:rPr>
        <w:t>MARPOL</w:t>
      </w:r>
      <w:r w:rsidRPr="00911B77">
        <w:rPr>
          <w:rFonts w:ascii="Arial Narrow" w:hAnsi="Arial Narrow" w:cs="MyriadGreek-Medium"/>
          <w:sz w:val="24"/>
          <w:szCs w:val="24"/>
        </w:rPr>
        <w:t xml:space="preserve"> Α</w:t>
      </w:r>
      <w:proofErr w:type="spellStart"/>
      <w:r w:rsidRPr="00911B77">
        <w:rPr>
          <w:rFonts w:ascii="Arial Narrow" w:hAnsi="Arial Narrow" w:cs="MyriadGreek-Medium"/>
          <w:sz w:val="24"/>
          <w:szCs w:val="24"/>
          <w:lang w:val="en-US"/>
        </w:rPr>
        <w:t>nnex</w:t>
      </w:r>
      <w:proofErr w:type="spellEnd"/>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VI</w:t>
      </w:r>
      <w:r w:rsidRPr="00911B77">
        <w:rPr>
          <w:rFonts w:ascii="Arial Narrow" w:hAnsi="Arial Narrow" w:cs="MyriadGreek-Medium"/>
          <w:sz w:val="24"/>
          <w:szCs w:val="24"/>
        </w:rPr>
        <w:t xml:space="preserve">  αναθεωρήθηκε από τη </w:t>
      </w:r>
      <w:r w:rsidRPr="00911B77">
        <w:rPr>
          <w:rFonts w:ascii="Arial Narrow" w:hAnsi="Arial Narrow" w:cs="MyriadGreek-Medium"/>
          <w:sz w:val="24"/>
          <w:szCs w:val="24"/>
          <w:lang w:val="en-US"/>
        </w:rPr>
        <w:t>MEPC</w:t>
      </w:r>
      <w:r w:rsidR="00AD6FB5" w:rsidRPr="00911B77">
        <w:rPr>
          <w:rFonts w:ascii="Arial Narrow" w:hAnsi="Arial Narrow" w:cs="MyriadGreek-Medium"/>
          <w:sz w:val="24"/>
          <w:szCs w:val="24"/>
        </w:rPr>
        <w:t xml:space="preserve"> </w:t>
      </w:r>
      <w:r w:rsidRPr="00911B77">
        <w:rPr>
          <w:rFonts w:ascii="Arial Narrow" w:hAnsi="Arial Narrow" w:cs="MyriadGreek-Medium"/>
          <w:sz w:val="24"/>
          <w:szCs w:val="24"/>
        </w:rPr>
        <w:t>(</w:t>
      </w:r>
      <w:r w:rsidRPr="00911B77">
        <w:rPr>
          <w:rFonts w:ascii="Arial Narrow" w:hAnsi="Arial Narrow" w:cs="MyriadGreek-Medium"/>
          <w:sz w:val="24"/>
          <w:szCs w:val="24"/>
          <w:lang w:val="en-US"/>
        </w:rPr>
        <w:t>Marine</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Enviro</w:t>
      </w:r>
      <w:r w:rsidR="00D97E89" w:rsidRPr="00911B77">
        <w:rPr>
          <w:rFonts w:ascii="Arial Narrow" w:hAnsi="Arial Narrow" w:cs="MyriadGreek-Medium"/>
          <w:sz w:val="24"/>
          <w:szCs w:val="24"/>
          <w:lang w:val="en-US"/>
        </w:rPr>
        <w:t>n</w:t>
      </w:r>
      <w:r w:rsidRPr="00911B77">
        <w:rPr>
          <w:rFonts w:ascii="Arial Narrow" w:hAnsi="Arial Narrow" w:cs="MyriadGreek-Medium"/>
          <w:sz w:val="24"/>
          <w:szCs w:val="24"/>
          <w:lang w:val="en-US"/>
        </w:rPr>
        <w:t>mental</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Protection</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Committee</w:t>
      </w:r>
      <w:r w:rsidRPr="00911B77">
        <w:rPr>
          <w:rFonts w:ascii="Arial Narrow" w:hAnsi="Arial Narrow" w:cs="MyriadGreek-Medium"/>
          <w:sz w:val="24"/>
          <w:szCs w:val="24"/>
        </w:rPr>
        <w:t>)</w:t>
      </w:r>
      <w:r w:rsidR="00AD6FB5" w:rsidRPr="00911B77">
        <w:rPr>
          <w:rFonts w:ascii="Arial Narrow" w:hAnsi="Arial Narrow" w:cs="MyriadGreek-Medium"/>
          <w:sz w:val="24"/>
          <w:szCs w:val="24"/>
        </w:rPr>
        <w:t xml:space="preserve"> </w:t>
      </w:r>
      <w:r w:rsidRPr="00911B77">
        <w:rPr>
          <w:rFonts w:ascii="Arial Narrow" w:hAnsi="Arial Narrow" w:cs="MyriadGreek-Medium"/>
          <w:sz w:val="24"/>
          <w:szCs w:val="24"/>
        </w:rPr>
        <w:t>-</w:t>
      </w:r>
      <w:r w:rsidR="00AD6FB5" w:rsidRPr="00911B77">
        <w:rPr>
          <w:rFonts w:ascii="Arial Narrow" w:hAnsi="Arial Narrow" w:cs="MyriadGreek-Medium"/>
          <w:sz w:val="24"/>
          <w:szCs w:val="24"/>
        </w:rPr>
        <w:t xml:space="preserve"> </w:t>
      </w:r>
      <w:r w:rsidRPr="00911B77">
        <w:rPr>
          <w:rFonts w:ascii="Arial Narrow" w:hAnsi="Arial Narrow" w:cs="MyriadGreek-Medium"/>
          <w:sz w:val="24"/>
          <w:szCs w:val="24"/>
        </w:rPr>
        <w:t>Επιτροπή Προστασίας Θαλάσσιου Περιβάλλοντος 176(58) το οποίο υιοθετήθηκε την 10</w:t>
      </w:r>
      <w:r w:rsidRPr="00911B77">
        <w:rPr>
          <w:rFonts w:ascii="Arial Narrow" w:hAnsi="Arial Narrow" w:cs="MyriadGreek-Medium"/>
          <w:sz w:val="24"/>
          <w:szCs w:val="24"/>
          <w:vertAlign w:val="superscript"/>
        </w:rPr>
        <w:t>η</w:t>
      </w:r>
      <w:r w:rsidRPr="00911B77">
        <w:rPr>
          <w:rFonts w:ascii="Arial Narrow" w:hAnsi="Arial Narrow" w:cs="MyriadGreek-Medium"/>
          <w:sz w:val="24"/>
          <w:szCs w:val="24"/>
        </w:rPr>
        <w:t xml:space="preserve"> Οκτωβρίου 2008 και περιορίζει τους κυριότερους ατμοσφαιρικούς ρύπους που εκλύονται από τα πλοία</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συμπεριλαμβανομένων των οξειδίων του θείου (</w:t>
      </w:r>
      <w:r w:rsidR="00D97E89" w:rsidRPr="00911B77">
        <w:rPr>
          <w:rFonts w:ascii="Arial Narrow" w:hAnsi="Arial Narrow" w:cs="MyriadGreek-Medium"/>
          <w:sz w:val="24"/>
          <w:szCs w:val="24"/>
          <w:lang w:val="en-US"/>
        </w:rPr>
        <w:t>S</w:t>
      </w:r>
      <w:r w:rsidR="00D97E89" w:rsidRPr="00911B77">
        <w:rPr>
          <w:rFonts w:ascii="Arial Narrow" w:hAnsi="Arial Narrow" w:cs="MyriadGreek-Medium"/>
          <w:sz w:val="24"/>
          <w:szCs w:val="24"/>
        </w:rPr>
        <w:t>Ο</w:t>
      </w:r>
      <w:r w:rsidRPr="00911B77">
        <w:rPr>
          <w:rFonts w:ascii="Arial Narrow" w:hAnsi="Arial Narrow" w:cs="MyriadGreek-Medium"/>
          <w:sz w:val="24"/>
          <w:szCs w:val="24"/>
          <w:lang w:val="en-US"/>
        </w:rPr>
        <w:t>x</w:t>
      </w:r>
      <w:r w:rsidRPr="00911B77">
        <w:rPr>
          <w:rFonts w:ascii="Arial Narrow" w:hAnsi="Arial Narrow" w:cs="MyriadGreek-Medium"/>
          <w:sz w:val="24"/>
          <w:szCs w:val="24"/>
        </w:rPr>
        <w:t>) και των οξειδίων του αζώτου (</w:t>
      </w:r>
      <w:proofErr w:type="spellStart"/>
      <w:r w:rsidRPr="00911B77">
        <w:rPr>
          <w:rFonts w:ascii="Arial Narrow" w:hAnsi="Arial Narrow" w:cs="MyriadGreek-Medium"/>
          <w:sz w:val="24"/>
          <w:szCs w:val="24"/>
          <w:lang w:val="en-US"/>
        </w:rPr>
        <w:t>NOx</w:t>
      </w:r>
      <w:proofErr w:type="spellEnd"/>
      <w:r w:rsidRPr="00911B77">
        <w:rPr>
          <w:rFonts w:ascii="Arial Narrow" w:hAnsi="Arial Narrow" w:cs="MyriadGreek-Medium"/>
          <w:sz w:val="24"/>
          <w:szCs w:val="24"/>
        </w:rPr>
        <w:t xml:space="preserve">) </w:t>
      </w:r>
      <w:r w:rsidRPr="00911B77">
        <w:rPr>
          <w:rFonts w:ascii="Arial Narrow" w:hAnsi="Arial Narrow" w:cs="MyriadGreek-Light"/>
          <w:sz w:val="24"/>
          <w:szCs w:val="24"/>
        </w:rPr>
        <w:t>και απαγορεύει τις ηθελημένες εκπομπές ουσιών που καταστρέφουν το όζον (ODS). Επίσης, καθιερώνει απαιτήσεις για την αποτέφρωση στα πλοία και για τον έλεγχο των εκπομπών των πτητικών οργανικών ενώσεων (VOC) από τα δεξαμενόπλοια.</w:t>
      </w:r>
      <w:r w:rsidRPr="00911B77">
        <w:rPr>
          <w:rFonts w:ascii="Arial Narrow" w:hAnsi="Arial Narrow" w:cs="MyriadGreek-Medium"/>
          <w:sz w:val="24"/>
          <w:szCs w:val="24"/>
        </w:rPr>
        <w:t xml:space="preserve"> </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 xml:space="preserve">        Οι κανονισμοί του παραρτήματος για τις εκπομπές των πλοίων διαχωρίζονται στον περιορισμό των εκπομπών σε παγκόσμιο επίπεδο και σε περιοχές ελεγχόμενων εκπομπών. </w:t>
      </w:r>
    </w:p>
    <w:p w:rsidR="005748D9" w:rsidRPr="00911B77" w:rsidRDefault="005748D9" w:rsidP="00911B77">
      <w:pPr>
        <w:autoSpaceDE w:val="0"/>
        <w:autoSpaceDN w:val="0"/>
        <w:adjustRightInd w:val="0"/>
        <w:spacing w:after="120"/>
        <w:jc w:val="both"/>
        <w:rPr>
          <w:rFonts w:ascii="Arial Narrow" w:hAnsi="Arial Narrow" w:cs="MyriadGreek-Medium"/>
          <w:b/>
          <w:sz w:val="24"/>
          <w:szCs w:val="24"/>
        </w:rPr>
      </w:pPr>
      <w:r w:rsidRPr="00911B77">
        <w:rPr>
          <w:rFonts w:ascii="Arial Narrow" w:hAnsi="Arial Narrow" w:cs="MyriadGreek-Medium"/>
          <w:b/>
          <w:sz w:val="24"/>
          <w:szCs w:val="24"/>
        </w:rPr>
        <w:t>Περιοχές ελεγχόμενων εκπομπών :</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 xml:space="preserve">         Περιοχές όπου η υιοθέτηση ειδικών υποχρεωτικών μέτρων είναι απαραίτητη για τα πλοία</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 xml:space="preserve">για </w:t>
      </w:r>
      <w:r w:rsidR="00EC20B5" w:rsidRPr="00911B77">
        <w:rPr>
          <w:rFonts w:ascii="Arial Narrow" w:hAnsi="Arial Narrow" w:cs="MyriadGreek-Medium"/>
          <w:sz w:val="24"/>
          <w:szCs w:val="24"/>
        </w:rPr>
        <w:t xml:space="preserve">την μείωση των επιπτώσεων σε άνθρωπο και </w:t>
      </w:r>
      <w:r w:rsidRPr="00911B77">
        <w:rPr>
          <w:rFonts w:ascii="Arial Narrow" w:hAnsi="Arial Narrow" w:cs="MyriadGreek-Medium"/>
          <w:sz w:val="24"/>
          <w:szCs w:val="24"/>
        </w:rPr>
        <w:t xml:space="preserve">περιβάλλον. Αυτές είναι σύμφωνα με την </w:t>
      </w:r>
      <w:r w:rsidRPr="00911B77">
        <w:rPr>
          <w:rFonts w:ascii="Arial Narrow" w:hAnsi="Arial Narrow" w:cs="MyriadGreek-Medium"/>
          <w:sz w:val="24"/>
          <w:szCs w:val="24"/>
          <w:lang w:val="en-US"/>
        </w:rPr>
        <w:lastRenderedPageBreak/>
        <w:t>MARPOL</w:t>
      </w:r>
      <w:r w:rsidRPr="00911B77">
        <w:rPr>
          <w:rFonts w:ascii="Arial Narrow" w:hAnsi="Arial Narrow" w:cs="MyriadGreek-Medium"/>
          <w:sz w:val="24"/>
          <w:szCs w:val="24"/>
        </w:rPr>
        <w:t xml:space="preserve"> η Βαλτική Θάλασσα</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η Βόρεια θάλασσα και γενικά κάθε θαλάσσια περιοχή συμπεριλαμβανομένων και των λιμένων όπου οι εκπομπές προκαλούν βλάβες στα χερσαία και θαλάσσια οικοσυστήματα</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επηρεάζουν την φυσική δραστηριότητα</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προκαλούν προβλήματα στην δημόσια υγεία και καταστρέφουν πολιτιστικά επιτεύγματα.</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 xml:space="preserve">         </w:t>
      </w:r>
      <w:r w:rsidR="00EC20B5" w:rsidRPr="00911B77">
        <w:rPr>
          <w:rFonts w:ascii="Arial Narrow" w:hAnsi="Arial Narrow" w:cs="MyriadGreek-Medium"/>
          <w:sz w:val="24"/>
          <w:szCs w:val="24"/>
        </w:rPr>
        <w:t>Αρχικά προσδιορίζονται ο</w:t>
      </w:r>
      <w:r w:rsidRPr="00911B77">
        <w:rPr>
          <w:rFonts w:ascii="Arial Narrow" w:hAnsi="Arial Narrow" w:cs="MyriadGreek-Medium"/>
          <w:sz w:val="24"/>
          <w:szCs w:val="24"/>
        </w:rPr>
        <w:t>ι εκπομπές των αερίων</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 xml:space="preserve">που θεσμοθετούνται στο έκτο παράρτημα της </w:t>
      </w:r>
      <w:r w:rsidRPr="00911B77">
        <w:rPr>
          <w:rFonts w:ascii="Arial Narrow" w:hAnsi="Arial Narrow" w:cs="MyriadGreek-Medium"/>
          <w:sz w:val="24"/>
          <w:szCs w:val="24"/>
          <w:lang w:val="en-US"/>
        </w:rPr>
        <w:t>MARPOL</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Annex</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VI</w:t>
      </w:r>
      <w:r w:rsidRPr="00911B77">
        <w:rPr>
          <w:rFonts w:ascii="Arial Narrow" w:hAnsi="Arial Narrow" w:cs="MyriadGreek-Medium"/>
          <w:sz w:val="24"/>
          <w:szCs w:val="24"/>
        </w:rPr>
        <w:t xml:space="preserve"> </w:t>
      </w:r>
      <w:r w:rsidR="00AD6FB5" w:rsidRPr="00911B77">
        <w:rPr>
          <w:rFonts w:ascii="Arial Narrow" w:hAnsi="Arial Narrow" w:cs="MyriadGreek-Medium"/>
          <w:sz w:val="24"/>
          <w:szCs w:val="24"/>
        </w:rPr>
        <w:t xml:space="preserve">και </w:t>
      </w:r>
      <w:r w:rsidRPr="00911B77">
        <w:rPr>
          <w:rFonts w:ascii="Arial Narrow" w:hAnsi="Arial Narrow" w:cs="MyriadGreek-Medium"/>
          <w:sz w:val="24"/>
          <w:szCs w:val="24"/>
        </w:rPr>
        <w:t xml:space="preserve">αναφέρονται στο </w:t>
      </w:r>
      <w:r w:rsidRPr="00911B77">
        <w:rPr>
          <w:rFonts w:ascii="Arial Narrow" w:hAnsi="Arial Narrow" w:cs="MyriadGreek-Medium"/>
          <w:i/>
          <w:sz w:val="24"/>
          <w:szCs w:val="24"/>
        </w:rPr>
        <w:t>παράρτημα ΙΙΙ</w:t>
      </w:r>
      <w:r w:rsidRPr="00911B77">
        <w:rPr>
          <w:rFonts w:ascii="Arial Narrow" w:hAnsi="Arial Narrow" w:cs="MyriadGreek-Medium"/>
          <w:sz w:val="24"/>
          <w:szCs w:val="24"/>
        </w:rPr>
        <w:t xml:space="preserve"> της Σύμβασης (</w:t>
      </w:r>
      <w:r w:rsidRPr="00911B77">
        <w:rPr>
          <w:rFonts w:ascii="Arial Narrow" w:hAnsi="Arial Narrow" w:cs="MyriadGreek-Medium"/>
          <w:sz w:val="24"/>
          <w:szCs w:val="24"/>
          <w:lang w:val="en-US"/>
        </w:rPr>
        <w:t>Requirements</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for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the</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control</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of</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emissions</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from</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ships</w:t>
      </w:r>
      <w:r w:rsidR="00AD6FB5" w:rsidRPr="00911B77">
        <w:rPr>
          <w:rFonts w:ascii="Arial Narrow" w:hAnsi="Arial Narrow" w:cs="MyriadGreek-Medium"/>
          <w:sz w:val="24"/>
          <w:szCs w:val="24"/>
        </w:rPr>
        <w:t xml:space="preserve">) </w:t>
      </w:r>
      <w:r w:rsidRPr="00911B77">
        <w:rPr>
          <w:rFonts w:ascii="Arial Narrow" w:hAnsi="Arial Narrow" w:cs="MyriadGreek-Medium"/>
          <w:sz w:val="24"/>
          <w:szCs w:val="24"/>
        </w:rPr>
        <w:t>ως εξής :</w:t>
      </w:r>
    </w:p>
    <w:p w:rsidR="005748D9" w:rsidRPr="00911B77" w:rsidRDefault="005748D9" w:rsidP="00911B77">
      <w:pPr>
        <w:autoSpaceDE w:val="0"/>
        <w:autoSpaceDN w:val="0"/>
        <w:adjustRightInd w:val="0"/>
        <w:spacing w:after="120"/>
        <w:jc w:val="both"/>
        <w:rPr>
          <w:rFonts w:ascii="Arial Narrow" w:hAnsi="Arial Narrow" w:cs="MyriadGreek-Medium"/>
          <w:b/>
          <w:i/>
          <w:sz w:val="24"/>
          <w:szCs w:val="24"/>
        </w:rPr>
      </w:pPr>
    </w:p>
    <w:p w:rsidR="005748D9" w:rsidRPr="000771AA" w:rsidRDefault="005748D9" w:rsidP="00911B77">
      <w:pPr>
        <w:autoSpaceDE w:val="0"/>
        <w:autoSpaceDN w:val="0"/>
        <w:adjustRightInd w:val="0"/>
        <w:spacing w:after="120"/>
        <w:jc w:val="both"/>
        <w:rPr>
          <w:rFonts w:ascii="Arial Narrow" w:hAnsi="Arial Narrow" w:cs="MyriadGreek-Medium"/>
          <w:sz w:val="24"/>
          <w:szCs w:val="24"/>
          <w:vertAlign w:val="superscript"/>
        </w:rPr>
      </w:pPr>
      <w:r w:rsidRPr="00911B77">
        <w:rPr>
          <w:rFonts w:ascii="Arial Narrow" w:hAnsi="Arial Narrow" w:cs="MyriadGreek-Medium"/>
          <w:b/>
          <w:i/>
          <w:sz w:val="24"/>
          <w:szCs w:val="24"/>
        </w:rPr>
        <w:t>Α) Εκπομπές που καταστρέφουν το Όζον</w:t>
      </w:r>
      <w:r w:rsidRPr="00911B77">
        <w:rPr>
          <w:rFonts w:ascii="Arial Narrow" w:hAnsi="Arial Narrow" w:cs="MyriadGreek-Medium"/>
          <w:sz w:val="24"/>
          <w:szCs w:val="24"/>
        </w:rPr>
        <w:t xml:space="preserve"> </w:t>
      </w:r>
      <w:r w:rsidRPr="00911B77">
        <w:rPr>
          <w:rFonts w:ascii="Arial Narrow" w:hAnsi="Arial Narrow" w:cs="MyriadGreek-Medium"/>
          <w:b/>
          <w:i/>
          <w:sz w:val="24"/>
          <w:szCs w:val="24"/>
        </w:rPr>
        <w:t>(</w:t>
      </w:r>
      <w:r w:rsidRPr="00911B77">
        <w:rPr>
          <w:rFonts w:ascii="Arial Narrow" w:hAnsi="Arial Narrow" w:cs="MyriadGreek-Medium"/>
          <w:b/>
          <w:i/>
          <w:sz w:val="24"/>
          <w:szCs w:val="24"/>
          <w:lang w:val="en-US"/>
        </w:rPr>
        <w:t>Ozone</w:t>
      </w:r>
      <w:r w:rsidRPr="00911B77">
        <w:rPr>
          <w:rFonts w:ascii="Arial Narrow" w:hAnsi="Arial Narrow" w:cs="MyriadGreek-Medium"/>
          <w:b/>
          <w:i/>
          <w:sz w:val="24"/>
          <w:szCs w:val="24"/>
        </w:rPr>
        <w:t xml:space="preserve"> – </w:t>
      </w:r>
      <w:r w:rsidRPr="00911B77">
        <w:rPr>
          <w:rFonts w:ascii="Arial Narrow" w:hAnsi="Arial Narrow" w:cs="MyriadGreek-Medium"/>
          <w:b/>
          <w:i/>
          <w:sz w:val="24"/>
          <w:szCs w:val="24"/>
          <w:lang w:val="en-US"/>
        </w:rPr>
        <w:t>Depleting</w:t>
      </w:r>
      <w:r w:rsidRPr="00911B77">
        <w:rPr>
          <w:rFonts w:ascii="Arial Narrow" w:hAnsi="Arial Narrow" w:cs="MyriadGreek-Medium"/>
          <w:b/>
          <w:i/>
          <w:sz w:val="24"/>
          <w:szCs w:val="24"/>
        </w:rPr>
        <w:t xml:space="preserve"> </w:t>
      </w:r>
      <w:r w:rsidRPr="00911B77">
        <w:rPr>
          <w:rFonts w:ascii="Arial Narrow" w:hAnsi="Arial Narrow" w:cs="MyriadGreek-Medium"/>
          <w:b/>
          <w:i/>
          <w:sz w:val="24"/>
          <w:szCs w:val="24"/>
          <w:lang w:val="en-US"/>
        </w:rPr>
        <w:t>Substances</w:t>
      </w:r>
      <w:r w:rsidRPr="00911B77">
        <w:rPr>
          <w:rFonts w:ascii="Arial Narrow" w:hAnsi="Arial Narrow" w:cs="MyriadGreek-Medium"/>
          <w:b/>
          <w:i/>
          <w:sz w:val="24"/>
          <w:szCs w:val="24"/>
        </w:rPr>
        <w:t>)</w:t>
      </w:r>
      <w:r w:rsidR="000771AA" w:rsidRPr="000771AA">
        <w:rPr>
          <w:rFonts w:ascii="Arial Narrow" w:hAnsi="Arial Narrow" w:cs="MyriadGreek-Medium"/>
          <w:b/>
          <w:i/>
          <w:sz w:val="24"/>
          <w:szCs w:val="24"/>
          <w:vertAlign w:val="superscript"/>
        </w:rPr>
        <w:t>27</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Ο έλεγχος των ουσιών που καταστρέφουν το όζον περιλαμβάνονται στον 12</w:t>
      </w:r>
      <w:r w:rsidRPr="00911B77">
        <w:rPr>
          <w:rFonts w:ascii="Arial Narrow" w:hAnsi="Arial Narrow" w:cs="MyriadGreek-Medium"/>
          <w:sz w:val="24"/>
          <w:szCs w:val="24"/>
          <w:vertAlign w:val="superscript"/>
        </w:rPr>
        <w:t>ο</w:t>
      </w:r>
      <w:r w:rsidRPr="00911B77">
        <w:rPr>
          <w:rFonts w:ascii="Arial Narrow" w:hAnsi="Arial Narrow" w:cs="MyriadGreek-Medium"/>
          <w:sz w:val="24"/>
          <w:szCs w:val="24"/>
        </w:rPr>
        <w:t xml:space="preserve"> κανονισμό του παραρτήματος και ορίζει :</w:t>
      </w:r>
    </w:p>
    <w:p w:rsidR="005748D9" w:rsidRPr="00911B77" w:rsidRDefault="005748D9" w:rsidP="00911B77">
      <w:pPr>
        <w:pStyle w:val="a3"/>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sym w:font="Symbol" w:char="F02A"/>
      </w:r>
      <w:r w:rsidRPr="00911B77">
        <w:rPr>
          <w:rFonts w:ascii="Arial Narrow" w:hAnsi="Arial Narrow" w:cs="MyriadGreek-Medium"/>
          <w:sz w:val="24"/>
          <w:szCs w:val="24"/>
        </w:rPr>
        <w:t xml:space="preserve"> </w:t>
      </w:r>
      <w:r w:rsidR="00DD7398" w:rsidRPr="00DD7398">
        <w:rPr>
          <w:rFonts w:ascii="Arial Narrow" w:hAnsi="Arial Narrow" w:cs="MyriadGreek-Medium"/>
          <w:sz w:val="24"/>
          <w:szCs w:val="24"/>
        </w:rPr>
        <w:t xml:space="preserve"> </w:t>
      </w:r>
      <w:r w:rsidRPr="00911B77">
        <w:rPr>
          <w:rFonts w:ascii="Arial Narrow" w:hAnsi="Arial Narrow" w:cs="MyriadGreek-Medium"/>
          <w:sz w:val="24"/>
          <w:szCs w:val="24"/>
        </w:rPr>
        <w:t>απαγόρευση για τις σκόπιμες εκπομπές που καταστρέφουν το όζον (</w:t>
      </w:r>
      <w:r w:rsidRPr="00911B77">
        <w:rPr>
          <w:rFonts w:ascii="Arial Narrow" w:hAnsi="Arial Narrow" w:cs="MyriadGreek-Medium"/>
          <w:sz w:val="24"/>
          <w:szCs w:val="24"/>
          <w:lang w:val="en-US"/>
        </w:rPr>
        <w:t>HFCs</w:t>
      </w:r>
      <w:r w:rsidRPr="00911B77">
        <w:rPr>
          <w:rFonts w:ascii="Arial Narrow" w:hAnsi="Arial Narrow" w:cs="MyriadGreek-Medium"/>
          <w:sz w:val="24"/>
          <w:szCs w:val="24"/>
        </w:rPr>
        <w:t>)</w:t>
      </w:r>
    </w:p>
    <w:p w:rsidR="005748D9" w:rsidRPr="00911B77" w:rsidRDefault="005748D9" w:rsidP="00911B77">
      <w:pPr>
        <w:pStyle w:val="a3"/>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sym w:font="Symbol" w:char="F02A"/>
      </w:r>
      <w:r w:rsidRPr="00911B77">
        <w:rPr>
          <w:rFonts w:ascii="Arial Narrow" w:hAnsi="Arial Narrow" w:cs="MyriadGreek-Medium"/>
          <w:sz w:val="24"/>
          <w:szCs w:val="24"/>
        </w:rPr>
        <w:t xml:space="preserve"> οι νέες εγκαταστάσεις μπορούν να χρησιμοποιούν μόνο </w:t>
      </w:r>
      <w:proofErr w:type="spellStart"/>
      <w:r w:rsidRPr="00911B77">
        <w:rPr>
          <w:rFonts w:ascii="Arial Narrow" w:hAnsi="Arial Narrow" w:cs="MyriadGreek-Medium"/>
          <w:sz w:val="24"/>
          <w:szCs w:val="24"/>
        </w:rPr>
        <w:t>υδροχλωροφθοράνθρακες</w:t>
      </w:r>
      <w:proofErr w:type="spellEnd"/>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HCFCs</w:t>
      </w:r>
      <w:r w:rsidRPr="00911B77">
        <w:rPr>
          <w:rFonts w:ascii="Arial Narrow" w:hAnsi="Arial Narrow" w:cs="MyriadGreek-Medium"/>
          <w:sz w:val="24"/>
          <w:szCs w:val="24"/>
        </w:rPr>
        <w:t>)</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μέχρι 1 Ιανουαρίου 2020</w:t>
      </w:r>
    </w:p>
    <w:p w:rsidR="005748D9" w:rsidRPr="00911B77" w:rsidRDefault="005748D9" w:rsidP="00911B77">
      <w:pPr>
        <w:pStyle w:val="a3"/>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sym w:font="Symbol" w:char="F02A"/>
      </w:r>
      <w:r w:rsidR="00DD7398" w:rsidRPr="00DD7398">
        <w:rPr>
          <w:rFonts w:ascii="Arial Narrow" w:hAnsi="Arial Narrow" w:cs="MyriadGreek-Medium"/>
          <w:sz w:val="24"/>
          <w:szCs w:val="24"/>
        </w:rPr>
        <w:t xml:space="preserve"> </w:t>
      </w:r>
      <w:r w:rsidRPr="00911B77">
        <w:rPr>
          <w:rFonts w:ascii="Arial Narrow" w:hAnsi="Arial Narrow" w:cs="MyriadGreek-Medium"/>
          <w:sz w:val="24"/>
          <w:szCs w:val="24"/>
        </w:rPr>
        <w:t xml:space="preserve"> όταν απομακρύνονται από τα πλοία οι ουσίες αυτές που καταστρέφουν το όζον πρέπει να παραδίδονται σε ειδικές εγκαταστάσεις υποδοχής (</w:t>
      </w:r>
      <w:r w:rsidRPr="00911B77">
        <w:rPr>
          <w:rFonts w:ascii="Arial Narrow" w:hAnsi="Arial Narrow" w:cs="MyriadGreek-Medium"/>
          <w:sz w:val="24"/>
          <w:szCs w:val="24"/>
          <w:lang w:val="en-US"/>
        </w:rPr>
        <w:t>MEPC</w:t>
      </w:r>
      <w:r w:rsidRPr="00911B77">
        <w:rPr>
          <w:rFonts w:ascii="Arial Narrow" w:hAnsi="Arial Narrow" w:cs="MyriadGreek-Medium"/>
          <w:sz w:val="24"/>
          <w:szCs w:val="24"/>
        </w:rPr>
        <w:t xml:space="preserve"> 58)</w:t>
      </w:r>
    </w:p>
    <w:p w:rsidR="005748D9" w:rsidRPr="00911B77" w:rsidRDefault="005748D9" w:rsidP="00911B77">
      <w:pPr>
        <w:pStyle w:val="a3"/>
        <w:autoSpaceDE w:val="0"/>
        <w:autoSpaceDN w:val="0"/>
        <w:adjustRightInd w:val="0"/>
        <w:spacing w:after="120"/>
        <w:jc w:val="both"/>
        <w:rPr>
          <w:rFonts w:ascii="Arial Narrow" w:hAnsi="Arial Narrow" w:cs="MyriadGreek-Medium"/>
          <w:sz w:val="24"/>
          <w:szCs w:val="24"/>
        </w:rPr>
      </w:pPr>
    </w:p>
    <w:p w:rsidR="005748D9" w:rsidRPr="00911B77" w:rsidRDefault="005748D9" w:rsidP="00911B77">
      <w:pPr>
        <w:autoSpaceDE w:val="0"/>
        <w:autoSpaceDN w:val="0"/>
        <w:adjustRightInd w:val="0"/>
        <w:spacing w:after="120"/>
        <w:jc w:val="both"/>
        <w:rPr>
          <w:rFonts w:ascii="Arial Narrow" w:hAnsi="Arial Narrow" w:cs="MyriadGreek-Medium"/>
          <w:b/>
          <w:i/>
          <w:sz w:val="24"/>
          <w:szCs w:val="24"/>
        </w:rPr>
      </w:pPr>
    </w:p>
    <w:p w:rsidR="005748D9" w:rsidRPr="000771AA" w:rsidRDefault="005748D9" w:rsidP="00911B77">
      <w:pPr>
        <w:autoSpaceDE w:val="0"/>
        <w:autoSpaceDN w:val="0"/>
        <w:adjustRightInd w:val="0"/>
        <w:spacing w:after="120"/>
        <w:jc w:val="both"/>
        <w:rPr>
          <w:rFonts w:ascii="Arial Narrow" w:hAnsi="Arial Narrow" w:cs="MyriadGreek-Medium"/>
          <w:b/>
          <w:i/>
          <w:sz w:val="24"/>
          <w:szCs w:val="24"/>
          <w:vertAlign w:val="superscript"/>
        </w:rPr>
      </w:pPr>
      <w:r w:rsidRPr="00911B77">
        <w:rPr>
          <w:rFonts w:ascii="Arial Narrow" w:hAnsi="Arial Narrow" w:cs="MyriadGreek-Medium"/>
          <w:b/>
          <w:i/>
          <w:sz w:val="24"/>
          <w:szCs w:val="24"/>
        </w:rPr>
        <w:t>Β) Οξείδια του αζώτου (</w:t>
      </w:r>
      <w:r w:rsidRPr="00911B77">
        <w:rPr>
          <w:rFonts w:ascii="Arial Narrow" w:hAnsi="Arial Narrow" w:cs="MyriadGreek-Medium"/>
          <w:b/>
          <w:i/>
          <w:sz w:val="24"/>
          <w:szCs w:val="24"/>
          <w:lang w:val="en-US"/>
        </w:rPr>
        <w:t>Nitrogen</w:t>
      </w:r>
      <w:r w:rsidRPr="00911B77">
        <w:rPr>
          <w:rFonts w:ascii="Arial Narrow" w:hAnsi="Arial Narrow" w:cs="MyriadGreek-Medium"/>
          <w:b/>
          <w:i/>
          <w:sz w:val="24"/>
          <w:szCs w:val="24"/>
        </w:rPr>
        <w:t xml:space="preserve"> </w:t>
      </w:r>
      <w:r w:rsidRPr="00911B77">
        <w:rPr>
          <w:rFonts w:ascii="Arial Narrow" w:hAnsi="Arial Narrow" w:cs="MyriadGreek-Medium"/>
          <w:b/>
          <w:i/>
          <w:sz w:val="24"/>
          <w:szCs w:val="24"/>
          <w:lang w:val="en-US"/>
        </w:rPr>
        <w:t>Oxides</w:t>
      </w:r>
      <w:r w:rsidRPr="00911B77">
        <w:rPr>
          <w:rFonts w:ascii="Arial Narrow" w:hAnsi="Arial Narrow" w:cs="MyriadGreek-Medium"/>
          <w:b/>
          <w:i/>
          <w:sz w:val="24"/>
          <w:szCs w:val="24"/>
        </w:rPr>
        <w:t>-</w:t>
      </w:r>
      <w:proofErr w:type="spellStart"/>
      <w:r w:rsidRPr="00911B77">
        <w:rPr>
          <w:rFonts w:ascii="Arial Narrow" w:hAnsi="Arial Narrow" w:cs="MyriadGreek-Medium"/>
          <w:b/>
          <w:i/>
          <w:sz w:val="24"/>
          <w:szCs w:val="24"/>
          <w:lang w:val="en-US"/>
        </w:rPr>
        <w:t>NOx</w:t>
      </w:r>
      <w:proofErr w:type="spellEnd"/>
      <w:r w:rsidRPr="00911B77">
        <w:rPr>
          <w:rFonts w:ascii="Arial Narrow" w:hAnsi="Arial Narrow" w:cs="MyriadGreek-Medium"/>
          <w:b/>
          <w:i/>
          <w:sz w:val="24"/>
          <w:szCs w:val="24"/>
        </w:rPr>
        <w:t>)</w:t>
      </w:r>
      <w:r w:rsidR="000771AA" w:rsidRPr="000771AA">
        <w:rPr>
          <w:rFonts w:ascii="Arial Narrow" w:hAnsi="Arial Narrow" w:cs="MyriadGreek-Medium"/>
          <w:b/>
          <w:i/>
          <w:sz w:val="24"/>
          <w:szCs w:val="24"/>
          <w:vertAlign w:val="superscript"/>
        </w:rPr>
        <w:t>28</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Ο έλεγχος των οξειδίων του αζώτου που ευθύνονται για την όξινη βροχή περιλαμβάνεται στον 13</w:t>
      </w:r>
      <w:r w:rsidRPr="00911B77">
        <w:rPr>
          <w:rFonts w:ascii="Arial Narrow" w:hAnsi="Arial Narrow" w:cs="MyriadGreek-Medium"/>
          <w:sz w:val="24"/>
          <w:szCs w:val="24"/>
          <w:vertAlign w:val="superscript"/>
        </w:rPr>
        <w:t>ο</w:t>
      </w:r>
      <w:r w:rsidRPr="00911B77">
        <w:rPr>
          <w:rFonts w:ascii="Arial Narrow" w:hAnsi="Arial Narrow" w:cs="MyriadGreek-Medium"/>
          <w:sz w:val="24"/>
          <w:szCs w:val="24"/>
        </w:rPr>
        <w:t xml:space="preserve"> κανονισμό του παραρτήματος και ορίζει :</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 xml:space="preserve">              </w:t>
      </w:r>
      <w:r w:rsidRPr="00911B77">
        <w:rPr>
          <w:rFonts w:ascii="Arial Narrow" w:hAnsi="Arial Narrow" w:cs="MyriadGreek-Medium"/>
          <w:sz w:val="24"/>
          <w:szCs w:val="24"/>
        </w:rPr>
        <w:sym w:font="Symbol" w:char="F02A"/>
      </w:r>
      <w:r w:rsidRPr="00911B77">
        <w:rPr>
          <w:rFonts w:ascii="Arial Narrow" w:hAnsi="Arial Narrow" w:cs="MyriadGreek-Medium"/>
          <w:sz w:val="24"/>
          <w:szCs w:val="24"/>
        </w:rPr>
        <w:t xml:space="preserve"> οι εκπομπές όλων των μηχανών (εκτός</w:t>
      </w:r>
      <w:r w:rsidR="00DD7398">
        <w:rPr>
          <w:rFonts w:ascii="Arial Narrow" w:hAnsi="Arial Narrow" w:cs="MyriadGreek-Medium"/>
          <w:sz w:val="24"/>
          <w:szCs w:val="24"/>
        </w:rPr>
        <w:t xml:space="preserve"> των μηχανών έκτακτης ανάγκης)</w:t>
      </w:r>
      <w:r w:rsidR="00DD7398" w:rsidRPr="00DD7398">
        <w:rPr>
          <w:rFonts w:ascii="Arial Narrow" w:hAnsi="Arial Narrow" w:cs="MyriadGreek-Medium"/>
          <w:sz w:val="24"/>
          <w:szCs w:val="24"/>
        </w:rPr>
        <w:t xml:space="preserve"> </w:t>
      </w:r>
      <w:r w:rsidRPr="00911B77">
        <w:rPr>
          <w:rFonts w:ascii="Arial Narrow" w:hAnsi="Arial Narrow" w:cs="MyriadGreek-Medium"/>
          <w:sz w:val="24"/>
          <w:szCs w:val="24"/>
        </w:rPr>
        <w:t xml:space="preserve">που  </w:t>
      </w:r>
      <w:r w:rsidR="00DD7398" w:rsidRPr="00DD7398">
        <w:rPr>
          <w:rFonts w:ascii="Arial Narrow" w:hAnsi="Arial Narrow" w:cs="MyriadGreek-Medium"/>
          <w:sz w:val="24"/>
          <w:szCs w:val="24"/>
        </w:rPr>
        <w:t xml:space="preserve"> </w:t>
      </w:r>
      <w:r w:rsidRPr="00911B77">
        <w:rPr>
          <w:rFonts w:ascii="Arial Narrow" w:hAnsi="Arial Narrow" w:cs="MyriadGreek-Medium"/>
          <w:sz w:val="24"/>
          <w:szCs w:val="24"/>
        </w:rPr>
        <w:t xml:space="preserve">εγκαθίσταται στα πλοία θα πρέπει να συμμορφώνεται με τις απαιτήσεις όσον αφορά </w:t>
      </w:r>
      <w:r w:rsidR="003D27C4" w:rsidRPr="00911B77">
        <w:rPr>
          <w:rFonts w:ascii="Arial Narrow" w:hAnsi="Arial Narrow" w:cs="MyriadGreek-Medium"/>
          <w:sz w:val="24"/>
          <w:szCs w:val="24"/>
        </w:rPr>
        <w:t xml:space="preserve">στις </w:t>
      </w:r>
      <w:r w:rsidRPr="00911B77">
        <w:rPr>
          <w:rFonts w:ascii="Arial Narrow" w:hAnsi="Arial Narrow" w:cs="MyriadGreek-Medium"/>
          <w:sz w:val="24"/>
          <w:szCs w:val="24"/>
        </w:rPr>
        <w:t>εκπομπές οξειδίων του αζώτου</w:t>
      </w:r>
      <w:r w:rsidR="003D27C4" w:rsidRPr="00911B77">
        <w:rPr>
          <w:rFonts w:ascii="Arial Narrow" w:hAnsi="Arial Narrow" w:cs="MyriadGreek-Medium"/>
          <w:sz w:val="24"/>
          <w:szCs w:val="24"/>
        </w:rPr>
        <w:t>.</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p>
    <w:p w:rsidR="008F2F01" w:rsidRPr="00911B77" w:rsidRDefault="008F2F01" w:rsidP="00911B77">
      <w:pPr>
        <w:autoSpaceDE w:val="0"/>
        <w:autoSpaceDN w:val="0"/>
        <w:adjustRightInd w:val="0"/>
        <w:spacing w:after="120"/>
        <w:jc w:val="both"/>
        <w:rPr>
          <w:rFonts w:ascii="Arial Narrow" w:hAnsi="Arial Narrow" w:cs="MyriadGreek-Medium"/>
          <w:sz w:val="24"/>
          <w:szCs w:val="24"/>
        </w:rPr>
      </w:pPr>
      <w:r w:rsidRPr="004A18D0">
        <w:rPr>
          <w:rFonts w:ascii="Arial Narrow" w:hAnsi="Arial Narrow" w:cs="MyriadGreek-Medium"/>
          <w:b/>
          <w:sz w:val="24"/>
          <w:szCs w:val="24"/>
        </w:rPr>
        <w:t>Πίνακας</w:t>
      </w:r>
      <w:r w:rsidR="004A18D0" w:rsidRPr="004A18D0">
        <w:rPr>
          <w:rFonts w:ascii="Arial Narrow" w:hAnsi="Arial Narrow" w:cs="MyriadGreek-Medium"/>
          <w:b/>
          <w:sz w:val="24"/>
          <w:szCs w:val="24"/>
        </w:rPr>
        <w:t xml:space="preserve"> 2</w:t>
      </w:r>
      <w:r w:rsidRPr="004A18D0">
        <w:rPr>
          <w:rFonts w:ascii="Arial Narrow" w:hAnsi="Arial Narrow" w:cs="MyriadGreek-Medium"/>
          <w:b/>
          <w:sz w:val="24"/>
          <w:szCs w:val="24"/>
        </w:rPr>
        <w:t xml:space="preserve"> :</w:t>
      </w:r>
      <w:r w:rsidRPr="00911B77">
        <w:rPr>
          <w:rFonts w:ascii="Arial Narrow" w:hAnsi="Arial Narrow" w:cs="MyriadGreek-Medium"/>
          <w:sz w:val="24"/>
          <w:szCs w:val="24"/>
        </w:rPr>
        <w:t xml:space="preserve">  </w:t>
      </w:r>
      <w:r w:rsidR="00000045" w:rsidRPr="00911B77">
        <w:rPr>
          <w:rFonts w:ascii="Arial Narrow" w:hAnsi="Arial Narrow" w:cs="MyriadGreek-Medium"/>
          <w:sz w:val="24"/>
          <w:szCs w:val="24"/>
        </w:rPr>
        <w:t xml:space="preserve">Η υποχρεωτική εφαρμογή των ορίων εκπομπών </w:t>
      </w:r>
      <w:proofErr w:type="spellStart"/>
      <w:r w:rsidR="00000045" w:rsidRPr="00911B77">
        <w:rPr>
          <w:rFonts w:ascii="Arial Narrow" w:hAnsi="Arial Narrow" w:cs="MyriadGreek-Medium"/>
          <w:sz w:val="24"/>
          <w:szCs w:val="24"/>
          <w:lang w:val="en-US"/>
        </w:rPr>
        <w:t>NOx</w:t>
      </w:r>
      <w:proofErr w:type="spellEnd"/>
      <w:r w:rsidR="00000045" w:rsidRPr="00911B77">
        <w:rPr>
          <w:rFonts w:ascii="Arial Narrow" w:hAnsi="Arial Narrow" w:cs="MyriadGreek-Medium"/>
          <w:sz w:val="24"/>
          <w:szCs w:val="24"/>
        </w:rPr>
        <w:t xml:space="preserve"> καθορίζεται για τους κινητήρες ντίζελ</w:t>
      </w:r>
      <w:r w:rsidR="00EE1DFD" w:rsidRPr="00EE1DFD">
        <w:rPr>
          <w:rFonts w:ascii="Arial Narrow" w:hAnsi="Arial Narrow" w:cs="MyriadGreek-Medium"/>
          <w:sz w:val="24"/>
          <w:szCs w:val="24"/>
          <w:vertAlign w:val="subscript"/>
        </w:rPr>
        <w:t xml:space="preserve">, </w:t>
      </w:r>
      <w:r w:rsidR="00000045" w:rsidRPr="00911B77">
        <w:rPr>
          <w:rFonts w:ascii="Arial Narrow" w:hAnsi="Arial Narrow" w:cs="MyriadGreek-Medium"/>
          <w:sz w:val="24"/>
          <w:szCs w:val="24"/>
        </w:rPr>
        <w:t>ανάλογα με τη μέγιστη ταχύτητα λειτουργίας του κινητήρα</w:t>
      </w:r>
    </w:p>
    <w:p w:rsidR="005748D9" w:rsidRPr="00911B77" w:rsidRDefault="005748D9" w:rsidP="00AD185E">
      <w:pPr>
        <w:autoSpaceDE w:val="0"/>
        <w:autoSpaceDN w:val="0"/>
        <w:adjustRightInd w:val="0"/>
        <w:spacing w:after="120"/>
        <w:jc w:val="center"/>
        <w:rPr>
          <w:rFonts w:ascii="Arial Narrow" w:hAnsi="Arial Narrow" w:cs="MyriadGreek-Medium"/>
          <w:sz w:val="24"/>
          <w:szCs w:val="24"/>
        </w:rPr>
      </w:pPr>
      <w:r w:rsidRPr="00911B77">
        <w:rPr>
          <w:rFonts w:ascii="Arial Narrow" w:hAnsi="Arial Narrow" w:cs="MyriadGreek-Medium"/>
          <w:noProof/>
          <w:sz w:val="24"/>
          <w:szCs w:val="24"/>
        </w:rPr>
        <w:lastRenderedPageBreak/>
        <w:drawing>
          <wp:inline distT="0" distB="0" distL="0" distR="0">
            <wp:extent cx="4823294" cy="3052401"/>
            <wp:effectExtent l="19050" t="0" r="0" b="0"/>
            <wp:docPr id="2" name="Picture 2" descr="C:\Documents and Settings\Owner\Τα έγγραφά μου\Ληφθέντα αρχεία\nox_tabel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Owner\Τα έγγραφά μου\Ληφθέντα αρχεία\nox_tabel_1.png"/>
                    <pic:cNvPicPr>
                      <a:picLocks noChangeAspect="1" noChangeArrowheads="1"/>
                    </pic:cNvPicPr>
                  </pic:nvPicPr>
                  <pic:blipFill>
                    <a:blip r:embed="rId27" cstate="print"/>
                    <a:srcRect/>
                    <a:stretch>
                      <a:fillRect/>
                    </a:stretch>
                  </pic:blipFill>
                  <pic:spPr bwMode="auto">
                    <a:xfrm>
                      <a:off x="0" y="0"/>
                      <a:ext cx="4826774" cy="3054603"/>
                    </a:xfrm>
                    <a:prstGeom prst="rect">
                      <a:avLst/>
                    </a:prstGeom>
                    <a:noFill/>
                    <a:ln w="9525">
                      <a:noFill/>
                      <a:miter lim="800000"/>
                      <a:headEnd/>
                      <a:tailEnd/>
                    </a:ln>
                  </pic:spPr>
                </pic:pic>
              </a:graphicData>
            </a:graphic>
          </wp:inline>
        </w:drawing>
      </w:r>
    </w:p>
    <w:p w:rsidR="005748D9" w:rsidRPr="00911B77" w:rsidRDefault="005748D9" w:rsidP="00AD185E">
      <w:pPr>
        <w:autoSpaceDE w:val="0"/>
        <w:autoSpaceDN w:val="0"/>
        <w:adjustRightInd w:val="0"/>
        <w:spacing w:after="120"/>
        <w:ind w:left="-510"/>
        <w:jc w:val="center"/>
        <w:rPr>
          <w:rFonts w:ascii="Arial Narrow" w:hAnsi="Arial Narrow" w:cs="MyriadGreek-Medium"/>
          <w:sz w:val="24"/>
          <w:szCs w:val="24"/>
        </w:rPr>
      </w:pPr>
      <w:r w:rsidRPr="00911B77">
        <w:rPr>
          <w:rFonts w:ascii="Arial Narrow" w:hAnsi="Arial Narrow"/>
          <w:noProof/>
          <w:sz w:val="24"/>
          <w:szCs w:val="24"/>
        </w:rPr>
        <w:drawing>
          <wp:inline distT="0" distB="0" distL="0" distR="0">
            <wp:extent cx="4540195" cy="2996927"/>
            <wp:effectExtent l="0" t="0" r="0" b="0"/>
            <wp:docPr id="3" name="Picture 3" descr="http://axces.eu/images/stories/fotos/articles/service/nox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xces.eu/images/stories/fotos/articles/service/nox_2.png"/>
                    <pic:cNvPicPr>
                      <a:picLocks noChangeAspect="1" noChangeArrowheads="1"/>
                    </pic:cNvPicPr>
                  </pic:nvPicPr>
                  <pic:blipFill>
                    <a:blip r:embed="rId28" cstate="print"/>
                    <a:srcRect/>
                    <a:stretch>
                      <a:fillRect/>
                    </a:stretch>
                  </pic:blipFill>
                  <pic:spPr bwMode="auto">
                    <a:xfrm>
                      <a:off x="0" y="0"/>
                      <a:ext cx="4544337" cy="2999661"/>
                    </a:xfrm>
                    <a:prstGeom prst="rect">
                      <a:avLst/>
                    </a:prstGeom>
                    <a:noFill/>
                    <a:ln w="9525">
                      <a:noFill/>
                      <a:miter lim="800000"/>
                      <a:headEnd/>
                      <a:tailEnd/>
                    </a:ln>
                  </pic:spPr>
                </pic:pic>
              </a:graphicData>
            </a:graphic>
          </wp:inline>
        </w:drawing>
      </w:r>
    </w:p>
    <w:p w:rsidR="005748D9" w:rsidRPr="000771AA" w:rsidRDefault="00802385" w:rsidP="00911B77">
      <w:pPr>
        <w:autoSpaceDE w:val="0"/>
        <w:autoSpaceDN w:val="0"/>
        <w:adjustRightInd w:val="0"/>
        <w:spacing w:after="120"/>
        <w:jc w:val="both"/>
        <w:rPr>
          <w:rFonts w:ascii="Arial Narrow" w:hAnsi="Arial Narrow" w:cs="MyriadGreek-Medium"/>
          <w:sz w:val="24"/>
          <w:szCs w:val="24"/>
          <w:vertAlign w:val="superscript"/>
        </w:rPr>
      </w:pPr>
      <w:r w:rsidRPr="004A18D0">
        <w:rPr>
          <w:rFonts w:ascii="Arial Narrow" w:hAnsi="Arial Narrow" w:cs="MyriadGreek-Medium"/>
          <w:b/>
          <w:sz w:val="24"/>
          <w:szCs w:val="24"/>
        </w:rPr>
        <w:t>Σχήμα 14</w:t>
      </w:r>
      <w:r w:rsidR="00226AF5" w:rsidRPr="004A18D0">
        <w:rPr>
          <w:rFonts w:ascii="Arial Narrow" w:hAnsi="Arial Narrow" w:cs="MyriadGreek-Medium"/>
          <w:b/>
          <w:sz w:val="24"/>
          <w:szCs w:val="24"/>
        </w:rPr>
        <w:t xml:space="preserve"> :</w:t>
      </w:r>
      <w:r w:rsidR="00226AF5" w:rsidRPr="00911B77">
        <w:rPr>
          <w:rFonts w:ascii="Arial Narrow" w:hAnsi="Arial Narrow" w:cs="MyriadGreek-Medium"/>
          <w:sz w:val="24"/>
          <w:szCs w:val="24"/>
        </w:rPr>
        <w:t xml:space="preserve"> </w:t>
      </w:r>
      <w:r w:rsidR="005748D9" w:rsidRPr="00911B77">
        <w:rPr>
          <w:rFonts w:ascii="Arial Narrow" w:hAnsi="Arial Narrow" w:cs="MyriadGreek-Medium"/>
          <w:sz w:val="24"/>
          <w:szCs w:val="24"/>
        </w:rPr>
        <w:t xml:space="preserve">Όρια στις εκπομπές </w:t>
      </w:r>
      <w:proofErr w:type="spellStart"/>
      <w:r w:rsidR="005748D9" w:rsidRPr="00911B77">
        <w:rPr>
          <w:rFonts w:ascii="Arial Narrow" w:hAnsi="Arial Narrow" w:cs="MyriadGreek-Medium"/>
          <w:sz w:val="24"/>
          <w:szCs w:val="24"/>
          <w:lang w:val="en-US"/>
        </w:rPr>
        <w:t>NOx</w:t>
      </w:r>
      <w:proofErr w:type="spellEnd"/>
      <w:r w:rsidR="005748D9" w:rsidRPr="00911B77">
        <w:rPr>
          <w:rFonts w:ascii="Arial Narrow" w:hAnsi="Arial Narrow" w:cs="MyriadGreek-Medium"/>
          <w:sz w:val="24"/>
          <w:szCs w:val="24"/>
        </w:rPr>
        <w:t xml:space="preserve"> από τις μηχανές των πλοίων</w:t>
      </w:r>
      <w:r w:rsidR="00226AF5" w:rsidRPr="00911B77">
        <w:rPr>
          <w:rFonts w:ascii="Arial Narrow" w:hAnsi="Arial Narrow" w:cs="MyriadGreek-Medium"/>
          <w:sz w:val="24"/>
          <w:szCs w:val="24"/>
        </w:rPr>
        <w:t xml:space="preserve"> (</w:t>
      </w:r>
      <w:r w:rsidR="00226AF5" w:rsidRPr="00911B77">
        <w:rPr>
          <w:rFonts w:ascii="Arial Narrow" w:hAnsi="Arial Narrow" w:cs="MyriadGreek-Medium"/>
          <w:sz w:val="24"/>
          <w:szCs w:val="24"/>
          <w:lang w:val="en-US"/>
        </w:rPr>
        <w:t>MARPOL</w:t>
      </w:r>
      <w:r w:rsidR="00226AF5" w:rsidRPr="00911B77">
        <w:rPr>
          <w:rFonts w:ascii="Arial Narrow" w:hAnsi="Arial Narrow" w:cs="MyriadGreek-Medium"/>
          <w:sz w:val="24"/>
          <w:szCs w:val="24"/>
        </w:rPr>
        <w:t>)</w:t>
      </w:r>
      <w:r w:rsidR="00A32E58" w:rsidRPr="00A32E58">
        <w:rPr>
          <w:rFonts w:ascii="Arial Narrow" w:hAnsi="Arial Narrow" w:cs="MyriadGreek-Medium"/>
          <w:sz w:val="24"/>
          <w:szCs w:val="24"/>
          <w:vertAlign w:val="superscript"/>
        </w:rPr>
        <w:t>27,</w:t>
      </w:r>
      <w:r w:rsidR="000771AA" w:rsidRPr="000771AA">
        <w:rPr>
          <w:rFonts w:ascii="Arial Narrow" w:hAnsi="Arial Narrow" w:cs="MyriadGreek-Medium"/>
          <w:sz w:val="24"/>
          <w:szCs w:val="24"/>
          <w:vertAlign w:val="superscript"/>
        </w:rPr>
        <w:t>29</w:t>
      </w:r>
    </w:p>
    <w:p w:rsidR="005748D9" w:rsidRPr="00EE1DFD" w:rsidRDefault="005748D9" w:rsidP="00911B77">
      <w:pPr>
        <w:autoSpaceDE w:val="0"/>
        <w:autoSpaceDN w:val="0"/>
        <w:adjustRightInd w:val="0"/>
        <w:spacing w:after="120"/>
        <w:jc w:val="both"/>
        <w:rPr>
          <w:rFonts w:ascii="Arial Narrow" w:hAnsi="Arial Narrow" w:cs="MyriadGreek-Medium"/>
          <w:sz w:val="24"/>
          <w:szCs w:val="24"/>
        </w:rPr>
      </w:pP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 xml:space="preserve">          Τα όρια των εκπομπών </w:t>
      </w:r>
      <w:proofErr w:type="spellStart"/>
      <w:r w:rsidRPr="00911B77">
        <w:rPr>
          <w:rFonts w:ascii="Arial Narrow" w:hAnsi="Arial Narrow" w:cs="MyriadGreek-Medium"/>
          <w:sz w:val="24"/>
          <w:szCs w:val="24"/>
          <w:lang w:val="en-US"/>
        </w:rPr>
        <w:t>NOx</w:t>
      </w:r>
      <w:proofErr w:type="spellEnd"/>
      <w:r w:rsidRPr="00911B77">
        <w:rPr>
          <w:rFonts w:ascii="Arial Narrow" w:hAnsi="Arial Narrow" w:cs="MyriadGreek-Medium"/>
          <w:sz w:val="24"/>
          <w:szCs w:val="24"/>
        </w:rPr>
        <w:t xml:space="preserve"> καθορίζονται για τους</w:t>
      </w:r>
      <w:r w:rsidR="00000045" w:rsidRPr="00911B77">
        <w:rPr>
          <w:rFonts w:ascii="Arial Narrow" w:hAnsi="Arial Narrow" w:cs="MyriadGreek-Medium"/>
          <w:sz w:val="24"/>
          <w:szCs w:val="24"/>
        </w:rPr>
        <w:t xml:space="preserve"> κινητήρες ντίζελ, ανάλογα με τη μέγιστη </w:t>
      </w:r>
      <w:r w:rsidRPr="00911B77">
        <w:rPr>
          <w:rFonts w:ascii="Arial Narrow" w:hAnsi="Arial Narrow" w:cs="MyriadGreek-Medium"/>
          <w:sz w:val="24"/>
          <w:szCs w:val="24"/>
        </w:rPr>
        <w:t>ταχύτητα λειτουργίας του κινητήρα (</w:t>
      </w:r>
      <w:r w:rsidRPr="00911B77">
        <w:rPr>
          <w:rFonts w:ascii="Arial Narrow" w:hAnsi="Arial Narrow" w:cs="MyriadGreek-Medium"/>
          <w:sz w:val="24"/>
          <w:szCs w:val="24"/>
          <w:lang w:val="en-US"/>
        </w:rPr>
        <w:t>n</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rpm</w:t>
      </w:r>
      <w:r w:rsidRPr="00911B77">
        <w:rPr>
          <w:rFonts w:ascii="Arial Narrow" w:hAnsi="Arial Narrow" w:cs="MyriadGreek-Medium"/>
          <w:sz w:val="24"/>
          <w:szCs w:val="24"/>
        </w:rPr>
        <w:t>) όπως φαίνεται στον πίνακα και παρουσιάζονται</w:t>
      </w:r>
      <w:r w:rsidR="00000045" w:rsidRPr="00911B77">
        <w:rPr>
          <w:rFonts w:ascii="Arial Narrow" w:hAnsi="Arial Narrow" w:cs="MyriadGreek-Medium"/>
          <w:sz w:val="24"/>
          <w:szCs w:val="24"/>
        </w:rPr>
        <w:t xml:space="preserve"> στην ως άνω γραφική παράσταση. </w:t>
      </w:r>
      <w:r w:rsidRPr="00911B77">
        <w:rPr>
          <w:rFonts w:ascii="Arial Narrow" w:hAnsi="Arial Narrow" w:cs="MyriadGreek-Medium"/>
          <w:sz w:val="24"/>
          <w:szCs w:val="24"/>
        </w:rPr>
        <w:t xml:space="preserve">Τα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w:t>
      </w:r>
      <w:r w:rsidRPr="00911B77">
        <w:rPr>
          <w:rFonts w:ascii="Arial Narrow" w:hAnsi="Arial Narrow" w:cs="MyriadGreek-Medium"/>
          <w:sz w:val="24"/>
          <w:szCs w:val="24"/>
        </w:rPr>
        <w:t xml:space="preserve"> (βαθμίδα) και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w:t>
      </w:r>
      <w:r w:rsidRPr="00911B77">
        <w:rPr>
          <w:rFonts w:ascii="Arial Narrow" w:hAnsi="Arial Narrow" w:cs="MyriadGreek-Medium"/>
          <w:sz w:val="24"/>
          <w:szCs w:val="24"/>
        </w:rPr>
        <w:t xml:space="preserve"> όρια είναι παγκόσμια</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 xml:space="preserve">ενώ το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III</w:t>
      </w:r>
      <w:r w:rsidRPr="00911B77">
        <w:rPr>
          <w:rFonts w:ascii="Arial Narrow" w:hAnsi="Arial Narrow" w:cs="MyriadGreek-Medium"/>
          <w:sz w:val="24"/>
          <w:szCs w:val="24"/>
        </w:rPr>
        <w:t xml:space="preserve"> εμπεριέχει προδιαγραφές που η εφαρμογή τους απαιτείται σε περιοχές εκπομπών (</w:t>
      </w:r>
      <w:r w:rsidRPr="00911B77">
        <w:rPr>
          <w:rFonts w:ascii="Arial Narrow" w:hAnsi="Arial Narrow" w:cs="MyriadGreek-Medium"/>
          <w:sz w:val="24"/>
          <w:szCs w:val="24"/>
          <w:lang w:val="en-US"/>
        </w:rPr>
        <w:t>ECA</w:t>
      </w:r>
      <w:r w:rsidRPr="00911B77">
        <w:rPr>
          <w:rFonts w:ascii="Arial Narrow" w:hAnsi="Arial Narrow" w:cs="MyriadGreek-Medium"/>
          <w:sz w:val="24"/>
          <w:szCs w:val="24"/>
        </w:rPr>
        <w:t xml:space="preserve">). Το ΙΜΟ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w:t>
      </w:r>
      <w:r w:rsidRPr="00911B77">
        <w:rPr>
          <w:rFonts w:ascii="Arial Narrow" w:hAnsi="Arial Narrow" w:cs="MyriadGreek-Medium"/>
          <w:sz w:val="24"/>
          <w:szCs w:val="24"/>
        </w:rPr>
        <w:t xml:space="preserve"> αντιπροσωπεύει περίπου το 20% μείωση του </w:t>
      </w:r>
      <w:proofErr w:type="spellStart"/>
      <w:r w:rsidRPr="00911B77">
        <w:rPr>
          <w:rFonts w:ascii="Arial Narrow" w:hAnsi="Arial Narrow" w:cs="MyriadGreek-Medium"/>
          <w:sz w:val="24"/>
          <w:szCs w:val="24"/>
          <w:lang w:val="en-US"/>
        </w:rPr>
        <w:t>NOx</w:t>
      </w:r>
      <w:proofErr w:type="spellEnd"/>
      <w:r w:rsidRPr="00911B77">
        <w:rPr>
          <w:rFonts w:ascii="Arial Narrow" w:hAnsi="Arial Narrow" w:cs="MyriadGreek-Medium"/>
          <w:sz w:val="24"/>
          <w:szCs w:val="24"/>
        </w:rPr>
        <w:t xml:space="preserve"> από το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w:t>
      </w:r>
      <w:r w:rsidRPr="00911B77">
        <w:rPr>
          <w:rFonts w:ascii="Arial Narrow" w:hAnsi="Arial Narrow" w:cs="MyriadGreek-Medium"/>
          <w:sz w:val="24"/>
          <w:szCs w:val="24"/>
        </w:rPr>
        <w:t xml:space="preserve"> και ισχύ για κινητήρες &gt;130 </w:t>
      </w:r>
      <w:r w:rsidRPr="00911B77">
        <w:rPr>
          <w:rFonts w:ascii="Arial Narrow" w:hAnsi="Arial Narrow" w:cs="MyriadGreek-Medium"/>
          <w:sz w:val="24"/>
          <w:szCs w:val="24"/>
          <w:lang w:val="en-US"/>
        </w:rPr>
        <w:t>kW</w:t>
      </w:r>
      <w:r w:rsidRPr="00911B77">
        <w:rPr>
          <w:rFonts w:ascii="Arial Narrow" w:hAnsi="Arial Narrow" w:cs="MyriadGreek-Medium"/>
          <w:sz w:val="24"/>
          <w:szCs w:val="24"/>
        </w:rPr>
        <w:t xml:space="preserve">. Το πρότυπο μπήκε σε υποχρεωτική εφαρμογή από το 2011 για όλες τις περιοχές που έχουν υιοθετήσει ΙΜΟ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w:t>
      </w:r>
      <w:r w:rsidRPr="00911B77">
        <w:rPr>
          <w:rFonts w:ascii="Arial Narrow" w:hAnsi="Arial Narrow" w:cs="MyriadGreek-Medium"/>
          <w:sz w:val="24"/>
          <w:szCs w:val="24"/>
        </w:rPr>
        <w:t xml:space="preserve">. Ο κανονισμός ΙΜΟ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w:t>
      </w:r>
      <w:r w:rsidRPr="00911B77">
        <w:rPr>
          <w:rFonts w:ascii="Arial Narrow" w:hAnsi="Arial Narrow" w:cs="MyriadGreek-Medium"/>
          <w:sz w:val="24"/>
          <w:szCs w:val="24"/>
        </w:rPr>
        <w:t xml:space="preserve"> αναφέρεται σε κινητήρες που είναι </w:t>
      </w:r>
      <w:r w:rsidRPr="00911B77">
        <w:rPr>
          <w:rFonts w:ascii="Arial Narrow" w:hAnsi="Arial Narrow" w:cs="MyriadGreek-Medium"/>
          <w:sz w:val="24"/>
          <w:szCs w:val="24"/>
        </w:rPr>
        <w:lastRenderedPageBreak/>
        <w:t xml:space="preserve">πιστοποιημένοι και αποτελεί απαίτηση για τις μηχανές που έχουν εγκατασταθεί στα πλοία μετά τον Ιανουάριο του 2011. Η συμμόρφωση με το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w:t>
      </w:r>
      <w:r w:rsidRPr="00911B77">
        <w:rPr>
          <w:rFonts w:ascii="Arial Narrow" w:hAnsi="Arial Narrow" w:cs="MyriadGreek-Medium"/>
          <w:sz w:val="24"/>
          <w:szCs w:val="24"/>
        </w:rPr>
        <w:t xml:space="preserve"> κρίνεται  υποχρεωτική όταν γίνονται σημαντικές τροποποιήσεις στις υπάρχουσες μηχανές. Το ΙΜΟ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III</w:t>
      </w:r>
      <w:r w:rsidRPr="00911B77">
        <w:rPr>
          <w:rFonts w:ascii="Arial Narrow" w:hAnsi="Arial Narrow" w:cs="MyriadGreek-Medium"/>
          <w:sz w:val="24"/>
          <w:szCs w:val="24"/>
        </w:rPr>
        <w:t xml:space="preserve"> αντιπροσωπεύει περίπου 80% μείωση του </w:t>
      </w:r>
      <w:proofErr w:type="spellStart"/>
      <w:r w:rsidRPr="00911B77">
        <w:rPr>
          <w:rFonts w:ascii="Arial Narrow" w:hAnsi="Arial Narrow" w:cs="MyriadGreek-Medium"/>
          <w:sz w:val="24"/>
          <w:szCs w:val="24"/>
          <w:lang w:val="en-US"/>
        </w:rPr>
        <w:t>NOx</w:t>
      </w:r>
      <w:proofErr w:type="spellEnd"/>
      <w:r w:rsidRPr="00911B77">
        <w:rPr>
          <w:rFonts w:ascii="Arial Narrow" w:hAnsi="Arial Narrow" w:cs="MyriadGreek-Medium"/>
          <w:sz w:val="24"/>
          <w:szCs w:val="24"/>
        </w:rPr>
        <w:t xml:space="preserve"> από το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w:t>
      </w:r>
      <w:r w:rsidRPr="00911B77">
        <w:rPr>
          <w:rFonts w:ascii="Arial Narrow" w:hAnsi="Arial Narrow" w:cs="MyriadGreek-Medium"/>
          <w:sz w:val="24"/>
          <w:szCs w:val="24"/>
        </w:rPr>
        <w:t xml:space="preserve"> και ισχύει για τα πλοία που προσεγγίσουν περιοχές ελεγχόμενων εκπομπών (</w:t>
      </w:r>
      <w:r w:rsidRPr="00911B77">
        <w:rPr>
          <w:rFonts w:ascii="Arial Narrow" w:hAnsi="Arial Narrow" w:cs="MyriadGreek-Medium"/>
          <w:sz w:val="24"/>
          <w:szCs w:val="24"/>
          <w:lang w:val="en-US"/>
        </w:rPr>
        <w:t>ECA</w:t>
      </w:r>
      <w:r w:rsidRPr="00911B77">
        <w:rPr>
          <w:rFonts w:ascii="Arial Narrow" w:hAnsi="Arial Narrow" w:cs="MyriadGreek-Medium"/>
          <w:sz w:val="24"/>
          <w:szCs w:val="24"/>
        </w:rPr>
        <w:t>)</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Όταν τα πλοία είναι εκτός των περιοχών ελεγχόμενης εκπομπής</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 xml:space="preserve">οι κινητήρες υποχρεούνται να πληρούν τις απαιτήσεις του ΙΜΟ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w:t>
      </w:r>
      <w:r w:rsidRPr="00911B77">
        <w:rPr>
          <w:rFonts w:ascii="Arial Narrow" w:hAnsi="Arial Narrow" w:cs="MyriadGreek-Medium"/>
          <w:sz w:val="24"/>
          <w:szCs w:val="24"/>
        </w:rPr>
        <w:t xml:space="preserve">. </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 xml:space="preserve">         </w:t>
      </w:r>
      <w:r w:rsidRPr="00911B77">
        <w:rPr>
          <w:rFonts w:ascii="Arial Narrow" w:hAnsi="Arial Narrow" w:cs="MyriadGreek-Medium"/>
          <w:sz w:val="24"/>
          <w:szCs w:val="24"/>
        </w:rPr>
        <w:sym w:font="Symbol" w:char="F02A"/>
      </w:r>
      <w:r w:rsidRPr="00911B77">
        <w:rPr>
          <w:rFonts w:ascii="Arial Narrow" w:hAnsi="Arial Narrow" w:cs="MyriadGreek-Medium"/>
          <w:sz w:val="24"/>
          <w:szCs w:val="24"/>
        </w:rPr>
        <w:t xml:space="preserve"> Οι μηχανές που είναι εγκατεστημένες στα πλοία πριν από την 1</w:t>
      </w:r>
      <w:r w:rsidRPr="00911B77">
        <w:rPr>
          <w:rFonts w:ascii="Arial Narrow" w:hAnsi="Arial Narrow" w:cs="MyriadGreek-Medium"/>
          <w:sz w:val="24"/>
          <w:szCs w:val="24"/>
          <w:vertAlign w:val="superscript"/>
        </w:rPr>
        <w:t>η</w:t>
      </w:r>
      <w:r w:rsidRPr="00911B77">
        <w:rPr>
          <w:rFonts w:ascii="Arial Narrow" w:hAnsi="Arial Narrow" w:cs="MyriadGreek-Medium"/>
          <w:sz w:val="24"/>
          <w:szCs w:val="24"/>
        </w:rPr>
        <w:t xml:space="preserve"> Ιανουαρίου 2000 και δεν ορίζονται από τον πίνακα συμμόρφωσης όπως παρουσιάζεται παραπάνω</w:t>
      </w:r>
      <w:r w:rsidR="00EE1DFD" w:rsidRPr="00EE1DFD">
        <w:rPr>
          <w:rFonts w:ascii="Arial Narrow" w:hAnsi="Arial Narrow" w:cs="MyriadGreek-Medium"/>
          <w:sz w:val="24"/>
          <w:szCs w:val="24"/>
          <w:vertAlign w:val="subscript"/>
        </w:rPr>
        <w:t xml:space="preserve">, </w:t>
      </w:r>
      <w:r w:rsidRPr="00911B77">
        <w:rPr>
          <w:rFonts w:ascii="Arial Narrow" w:hAnsi="Arial Narrow" w:cs="MyriadGreek-Medium"/>
          <w:sz w:val="24"/>
          <w:szCs w:val="24"/>
        </w:rPr>
        <w:t xml:space="preserve">θα πρέπει να καλύψουν τις απαιτήσεις για την μείωση των εκπομπών όπως ορίζει ο    </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κανονισμός κάνοντας τις απαιτούμενες μετατροπές.</w:t>
      </w: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 xml:space="preserve">         </w:t>
      </w:r>
      <w:r w:rsidRPr="00911B77">
        <w:rPr>
          <w:rFonts w:ascii="Arial Narrow" w:hAnsi="Arial Narrow" w:cs="MyriadGreek-Medium"/>
          <w:sz w:val="24"/>
          <w:szCs w:val="24"/>
        </w:rPr>
        <w:sym w:font="Symbol" w:char="F02A"/>
      </w:r>
      <w:r w:rsidRPr="00911B77">
        <w:rPr>
          <w:rFonts w:ascii="Arial Narrow" w:hAnsi="Arial Narrow" w:cs="MyriadGreek-Medium"/>
          <w:sz w:val="24"/>
          <w:szCs w:val="24"/>
        </w:rPr>
        <w:t xml:space="preserve"> Η Σύμβαση των εκπομπών οξειδίων του αζώτου θα συμβάλλει επίτευξη ποιοτικού αέρα στην ατμόσφαιρα στις παράκτιες περιοχές.</w:t>
      </w:r>
    </w:p>
    <w:p w:rsidR="008F2F01" w:rsidRPr="00911B77" w:rsidRDefault="008F2F01" w:rsidP="00911B77">
      <w:pPr>
        <w:autoSpaceDE w:val="0"/>
        <w:autoSpaceDN w:val="0"/>
        <w:adjustRightInd w:val="0"/>
        <w:spacing w:after="120"/>
        <w:jc w:val="both"/>
        <w:rPr>
          <w:rFonts w:ascii="Arial Narrow" w:hAnsi="Arial Narrow" w:cs="MyriadGreek-Medium"/>
          <w:sz w:val="24"/>
          <w:szCs w:val="24"/>
        </w:rPr>
      </w:pPr>
    </w:p>
    <w:p w:rsidR="005748D9" w:rsidRPr="000771AA" w:rsidRDefault="00AD185E" w:rsidP="00911B77">
      <w:pPr>
        <w:autoSpaceDE w:val="0"/>
        <w:autoSpaceDN w:val="0"/>
        <w:adjustRightInd w:val="0"/>
        <w:spacing w:after="120"/>
        <w:jc w:val="both"/>
        <w:rPr>
          <w:rFonts w:ascii="Arial Narrow" w:hAnsi="Arial Narrow" w:cs="MyriadGreek-Medium"/>
          <w:sz w:val="24"/>
          <w:szCs w:val="24"/>
          <w:vertAlign w:val="superscript"/>
        </w:rPr>
      </w:pPr>
      <w:r>
        <w:rPr>
          <w:rFonts w:ascii="Arial Narrow" w:hAnsi="Arial Narrow" w:cs="MyriadGreek-Medium"/>
          <w:b/>
          <w:sz w:val="24"/>
          <w:szCs w:val="24"/>
        </w:rPr>
        <w:t xml:space="preserve">Πίνακας </w:t>
      </w:r>
      <w:r w:rsidRPr="00AD185E">
        <w:rPr>
          <w:rFonts w:ascii="Arial Narrow" w:hAnsi="Arial Narrow" w:cs="MyriadGreek-Medium"/>
          <w:b/>
          <w:sz w:val="24"/>
          <w:szCs w:val="24"/>
        </w:rPr>
        <w:t xml:space="preserve">3 </w:t>
      </w:r>
      <w:r w:rsidR="008F2F01" w:rsidRPr="004A18D0">
        <w:rPr>
          <w:rFonts w:ascii="Arial Narrow" w:hAnsi="Arial Narrow" w:cs="MyriadGreek-Medium"/>
          <w:b/>
          <w:sz w:val="24"/>
          <w:szCs w:val="24"/>
        </w:rPr>
        <w:t>:</w:t>
      </w:r>
      <w:r w:rsidR="008F2F01" w:rsidRPr="00911B77">
        <w:rPr>
          <w:rFonts w:ascii="Arial Narrow" w:hAnsi="Arial Narrow" w:cs="MyriadGreek-Medium"/>
          <w:sz w:val="24"/>
          <w:szCs w:val="24"/>
        </w:rPr>
        <w:t xml:space="preserve"> Οι απαιτήσεις για εκπομπές </w:t>
      </w:r>
      <w:proofErr w:type="spellStart"/>
      <w:r w:rsidR="008F2F01" w:rsidRPr="00911B77">
        <w:rPr>
          <w:rFonts w:ascii="Arial Narrow" w:hAnsi="Arial Narrow" w:cs="MyriadGreek-Medium"/>
          <w:sz w:val="24"/>
          <w:szCs w:val="24"/>
          <w:lang w:val="en-US"/>
        </w:rPr>
        <w:t>NOx</w:t>
      </w:r>
      <w:proofErr w:type="spellEnd"/>
      <w:r w:rsidR="008F2F01" w:rsidRPr="00911B77">
        <w:rPr>
          <w:rFonts w:ascii="Arial Narrow" w:hAnsi="Arial Narrow" w:cs="MyriadGreek-Medium"/>
          <w:sz w:val="24"/>
          <w:szCs w:val="24"/>
        </w:rPr>
        <w:t xml:space="preserve"> στις </w:t>
      </w:r>
      <w:r w:rsidR="008F2F01" w:rsidRPr="00911B77">
        <w:rPr>
          <w:rFonts w:ascii="Arial Narrow" w:hAnsi="Arial Narrow" w:cs="MyriadGreek-Medium"/>
          <w:sz w:val="24"/>
          <w:szCs w:val="24"/>
          <w:lang w:val="en-US"/>
        </w:rPr>
        <w:t>ECA</w:t>
      </w:r>
      <w:r w:rsidR="008F2F01" w:rsidRPr="00911B77">
        <w:rPr>
          <w:rFonts w:ascii="Arial Narrow" w:hAnsi="Arial Narrow" w:cs="MyriadGreek-Medium"/>
          <w:sz w:val="24"/>
          <w:szCs w:val="24"/>
        </w:rPr>
        <w:t xml:space="preserve"> (</w:t>
      </w:r>
      <w:proofErr w:type="spellStart"/>
      <w:r w:rsidR="008F2F01" w:rsidRPr="00911B77">
        <w:rPr>
          <w:rFonts w:ascii="Arial Narrow" w:hAnsi="Arial Narrow" w:cs="MyriadGreek-Medium"/>
          <w:sz w:val="24"/>
          <w:szCs w:val="24"/>
          <w:lang w:val="en-US"/>
        </w:rPr>
        <w:t>MarineWiki</w:t>
      </w:r>
      <w:proofErr w:type="spellEnd"/>
      <w:r w:rsidR="008F2F01" w:rsidRPr="00911B77">
        <w:rPr>
          <w:rFonts w:ascii="Arial Narrow" w:hAnsi="Arial Narrow" w:cs="MyriadGreek-Medium"/>
          <w:sz w:val="24"/>
          <w:szCs w:val="24"/>
        </w:rPr>
        <w:t xml:space="preserve"> </w:t>
      </w:r>
      <w:proofErr w:type="spellStart"/>
      <w:r w:rsidR="008F2F01" w:rsidRPr="00911B77">
        <w:rPr>
          <w:rFonts w:ascii="Arial Narrow" w:hAnsi="Arial Narrow" w:cs="MyriadGreek-Medium"/>
          <w:sz w:val="24"/>
          <w:szCs w:val="24"/>
          <w:lang w:val="en-US"/>
        </w:rPr>
        <w:t>NOx</w:t>
      </w:r>
      <w:proofErr w:type="spellEnd"/>
      <w:r w:rsidR="008F2F01" w:rsidRPr="00911B77">
        <w:rPr>
          <w:rFonts w:ascii="Arial Narrow" w:hAnsi="Arial Narrow" w:cs="MyriadGreek-Medium"/>
          <w:sz w:val="24"/>
          <w:szCs w:val="24"/>
        </w:rPr>
        <w:t xml:space="preserve"> </w:t>
      </w:r>
      <w:r w:rsidR="008F2F01" w:rsidRPr="00911B77">
        <w:rPr>
          <w:rFonts w:ascii="Arial Narrow" w:hAnsi="Arial Narrow" w:cs="MyriadGreek-Medium"/>
          <w:sz w:val="24"/>
          <w:szCs w:val="24"/>
          <w:lang w:val="en-US"/>
        </w:rPr>
        <w:t>Emissions</w:t>
      </w:r>
      <w:r w:rsidR="008F2F01" w:rsidRPr="00911B77">
        <w:rPr>
          <w:rFonts w:ascii="Arial Narrow" w:hAnsi="Arial Narrow" w:cs="MyriadGreek-Medium"/>
          <w:sz w:val="24"/>
          <w:szCs w:val="24"/>
        </w:rPr>
        <w:t>)</w:t>
      </w:r>
      <w:r w:rsidR="000771AA" w:rsidRPr="000771AA">
        <w:rPr>
          <w:rFonts w:ascii="Arial Narrow" w:hAnsi="Arial Narrow" w:cs="MyriadGreek-Medium"/>
          <w:sz w:val="24"/>
          <w:szCs w:val="24"/>
          <w:vertAlign w:val="superscript"/>
        </w:rPr>
        <w:t>29</w:t>
      </w:r>
    </w:p>
    <w:tbl>
      <w:tblPr>
        <w:tblStyle w:val="a5"/>
        <w:tblW w:w="0" w:type="auto"/>
        <w:tblLook w:val="04A0"/>
      </w:tblPr>
      <w:tblGrid>
        <w:gridCol w:w="1771"/>
        <w:gridCol w:w="1771"/>
        <w:gridCol w:w="1771"/>
        <w:gridCol w:w="1883"/>
        <w:gridCol w:w="1660"/>
      </w:tblGrid>
      <w:tr w:rsidR="005748D9" w:rsidRPr="00911B77" w:rsidTr="005748D9">
        <w:trPr>
          <w:trHeight w:val="422"/>
        </w:trPr>
        <w:tc>
          <w:tcPr>
            <w:tcW w:w="1771" w:type="dxa"/>
            <w:tcBorders>
              <w:bottom w:val="single" w:sz="4" w:space="0" w:color="auto"/>
            </w:tcBorders>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Ημερομηνία</w:t>
            </w:r>
          </w:p>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Εφαρμογής</w:t>
            </w:r>
          </w:p>
        </w:tc>
        <w:tc>
          <w:tcPr>
            <w:tcW w:w="177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Κανονισμός</w:t>
            </w:r>
          </w:p>
        </w:tc>
        <w:tc>
          <w:tcPr>
            <w:tcW w:w="177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Αρχή που θεσμοθετηθεί</w:t>
            </w:r>
          </w:p>
        </w:tc>
        <w:tc>
          <w:tcPr>
            <w:tcW w:w="1883"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w:t>
            </w:r>
            <w:r w:rsidRPr="00AD185E">
              <w:rPr>
                <w:rFonts w:ascii="Arial Narrow" w:hAnsi="Arial Narrow" w:cs="MyriadGreek-Medium"/>
                <w:b/>
                <w:sz w:val="24"/>
                <w:szCs w:val="24"/>
                <w:lang w:val="en-US"/>
              </w:rPr>
              <w:t xml:space="preserve"> </w:t>
            </w:r>
            <w:r w:rsidRPr="00AD185E">
              <w:rPr>
                <w:rFonts w:ascii="Arial Narrow" w:hAnsi="Arial Narrow" w:cs="MyriadGreek-Medium"/>
                <w:b/>
                <w:sz w:val="24"/>
                <w:szCs w:val="24"/>
              </w:rPr>
              <w:t>Περιεκτικότητα</w:t>
            </w:r>
          </w:p>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lang w:val="en-US"/>
              </w:rPr>
            </w:pPr>
            <w:r w:rsidRPr="00AD185E">
              <w:rPr>
                <w:rFonts w:ascii="Arial Narrow" w:hAnsi="Arial Narrow" w:cs="MyriadGreek-Medium"/>
                <w:b/>
                <w:sz w:val="24"/>
                <w:szCs w:val="24"/>
              </w:rPr>
              <w:t xml:space="preserve">Καυσίμου σε </w:t>
            </w:r>
            <w:r w:rsidRPr="00AD185E">
              <w:rPr>
                <w:rFonts w:ascii="Arial Narrow" w:hAnsi="Arial Narrow" w:cs="MyriadGreek-Medium"/>
                <w:b/>
                <w:sz w:val="24"/>
                <w:szCs w:val="24"/>
                <w:lang w:val="en-US"/>
              </w:rPr>
              <w:t>S</w:t>
            </w:r>
          </w:p>
        </w:tc>
        <w:tc>
          <w:tcPr>
            <w:tcW w:w="1660"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Περιοχή που</w:t>
            </w:r>
          </w:p>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Εφαρμόζεται</w:t>
            </w:r>
          </w:p>
        </w:tc>
      </w:tr>
      <w:tr w:rsidR="005748D9" w:rsidRPr="00911B77" w:rsidTr="005748D9">
        <w:trPr>
          <w:trHeight w:val="1279"/>
        </w:trPr>
        <w:tc>
          <w:tcPr>
            <w:tcW w:w="1771" w:type="dxa"/>
            <w:tcBorders>
              <w:top w:val="single" w:sz="4" w:space="0" w:color="auto"/>
            </w:tcBorders>
          </w:tcPr>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rPr>
            </w:pPr>
            <w:r w:rsidRPr="00911B77">
              <w:rPr>
                <w:rFonts w:ascii="Arial Narrow" w:hAnsi="Arial Narrow" w:cs="MyriadGreek-Medium"/>
                <w:sz w:val="24"/>
                <w:szCs w:val="24"/>
              </w:rPr>
              <w:t>1 Ιανουαρίου 2016</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lang w:val="en-US"/>
              </w:rPr>
            </w:pPr>
            <w:r w:rsidRPr="00911B77">
              <w:rPr>
                <w:rFonts w:ascii="Arial Narrow" w:hAnsi="Arial Narrow" w:cs="MyriadGreek-Medium"/>
                <w:sz w:val="24"/>
                <w:szCs w:val="24"/>
              </w:rPr>
              <w:t xml:space="preserve">ΙΜΟ </w:t>
            </w:r>
            <w:r w:rsidRPr="00911B77">
              <w:rPr>
                <w:rFonts w:ascii="Arial Narrow" w:hAnsi="Arial Narrow" w:cs="MyriadGreek-Medium"/>
                <w:sz w:val="24"/>
                <w:szCs w:val="24"/>
                <w:lang w:val="en-US"/>
              </w:rPr>
              <w:t>Annex VI</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lang w:val="en-US"/>
              </w:rPr>
            </w:pPr>
            <w:r w:rsidRPr="00911B77">
              <w:rPr>
                <w:rFonts w:ascii="Arial Narrow" w:hAnsi="Arial Narrow" w:cs="MyriadGreek-Medium"/>
                <w:sz w:val="24"/>
                <w:szCs w:val="24"/>
                <w:lang w:val="en-US"/>
              </w:rPr>
              <w:t>IMO</w:t>
            </w:r>
          </w:p>
        </w:tc>
        <w:tc>
          <w:tcPr>
            <w:tcW w:w="1883" w:type="dxa"/>
          </w:tcPr>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rPr>
            </w:pPr>
            <w:r w:rsidRPr="00911B77">
              <w:rPr>
                <w:rFonts w:ascii="Arial Narrow" w:hAnsi="Arial Narrow" w:cs="MyriadGreek-Medium"/>
                <w:sz w:val="24"/>
                <w:szCs w:val="24"/>
              </w:rPr>
              <w:t xml:space="preserve">Μείωση των εκπομπών </w:t>
            </w:r>
            <w:proofErr w:type="spellStart"/>
            <w:r w:rsidRPr="00911B77">
              <w:rPr>
                <w:rFonts w:ascii="Arial Narrow" w:hAnsi="Arial Narrow" w:cs="MyriadGreek-Medium"/>
                <w:sz w:val="24"/>
                <w:szCs w:val="24"/>
                <w:lang w:val="en-US"/>
              </w:rPr>
              <w:t>NOx</w:t>
            </w:r>
            <w:proofErr w:type="spellEnd"/>
            <w:r w:rsidRPr="00911B77">
              <w:rPr>
                <w:rFonts w:ascii="Arial Narrow" w:hAnsi="Arial Narrow" w:cs="MyriadGreek-Medium"/>
                <w:sz w:val="24"/>
                <w:szCs w:val="24"/>
              </w:rPr>
              <w:t xml:space="preserve"> στο επίπεδο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III</w:t>
            </w:r>
            <w:r w:rsidRPr="00911B77">
              <w:rPr>
                <w:rFonts w:ascii="Arial Narrow" w:hAnsi="Arial Narrow" w:cs="MyriadGreek-Medium"/>
                <w:sz w:val="24"/>
                <w:szCs w:val="24"/>
              </w:rPr>
              <w:t xml:space="preserve"> στις ειδικές περιοχές ελεγχόμενων εκπομπών(75% μείωση σε σχέση με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w:t>
            </w:r>
            <w:r w:rsidRPr="00911B77">
              <w:rPr>
                <w:rFonts w:ascii="Arial Narrow" w:hAnsi="Arial Narrow" w:cs="MyriadGreek-Medium"/>
                <w:sz w:val="24"/>
                <w:szCs w:val="24"/>
              </w:rPr>
              <w:t>)</w:t>
            </w:r>
          </w:p>
        </w:tc>
        <w:tc>
          <w:tcPr>
            <w:tcW w:w="1660" w:type="dxa"/>
          </w:tcPr>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rPr>
            </w:pPr>
            <w:r w:rsidRPr="00911B77">
              <w:rPr>
                <w:rFonts w:ascii="Arial Narrow" w:hAnsi="Arial Narrow" w:cs="MyriadGreek-Medium"/>
                <w:sz w:val="24"/>
                <w:szCs w:val="24"/>
              </w:rPr>
              <w:t>Περιοχές</w:t>
            </w:r>
          </w:p>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lang w:val="en-US"/>
              </w:rPr>
            </w:pPr>
            <w:r w:rsidRPr="00911B77">
              <w:rPr>
                <w:rFonts w:ascii="Arial Narrow" w:hAnsi="Arial Narrow" w:cs="MyriadGreek-Medium"/>
                <w:sz w:val="24"/>
                <w:szCs w:val="24"/>
              </w:rPr>
              <w:t>Ελεγχόμενων Εκπομπών (</w:t>
            </w:r>
            <w:r w:rsidRPr="00911B77">
              <w:rPr>
                <w:rFonts w:ascii="Arial Narrow" w:hAnsi="Arial Narrow" w:cs="MyriadGreek-Medium"/>
                <w:sz w:val="24"/>
                <w:szCs w:val="24"/>
                <w:lang w:val="en-US"/>
              </w:rPr>
              <w:t>ECA)</w:t>
            </w:r>
          </w:p>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rPr>
            </w:pPr>
          </w:p>
        </w:tc>
      </w:tr>
    </w:tbl>
    <w:p w:rsidR="005748D9" w:rsidRPr="00911B77" w:rsidRDefault="005748D9" w:rsidP="00911B77">
      <w:pPr>
        <w:autoSpaceDE w:val="0"/>
        <w:autoSpaceDN w:val="0"/>
        <w:adjustRightInd w:val="0"/>
        <w:spacing w:after="120"/>
        <w:jc w:val="both"/>
        <w:rPr>
          <w:rFonts w:ascii="Arial Narrow" w:hAnsi="Arial Narrow" w:cs="MyriadGreek-Medium"/>
          <w:sz w:val="24"/>
          <w:szCs w:val="24"/>
        </w:rPr>
      </w:pPr>
    </w:p>
    <w:p w:rsidR="005748D9" w:rsidRPr="00AD185E" w:rsidRDefault="005748D9" w:rsidP="00911B77">
      <w:pPr>
        <w:autoSpaceDE w:val="0"/>
        <w:autoSpaceDN w:val="0"/>
        <w:adjustRightInd w:val="0"/>
        <w:spacing w:after="120"/>
        <w:jc w:val="both"/>
        <w:rPr>
          <w:rFonts w:ascii="Arial Narrow" w:hAnsi="Arial Narrow" w:cs="MyriadGreek-Medium"/>
          <w:sz w:val="24"/>
          <w:szCs w:val="24"/>
          <w:vertAlign w:val="superscript"/>
        </w:rPr>
      </w:pPr>
      <w:r w:rsidRPr="00911B77">
        <w:rPr>
          <w:rFonts w:ascii="Arial Narrow" w:hAnsi="Arial Narrow" w:cs="MyriadGreek-Medium"/>
          <w:sz w:val="24"/>
          <w:szCs w:val="24"/>
        </w:rPr>
        <w:t xml:space="preserve"> </w:t>
      </w:r>
      <w:r w:rsidR="00AD185E">
        <w:rPr>
          <w:rFonts w:ascii="Arial Narrow" w:hAnsi="Arial Narrow" w:cs="MyriadGreek-Medium"/>
          <w:b/>
          <w:sz w:val="24"/>
          <w:szCs w:val="24"/>
        </w:rPr>
        <w:t xml:space="preserve">Πίνακας </w:t>
      </w:r>
      <w:r w:rsidR="00AD185E" w:rsidRPr="00AD185E">
        <w:rPr>
          <w:rFonts w:ascii="Arial Narrow" w:hAnsi="Arial Narrow" w:cs="MyriadGreek-Medium"/>
          <w:b/>
          <w:sz w:val="24"/>
          <w:szCs w:val="24"/>
        </w:rPr>
        <w:t>4</w:t>
      </w:r>
      <w:r w:rsidR="008F2F01" w:rsidRPr="004A18D0">
        <w:rPr>
          <w:rFonts w:ascii="Arial Narrow" w:hAnsi="Arial Narrow" w:cs="MyriadGreek-Medium"/>
          <w:b/>
          <w:sz w:val="24"/>
          <w:szCs w:val="24"/>
        </w:rPr>
        <w:t xml:space="preserve"> :</w:t>
      </w:r>
      <w:r w:rsidR="008F2F01" w:rsidRPr="00911B77">
        <w:rPr>
          <w:rFonts w:ascii="Arial Narrow" w:hAnsi="Arial Narrow" w:cs="MyriadGreek-Medium"/>
          <w:sz w:val="24"/>
          <w:szCs w:val="24"/>
        </w:rPr>
        <w:t xml:space="preserve"> </w:t>
      </w:r>
      <w:r w:rsidR="008F2F01" w:rsidRPr="00911B77">
        <w:rPr>
          <w:rFonts w:ascii="Arial Narrow" w:hAnsi="Arial Narrow" w:cs="MyriadGreek-Medium"/>
          <w:sz w:val="24"/>
          <w:szCs w:val="24"/>
          <w:lang w:val="en-US"/>
        </w:rPr>
        <w:t>O</w:t>
      </w:r>
      <w:r w:rsidR="008F2F01" w:rsidRPr="00911B77">
        <w:rPr>
          <w:rFonts w:ascii="Arial Narrow" w:hAnsi="Arial Narrow" w:cs="MyriadGreek-Medium"/>
          <w:sz w:val="24"/>
          <w:szCs w:val="24"/>
        </w:rPr>
        <w:t xml:space="preserve">ι απαιτήσεις για εκπομπές </w:t>
      </w:r>
      <w:proofErr w:type="spellStart"/>
      <w:r w:rsidR="008F2F01" w:rsidRPr="00911B77">
        <w:rPr>
          <w:rFonts w:ascii="Arial Narrow" w:hAnsi="Arial Narrow" w:cs="MyriadGreek-Medium"/>
          <w:sz w:val="24"/>
          <w:szCs w:val="24"/>
          <w:lang w:val="en-US"/>
        </w:rPr>
        <w:t>NOx</w:t>
      </w:r>
      <w:proofErr w:type="spellEnd"/>
      <w:r w:rsidR="008F2F01" w:rsidRPr="00911B77">
        <w:rPr>
          <w:rFonts w:ascii="Arial Narrow" w:hAnsi="Arial Narrow" w:cs="MyriadGreek-Medium"/>
          <w:sz w:val="24"/>
          <w:szCs w:val="24"/>
        </w:rPr>
        <w:t xml:space="preserve"> Παγκοσμίως (</w:t>
      </w:r>
      <w:proofErr w:type="spellStart"/>
      <w:r w:rsidR="008F2F01" w:rsidRPr="00911B77">
        <w:rPr>
          <w:rFonts w:ascii="Arial Narrow" w:hAnsi="Arial Narrow" w:cs="MyriadGreek-Medium"/>
          <w:sz w:val="24"/>
          <w:szCs w:val="24"/>
          <w:lang w:val="en-US"/>
        </w:rPr>
        <w:t>MarineWiki</w:t>
      </w:r>
      <w:proofErr w:type="spellEnd"/>
      <w:r w:rsidR="008F2F01" w:rsidRPr="00911B77">
        <w:rPr>
          <w:rFonts w:ascii="Arial Narrow" w:hAnsi="Arial Narrow" w:cs="MyriadGreek-Medium"/>
          <w:sz w:val="24"/>
          <w:szCs w:val="24"/>
        </w:rPr>
        <w:t xml:space="preserve"> </w:t>
      </w:r>
      <w:proofErr w:type="spellStart"/>
      <w:r w:rsidR="008F2F01" w:rsidRPr="00911B77">
        <w:rPr>
          <w:rFonts w:ascii="Arial Narrow" w:hAnsi="Arial Narrow" w:cs="MyriadGreek-Medium"/>
          <w:sz w:val="24"/>
          <w:szCs w:val="24"/>
          <w:lang w:val="en-US"/>
        </w:rPr>
        <w:t>NOx</w:t>
      </w:r>
      <w:proofErr w:type="spellEnd"/>
      <w:r w:rsidR="008F2F01" w:rsidRPr="00911B77">
        <w:rPr>
          <w:rFonts w:ascii="Arial Narrow" w:hAnsi="Arial Narrow" w:cs="MyriadGreek-Medium"/>
          <w:sz w:val="24"/>
          <w:szCs w:val="24"/>
        </w:rPr>
        <w:t xml:space="preserve"> </w:t>
      </w:r>
      <w:r w:rsidR="008F2F01" w:rsidRPr="00911B77">
        <w:rPr>
          <w:rFonts w:ascii="Arial Narrow" w:hAnsi="Arial Narrow" w:cs="MyriadGreek-Medium"/>
          <w:sz w:val="24"/>
          <w:szCs w:val="24"/>
          <w:lang w:val="en-US"/>
        </w:rPr>
        <w:t>Emission</w:t>
      </w:r>
      <w:r w:rsidR="008F2F01" w:rsidRPr="00911B77">
        <w:rPr>
          <w:rFonts w:ascii="Arial Narrow" w:hAnsi="Arial Narrow" w:cs="MyriadGreek-Medium"/>
          <w:sz w:val="24"/>
          <w:szCs w:val="24"/>
        </w:rPr>
        <w:t>)</w:t>
      </w:r>
      <w:r w:rsidR="00AD185E" w:rsidRPr="00AD185E">
        <w:rPr>
          <w:rFonts w:ascii="Arial Narrow" w:hAnsi="Arial Narrow" w:cs="MyriadGreek-Medium"/>
          <w:sz w:val="24"/>
          <w:szCs w:val="24"/>
          <w:vertAlign w:val="superscript"/>
        </w:rPr>
        <w:t>40</w:t>
      </w:r>
    </w:p>
    <w:tbl>
      <w:tblPr>
        <w:tblStyle w:val="a5"/>
        <w:tblW w:w="0" w:type="auto"/>
        <w:tblLook w:val="04A0"/>
      </w:tblPr>
      <w:tblGrid>
        <w:gridCol w:w="1771"/>
        <w:gridCol w:w="1771"/>
        <w:gridCol w:w="1771"/>
        <w:gridCol w:w="1883"/>
        <w:gridCol w:w="1660"/>
      </w:tblGrid>
      <w:tr w:rsidR="005748D9" w:rsidRPr="00911B77" w:rsidTr="005748D9">
        <w:trPr>
          <w:trHeight w:val="422"/>
        </w:trPr>
        <w:tc>
          <w:tcPr>
            <w:tcW w:w="1771" w:type="dxa"/>
            <w:tcBorders>
              <w:bottom w:val="single" w:sz="4" w:space="0" w:color="auto"/>
            </w:tcBorders>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Ημερομηνία</w:t>
            </w:r>
          </w:p>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Εφαρμογής</w:t>
            </w:r>
          </w:p>
        </w:tc>
        <w:tc>
          <w:tcPr>
            <w:tcW w:w="177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Κανονισμός</w:t>
            </w:r>
          </w:p>
        </w:tc>
        <w:tc>
          <w:tcPr>
            <w:tcW w:w="177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Αρχή που θεσμοθετηθεί</w:t>
            </w:r>
          </w:p>
        </w:tc>
        <w:tc>
          <w:tcPr>
            <w:tcW w:w="1883"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w:t>
            </w:r>
            <w:r w:rsidRPr="00AD185E">
              <w:rPr>
                <w:rFonts w:ascii="Arial Narrow" w:hAnsi="Arial Narrow" w:cs="MyriadGreek-Medium"/>
                <w:b/>
                <w:sz w:val="24"/>
                <w:szCs w:val="24"/>
                <w:lang w:val="en-US"/>
              </w:rPr>
              <w:t xml:space="preserve"> </w:t>
            </w:r>
            <w:r w:rsidRPr="00AD185E">
              <w:rPr>
                <w:rFonts w:ascii="Arial Narrow" w:hAnsi="Arial Narrow" w:cs="MyriadGreek-Medium"/>
                <w:b/>
                <w:sz w:val="24"/>
                <w:szCs w:val="24"/>
              </w:rPr>
              <w:t>Περιεκτικότητα</w:t>
            </w:r>
          </w:p>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lang w:val="en-US"/>
              </w:rPr>
            </w:pPr>
            <w:r w:rsidRPr="00AD185E">
              <w:rPr>
                <w:rFonts w:ascii="Arial Narrow" w:hAnsi="Arial Narrow" w:cs="MyriadGreek-Medium"/>
                <w:b/>
                <w:sz w:val="24"/>
                <w:szCs w:val="24"/>
              </w:rPr>
              <w:t xml:space="preserve">Καυσίμου σε </w:t>
            </w:r>
            <w:r w:rsidRPr="00AD185E">
              <w:rPr>
                <w:rFonts w:ascii="Arial Narrow" w:hAnsi="Arial Narrow" w:cs="MyriadGreek-Medium"/>
                <w:b/>
                <w:sz w:val="24"/>
                <w:szCs w:val="24"/>
                <w:lang w:val="en-US"/>
              </w:rPr>
              <w:t>S</w:t>
            </w:r>
          </w:p>
        </w:tc>
        <w:tc>
          <w:tcPr>
            <w:tcW w:w="1660"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Περιοχή που</w:t>
            </w:r>
          </w:p>
          <w:p w:rsidR="005748D9" w:rsidRPr="00AD185E" w:rsidRDefault="005748D9" w:rsidP="00AD185E">
            <w:pPr>
              <w:autoSpaceDE w:val="0"/>
              <w:autoSpaceDN w:val="0"/>
              <w:adjustRightInd w:val="0"/>
              <w:spacing w:line="276" w:lineRule="auto"/>
              <w:jc w:val="center"/>
              <w:rPr>
                <w:rFonts w:ascii="Arial Narrow" w:hAnsi="Arial Narrow" w:cs="MyriadGreek-Medium"/>
                <w:b/>
                <w:sz w:val="24"/>
                <w:szCs w:val="24"/>
              </w:rPr>
            </w:pPr>
            <w:r w:rsidRPr="00AD185E">
              <w:rPr>
                <w:rFonts w:ascii="Arial Narrow" w:hAnsi="Arial Narrow" w:cs="MyriadGreek-Medium"/>
                <w:b/>
                <w:sz w:val="24"/>
                <w:szCs w:val="24"/>
              </w:rPr>
              <w:t>Εφαρμόζεται</w:t>
            </w:r>
          </w:p>
        </w:tc>
      </w:tr>
      <w:tr w:rsidR="005748D9" w:rsidRPr="00911B77" w:rsidTr="0026285D">
        <w:trPr>
          <w:trHeight w:val="983"/>
        </w:trPr>
        <w:tc>
          <w:tcPr>
            <w:tcW w:w="1771" w:type="dxa"/>
            <w:tcBorders>
              <w:top w:val="single" w:sz="4" w:space="0" w:color="auto"/>
            </w:tcBorders>
          </w:tcPr>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rPr>
            </w:pPr>
            <w:r w:rsidRPr="00911B77">
              <w:rPr>
                <w:rFonts w:ascii="Arial Narrow" w:hAnsi="Arial Narrow" w:cs="MyriadGreek-Medium"/>
                <w:sz w:val="24"/>
                <w:szCs w:val="24"/>
              </w:rPr>
              <w:t>1 Ιανουαρίου 2011</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lang w:val="en-US"/>
              </w:rPr>
            </w:pPr>
            <w:r w:rsidRPr="00911B77">
              <w:rPr>
                <w:rFonts w:ascii="Arial Narrow" w:hAnsi="Arial Narrow" w:cs="MyriadGreek-Medium"/>
                <w:sz w:val="24"/>
                <w:szCs w:val="24"/>
              </w:rPr>
              <w:t xml:space="preserve">ΙΜΟ </w:t>
            </w:r>
            <w:r w:rsidRPr="00911B77">
              <w:rPr>
                <w:rFonts w:ascii="Arial Narrow" w:hAnsi="Arial Narrow" w:cs="MyriadGreek-Medium"/>
                <w:sz w:val="24"/>
                <w:szCs w:val="24"/>
                <w:lang w:val="en-US"/>
              </w:rPr>
              <w:t>Annex VI</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lang w:val="en-US"/>
              </w:rPr>
            </w:pPr>
            <w:r w:rsidRPr="00911B77">
              <w:rPr>
                <w:rFonts w:ascii="Arial Narrow" w:hAnsi="Arial Narrow" w:cs="MyriadGreek-Medium"/>
                <w:sz w:val="24"/>
                <w:szCs w:val="24"/>
                <w:lang w:val="en-US"/>
              </w:rPr>
              <w:t>IMO</w:t>
            </w:r>
          </w:p>
        </w:tc>
        <w:tc>
          <w:tcPr>
            <w:tcW w:w="1883" w:type="dxa"/>
          </w:tcPr>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rPr>
            </w:pPr>
            <w:r w:rsidRPr="00911B77">
              <w:rPr>
                <w:rFonts w:ascii="Arial Narrow" w:hAnsi="Arial Narrow" w:cs="MyriadGreek-Medium"/>
                <w:sz w:val="24"/>
                <w:szCs w:val="24"/>
              </w:rPr>
              <w:t xml:space="preserve">Μείωση των εκπομπών </w:t>
            </w:r>
            <w:proofErr w:type="spellStart"/>
            <w:r w:rsidRPr="00911B77">
              <w:rPr>
                <w:rFonts w:ascii="Arial Narrow" w:hAnsi="Arial Narrow" w:cs="MyriadGreek-Medium"/>
                <w:sz w:val="24"/>
                <w:szCs w:val="24"/>
                <w:lang w:val="en-US"/>
              </w:rPr>
              <w:t>NOx</w:t>
            </w:r>
            <w:proofErr w:type="spellEnd"/>
            <w:r w:rsidRPr="00911B77">
              <w:rPr>
                <w:rFonts w:ascii="Arial Narrow" w:hAnsi="Arial Narrow" w:cs="MyriadGreek-Medium"/>
                <w:sz w:val="24"/>
                <w:szCs w:val="24"/>
              </w:rPr>
              <w:t xml:space="preserve"> στο επίπεδο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w:t>
            </w:r>
            <w:r w:rsidRPr="00911B77">
              <w:rPr>
                <w:rFonts w:ascii="Arial Narrow" w:hAnsi="Arial Narrow" w:cs="MyriadGreek-Medium"/>
                <w:sz w:val="24"/>
                <w:szCs w:val="24"/>
              </w:rPr>
              <w:t xml:space="preserve"> στις ειδικές περιοχές ελεγχόμενων </w:t>
            </w:r>
            <w:r w:rsidRPr="00911B77">
              <w:rPr>
                <w:rFonts w:ascii="Arial Narrow" w:hAnsi="Arial Narrow" w:cs="MyriadGreek-Medium"/>
                <w:sz w:val="24"/>
                <w:szCs w:val="24"/>
              </w:rPr>
              <w:lastRenderedPageBreak/>
              <w:t xml:space="preserve">εκπομπών(20% μείωση σε σχέση με </w:t>
            </w:r>
            <w:r w:rsidRPr="00911B77">
              <w:rPr>
                <w:rFonts w:ascii="Arial Narrow" w:hAnsi="Arial Narrow" w:cs="MyriadGreek-Medium"/>
                <w:sz w:val="24"/>
                <w:szCs w:val="24"/>
                <w:lang w:val="en-US"/>
              </w:rPr>
              <w:t>Tier</w:t>
            </w:r>
            <w:r w:rsidRPr="00911B77">
              <w:rPr>
                <w:rFonts w:ascii="Arial Narrow" w:hAnsi="Arial Narrow" w:cs="MyriadGreek-Medium"/>
                <w:sz w:val="24"/>
                <w:szCs w:val="24"/>
              </w:rPr>
              <w:t xml:space="preserve"> </w:t>
            </w:r>
            <w:r w:rsidRPr="00911B77">
              <w:rPr>
                <w:rFonts w:ascii="Arial Narrow" w:hAnsi="Arial Narrow" w:cs="MyriadGreek-Medium"/>
                <w:sz w:val="24"/>
                <w:szCs w:val="24"/>
                <w:lang w:val="en-US"/>
              </w:rPr>
              <w:t>II</w:t>
            </w:r>
            <w:r w:rsidRPr="00911B77">
              <w:rPr>
                <w:rFonts w:ascii="Arial Narrow" w:hAnsi="Arial Narrow" w:cs="MyriadGreek-Medium"/>
                <w:sz w:val="24"/>
                <w:szCs w:val="24"/>
              </w:rPr>
              <w:t>)</w:t>
            </w:r>
          </w:p>
        </w:tc>
        <w:tc>
          <w:tcPr>
            <w:tcW w:w="1660" w:type="dxa"/>
          </w:tcPr>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lang w:val="en-US"/>
              </w:rPr>
            </w:pPr>
            <w:r w:rsidRPr="00911B77">
              <w:rPr>
                <w:rFonts w:ascii="Arial Narrow" w:hAnsi="Arial Narrow" w:cs="MyriadGreek-Medium"/>
                <w:sz w:val="24"/>
                <w:szCs w:val="24"/>
              </w:rPr>
              <w:lastRenderedPageBreak/>
              <w:t>Παγκοσμίως</w:t>
            </w:r>
          </w:p>
          <w:p w:rsidR="005748D9" w:rsidRPr="00911B77" w:rsidRDefault="005748D9" w:rsidP="00911B77">
            <w:pPr>
              <w:autoSpaceDE w:val="0"/>
              <w:autoSpaceDN w:val="0"/>
              <w:adjustRightInd w:val="0"/>
              <w:spacing w:after="120" w:line="276" w:lineRule="auto"/>
              <w:jc w:val="both"/>
              <w:rPr>
                <w:rFonts w:ascii="Arial Narrow" w:hAnsi="Arial Narrow" w:cs="MyriadGreek-Medium"/>
                <w:sz w:val="24"/>
                <w:szCs w:val="24"/>
              </w:rPr>
            </w:pPr>
          </w:p>
        </w:tc>
      </w:tr>
    </w:tbl>
    <w:p w:rsidR="005748D9" w:rsidRPr="00AD185E" w:rsidRDefault="005748D9" w:rsidP="00911B77">
      <w:pPr>
        <w:autoSpaceDE w:val="0"/>
        <w:autoSpaceDN w:val="0"/>
        <w:adjustRightInd w:val="0"/>
        <w:spacing w:after="120"/>
        <w:jc w:val="both"/>
        <w:rPr>
          <w:rFonts w:ascii="Arial Narrow" w:hAnsi="Arial Narrow" w:cs="MyriadGreek-Medium"/>
          <w:sz w:val="24"/>
          <w:szCs w:val="24"/>
          <w:lang w:val="en-US"/>
        </w:rPr>
      </w:pPr>
    </w:p>
    <w:p w:rsidR="005748D9" w:rsidRPr="00911B77" w:rsidRDefault="005748D9" w:rsidP="00911B77">
      <w:pPr>
        <w:autoSpaceDE w:val="0"/>
        <w:autoSpaceDN w:val="0"/>
        <w:adjustRightInd w:val="0"/>
        <w:spacing w:after="120"/>
        <w:jc w:val="both"/>
        <w:rPr>
          <w:rFonts w:ascii="Arial Narrow" w:hAnsi="Arial Narrow" w:cs="MyriadGreek-Medium"/>
          <w:sz w:val="24"/>
          <w:szCs w:val="24"/>
        </w:rPr>
      </w:pPr>
      <w:r w:rsidRPr="00911B77">
        <w:rPr>
          <w:rFonts w:ascii="Arial Narrow" w:hAnsi="Arial Narrow" w:cs="MyriadGreek-Medium"/>
          <w:sz w:val="24"/>
          <w:szCs w:val="24"/>
        </w:rPr>
        <w:t xml:space="preserve"> </w:t>
      </w:r>
    </w:p>
    <w:p w:rsidR="005748D9" w:rsidRPr="00911B77" w:rsidRDefault="005748D9" w:rsidP="00911B77">
      <w:pPr>
        <w:autoSpaceDE w:val="0"/>
        <w:autoSpaceDN w:val="0"/>
        <w:adjustRightInd w:val="0"/>
        <w:spacing w:after="120"/>
        <w:jc w:val="both"/>
        <w:rPr>
          <w:rFonts w:ascii="Arial Narrow" w:hAnsi="Arial Narrow" w:cs="MyriadGreek-Medium"/>
          <w:b/>
          <w:i/>
          <w:sz w:val="24"/>
          <w:szCs w:val="24"/>
        </w:rPr>
      </w:pPr>
      <w:r w:rsidRPr="00911B77">
        <w:rPr>
          <w:rFonts w:ascii="Arial Narrow" w:hAnsi="Arial Narrow" w:cs="MyriadGreek-Medium"/>
          <w:b/>
          <w:i/>
          <w:sz w:val="24"/>
          <w:szCs w:val="24"/>
        </w:rPr>
        <w:t xml:space="preserve">Γ) </w:t>
      </w:r>
      <w:proofErr w:type="spellStart"/>
      <w:r w:rsidRPr="00911B77">
        <w:rPr>
          <w:rFonts w:ascii="Arial Narrow" w:hAnsi="Arial Narrow" w:cs="MyriadGreek-Medium"/>
          <w:b/>
          <w:i/>
          <w:sz w:val="24"/>
          <w:szCs w:val="24"/>
        </w:rPr>
        <w:t>Oξείδια</w:t>
      </w:r>
      <w:proofErr w:type="spellEnd"/>
      <w:r w:rsidRPr="00911B77">
        <w:rPr>
          <w:rFonts w:ascii="Arial Narrow" w:hAnsi="Arial Narrow" w:cs="MyriadGreek-Medium"/>
          <w:b/>
          <w:i/>
          <w:sz w:val="24"/>
          <w:szCs w:val="24"/>
        </w:rPr>
        <w:t xml:space="preserve"> του Θείου (</w:t>
      </w:r>
      <w:proofErr w:type="spellStart"/>
      <w:r w:rsidRPr="00911B77">
        <w:rPr>
          <w:rFonts w:ascii="Arial Narrow" w:hAnsi="Arial Narrow" w:cs="MyriadGreek-Medium"/>
          <w:b/>
          <w:i/>
          <w:sz w:val="24"/>
          <w:szCs w:val="24"/>
        </w:rPr>
        <w:t>SOx</w:t>
      </w:r>
      <w:proofErr w:type="spellEnd"/>
      <w:r w:rsidRPr="00911B77">
        <w:rPr>
          <w:rFonts w:ascii="Arial Narrow" w:hAnsi="Arial Narrow" w:cs="MyriadGreek-Medium"/>
          <w:b/>
          <w:i/>
          <w:sz w:val="24"/>
          <w:szCs w:val="24"/>
        </w:rPr>
        <w:t>)</w:t>
      </w:r>
    </w:p>
    <w:p w:rsidR="005748D9" w:rsidRPr="00EE1DFD" w:rsidRDefault="005748D9"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Light"/>
          <w:sz w:val="24"/>
          <w:szCs w:val="24"/>
        </w:rPr>
        <w:t xml:space="preserve">         Οι έλεγχοι των εκπομπών </w:t>
      </w:r>
      <w:proofErr w:type="spellStart"/>
      <w:r w:rsidRPr="00911B77">
        <w:rPr>
          <w:rFonts w:ascii="Arial Narrow" w:hAnsi="Arial Narrow" w:cs="MyriadGreek-Light"/>
          <w:sz w:val="24"/>
          <w:szCs w:val="24"/>
        </w:rPr>
        <w:t>SOx</w:t>
      </w:r>
      <w:proofErr w:type="spellEnd"/>
      <w:r w:rsidRPr="00911B77">
        <w:rPr>
          <w:rFonts w:ascii="Arial Narrow" w:hAnsi="Arial Narrow" w:cs="MyriadGreek-Light"/>
          <w:sz w:val="24"/>
          <w:szCs w:val="24"/>
        </w:rPr>
        <w:t xml:space="preserve"> και </w:t>
      </w:r>
      <w:proofErr w:type="spellStart"/>
      <w:r w:rsidRPr="00911B77">
        <w:rPr>
          <w:rFonts w:ascii="Arial Narrow" w:hAnsi="Arial Narrow" w:cs="MyriadGreek-Light"/>
          <w:sz w:val="24"/>
          <w:szCs w:val="24"/>
        </w:rPr>
        <w:t>μικροσωματιδίων</w:t>
      </w:r>
      <w:proofErr w:type="spellEnd"/>
      <w:r w:rsidRPr="00911B77">
        <w:rPr>
          <w:rFonts w:ascii="Arial Narrow" w:hAnsi="Arial Narrow" w:cs="MyriadGreek-Light"/>
          <w:sz w:val="24"/>
          <w:szCs w:val="24"/>
        </w:rPr>
        <w:t xml:space="preserve"> ισχύουν για όλα τα καύσιμα και αναφέρονται σε εξοπλισμό και συσκευές καύσης και ως εκ τούτου περιλαμβάνουν τόσον την κύρια μηχανή, όσον και τις βοηθητικές μηχανές. Αυτοί οι έλεγχοι διακρίνονται σε εκείνους που ισχύουν εντός των Περιοχών Ελέγχου Εκπομπών (ECA) που έχουν καθιερωθεί για την μείωση των εκπομπών </w:t>
      </w:r>
      <w:proofErr w:type="spellStart"/>
      <w:r w:rsidRPr="00911B77">
        <w:rPr>
          <w:rFonts w:ascii="Arial Narrow" w:hAnsi="Arial Narrow" w:cs="MyriadGreek-Light"/>
          <w:sz w:val="24"/>
          <w:szCs w:val="24"/>
        </w:rPr>
        <w:t>SOx</w:t>
      </w:r>
      <w:proofErr w:type="spellEnd"/>
      <w:r w:rsidRPr="00911B77">
        <w:rPr>
          <w:rFonts w:ascii="Arial Narrow" w:hAnsi="Arial Narrow" w:cs="MyriadGreek-Light"/>
          <w:sz w:val="24"/>
          <w:szCs w:val="24"/>
        </w:rPr>
        <w:t xml:space="preserve"> και αιωρούμενων σωματιδίων, και εκείνων που ισχύουν εκτός τέτοιων περιοχών. Μείωση των </w:t>
      </w:r>
      <w:r w:rsidR="00226AF5" w:rsidRPr="00911B77">
        <w:rPr>
          <w:rFonts w:ascii="Arial Narrow" w:hAnsi="Arial Narrow" w:cs="MyriadGreek-Light"/>
          <w:sz w:val="24"/>
          <w:szCs w:val="24"/>
        </w:rPr>
        <w:t>οξειδίων του θείου μπορεί επίση</w:t>
      </w:r>
      <w:r w:rsidRPr="00911B77">
        <w:rPr>
          <w:rFonts w:ascii="Arial Narrow" w:hAnsi="Arial Narrow" w:cs="MyriadGreek-Light"/>
          <w:sz w:val="24"/>
          <w:szCs w:val="24"/>
        </w:rPr>
        <w:t>ς να επιτευχθεί με την επεξεργασία των καυσαερίων</w:t>
      </w:r>
      <w:r w:rsidR="00226AF5" w:rsidRPr="00911B77">
        <w:rPr>
          <w:rFonts w:ascii="Arial Narrow" w:hAnsi="Arial Narrow" w:cs="MyriadGreek-Light"/>
          <w:sz w:val="24"/>
          <w:szCs w:val="24"/>
        </w:rPr>
        <w:t>,</w:t>
      </w:r>
      <w:r w:rsidRPr="00911B77">
        <w:rPr>
          <w:rFonts w:ascii="Arial Narrow" w:hAnsi="Arial Narrow" w:cs="MyriadGreek-Light"/>
          <w:sz w:val="24"/>
          <w:szCs w:val="24"/>
        </w:rPr>
        <w:t xml:space="preserve"> που εκλύονται από τους κινητήρες</w:t>
      </w:r>
      <w:r w:rsidR="00226AF5" w:rsidRPr="00911B77">
        <w:rPr>
          <w:rFonts w:ascii="Arial Narrow" w:hAnsi="Arial Narrow" w:cs="MyriadGreek-Light"/>
          <w:sz w:val="24"/>
          <w:szCs w:val="24"/>
        </w:rPr>
        <w:t>,</w:t>
      </w:r>
      <w:r w:rsidRPr="00911B77">
        <w:rPr>
          <w:rFonts w:ascii="Arial Narrow" w:hAnsi="Arial Narrow" w:cs="MyriadGreek-Light"/>
          <w:sz w:val="24"/>
          <w:szCs w:val="24"/>
        </w:rPr>
        <w:t xml:space="preserve"> καθώς και με τον καθαρισμό των καυστήρων. Η περιεκτικότητα σε θείο των καυσίμων καθίσταται υπεύθυνη για τις εκπομπές σωματιδίων (</w:t>
      </w:r>
      <w:r w:rsidRPr="00911B77">
        <w:rPr>
          <w:rFonts w:ascii="Arial Narrow" w:hAnsi="Arial Narrow" w:cs="MyriadGreek-Light"/>
          <w:sz w:val="24"/>
          <w:szCs w:val="24"/>
          <w:lang w:val="en-US"/>
        </w:rPr>
        <w:t>PM</w:t>
      </w:r>
      <w:r w:rsidRPr="00911B77">
        <w:rPr>
          <w:rFonts w:ascii="Arial Narrow" w:hAnsi="Arial Narrow" w:cs="MyriadGreek-Light"/>
          <w:sz w:val="24"/>
          <w:szCs w:val="24"/>
        </w:rPr>
        <w:t>), και έτσι η μείωση της περιεκτικότητας του καυσίμου σε θείου οδηγεί σε λιγότερα αιωρούμενα σωματίδια (</w:t>
      </w:r>
      <w:r w:rsidRPr="00911B77">
        <w:rPr>
          <w:rFonts w:ascii="Arial Narrow" w:hAnsi="Arial Narrow" w:cs="MyriadGreek-Light"/>
          <w:sz w:val="24"/>
          <w:szCs w:val="24"/>
          <w:lang w:val="en-US"/>
        </w:rPr>
        <w:t>PM</w:t>
      </w:r>
      <w:r w:rsidRPr="00911B77">
        <w:rPr>
          <w:rFonts w:ascii="Arial Narrow" w:hAnsi="Arial Narrow" w:cs="MyriadGreek-Light"/>
          <w:sz w:val="24"/>
          <w:szCs w:val="24"/>
        </w:rPr>
        <w:t xml:space="preserve">) στην ατμόσφαιρα. </w:t>
      </w:r>
    </w:p>
    <w:p w:rsidR="005748D9" w:rsidRPr="00911B77" w:rsidRDefault="005748D9"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Light"/>
          <w:sz w:val="24"/>
          <w:szCs w:val="24"/>
        </w:rPr>
        <w:t xml:space="preserve">           </w:t>
      </w:r>
      <w:r w:rsidRPr="00911B77">
        <w:rPr>
          <w:rFonts w:ascii="Arial Narrow" w:hAnsi="Arial Narrow" w:cs="MyriadGreek-Light"/>
          <w:sz w:val="24"/>
          <w:szCs w:val="24"/>
        </w:rPr>
        <w:sym w:font="Symbol" w:char="F02A"/>
      </w:r>
      <w:r w:rsidRPr="00911B77">
        <w:rPr>
          <w:rFonts w:ascii="Arial Narrow" w:hAnsi="Arial Narrow" w:cs="MyriadGreek-Light"/>
          <w:sz w:val="24"/>
          <w:szCs w:val="24"/>
        </w:rPr>
        <w:t xml:space="preserve"> Κατά το αναθεωρημένο Παράρτημα VI της MARPOL το παγκόσμιο όριο του θείου στ</w:t>
      </w:r>
      <w:r w:rsidR="00226AF5" w:rsidRPr="00911B77">
        <w:rPr>
          <w:rFonts w:ascii="Arial Narrow" w:hAnsi="Arial Narrow" w:cs="MyriadGreek-Light"/>
          <w:sz w:val="24"/>
          <w:szCs w:val="24"/>
        </w:rPr>
        <w:t>α</w:t>
      </w:r>
      <w:r w:rsidRPr="00911B77">
        <w:rPr>
          <w:rFonts w:ascii="Arial Narrow" w:hAnsi="Arial Narrow" w:cs="MyriadGreek-Light"/>
          <w:sz w:val="24"/>
          <w:szCs w:val="24"/>
        </w:rPr>
        <w:t xml:space="preserve"> καύσιμα θα μειωθεί αρχικά από το ισχύον όριο 4,5% σε 3,50%, με την εφαρμογή 1       Ιανουαρίου 2012, και κατόπιν σε 0,50% με εφαρμογή από 1 Ιανουαρίου 2020 που  υπόκειται σε μελέτη που θα ολοκληρωθεί μέχρι το 2018. </w:t>
      </w:r>
    </w:p>
    <w:p w:rsidR="008F2F01" w:rsidRPr="00911B77" w:rsidRDefault="008F2F01" w:rsidP="00911B77">
      <w:pPr>
        <w:autoSpaceDE w:val="0"/>
        <w:autoSpaceDN w:val="0"/>
        <w:adjustRightInd w:val="0"/>
        <w:spacing w:after="120"/>
        <w:jc w:val="both"/>
        <w:rPr>
          <w:rFonts w:ascii="Arial Narrow" w:hAnsi="Arial Narrow" w:cs="MyriadGreek-Light"/>
          <w:sz w:val="24"/>
          <w:szCs w:val="24"/>
        </w:rPr>
      </w:pPr>
    </w:p>
    <w:p w:rsidR="005748D9" w:rsidRPr="000771AA" w:rsidRDefault="00AD185E" w:rsidP="00911B77">
      <w:pPr>
        <w:autoSpaceDE w:val="0"/>
        <w:autoSpaceDN w:val="0"/>
        <w:adjustRightInd w:val="0"/>
        <w:spacing w:after="120"/>
        <w:jc w:val="both"/>
        <w:rPr>
          <w:rFonts w:ascii="Arial Narrow" w:hAnsi="Arial Narrow" w:cs="MyriadGreek-Light"/>
          <w:sz w:val="24"/>
          <w:szCs w:val="24"/>
          <w:vertAlign w:val="superscript"/>
        </w:rPr>
      </w:pPr>
      <w:r>
        <w:rPr>
          <w:rFonts w:ascii="Arial Narrow" w:hAnsi="Arial Narrow" w:cs="MyriadGreek-Light"/>
          <w:b/>
          <w:sz w:val="24"/>
          <w:szCs w:val="24"/>
        </w:rPr>
        <w:t xml:space="preserve">Πίνακας </w:t>
      </w:r>
      <w:r w:rsidRPr="00AD185E">
        <w:rPr>
          <w:rFonts w:ascii="Arial Narrow" w:hAnsi="Arial Narrow" w:cs="MyriadGreek-Light"/>
          <w:b/>
          <w:sz w:val="24"/>
          <w:szCs w:val="24"/>
        </w:rPr>
        <w:t>5</w:t>
      </w:r>
      <w:r w:rsidR="008F2F01" w:rsidRPr="004A18D0">
        <w:rPr>
          <w:rFonts w:ascii="Arial Narrow" w:hAnsi="Arial Narrow" w:cs="MyriadGreek-Light"/>
          <w:b/>
          <w:sz w:val="24"/>
          <w:szCs w:val="24"/>
        </w:rPr>
        <w:t xml:space="preserve"> :</w:t>
      </w:r>
      <w:r w:rsidR="008F2F01" w:rsidRPr="00911B77">
        <w:rPr>
          <w:rFonts w:ascii="Arial Narrow" w:hAnsi="Arial Narrow" w:cs="MyriadGreek-Light"/>
          <w:sz w:val="24"/>
          <w:szCs w:val="24"/>
        </w:rPr>
        <w:t xml:space="preserve"> Οι απαιτήσεις για εκπομπές </w:t>
      </w:r>
      <w:r w:rsidR="008F2F01" w:rsidRPr="00911B77">
        <w:rPr>
          <w:rFonts w:ascii="Arial Narrow" w:hAnsi="Arial Narrow" w:cs="MyriadGreek-Light"/>
          <w:sz w:val="24"/>
          <w:szCs w:val="24"/>
          <w:lang w:val="en-US"/>
        </w:rPr>
        <w:t>S</w:t>
      </w:r>
      <w:r w:rsidR="008F2F01" w:rsidRPr="00911B77">
        <w:rPr>
          <w:rFonts w:ascii="Arial Narrow" w:hAnsi="Arial Narrow" w:cs="MyriadGreek-Light"/>
          <w:sz w:val="24"/>
          <w:szCs w:val="24"/>
        </w:rPr>
        <w:t>Ο</w:t>
      </w:r>
      <w:r w:rsidR="008F2F01" w:rsidRPr="00911B77">
        <w:rPr>
          <w:rFonts w:ascii="Arial Narrow" w:hAnsi="Arial Narrow" w:cs="MyriadGreek-Light"/>
          <w:sz w:val="24"/>
          <w:szCs w:val="24"/>
          <w:lang w:val="en-US"/>
        </w:rPr>
        <w:t>x</w:t>
      </w:r>
      <w:r w:rsidR="008F2F01" w:rsidRPr="00911B77">
        <w:rPr>
          <w:rFonts w:ascii="Arial Narrow" w:hAnsi="Arial Narrow" w:cs="MyriadGreek-Light"/>
          <w:sz w:val="24"/>
          <w:szCs w:val="24"/>
        </w:rPr>
        <w:t xml:space="preserve"> παγκοσμίως (</w:t>
      </w:r>
      <w:proofErr w:type="spellStart"/>
      <w:r w:rsidR="008F2F01" w:rsidRPr="00911B77">
        <w:rPr>
          <w:rFonts w:ascii="Arial Narrow" w:hAnsi="Arial Narrow" w:cs="MyriadGreek-Light"/>
          <w:sz w:val="24"/>
          <w:szCs w:val="24"/>
          <w:lang w:val="en-US"/>
        </w:rPr>
        <w:t>Marinewiki</w:t>
      </w:r>
      <w:proofErr w:type="spellEnd"/>
      <w:r w:rsidR="008F2F01" w:rsidRPr="00911B77">
        <w:rPr>
          <w:rFonts w:ascii="Arial Narrow" w:hAnsi="Arial Narrow" w:cs="MyriadGreek-Light"/>
          <w:sz w:val="24"/>
          <w:szCs w:val="24"/>
        </w:rPr>
        <w:t>)</w:t>
      </w:r>
      <w:r w:rsidR="000771AA" w:rsidRPr="000771AA">
        <w:rPr>
          <w:rFonts w:ascii="Arial Narrow" w:hAnsi="Arial Narrow" w:cs="MyriadGreek-Light"/>
          <w:sz w:val="24"/>
          <w:szCs w:val="24"/>
          <w:vertAlign w:val="superscript"/>
        </w:rPr>
        <w:t>30</w:t>
      </w:r>
    </w:p>
    <w:tbl>
      <w:tblPr>
        <w:tblStyle w:val="a5"/>
        <w:tblW w:w="0" w:type="auto"/>
        <w:tblLook w:val="04A0"/>
      </w:tblPr>
      <w:tblGrid>
        <w:gridCol w:w="1951"/>
        <w:gridCol w:w="1591"/>
        <w:gridCol w:w="1771"/>
        <w:gridCol w:w="1883"/>
        <w:gridCol w:w="1660"/>
      </w:tblGrid>
      <w:tr w:rsidR="005748D9" w:rsidRPr="00911B77" w:rsidTr="00AD185E">
        <w:tc>
          <w:tcPr>
            <w:tcW w:w="195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Ημερομηνία</w:t>
            </w:r>
          </w:p>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Εφαρμογής</w:t>
            </w:r>
          </w:p>
        </w:tc>
        <w:tc>
          <w:tcPr>
            <w:tcW w:w="159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Κανονισμός</w:t>
            </w:r>
          </w:p>
        </w:tc>
        <w:tc>
          <w:tcPr>
            <w:tcW w:w="177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Αρχή που</w:t>
            </w:r>
          </w:p>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θεσμοθετεί</w:t>
            </w:r>
          </w:p>
        </w:tc>
        <w:tc>
          <w:tcPr>
            <w:tcW w:w="1883"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 περιεκτικότητα</w:t>
            </w:r>
          </w:p>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 xml:space="preserve">Καυσίμου σε </w:t>
            </w:r>
            <w:r w:rsidRPr="00AD185E">
              <w:rPr>
                <w:rFonts w:ascii="Arial Narrow" w:hAnsi="Arial Narrow" w:cs="MyriadGreek-Light"/>
                <w:b/>
                <w:sz w:val="24"/>
                <w:szCs w:val="24"/>
                <w:lang w:val="en-US"/>
              </w:rPr>
              <w:t>S</w:t>
            </w:r>
          </w:p>
        </w:tc>
        <w:tc>
          <w:tcPr>
            <w:tcW w:w="1660"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Περιοχή που εφαρμόζεται</w:t>
            </w:r>
          </w:p>
        </w:tc>
      </w:tr>
      <w:tr w:rsidR="005748D9" w:rsidRPr="00911B77" w:rsidTr="00AD185E">
        <w:tc>
          <w:tcPr>
            <w:tcW w:w="195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Πριν την 1 Ιανουαρίου 2012</w:t>
            </w:r>
          </w:p>
        </w:tc>
        <w:tc>
          <w:tcPr>
            <w:tcW w:w="159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lang w:val="en-US"/>
              </w:rPr>
            </w:pPr>
            <w:r w:rsidRPr="00911B77">
              <w:rPr>
                <w:rFonts w:ascii="Arial Narrow" w:hAnsi="Arial Narrow" w:cs="MyriadGreek-Light"/>
                <w:sz w:val="24"/>
                <w:szCs w:val="24"/>
                <w:lang w:val="en-US"/>
              </w:rPr>
              <w:t>IMO Annex VI</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ΙΜΟ</w:t>
            </w:r>
          </w:p>
        </w:tc>
        <w:tc>
          <w:tcPr>
            <w:tcW w:w="1883"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4,5%</w:t>
            </w:r>
          </w:p>
        </w:tc>
        <w:tc>
          <w:tcPr>
            <w:tcW w:w="1660"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Παγκοσμίως</w:t>
            </w:r>
          </w:p>
        </w:tc>
      </w:tr>
      <w:tr w:rsidR="005748D9" w:rsidRPr="00911B77" w:rsidTr="00AD185E">
        <w:tc>
          <w:tcPr>
            <w:tcW w:w="195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 Ιανουαρίου 2012</w:t>
            </w:r>
          </w:p>
        </w:tc>
        <w:tc>
          <w:tcPr>
            <w:tcW w:w="159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lang w:val="en-US"/>
              </w:rPr>
              <w:t>IMO Annex VI</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ΙΜΟ</w:t>
            </w:r>
          </w:p>
        </w:tc>
        <w:tc>
          <w:tcPr>
            <w:tcW w:w="1883"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3,5%</w:t>
            </w:r>
          </w:p>
        </w:tc>
        <w:tc>
          <w:tcPr>
            <w:tcW w:w="1660"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Παγκοσμίως</w:t>
            </w:r>
          </w:p>
        </w:tc>
      </w:tr>
      <w:tr w:rsidR="005748D9" w:rsidRPr="00911B77" w:rsidTr="00AD185E">
        <w:tc>
          <w:tcPr>
            <w:tcW w:w="195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 Ιανουαρίου 2020</w:t>
            </w:r>
          </w:p>
        </w:tc>
        <w:tc>
          <w:tcPr>
            <w:tcW w:w="159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lang w:val="en-US"/>
              </w:rPr>
            </w:pPr>
            <w:r w:rsidRPr="00911B77">
              <w:rPr>
                <w:rFonts w:ascii="Arial Narrow" w:hAnsi="Arial Narrow" w:cs="MyriadGreek-Light"/>
                <w:sz w:val="24"/>
                <w:szCs w:val="24"/>
                <w:lang w:val="en-US"/>
              </w:rPr>
              <w:t>IMO Annex VI</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ΙΜΟ</w:t>
            </w:r>
          </w:p>
        </w:tc>
        <w:tc>
          <w:tcPr>
            <w:tcW w:w="1883"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0,5%</w:t>
            </w:r>
          </w:p>
        </w:tc>
        <w:tc>
          <w:tcPr>
            <w:tcW w:w="1660"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Παγκοσμίως(με εξέταση το 2018)</w:t>
            </w:r>
          </w:p>
        </w:tc>
      </w:tr>
      <w:tr w:rsidR="005748D9" w:rsidRPr="00911B77" w:rsidTr="00AD185E">
        <w:tc>
          <w:tcPr>
            <w:tcW w:w="195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 Ιανουαρίου 2025</w:t>
            </w:r>
          </w:p>
        </w:tc>
        <w:tc>
          <w:tcPr>
            <w:tcW w:w="159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lang w:val="en-US"/>
              </w:rPr>
              <w:t>IMO Annex VI</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ΙΜΟ</w:t>
            </w:r>
          </w:p>
        </w:tc>
        <w:tc>
          <w:tcPr>
            <w:tcW w:w="1883"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0,5%</w:t>
            </w:r>
          </w:p>
        </w:tc>
        <w:tc>
          <w:tcPr>
            <w:tcW w:w="1660" w:type="dxa"/>
          </w:tcPr>
          <w:p w:rsidR="005748D9" w:rsidRPr="00AD185E" w:rsidRDefault="005748D9" w:rsidP="00AD185E">
            <w:pPr>
              <w:autoSpaceDE w:val="0"/>
              <w:autoSpaceDN w:val="0"/>
              <w:adjustRightInd w:val="0"/>
              <w:spacing w:after="120" w:line="276" w:lineRule="auto"/>
              <w:rPr>
                <w:rFonts w:ascii="Arial Narrow" w:hAnsi="Arial Narrow" w:cs="MyriadGreek-Light"/>
                <w:sz w:val="24"/>
                <w:szCs w:val="24"/>
              </w:rPr>
            </w:pPr>
            <w:r w:rsidRPr="00911B77">
              <w:rPr>
                <w:rFonts w:ascii="Arial Narrow" w:hAnsi="Arial Narrow" w:cs="MyriadGreek-Light"/>
                <w:sz w:val="24"/>
                <w:szCs w:val="24"/>
              </w:rPr>
              <w:t>Παγκοσμίως</w:t>
            </w:r>
            <w:r w:rsidR="00AD185E" w:rsidRPr="00AD185E">
              <w:rPr>
                <w:rFonts w:ascii="Arial Narrow" w:hAnsi="Arial Narrow" w:cs="MyriadGreek-Light"/>
                <w:sz w:val="24"/>
                <w:szCs w:val="24"/>
              </w:rPr>
              <w:t xml:space="preserve"> </w:t>
            </w:r>
            <w:r w:rsidR="00AD185E">
              <w:rPr>
                <w:rFonts w:ascii="Arial Narrow" w:hAnsi="Arial Narrow" w:cs="MyriadGreek-Light"/>
                <w:sz w:val="24"/>
                <w:szCs w:val="24"/>
              </w:rPr>
              <w:t>(</w:t>
            </w:r>
            <w:r w:rsidRPr="00911B77">
              <w:rPr>
                <w:rFonts w:ascii="Arial Narrow" w:hAnsi="Arial Narrow" w:cs="MyriadGreek-Light"/>
                <w:sz w:val="24"/>
                <w:szCs w:val="24"/>
              </w:rPr>
              <w:t>εάν δεν εφαρμοστεί το 2020</w:t>
            </w:r>
            <w:r w:rsidR="00AD185E" w:rsidRPr="00AD185E">
              <w:rPr>
                <w:rFonts w:ascii="Arial Narrow" w:hAnsi="Arial Narrow" w:cs="MyriadGreek-Light"/>
                <w:sz w:val="24"/>
                <w:szCs w:val="24"/>
              </w:rPr>
              <w:t>)</w:t>
            </w:r>
          </w:p>
        </w:tc>
      </w:tr>
    </w:tbl>
    <w:p w:rsidR="005748D9" w:rsidRPr="00AD185E" w:rsidRDefault="005748D9" w:rsidP="00911B77">
      <w:pPr>
        <w:autoSpaceDE w:val="0"/>
        <w:autoSpaceDN w:val="0"/>
        <w:adjustRightInd w:val="0"/>
        <w:spacing w:after="120"/>
        <w:jc w:val="both"/>
        <w:rPr>
          <w:rFonts w:ascii="Arial Narrow" w:hAnsi="Arial Narrow" w:cs="MyriadGreek-Light"/>
          <w:sz w:val="24"/>
          <w:szCs w:val="24"/>
        </w:rPr>
      </w:pPr>
    </w:p>
    <w:p w:rsidR="005748D9" w:rsidRPr="00EE1DFD" w:rsidRDefault="005748D9"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Light"/>
          <w:sz w:val="24"/>
          <w:szCs w:val="24"/>
        </w:rPr>
        <w:lastRenderedPageBreak/>
        <w:t xml:space="preserve">         </w:t>
      </w:r>
      <w:r w:rsidRPr="00911B77">
        <w:rPr>
          <w:rFonts w:ascii="Arial Narrow" w:hAnsi="Arial Narrow" w:cs="MyriadGreek-Light"/>
          <w:sz w:val="24"/>
          <w:szCs w:val="24"/>
        </w:rPr>
        <w:sym w:font="Symbol" w:char="F02A"/>
      </w:r>
      <w:r w:rsidRPr="00911B77">
        <w:rPr>
          <w:rFonts w:ascii="Arial Narrow" w:hAnsi="Arial Narrow" w:cs="MyriadGreek-Light"/>
          <w:sz w:val="24"/>
          <w:szCs w:val="24"/>
        </w:rPr>
        <w:t xml:space="preserve"> Το ποσοστιαίο όριο περιεκτικότητας του καυσίμου στις περιοχές ελεγχόμενων εκπομπών (</w:t>
      </w:r>
      <w:r w:rsidRPr="00911B77">
        <w:rPr>
          <w:rFonts w:ascii="Arial Narrow" w:hAnsi="Arial Narrow" w:cs="MyriadGreek-Light"/>
          <w:sz w:val="24"/>
          <w:szCs w:val="24"/>
          <w:lang w:val="en-US"/>
        </w:rPr>
        <w:t>ECAs</w:t>
      </w:r>
      <w:r w:rsidRPr="00911B77">
        <w:rPr>
          <w:rFonts w:ascii="Arial Narrow" w:hAnsi="Arial Narrow" w:cs="MyriadGreek-Light"/>
          <w:sz w:val="24"/>
          <w:szCs w:val="24"/>
        </w:rPr>
        <w:t xml:space="preserve"> - </w:t>
      </w:r>
      <w:r w:rsidRPr="00911B77">
        <w:rPr>
          <w:rFonts w:ascii="Arial Narrow" w:hAnsi="Arial Narrow" w:cs="MyriadGreek-Light"/>
          <w:sz w:val="24"/>
          <w:szCs w:val="24"/>
          <w:lang w:val="en-US"/>
        </w:rPr>
        <w:t>Emissions</w:t>
      </w:r>
      <w:r w:rsidRPr="00911B77">
        <w:rPr>
          <w:rFonts w:ascii="Arial Narrow" w:hAnsi="Arial Narrow" w:cs="MyriadGreek-Light"/>
          <w:sz w:val="24"/>
          <w:szCs w:val="24"/>
        </w:rPr>
        <w:t xml:space="preserve"> </w:t>
      </w:r>
      <w:r w:rsidRPr="00911B77">
        <w:rPr>
          <w:rFonts w:ascii="Arial Narrow" w:hAnsi="Arial Narrow" w:cs="MyriadGreek-Light"/>
          <w:sz w:val="24"/>
          <w:szCs w:val="24"/>
          <w:lang w:val="en-US"/>
        </w:rPr>
        <w:t>Control</w:t>
      </w:r>
      <w:r w:rsidRPr="00911B77">
        <w:rPr>
          <w:rFonts w:ascii="Arial Narrow" w:hAnsi="Arial Narrow" w:cs="MyriadGreek-Light"/>
          <w:sz w:val="24"/>
          <w:szCs w:val="24"/>
        </w:rPr>
        <w:t xml:space="preserve"> </w:t>
      </w:r>
      <w:r w:rsidRPr="00911B77">
        <w:rPr>
          <w:rFonts w:ascii="Arial Narrow" w:hAnsi="Arial Narrow" w:cs="MyriadGreek-Light"/>
          <w:sz w:val="24"/>
          <w:szCs w:val="24"/>
          <w:lang w:val="en-US"/>
        </w:rPr>
        <w:t>Areas</w:t>
      </w:r>
      <w:r w:rsidRPr="00911B77">
        <w:rPr>
          <w:rFonts w:ascii="Arial Narrow" w:hAnsi="Arial Narrow" w:cs="MyriadGreek-Light"/>
          <w:sz w:val="24"/>
          <w:szCs w:val="24"/>
        </w:rPr>
        <w:t xml:space="preserve"> </w:t>
      </w:r>
      <w:proofErr w:type="spellStart"/>
      <w:r w:rsidRPr="00911B77">
        <w:rPr>
          <w:rFonts w:ascii="Arial Narrow" w:hAnsi="Arial Narrow" w:cs="MyriadGreek-Light"/>
          <w:sz w:val="24"/>
          <w:szCs w:val="24"/>
          <w:lang w:val="en-US"/>
        </w:rPr>
        <w:t>suphlur</w:t>
      </w:r>
      <w:proofErr w:type="spellEnd"/>
      <w:r w:rsidRPr="00911B77">
        <w:rPr>
          <w:rFonts w:ascii="Arial Narrow" w:hAnsi="Arial Narrow" w:cs="MyriadGreek-Light"/>
          <w:sz w:val="24"/>
          <w:szCs w:val="24"/>
        </w:rPr>
        <w:t>) ήταν έως και την 1</w:t>
      </w:r>
      <w:r w:rsidRPr="00911B77">
        <w:rPr>
          <w:rFonts w:ascii="Arial Narrow" w:hAnsi="Arial Narrow" w:cs="MyriadGreek-Light"/>
          <w:sz w:val="24"/>
          <w:szCs w:val="24"/>
          <w:vertAlign w:val="superscript"/>
        </w:rPr>
        <w:t>η</w:t>
      </w:r>
      <w:r w:rsidRPr="00911B77">
        <w:rPr>
          <w:rFonts w:ascii="Arial Narrow" w:hAnsi="Arial Narrow" w:cs="MyriadGreek-Light"/>
          <w:sz w:val="24"/>
          <w:szCs w:val="24"/>
        </w:rPr>
        <w:t xml:space="preserve"> Ιουλίου του 2010 1,5% όπως προβλεπόταν από το παράρτημα της </w:t>
      </w:r>
      <w:r w:rsidRPr="00911B77">
        <w:rPr>
          <w:rFonts w:ascii="Arial Narrow" w:hAnsi="Arial Narrow" w:cs="MyriadGreek-Light"/>
          <w:sz w:val="24"/>
          <w:szCs w:val="24"/>
          <w:lang w:val="en-US"/>
        </w:rPr>
        <w:t>MARPOL</w:t>
      </w:r>
      <w:r w:rsidRPr="00911B77">
        <w:rPr>
          <w:rFonts w:ascii="Arial Narrow" w:hAnsi="Arial Narrow" w:cs="MyriadGreek-Light"/>
          <w:sz w:val="24"/>
          <w:szCs w:val="24"/>
        </w:rPr>
        <w:t xml:space="preserve"> 73/78. Μετά την 1</w:t>
      </w:r>
      <w:r w:rsidRPr="00911B77">
        <w:rPr>
          <w:rFonts w:ascii="Arial Narrow" w:hAnsi="Arial Narrow" w:cs="MyriadGreek-Light"/>
          <w:sz w:val="24"/>
          <w:szCs w:val="24"/>
          <w:vertAlign w:val="superscript"/>
        </w:rPr>
        <w:t>η</w:t>
      </w:r>
      <w:r w:rsidRPr="00911B77">
        <w:rPr>
          <w:rFonts w:ascii="Arial Narrow" w:hAnsi="Arial Narrow" w:cs="MyriadGreek-Light"/>
          <w:sz w:val="24"/>
          <w:szCs w:val="24"/>
        </w:rPr>
        <w:t xml:space="preserve"> Ιουλίου 2010 το όριο για τις περιοχές ελεγχόμενων εκπομπών μειώθηκε στο 1,0% και μετά την 1</w:t>
      </w:r>
      <w:r w:rsidRPr="00911B77">
        <w:rPr>
          <w:rFonts w:ascii="Arial Narrow" w:hAnsi="Arial Narrow" w:cs="MyriadGreek-Light"/>
          <w:sz w:val="24"/>
          <w:szCs w:val="24"/>
          <w:vertAlign w:val="superscript"/>
        </w:rPr>
        <w:t>η</w:t>
      </w:r>
      <w:r w:rsidRPr="00911B77">
        <w:rPr>
          <w:rFonts w:ascii="Arial Narrow" w:hAnsi="Arial Narrow" w:cs="MyriadGreek-Light"/>
          <w:sz w:val="24"/>
          <w:szCs w:val="24"/>
        </w:rPr>
        <w:t xml:space="preserve"> </w:t>
      </w:r>
      <w:r w:rsidR="00226AF5" w:rsidRPr="00911B77">
        <w:rPr>
          <w:rFonts w:ascii="Arial Narrow" w:hAnsi="Arial Narrow" w:cs="MyriadGreek-Light"/>
          <w:sz w:val="24"/>
          <w:szCs w:val="24"/>
        </w:rPr>
        <w:t>Ιανουάριο</w:t>
      </w:r>
      <w:r w:rsidRPr="00911B77">
        <w:rPr>
          <w:rFonts w:ascii="Arial Narrow" w:hAnsi="Arial Narrow" w:cs="MyriadGreek-Light"/>
          <w:sz w:val="24"/>
          <w:szCs w:val="24"/>
        </w:rPr>
        <w:t xml:space="preserve"> 2015 το ποσοστό αυτό θα διαμορφωθεί στο 0,1%, παρά το γεγονός ότι οι εκπομπές </w:t>
      </w:r>
      <w:proofErr w:type="spellStart"/>
      <w:r w:rsidRPr="00911B77">
        <w:rPr>
          <w:rFonts w:ascii="Arial Narrow" w:hAnsi="Arial Narrow" w:cs="MyriadGreek-Light"/>
          <w:sz w:val="24"/>
          <w:szCs w:val="24"/>
        </w:rPr>
        <w:t>SOx</w:t>
      </w:r>
      <w:proofErr w:type="spellEnd"/>
      <w:r w:rsidRPr="00911B77">
        <w:rPr>
          <w:rFonts w:ascii="Arial Narrow" w:hAnsi="Arial Narrow" w:cs="MyriadGreek-Light"/>
          <w:sz w:val="24"/>
          <w:szCs w:val="24"/>
        </w:rPr>
        <w:t xml:space="preserve"> έχουν ψυκτική επίδραση στην παγκόσμια θέρμανση και δεν είναι επιβλαβείς για τ</w:t>
      </w:r>
      <w:r w:rsidR="00482839" w:rsidRPr="00911B77">
        <w:rPr>
          <w:rFonts w:ascii="Arial Narrow" w:hAnsi="Arial Narrow" w:cs="MyriadGreek-Light"/>
          <w:sz w:val="24"/>
          <w:szCs w:val="24"/>
        </w:rPr>
        <w:t xml:space="preserve">ην </w:t>
      </w:r>
      <w:r w:rsidRPr="00911B77">
        <w:rPr>
          <w:rFonts w:ascii="Arial Narrow" w:hAnsi="Arial Narrow" w:cs="MyriadGreek-Light"/>
          <w:sz w:val="24"/>
          <w:szCs w:val="24"/>
        </w:rPr>
        <w:t xml:space="preserve">ανθρώπινη υγεία στις ανοικτές θάλασσας. Το κατώτατο όριο του 0,1 % εφαρμόζεται ήδη σε όλα τα </w:t>
      </w:r>
      <w:r w:rsidR="00226AF5" w:rsidRPr="00911B77">
        <w:rPr>
          <w:rFonts w:ascii="Arial Narrow" w:hAnsi="Arial Narrow" w:cs="MyriadGreek-Light"/>
          <w:sz w:val="24"/>
          <w:szCs w:val="24"/>
        </w:rPr>
        <w:t>ευρωπαϊκά</w:t>
      </w:r>
      <w:r w:rsidRPr="00911B77">
        <w:rPr>
          <w:rFonts w:ascii="Arial Narrow" w:hAnsi="Arial Narrow" w:cs="MyriadGreek-Light"/>
          <w:sz w:val="24"/>
          <w:szCs w:val="24"/>
        </w:rPr>
        <w:t xml:space="preserve"> λιμάνια και στις εσωτερικές θαλάσσιες οδούς της ΕΕ από την 1</w:t>
      </w:r>
      <w:r w:rsidRPr="00911B77">
        <w:rPr>
          <w:rFonts w:ascii="Arial Narrow" w:hAnsi="Arial Narrow" w:cs="MyriadGreek-Light"/>
          <w:sz w:val="24"/>
          <w:szCs w:val="24"/>
          <w:vertAlign w:val="superscript"/>
        </w:rPr>
        <w:t>η</w:t>
      </w:r>
      <w:r w:rsidR="00482839" w:rsidRPr="00911B77">
        <w:rPr>
          <w:rFonts w:ascii="Arial Narrow" w:hAnsi="Arial Narrow" w:cs="MyriadGreek-Light"/>
          <w:sz w:val="24"/>
          <w:szCs w:val="24"/>
        </w:rPr>
        <w:t xml:space="preserve"> </w:t>
      </w:r>
      <w:r w:rsidRPr="00911B77">
        <w:rPr>
          <w:rFonts w:ascii="Arial Narrow" w:hAnsi="Arial Narrow" w:cs="MyriadGreek-Light"/>
          <w:sz w:val="24"/>
          <w:szCs w:val="24"/>
        </w:rPr>
        <w:t>Ιανουαρίου του 2010 σύμφωνα με την Οδηγία της Ευρωπαϊκής Ένωσης (</w:t>
      </w:r>
      <w:r w:rsidRPr="00911B77">
        <w:rPr>
          <w:rFonts w:ascii="Arial Narrow" w:hAnsi="Arial Narrow" w:cs="MyriadGreek-Light"/>
          <w:sz w:val="24"/>
          <w:szCs w:val="24"/>
          <w:lang w:val="en-US"/>
        </w:rPr>
        <w:t>EU</w:t>
      </w:r>
      <w:r w:rsidRPr="00911B77">
        <w:rPr>
          <w:rFonts w:ascii="Arial Narrow" w:hAnsi="Arial Narrow" w:cs="MyriadGreek-Light"/>
          <w:sz w:val="24"/>
          <w:szCs w:val="24"/>
        </w:rPr>
        <w:t xml:space="preserve"> </w:t>
      </w:r>
      <w:r w:rsidRPr="00911B77">
        <w:rPr>
          <w:rFonts w:ascii="Arial Narrow" w:hAnsi="Arial Narrow" w:cs="MyriadGreek-Light"/>
          <w:sz w:val="24"/>
          <w:szCs w:val="24"/>
          <w:lang w:val="en-US"/>
        </w:rPr>
        <w:t>Directive</w:t>
      </w:r>
      <w:r w:rsidR="00482839" w:rsidRPr="00911B77">
        <w:rPr>
          <w:rFonts w:ascii="Arial Narrow" w:hAnsi="Arial Narrow" w:cs="MyriadGreek-Light"/>
          <w:sz w:val="24"/>
          <w:szCs w:val="24"/>
        </w:rPr>
        <w:t xml:space="preserve"> </w:t>
      </w:r>
      <w:r w:rsidRPr="00911B77">
        <w:rPr>
          <w:rFonts w:ascii="Arial Narrow" w:hAnsi="Arial Narrow" w:cs="MyriadGreek-Light"/>
          <w:sz w:val="24"/>
          <w:szCs w:val="24"/>
        </w:rPr>
        <w:t xml:space="preserve">99/32 </w:t>
      </w:r>
      <w:r w:rsidRPr="00911B77">
        <w:rPr>
          <w:rFonts w:ascii="Arial Narrow" w:hAnsi="Arial Narrow" w:cs="MyriadGreek-Light"/>
          <w:sz w:val="24"/>
          <w:szCs w:val="24"/>
          <w:lang w:val="en-US"/>
        </w:rPr>
        <w:t>Amendment</w:t>
      </w:r>
      <w:r w:rsidRPr="00911B77">
        <w:rPr>
          <w:rFonts w:ascii="Arial Narrow" w:hAnsi="Arial Narrow" w:cs="MyriadGreek-Light"/>
          <w:sz w:val="24"/>
          <w:szCs w:val="24"/>
        </w:rPr>
        <w:t>).</w:t>
      </w:r>
    </w:p>
    <w:p w:rsidR="004A18D0" w:rsidRPr="00EE1DFD" w:rsidRDefault="004A18D0" w:rsidP="00911B77">
      <w:pPr>
        <w:autoSpaceDE w:val="0"/>
        <w:autoSpaceDN w:val="0"/>
        <w:adjustRightInd w:val="0"/>
        <w:spacing w:after="120"/>
        <w:jc w:val="both"/>
        <w:rPr>
          <w:rFonts w:ascii="Arial Narrow" w:hAnsi="Arial Narrow" w:cs="MyriadGreek-Light"/>
          <w:sz w:val="24"/>
          <w:szCs w:val="24"/>
        </w:rPr>
      </w:pPr>
    </w:p>
    <w:p w:rsidR="00802385" w:rsidRPr="00EE1DFD" w:rsidRDefault="005748D9" w:rsidP="00911B77">
      <w:pPr>
        <w:autoSpaceDE w:val="0"/>
        <w:autoSpaceDN w:val="0"/>
        <w:adjustRightInd w:val="0"/>
        <w:spacing w:after="120"/>
        <w:jc w:val="both"/>
        <w:rPr>
          <w:rFonts w:ascii="Arial Narrow" w:hAnsi="Arial Narrow" w:cs="MyriadGreek-Light"/>
          <w:sz w:val="24"/>
          <w:szCs w:val="24"/>
        </w:rPr>
      </w:pPr>
      <w:r w:rsidRPr="00911B77">
        <w:rPr>
          <w:rFonts w:ascii="Arial Narrow" w:hAnsi="Arial Narrow" w:cs="MyriadGreek-Light"/>
          <w:sz w:val="24"/>
          <w:szCs w:val="24"/>
        </w:rPr>
        <w:t>Στον παρακάτω πίνακα αναγράφονται τα ποσοστιαία όρια περιεκτικότητας του καυσίμου σε θείο όπως προκύπτουν από τις απαιτήσεις του Διεθνούς Ναυτιλιακού Οργανισμού (ΙΜΟ) και τις απαιτήσεις της Ευρωπαϊκής Ένωσης .</w:t>
      </w:r>
    </w:p>
    <w:p w:rsidR="005748D9" w:rsidRPr="000771AA" w:rsidRDefault="00AD185E" w:rsidP="00911B77">
      <w:pPr>
        <w:autoSpaceDE w:val="0"/>
        <w:autoSpaceDN w:val="0"/>
        <w:adjustRightInd w:val="0"/>
        <w:spacing w:after="120"/>
        <w:jc w:val="both"/>
        <w:rPr>
          <w:rFonts w:ascii="Arial Narrow" w:hAnsi="Arial Narrow" w:cs="MyriadGreek-Light"/>
          <w:sz w:val="24"/>
          <w:szCs w:val="24"/>
          <w:vertAlign w:val="superscript"/>
        </w:rPr>
      </w:pPr>
      <w:r>
        <w:rPr>
          <w:rFonts w:ascii="Arial Narrow" w:hAnsi="Arial Narrow" w:cs="MyriadGreek-Light"/>
          <w:b/>
          <w:sz w:val="24"/>
          <w:szCs w:val="24"/>
        </w:rPr>
        <w:t xml:space="preserve">Πίνακας </w:t>
      </w:r>
      <w:r w:rsidRPr="00AD185E">
        <w:rPr>
          <w:rFonts w:ascii="Arial Narrow" w:hAnsi="Arial Narrow" w:cs="MyriadGreek-Light"/>
          <w:b/>
          <w:sz w:val="24"/>
          <w:szCs w:val="24"/>
        </w:rPr>
        <w:t>6</w:t>
      </w:r>
      <w:r w:rsidR="008F2F01" w:rsidRPr="004A18D0">
        <w:rPr>
          <w:rFonts w:ascii="Arial Narrow" w:hAnsi="Arial Narrow" w:cs="MyriadGreek-Light"/>
          <w:b/>
          <w:sz w:val="24"/>
          <w:szCs w:val="24"/>
        </w:rPr>
        <w:t xml:space="preserve"> :</w:t>
      </w:r>
      <w:r w:rsidR="008F2F01" w:rsidRPr="00911B77">
        <w:rPr>
          <w:rFonts w:ascii="Arial Narrow" w:hAnsi="Arial Narrow" w:cs="MyriadGreek-Light"/>
          <w:sz w:val="24"/>
          <w:szCs w:val="24"/>
        </w:rPr>
        <w:t xml:space="preserve"> Οι απαιτήσεις για εκπομπές </w:t>
      </w:r>
      <w:proofErr w:type="spellStart"/>
      <w:r w:rsidR="008F2F01" w:rsidRPr="00911B77">
        <w:rPr>
          <w:rFonts w:ascii="Arial Narrow" w:hAnsi="Arial Narrow" w:cs="MyriadGreek-Light"/>
          <w:sz w:val="24"/>
          <w:szCs w:val="24"/>
          <w:lang w:val="en-US"/>
        </w:rPr>
        <w:t>SOx</w:t>
      </w:r>
      <w:proofErr w:type="spellEnd"/>
      <w:r w:rsidR="008F2F01" w:rsidRPr="00911B77">
        <w:rPr>
          <w:rFonts w:ascii="Arial Narrow" w:hAnsi="Arial Narrow" w:cs="MyriadGreek-Light"/>
          <w:sz w:val="24"/>
          <w:szCs w:val="24"/>
        </w:rPr>
        <w:t xml:space="preserve"> στις </w:t>
      </w:r>
      <w:r w:rsidR="008F2F01" w:rsidRPr="00911B77">
        <w:rPr>
          <w:rFonts w:ascii="Arial Narrow" w:hAnsi="Arial Narrow" w:cs="MyriadGreek-Light"/>
          <w:sz w:val="24"/>
          <w:szCs w:val="24"/>
          <w:lang w:val="en-US"/>
        </w:rPr>
        <w:t>SECA</w:t>
      </w:r>
      <w:r w:rsidR="008F2F01" w:rsidRPr="00911B77">
        <w:rPr>
          <w:rFonts w:ascii="Arial Narrow" w:hAnsi="Arial Narrow" w:cs="MyriadGreek-Light"/>
          <w:sz w:val="24"/>
          <w:szCs w:val="24"/>
        </w:rPr>
        <w:t xml:space="preserve"> και </w:t>
      </w:r>
      <w:r w:rsidR="008F2F01" w:rsidRPr="00911B77">
        <w:rPr>
          <w:rFonts w:ascii="Arial Narrow" w:hAnsi="Arial Narrow" w:cs="MyriadGreek-Light"/>
          <w:sz w:val="24"/>
          <w:szCs w:val="24"/>
          <w:lang w:val="en-US"/>
        </w:rPr>
        <w:t>ECA</w:t>
      </w:r>
      <w:r w:rsidR="008F2F01" w:rsidRPr="00911B77">
        <w:rPr>
          <w:rFonts w:ascii="Arial Narrow" w:hAnsi="Arial Narrow" w:cs="MyriadGreek-Light"/>
          <w:sz w:val="24"/>
          <w:szCs w:val="24"/>
        </w:rPr>
        <w:t xml:space="preserve"> </w:t>
      </w:r>
      <w:r w:rsidR="008F2F01" w:rsidRPr="00911B77">
        <w:rPr>
          <w:rFonts w:ascii="Arial Narrow" w:hAnsi="Arial Narrow" w:cs="MyriadGreek-Light"/>
          <w:sz w:val="24"/>
          <w:szCs w:val="24"/>
          <w:lang w:val="en-US"/>
        </w:rPr>
        <w:t>Areas</w:t>
      </w:r>
      <w:r w:rsidR="008F2F01" w:rsidRPr="00911B77">
        <w:rPr>
          <w:rFonts w:ascii="Arial Narrow" w:hAnsi="Arial Narrow" w:cs="MyriadGreek-Light"/>
          <w:sz w:val="24"/>
          <w:szCs w:val="24"/>
        </w:rPr>
        <w:t xml:space="preserve"> (</w:t>
      </w:r>
      <w:proofErr w:type="spellStart"/>
      <w:r w:rsidR="008F2F01" w:rsidRPr="00911B77">
        <w:rPr>
          <w:rFonts w:ascii="Arial Narrow" w:hAnsi="Arial Narrow" w:cs="MyriadGreek-Light"/>
          <w:sz w:val="24"/>
          <w:szCs w:val="24"/>
          <w:lang w:val="en-US"/>
        </w:rPr>
        <w:t>Marinewiki</w:t>
      </w:r>
      <w:proofErr w:type="spellEnd"/>
      <w:r w:rsidR="008F2F01" w:rsidRPr="00911B77">
        <w:rPr>
          <w:rFonts w:ascii="Arial Narrow" w:hAnsi="Arial Narrow" w:cs="MyriadGreek-Light"/>
          <w:sz w:val="24"/>
          <w:szCs w:val="24"/>
        </w:rPr>
        <w:t>)</w:t>
      </w:r>
      <w:r w:rsidR="000771AA" w:rsidRPr="000771AA">
        <w:rPr>
          <w:rFonts w:ascii="Arial Narrow" w:hAnsi="Arial Narrow" w:cs="MyriadGreek-Light"/>
          <w:sz w:val="24"/>
          <w:szCs w:val="24"/>
          <w:vertAlign w:val="superscript"/>
        </w:rPr>
        <w:t>30</w:t>
      </w:r>
    </w:p>
    <w:tbl>
      <w:tblPr>
        <w:tblStyle w:val="a5"/>
        <w:tblW w:w="0" w:type="auto"/>
        <w:jc w:val="center"/>
        <w:tblLook w:val="04A0"/>
      </w:tblPr>
      <w:tblGrid>
        <w:gridCol w:w="1771"/>
        <w:gridCol w:w="1771"/>
        <w:gridCol w:w="1771"/>
        <w:gridCol w:w="1771"/>
        <w:gridCol w:w="1772"/>
      </w:tblGrid>
      <w:tr w:rsidR="005748D9" w:rsidRPr="00911B77" w:rsidTr="005748D9">
        <w:trPr>
          <w:jc w:val="center"/>
        </w:trPr>
        <w:tc>
          <w:tcPr>
            <w:tcW w:w="1771" w:type="dxa"/>
            <w:shd w:val="clear" w:color="auto" w:fill="548DD4" w:themeFill="text2" w:themeFillTint="99"/>
          </w:tcPr>
          <w:p w:rsidR="005748D9" w:rsidRPr="00AD185E" w:rsidRDefault="005748D9" w:rsidP="00AD185E">
            <w:pPr>
              <w:autoSpaceDE w:val="0"/>
              <w:autoSpaceDN w:val="0"/>
              <w:adjustRightInd w:val="0"/>
              <w:spacing w:after="120" w:line="276" w:lineRule="auto"/>
              <w:jc w:val="center"/>
              <w:rPr>
                <w:rFonts w:ascii="Arial Narrow" w:hAnsi="Arial Narrow" w:cs="MyriadGreek-Light"/>
                <w:b/>
                <w:sz w:val="24"/>
                <w:szCs w:val="24"/>
              </w:rPr>
            </w:pPr>
            <w:r w:rsidRPr="00AD185E">
              <w:rPr>
                <w:rFonts w:ascii="Arial Narrow" w:hAnsi="Arial Narrow" w:cs="MyriadGreek-Light"/>
                <w:b/>
                <w:sz w:val="24"/>
                <w:szCs w:val="24"/>
              </w:rPr>
              <w:t>Ημερομηνία</w:t>
            </w:r>
          </w:p>
          <w:p w:rsidR="005748D9" w:rsidRPr="00AD185E" w:rsidRDefault="005748D9" w:rsidP="00AD185E">
            <w:pPr>
              <w:autoSpaceDE w:val="0"/>
              <w:autoSpaceDN w:val="0"/>
              <w:adjustRightInd w:val="0"/>
              <w:spacing w:after="120" w:line="276" w:lineRule="auto"/>
              <w:jc w:val="center"/>
              <w:rPr>
                <w:rFonts w:ascii="Arial Narrow" w:hAnsi="Arial Narrow" w:cs="MyriadGreek-Light"/>
                <w:b/>
                <w:sz w:val="24"/>
                <w:szCs w:val="24"/>
              </w:rPr>
            </w:pPr>
            <w:r w:rsidRPr="00AD185E">
              <w:rPr>
                <w:rFonts w:ascii="Arial Narrow" w:hAnsi="Arial Narrow" w:cs="MyriadGreek-Light"/>
                <w:b/>
                <w:sz w:val="24"/>
                <w:szCs w:val="24"/>
              </w:rPr>
              <w:t>Εφαρμογής</w:t>
            </w:r>
          </w:p>
        </w:tc>
        <w:tc>
          <w:tcPr>
            <w:tcW w:w="1771" w:type="dxa"/>
            <w:shd w:val="clear" w:color="auto" w:fill="548DD4" w:themeFill="text2" w:themeFillTint="99"/>
          </w:tcPr>
          <w:p w:rsidR="005748D9" w:rsidRPr="00AD185E" w:rsidRDefault="005748D9" w:rsidP="00AD185E">
            <w:pPr>
              <w:autoSpaceDE w:val="0"/>
              <w:autoSpaceDN w:val="0"/>
              <w:adjustRightInd w:val="0"/>
              <w:spacing w:after="120" w:line="276" w:lineRule="auto"/>
              <w:jc w:val="center"/>
              <w:rPr>
                <w:rFonts w:ascii="Arial Narrow" w:hAnsi="Arial Narrow" w:cs="MyriadGreek-Light"/>
                <w:b/>
                <w:sz w:val="24"/>
                <w:szCs w:val="24"/>
              </w:rPr>
            </w:pPr>
            <w:r w:rsidRPr="00AD185E">
              <w:rPr>
                <w:rFonts w:ascii="Arial Narrow" w:hAnsi="Arial Narrow" w:cs="MyriadGreek-Light"/>
                <w:b/>
                <w:sz w:val="24"/>
                <w:szCs w:val="24"/>
              </w:rPr>
              <w:t>Κανονισμός</w:t>
            </w:r>
          </w:p>
        </w:tc>
        <w:tc>
          <w:tcPr>
            <w:tcW w:w="1771" w:type="dxa"/>
            <w:shd w:val="clear" w:color="auto" w:fill="548DD4" w:themeFill="text2" w:themeFillTint="99"/>
          </w:tcPr>
          <w:p w:rsidR="005748D9" w:rsidRPr="00AD185E" w:rsidRDefault="005748D9" w:rsidP="00AD185E">
            <w:pPr>
              <w:autoSpaceDE w:val="0"/>
              <w:autoSpaceDN w:val="0"/>
              <w:adjustRightInd w:val="0"/>
              <w:spacing w:after="120" w:line="276" w:lineRule="auto"/>
              <w:jc w:val="center"/>
              <w:rPr>
                <w:rFonts w:ascii="Arial Narrow" w:hAnsi="Arial Narrow" w:cs="MyriadGreek-Light"/>
                <w:b/>
                <w:sz w:val="24"/>
                <w:szCs w:val="24"/>
              </w:rPr>
            </w:pPr>
            <w:r w:rsidRPr="00AD185E">
              <w:rPr>
                <w:rFonts w:ascii="Arial Narrow" w:hAnsi="Arial Narrow" w:cs="MyriadGreek-Light"/>
                <w:b/>
                <w:sz w:val="24"/>
                <w:szCs w:val="24"/>
              </w:rPr>
              <w:t>Αρχή που θεσμοθετεί</w:t>
            </w:r>
          </w:p>
        </w:tc>
        <w:tc>
          <w:tcPr>
            <w:tcW w:w="1771" w:type="dxa"/>
            <w:shd w:val="clear" w:color="auto" w:fill="548DD4" w:themeFill="text2" w:themeFillTint="99"/>
          </w:tcPr>
          <w:p w:rsidR="005748D9" w:rsidRPr="00AD185E" w:rsidRDefault="005748D9" w:rsidP="00AD185E">
            <w:pPr>
              <w:autoSpaceDE w:val="0"/>
              <w:autoSpaceDN w:val="0"/>
              <w:adjustRightInd w:val="0"/>
              <w:spacing w:after="120" w:line="276" w:lineRule="auto"/>
              <w:jc w:val="center"/>
              <w:rPr>
                <w:rFonts w:ascii="Arial Narrow" w:hAnsi="Arial Narrow" w:cs="MyriadGreek-Light"/>
                <w:b/>
                <w:sz w:val="24"/>
                <w:szCs w:val="24"/>
              </w:rPr>
            </w:pPr>
            <w:r w:rsidRPr="00AD185E">
              <w:rPr>
                <w:rFonts w:ascii="Arial Narrow" w:hAnsi="Arial Narrow" w:cs="MyriadGreek-Light"/>
                <w:b/>
                <w:sz w:val="24"/>
                <w:szCs w:val="24"/>
              </w:rPr>
              <w:t xml:space="preserve">% περιεκτικότητα καυσίμου σε </w:t>
            </w:r>
            <w:r w:rsidRPr="00AD185E">
              <w:rPr>
                <w:rFonts w:ascii="Arial Narrow" w:hAnsi="Arial Narrow" w:cs="MyriadGreek-Light"/>
                <w:b/>
                <w:sz w:val="24"/>
                <w:szCs w:val="24"/>
                <w:lang w:val="en-US"/>
              </w:rPr>
              <w:t>S</w:t>
            </w:r>
          </w:p>
        </w:tc>
        <w:tc>
          <w:tcPr>
            <w:tcW w:w="1772" w:type="dxa"/>
            <w:shd w:val="clear" w:color="auto" w:fill="548DD4" w:themeFill="text2" w:themeFillTint="99"/>
          </w:tcPr>
          <w:p w:rsidR="005748D9" w:rsidRPr="00AD185E" w:rsidRDefault="005748D9" w:rsidP="00AD185E">
            <w:pPr>
              <w:autoSpaceDE w:val="0"/>
              <w:autoSpaceDN w:val="0"/>
              <w:adjustRightInd w:val="0"/>
              <w:spacing w:after="120" w:line="276" w:lineRule="auto"/>
              <w:jc w:val="center"/>
              <w:rPr>
                <w:rFonts w:ascii="Arial Narrow" w:hAnsi="Arial Narrow" w:cs="MyriadGreek-Light"/>
                <w:b/>
                <w:sz w:val="24"/>
                <w:szCs w:val="24"/>
              </w:rPr>
            </w:pPr>
            <w:r w:rsidRPr="00AD185E">
              <w:rPr>
                <w:rFonts w:ascii="Arial Narrow" w:hAnsi="Arial Narrow" w:cs="MyriadGreek-Light"/>
                <w:b/>
                <w:sz w:val="24"/>
                <w:szCs w:val="24"/>
              </w:rPr>
              <w:t>Περιοχή που εφαρμόζεται</w:t>
            </w:r>
          </w:p>
        </w:tc>
      </w:tr>
      <w:tr w:rsidR="005748D9" w:rsidRPr="00911B77" w:rsidTr="005748D9">
        <w:trPr>
          <w:jc w:val="center"/>
        </w:trPr>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lang w:val="en-US"/>
              </w:rPr>
              <w:t xml:space="preserve">19 </w:t>
            </w:r>
            <w:r w:rsidRPr="00911B77">
              <w:rPr>
                <w:rFonts w:ascii="Arial Narrow" w:hAnsi="Arial Narrow" w:cs="MyriadGreek-Light"/>
                <w:sz w:val="24"/>
                <w:szCs w:val="24"/>
              </w:rPr>
              <w:t>Μαΐου 2006</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lang w:val="en-US"/>
              </w:rPr>
              <w:t>IMO</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1,5%</w:t>
            </w:r>
          </w:p>
        </w:tc>
        <w:tc>
          <w:tcPr>
            <w:tcW w:w="1772"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lang w:val="en-US"/>
              </w:rPr>
            </w:pPr>
            <w:r w:rsidRPr="00911B77">
              <w:rPr>
                <w:rFonts w:ascii="Arial Narrow" w:hAnsi="Arial Narrow" w:cs="MyriadGreek-Light"/>
                <w:sz w:val="24"/>
                <w:szCs w:val="24"/>
              </w:rPr>
              <w:t xml:space="preserve">Βαλτική </w:t>
            </w:r>
            <w:r w:rsidRPr="00911B77">
              <w:rPr>
                <w:rFonts w:ascii="Arial Narrow" w:hAnsi="Arial Narrow" w:cs="MyriadGreek-Light"/>
                <w:sz w:val="24"/>
                <w:szCs w:val="24"/>
                <w:lang w:val="en-US"/>
              </w:rPr>
              <w:t>(SECA)</w:t>
            </w:r>
          </w:p>
        </w:tc>
      </w:tr>
      <w:tr w:rsidR="005748D9" w:rsidRPr="00911B77" w:rsidTr="005748D9">
        <w:trPr>
          <w:jc w:val="center"/>
        </w:trPr>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11 Αυγούστου 2006</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lang w:val="en-US"/>
              </w:rPr>
              <w:t>EE</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1,5%</w:t>
            </w:r>
          </w:p>
        </w:tc>
        <w:tc>
          <w:tcPr>
            <w:tcW w:w="1772"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 xml:space="preserve">Βαλτική </w:t>
            </w:r>
            <w:r w:rsidRPr="00911B77">
              <w:rPr>
                <w:rFonts w:ascii="Arial Narrow" w:hAnsi="Arial Narrow" w:cs="MyriadGreek-Light"/>
                <w:sz w:val="24"/>
                <w:szCs w:val="24"/>
                <w:lang w:val="en-US"/>
              </w:rPr>
              <w:t>(SECA)</w:t>
            </w:r>
          </w:p>
        </w:tc>
      </w:tr>
      <w:tr w:rsidR="005748D9" w:rsidRPr="00911B77" w:rsidTr="005748D9">
        <w:trPr>
          <w:jc w:val="center"/>
        </w:trPr>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11 Αυγούστου 2007</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lang w:val="en-US"/>
              </w:rPr>
              <w:t>EE</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1,5%</w:t>
            </w:r>
          </w:p>
        </w:tc>
        <w:tc>
          <w:tcPr>
            <w:tcW w:w="1772"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Βόρεια Θάλασσα και Μάγχη</w:t>
            </w:r>
          </w:p>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w:t>
            </w:r>
            <w:r w:rsidRPr="00911B77">
              <w:rPr>
                <w:rFonts w:ascii="Arial Narrow" w:hAnsi="Arial Narrow" w:cs="MyriadGreek-Light"/>
                <w:sz w:val="24"/>
                <w:szCs w:val="24"/>
                <w:lang w:val="en-US"/>
              </w:rPr>
              <w:t>SECA</w:t>
            </w:r>
            <w:r w:rsidRPr="00911B77">
              <w:rPr>
                <w:rFonts w:ascii="Arial Narrow" w:hAnsi="Arial Narrow" w:cs="MyriadGreek-Light"/>
                <w:sz w:val="24"/>
                <w:szCs w:val="24"/>
              </w:rPr>
              <w:t>)</w:t>
            </w:r>
          </w:p>
        </w:tc>
      </w:tr>
      <w:tr w:rsidR="005748D9" w:rsidRPr="00911B77" w:rsidTr="005748D9">
        <w:trPr>
          <w:jc w:val="center"/>
        </w:trPr>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21 Νοεμβρίου 2007</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lang w:val="en-US"/>
              </w:rPr>
              <w:t>IMO</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1,5%</w:t>
            </w:r>
          </w:p>
        </w:tc>
        <w:tc>
          <w:tcPr>
            <w:tcW w:w="1772"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Βόρεια Θάλασσα και Μάγχη</w:t>
            </w:r>
          </w:p>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w:t>
            </w:r>
            <w:r w:rsidRPr="00911B77">
              <w:rPr>
                <w:rFonts w:ascii="Arial Narrow" w:hAnsi="Arial Narrow" w:cs="MyriadGreek-Light"/>
                <w:sz w:val="24"/>
                <w:szCs w:val="24"/>
                <w:lang w:val="en-US"/>
              </w:rPr>
              <w:t>SECA</w:t>
            </w:r>
            <w:r w:rsidRPr="00911B77">
              <w:rPr>
                <w:rFonts w:ascii="Arial Narrow" w:hAnsi="Arial Narrow" w:cs="MyriadGreek-Light"/>
                <w:sz w:val="24"/>
                <w:szCs w:val="24"/>
              </w:rPr>
              <w:t>)</w:t>
            </w:r>
          </w:p>
        </w:tc>
      </w:tr>
      <w:tr w:rsidR="005748D9" w:rsidRPr="00911B77" w:rsidTr="005748D9">
        <w:trPr>
          <w:jc w:val="center"/>
        </w:trPr>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 Ιουλίου 2010</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lang w:val="en-US"/>
              </w:rPr>
            </w:pPr>
            <w:r w:rsidRPr="00911B77">
              <w:rPr>
                <w:rFonts w:ascii="Arial Narrow" w:hAnsi="Arial Narrow" w:cs="MyriadGreek-Light"/>
                <w:sz w:val="24"/>
                <w:szCs w:val="24"/>
                <w:lang w:val="en-US"/>
              </w:rPr>
              <w:t>IMO – MARPOL Annex VI</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lang w:val="en-US"/>
              </w:rPr>
              <w:t>IMO</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1,0%</w:t>
            </w:r>
          </w:p>
        </w:tc>
        <w:tc>
          <w:tcPr>
            <w:tcW w:w="1772"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 xml:space="preserve">Περιοχές Ελεγχόμενων </w:t>
            </w:r>
          </w:p>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Εκπομπών</w:t>
            </w:r>
          </w:p>
        </w:tc>
      </w:tr>
      <w:tr w:rsidR="005748D9" w:rsidRPr="00911B77" w:rsidTr="005748D9">
        <w:trPr>
          <w:jc w:val="center"/>
        </w:trPr>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1 Ιανουαρίου 2015</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lang w:val="en-US"/>
              </w:rPr>
              <w:t>IMO – MARPOL Annex VI</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lang w:val="en-US"/>
              </w:rPr>
            </w:pPr>
            <w:r w:rsidRPr="00911B77">
              <w:rPr>
                <w:rFonts w:ascii="Arial Narrow" w:hAnsi="Arial Narrow" w:cs="MyriadGreek-Light"/>
                <w:sz w:val="24"/>
                <w:szCs w:val="24"/>
                <w:lang w:val="en-US"/>
              </w:rPr>
              <w:t>IMO</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0,1%</w:t>
            </w:r>
          </w:p>
        </w:tc>
        <w:tc>
          <w:tcPr>
            <w:tcW w:w="1772" w:type="dxa"/>
          </w:tcPr>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 xml:space="preserve">Περιοχές Ελεγχόμενων </w:t>
            </w:r>
          </w:p>
          <w:p w:rsidR="005748D9" w:rsidRPr="00911B77" w:rsidRDefault="005748D9" w:rsidP="00911B77">
            <w:pPr>
              <w:autoSpaceDE w:val="0"/>
              <w:autoSpaceDN w:val="0"/>
              <w:adjustRightInd w:val="0"/>
              <w:spacing w:after="120" w:line="276" w:lineRule="auto"/>
              <w:jc w:val="both"/>
              <w:rPr>
                <w:rFonts w:ascii="Arial Narrow" w:hAnsi="Arial Narrow" w:cs="MyriadGreek-Light"/>
                <w:sz w:val="24"/>
                <w:szCs w:val="24"/>
              </w:rPr>
            </w:pPr>
            <w:r w:rsidRPr="00911B77">
              <w:rPr>
                <w:rFonts w:ascii="Arial Narrow" w:hAnsi="Arial Narrow" w:cs="MyriadGreek-Light"/>
                <w:sz w:val="24"/>
                <w:szCs w:val="24"/>
              </w:rPr>
              <w:t>Εκπομπών</w:t>
            </w:r>
          </w:p>
        </w:tc>
      </w:tr>
    </w:tbl>
    <w:p w:rsidR="005748D9" w:rsidRPr="00911B77" w:rsidRDefault="005748D9" w:rsidP="00911B77">
      <w:pPr>
        <w:autoSpaceDE w:val="0"/>
        <w:autoSpaceDN w:val="0"/>
        <w:adjustRightInd w:val="0"/>
        <w:spacing w:after="120"/>
        <w:jc w:val="both"/>
        <w:rPr>
          <w:rFonts w:ascii="Arial Narrow" w:hAnsi="Arial Narrow"/>
          <w:sz w:val="24"/>
          <w:szCs w:val="24"/>
        </w:rPr>
      </w:pPr>
    </w:p>
    <w:p w:rsidR="005748D9" w:rsidRPr="00911B77" w:rsidRDefault="005748D9" w:rsidP="00911B77">
      <w:pPr>
        <w:autoSpaceDE w:val="0"/>
        <w:autoSpaceDN w:val="0"/>
        <w:adjustRightInd w:val="0"/>
        <w:spacing w:after="120"/>
        <w:jc w:val="both"/>
        <w:rPr>
          <w:rFonts w:ascii="Arial Narrow" w:hAnsi="Arial Narrow"/>
          <w:sz w:val="24"/>
          <w:szCs w:val="24"/>
        </w:rPr>
      </w:pPr>
    </w:p>
    <w:p w:rsidR="005748D9" w:rsidRPr="000771AA" w:rsidRDefault="00D803DC" w:rsidP="00911B77">
      <w:pPr>
        <w:autoSpaceDE w:val="0"/>
        <w:autoSpaceDN w:val="0"/>
        <w:adjustRightInd w:val="0"/>
        <w:spacing w:after="120"/>
        <w:jc w:val="both"/>
        <w:rPr>
          <w:rFonts w:ascii="Arial Narrow" w:hAnsi="Arial Narrow"/>
          <w:sz w:val="24"/>
          <w:szCs w:val="24"/>
          <w:vertAlign w:val="superscript"/>
        </w:rPr>
      </w:pPr>
      <w:r w:rsidRPr="00AD185E">
        <w:rPr>
          <w:rFonts w:ascii="Arial Narrow" w:hAnsi="Arial Narrow"/>
          <w:b/>
          <w:sz w:val="24"/>
          <w:szCs w:val="24"/>
        </w:rPr>
        <w:lastRenderedPageBreak/>
        <w:t>Πίνακας 6</w:t>
      </w:r>
      <w:r w:rsidR="00AD185E" w:rsidRPr="00AD185E">
        <w:rPr>
          <w:rFonts w:ascii="Arial Narrow" w:hAnsi="Arial Narrow"/>
          <w:b/>
          <w:sz w:val="24"/>
          <w:szCs w:val="24"/>
        </w:rPr>
        <w:t xml:space="preserve"> </w:t>
      </w:r>
      <w:r w:rsidR="008F2F01" w:rsidRPr="00AD185E">
        <w:rPr>
          <w:rFonts w:ascii="Arial Narrow" w:hAnsi="Arial Narrow"/>
          <w:b/>
          <w:sz w:val="24"/>
          <w:szCs w:val="24"/>
        </w:rPr>
        <w:t>:</w:t>
      </w:r>
      <w:r w:rsidR="008F2F01" w:rsidRPr="00911B77">
        <w:rPr>
          <w:rFonts w:ascii="Arial Narrow" w:hAnsi="Arial Narrow"/>
          <w:sz w:val="24"/>
          <w:szCs w:val="24"/>
        </w:rPr>
        <w:t xml:space="preserve"> Οι απαιτήσεις για εκπομπές </w:t>
      </w:r>
      <w:proofErr w:type="spellStart"/>
      <w:r w:rsidR="008F2F01" w:rsidRPr="00911B77">
        <w:rPr>
          <w:rFonts w:ascii="Arial Narrow" w:hAnsi="Arial Narrow"/>
          <w:sz w:val="24"/>
          <w:szCs w:val="24"/>
          <w:lang w:val="en-US"/>
        </w:rPr>
        <w:t>SOx</w:t>
      </w:r>
      <w:proofErr w:type="spellEnd"/>
      <w:r w:rsidR="008F2F01" w:rsidRPr="00911B77">
        <w:rPr>
          <w:rFonts w:ascii="Arial Narrow" w:hAnsi="Arial Narrow"/>
          <w:sz w:val="24"/>
          <w:szCs w:val="24"/>
        </w:rPr>
        <w:t xml:space="preserve"> από τις χώρες της Ευρωπαϊκής Ένωσης.(</w:t>
      </w:r>
      <w:proofErr w:type="spellStart"/>
      <w:r w:rsidR="008F2F01" w:rsidRPr="00911B77">
        <w:rPr>
          <w:rFonts w:ascii="Arial Narrow" w:hAnsi="Arial Narrow"/>
          <w:sz w:val="24"/>
          <w:szCs w:val="24"/>
          <w:lang w:val="en-US"/>
        </w:rPr>
        <w:t>Marinewiki</w:t>
      </w:r>
      <w:proofErr w:type="spellEnd"/>
      <w:r w:rsidR="008F2F01" w:rsidRPr="00911B77">
        <w:rPr>
          <w:rFonts w:ascii="Arial Narrow" w:hAnsi="Arial Narrow"/>
          <w:sz w:val="24"/>
          <w:szCs w:val="24"/>
        </w:rPr>
        <w:t>)</w:t>
      </w:r>
      <w:r w:rsidR="000771AA" w:rsidRPr="000771AA">
        <w:rPr>
          <w:rFonts w:ascii="Arial Narrow" w:hAnsi="Arial Narrow"/>
          <w:sz w:val="24"/>
          <w:szCs w:val="24"/>
          <w:vertAlign w:val="superscript"/>
        </w:rPr>
        <w:t>30</w:t>
      </w:r>
    </w:p>
    <w:tbl>
      <w:tblPr>
        <w:tblStyle w:val="a5"/>
        <w:tblW w:w="0" w:type="auto"/>
        <w:jc w:val="center"/>
        <w:tblLook w:val="04A0"/>
      </w:tblPr>
      <w:tblGrid>
        <w:gridCol w:w="1771"/>
        <w:gridCol w:w="1771"/>
        <w:gridCol w:w="1771"/>
        <w:gridCol w:w="1771"/>
        <w:gridCol w:w="1772"/>
      </w:tblGrid>
      <w:tr w:rsidR="005748D9" w:rsidRPr="00911B77" w:rsidTr="005748D9">
        <w:trPr>
          <w:jc w:val="center"/>
        </w:trPr>
        <w:tc>
          <w:tcPr>
            <w:tcW w:w="177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Ημερομηνία</w:t>
            </w:r>
          </w:p>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Εφαρμογής</w:t>
            </w:r>
          </w:p>
        </w:tc>
        <w:tc>
          <w:tcPr>
            <w:tcW w:w="177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Κανονισμός</w:t>
            </w:r>
          </w:p>
        </w:tc>
        <w:tc>
          <w:tcPr>
            <w:tcW w:w="177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Αρχή που θεσμοθετεί</w:t>
            </w:r>
          </w:p>
        </w:tc>
        <w:tc>
          <w:tcPr>
            <w:tcW w:w="1771"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 xml:space="preserve">% περιεκτικότητα καυσίμου σε </w:t>
            </w:r>
            <w:r w:rsidRPr="00AD185E">
              <w:rPr>
                <w:rFonts w:ascii="Arial Narrow" w:hAnsi="Arial Narrow" w:cs="MyriadGreek-Light"/>
                <w:b/>
                <w:sz w:val="24"/>
                <w:szCs w:val="24"/>
                <w:lang w:val="en-US"/>
              </w:rPr>
              <w:t>S</w:t>
            </w:r>
          </w:p>
        </w:tc>
        <w:tc>
          <w:tcPr>
            <w:tcW w:w="1772" w:type="dxa"/>
            <w:shd w:val="clear" w:color="auto" w:fill="548DD4" w:themeFill="text2" w:themeFillTint="99"/>
          </w:tcPr>
          <w:p w:rsidR="005748D9" w:rsidRPr="00AD185E" w:rsidRDefault="005748D9" w:rsidP="00AD185E">
            <w:pPr>
              <w:autoSpaceDE w:val="0"/>
              <w:autoSpaceDN w:val="0"/>
              <w:adjustRightInd w:val="0"/>
              <w:spacing w:line="276" w:lineRule="auto"/>
              <w:jc w:val="center"/>
              <w:rPr>
                <w:rFonts w:ascii="Arial Narrow" w:hAnsi="Arial Narrow" w:cs="MyriadGreek-Light"/>
                <w:b/>
                <w:sz w:val="24"/>
                <w:szCs w:val="24"/>
              </w:rPr>
            </w:pPr>
            <w:r w:rsidRPr="00AD185E">
              <w:rPr>
                <w:rFonts w:ascii="Arial Narrow" w:hAnsi="Arial Narrow" w:cs="MyriadGreek-Light"/>
                <w:b/>
                <w:sz w:val="24"/>
                <w:szCs w:val="24"/>
              </w:rPr>
              <w:t>Περιοχή που εφαρμόζεται</w:t>
            </w:r>
          </w:p>
        </w:tc>
      </w:tr>
      <w:tr w:rsidR="005748D9" w:rsidRPr="00911B77" w:rsidTr="005748D9">
        <w:tblPrEx>
          <w:jc w:val="left"/>
        </w:tblPrEx>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sz w:val="24"/>
                <w:szCs w:val="24"/>
              </w:rPr>
            </w:pPr>
            <w:r w:rsidRPr="00911B77">
              <w:rPr>
                <w:rFonts w:ascii="Arial Narrow" w:hAnsi="Arial Narrow"/>
                <w:sz w:val="24"/>
                <w:szCs w:val="24"/>
                <w:lang w:val="en-US"/>
              </w:rPr>
              <w:t xml:space="preserve">1 </w:t>
            </w:r>
            <w:r w:rsidRPr="00911B77">
              <w:rPr>
                <w:rFonts w:ascii="Arial Narrow" w:hAnsi="Arial Narrow"/>
                <w:sz w:val="24"/>
                <w:szCs w:val="24"/>
              </w:rPr>
              <w:t>Ιανουαρίου 2010</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sz w:val="24"/>
                <w:szCs w:val="24"/>
                <w:lang w:val="en-US"/>
              </w:rPr>
            </w:pPr>
            <w:r w:rsidRPr="00911B77">
              <w:rPr>
                <w:rFonts w:ascii="Arial Narrow" w:hAnsi="Arial Narrow"/>
                <w:sz w:val="24"/>
                <w:szCs w:val="24"/>
              </w:rPr>
              <w:t>2005/33/</w:t>
            </w:r>
            <w:r w:rsidRPr="00911B77">
              <w:rPr>
                <w:rFonts w:ascii="Arial Narrow" w:hAnsi="Arial Narrow"/>
                <w:sz w:val="24"/>
                <w:szCs w:val="24"/>
                <w:lang w:val="en-US"/>
              </w:rPr>
              <w:t>EC</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sz w:val="24"/>
                <w:szCs w:val="24"/>
              </w:rPr>
            </w:pPr>
            <w:r w:rsidRPr="00911B77">
              <w:rPr>
                <w:rFonts w:ascii="Arial Narrow" w:hAnsi="Arial Narrow"/>
                <w:sz w:val="24"/>
                <w:szCs w:val="24"/>
              </w:rPr>
              <w:t>ΕΕ</w:t>
            </w:r>
          </w:p>
        </w:tc>
        <w:tc>
          <w:tcPr>
            <w:tcW w:w="1771" w:type="dxa"/>
          </w:tcPr>
          <w:p w:rsidR="005748D9" w:rsidRPr="00911B77" w:rsidRDefault="005748D9" w:rsidP="00911B77">
            <w:pPr>
              <w:autoSpaceDE w:val="0"/>
              <w:autoSpaceDN w:val="0"/>
              <w:adjustRightInd w:val="0"/>
              <w:spacing w:after="120" w:line="276" w:lineRule="auto"/>
              <w:jc w:val="both"/>
              <w:rPr>
                <w:rFonts w:ascii="Arial Narrow" w:hAnsi="Arial Narrow"/>
                <w:sz w:val="24"/>
                <w:szCs w:val="24"/>
              </w:rPr>
            </w:pPr>
            <w:r w:rsidRPr="00911B77">
              <w:rPr>
                <w:rFonts w:ascii="Arial Narrow" w:hAnsi="Arial Narrow"/>
                <w:sz w:val="24"/>
                <w:szCs w:val="24"/>
              </w:rPr>
              <w:t>0,1%</w:t>
            </w:r>
          </w:p>
        </w:tc>
        <w:tc>
          <w:tcPr>
            <w:tcW w:w="1772" w:type="dxa"/>
          </w:tcPr>
          <w:p w:rsidR="005748D9" w:rsidRPr="00911B77" w:rsidRDefault="005748D9" w:rsidP="00911B77">
            <w:pPr>
              <w:autoSpaceDE w:val="0"/>
              <w:autoSpaceDN w:val="0"/>
              <w:adjustRightInd w:val="0"/>
              <w:spacing w:after="120" w:line="276" w:lineRule="auto"/>
              <w:jc w:val="both"/>
              <w:rPr>
                <w:rFonts w:ascii="Arial Narrow" w:hAnsi="Arial Narrow"/>
                <w:sz w:val="24"/>
                <w:szCs w:val="24"/>
              </w:rPr>
            </w:pPr>
            <w:r w:rsidRPr="00911B77">
              <w:rPr>
                <w:rFonts w:ascii="Arial Narrow" w:hAnsi="Arial Narrow"/>
                <w:sz w:val="24"/>
                <w:szCs w:val="24"/>
              </w:rPr>
              <w:t>Ευρωπαϊκά Λιμάνια</w:t>
            </w:r>
          </w:p>
        </w:tc>
      </w:tr>
    </w:tbl>
    <w:p w:rsidR="005748D9" w:rsidRPr="00911B77" w:rsidRDefault="005748D9" w:rsidP="00911B77">
      <w:pPr>
        <w:autoSpaceDE w:val="0"/>
        <w:autoSpaceDN w:val="0"/>
        <w:adjustRightInd w:val="0"/>
        <w:spacing w:after="120"/>
        <w:jc w:val="both"/>
        <w:rPr>
          <w:rFonts w:ascii="Arial Narrow" w:hAnsi="Arial Narrow"/>
          <w:sz w:val="24"/>
          <w:szCs w:val="24"/>
        </w:rPr>
      </w:pPr>
    </w:p>
    <w:p w:rsidR="005748D9" w:rsidRPr="00911B77" w:rsidRDefault="005748D9" w:rsidP="00911B77">
      <w:pPr>
        <w:autoSpaceDE w:val="0"/>
        <w:autoSpaceDN w:val="0"/>
        <w:adjustRightInd w:val="0"/>
        <w:spacing w:after="120"/>
        <w:jc w:val="both"/>
        <w:rPr>
          <w:rFonts w:ascii="Arial Narrow" w:hAnsi="Arial Narrow"/>
          <w:sz w:val="24"/>
          <w:szCs w:val="24"/>
        </w:rPr>
      </w:pPr>
      <w:r w:rsidRPr="00911B77">
        <w:rPr>
          <w:rFonts w:ascii="Arial Narrow" w:hAnsi="Arial Narrow"/>
          <w:sz w:val="24"/>
          <w:szCs w:val="24"/>
        </w:rPr>
        <w:t xml:space="preserve">         Η ποσοστιαία περιεκτικότητα του καυσίμου σε θείο πιστοποιείται από την απόδειξη παραλαβής καυσίμου</w:t>
      </w:r>
      <w:r w:rsidR="00EE1DFD" w:rsidRPr="00EE1DFD">
        <w:rPr>
          <w:rFonts w:ascii="Arial Narrow" w:hAnsi="Arial Narrow"/>
          <w:sz w:val="24"/>
          <w:szCs w:val="24"/>
          <w:vertAlign w:val="subscript"/>
        </w:rPr>
        <w:t xml:space="preserve">, </w:t>
      </w:r>
      <w:r w:rsidRPr="00911B77">
        <w:rPr>
          <w:rFonts w:ascii="Arial Narrow" w:hAnsi="Arial Narrow"/>
          <w:sz w:val="24"/>
          <w:szCs w:val="24"/>
        </w:rPr>
        <w:t>από την εταιρεία που προμηθεύει καύσιμα το εκάστοτε πλοίο και από την δειγματοληψία καυσίμου που διενεργείται κατά την παραλαβή καυσίμων με δείγμα που θα παρθεί από τη  δεξαμενή καυσίμου και θα σταλεί για ανάλυση. Το πλοίο υποχρεούνται να κρατάει τις αποδείξεις παραλαβής καυσίμου και τις αναλύσεις καυσίμου για 12 μήνες τουλάχιστον από την ημερομηνία παραλαβής</w:t>
      </w:r>
      <w:r w:rsidR="000771AA" w:rsidRPr="000771AA">
        <w:rPr>
          <w:rFonts w:ascii="Arial Narrow" w:hAnsi="Arial Narrow"/>
          <w:sz w:val="24"/>
          <w:szCs w:val="24"/>
          <w:vertAlign w:val="superscript"/>
        </w:rPr>
        <w:t>27</w:t>
      </w:r>
      <w:r w:rsidRPr="00911B77">
        <w:rPr>
          <w:rFonts w:ascii="Arial Narrow" w:hAnsi="Arial Narrow"/>
          <w:sz w:val="24"/>
          <w:szCs w:val="24"/>
        </w:rPr>
        <w:t>.</w:t>
      </w:r>
    </w:p>
    <w:p w:rsidR="005748D9" w:rsidRPr="00911B77" w:rsidRDefault="005748D9" w:rsidP="00911B77">
      <w:pPr>
        <w:autoSpaceDE w:val="0"/>
        <w:autoSpaceDN w:val="0"/>
        <w:adjustRightInd w:val="0"/>
        <w:spacing w:after="120"/>
        <w:jc w:val="both"/>
        <w:rPr>
          <w:rFonts w:ascii="Arial Narrow" w:hAnsi="Arial Narrow"/>
          <w:sz w:val="24"/>
          <w:szCs w:val="24"/>
        </w:rPr>
      </w:pPr>
    </w:p>
    <w:p w:rsidR="005748D9" w:rsidRPr="00911B77" w:rsidRDefault="005748D9" w:rsidP="00AD185E">
      <w:pPr>
        <w:autoSpaceDE w:val="0"/>
        <w:autoSpaceDN w:val="0"/>
        <w:adjustRightInd w:val="0"/>
        <w:spacing w:after="120"/>
        <w:jc w:val="center"/>
        <w:rPr>
          <w:rFonts w:ascii="Arial Narrow" w:hAnsi="Arial Narrow"/>
          <w:sz w:val="24"/>
          <w:szCs w:val="24"/>
        </w:rPr>
      </w:pPr>
      <w:r w:rsidRPr="00911B77">
        <w:rPr>
          <w:rFonts w:ascii="Arial Narrow" w:hAnsi="Arial Narrow"/>
          <w:noProof/>
          <w:sz w:val="24"/>
          <w:szCs w:val="24"/>
        </w:rPr>
        <w:drawing>
          <wp:inline distT="0" distB="0" distL="0" distR="0">
            <wp:extent cx="4723671" cy="2361537"/>
            <wp:effectExtent l="19050" t="0" r="729" b="0"/>
            <wp:docPr id="1" name="Picture 1" descr="C:\Documents and Settings\Owner\Τα έγγραφά μου\Ληφθέντα αρχεία\S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Owner\Τα έγγραφά μου\Ληφθέντα αρχεία\SOx.png"/>
                    <pic:cNvPicPr>
                      <a:picLocks noChangeAspect="1" noChangeArrowheads="1"/>
                    </pic:cNvPicPr>
                  </pic:nvPicPr>
                  <pic:blipFill>
                    <a:blip r:embed="rId29" cstate="print"/>
                    <a:srcRect/>
                    <a:stretch>
                      <a:fillRect/>
                    </a:stretch>
                  </pic:blipFill>
                  <pic:spPr bwMode="auto">
                    <a:xfrm>
                      <a:off x="0" y="0"/>
                      <a:ext cx="4733156" cy="2366279"/>
                    </a:xfrm>
                    <a:prstGeom prst="rect">
                      <a:avLst/>
                    </a:prstGeom>
                    <a:noFill/>
                    <a:ln w="9525">
                      <a:noFill/>
                      <a:miter lim="800000"/>
                      <a:headEnd/>
                      <a:tailEnd/>
                    </a:ln>
                  </pic:spPr>
                </pic:pic>
              </a:graphicData>
            </a:graphic>
          </wp:inline>
        </w:drawing>
      </w:r>
    </w:p>
    <w:p w:rsidR="005748D9" w:rsidRPr="00A32E58" w:rsidRDefault="00802385" w:rsidP="00911B77">
      <w:pPr>
        <w:autoSpaceDE w:val="0"/>
        <w:autoSpaceDN w:val="0"/>
        <w:adjustRightInd w:val="0"/>
        <w:spacing w:after="120"/>
        <w:jc w:val="both"/>
        <w:rPr>
          <w:rFonts w:ascii="Arial Narrow" w:hAnsi="Arial Narrow"/>
          <w:sz w:val="24"/>
          <w:szCs w:val="24"/>
          <w:vertAlign w:val="superscript"/>
        </w:rPr>
      </w:pPr>
      <w:r w:rsidRPr="00AD185E">
        <w:rPr>
          <w:rFonts w:ascii="Arial Narrow" w:hAnsi="Arial Narrow"/>
          <w:b/>
          <w:sz w:val="24"/>
          <w:szCs w:val="24"/>
        </w:rPr>
        <w:t>Σχήμα 15</w:t>
      </w:r>
      <w:r w:rsidR="002D2350" w:rsidRPr="00AD185E">
        <w:rPr>
          <w:rFonts w:ascii="Arial Narrow" w:hAnsi="Arial Narrow"/>
          <w:b/>
          <w:sz w:val="24"/>
          <w:szCs w:val="24"/>
        </w:rPr>
        <w:t xml:space="preserve"> :</w:t>
      </w:r>
      <w:r w:rsidR="002D2350" w:rsidRPr="00911B77">
        <w:rPr>
          <w:rFonts w:ascii="Arial Narrow" w:hAnsi="Arial Narrow"/>
          <w:sz w:val="24"/>
          <w:szCs w:val="24"/>
        </w:rPr>
        <w:t xml:space="preserve"> </w:t>
      </w:r>
      <w:r w:rsidR="005748D9" w:rsidRPr="00911B77">
        <w:rPr>
          <w:rFonts w:ascii="Arial Narrow" w:hAnsi="Arial Narrow"/>
          <w:sz w:val="24"/>
          <w:szCs w:val="24"/>
        </w:rPr>
        <w:t xml:space="preserve">Διαγραμματική απεικόνιση των ορίων στις εκπομπές </w:t>
      </w:r>
      <w:proofErr w:type="spellStart"/>
      <w:r w:rsidR="005748D9" w:rsidRPr="00911B77">
        <w:rPr>
          <w:rFonts w:ascii="Arial Narrow" w:hAnsi="Arial Narrow"/>
          <w:sz w:val="24"/>
          <w:szCs w:val="24"/>
          <w:lang w:val="en-US"/>
        </w:rPr>
        <w:t>SOx</w:t>
      </w:r>
      <w:proofErr w:type="spellEnd"/>
      <w:r w:rsidR="002D2350" w:rsidRPr="00911B77">
        <w:rPr>
          <w:rFonts w:ascii="Arial Narrow" w:hAnsi="Arial Narrow"/>
          <w:sz w:val="24"/>
          <w:szCs w:val="24"/>
        </w:rPr>
        <w:t xml:space="preserve"> μέχρι το 2025 (</w:t>
      </w:r>
      <w:r w:rsidR="002D2350" w:rsidRPr="00911B77">
        <w:rPr>
          <w:rFonts w:ascii="Arial Narrow" w:hAnsi="Arial Narrow"/>
          <w:sz w:val="24"/>
          <w:szCs w:val="24"/>
          <w:lang w:val="en-US"/>
        </w:rPr>
        <w:t>MARPOL</w:t>
      </w:r>
      <w:r w:rsidR="002D2350" w:rsidRPr="00911B77">
        <w:rPr>
          <w:rFonts w:ascii="Arial Narrow" w:hAnsi="Arial Narrow"/>
          <w:sz w:val="24"/>
          <w:szCs w:val="24"/>
        </w:rPr>
        <w:t>)</w:t>
      </w:r>
      <w:r w:rsidR="00A32E58" w:rsidRPr="00A32E58">
        <w:rPr>
          <w:rFonts w:ascii="Arial Narrow" w:hAnsi="Arial Narrow"/>
          <w:sz w:val="24"/>
          <w:szCs w:val="24"/>
          <w:vertAlign w:val="superscript"/>
        </w:rPr>
        <w:t>27</w:t>
      </w:r>
    </w:p>
    <w:p w:rsidR="005748D9" w:rsidRPr="00911B77" w:rsidRDefault="005748D9" w:rsidP="00911B77">
      <w:pPr>
        <w:autoSpaceDE w:val="0"/>
        <w:autoSpaceDN w:val="0"/>
        <w:adjustRightInd w:val="0"/>
        <w:spacing w:after="120"/>
        <w:jc w:val="both"/>
        <w:rPr>
          <w:rFonts w:ascii="Arial Narrow" w:hAnsi="Arial Narrow"/>
          <w:sz w:val="24"/>
          <w:szCs w:val="24"/>
        </w:rPr>
      </w:pPr>
    </w:p>
    <w:p w:rsidR="005748D9" w:rsidRPr="00911B77" w:rsidRDefault="005748D9" w:rsidP="00911B77">
      <w:pPr>
        <w:autoSpaceDE w:val="0"/>
        <w:autoSpaceDN w:val="0"/>
        <w:adjustRightInd w:val="0"/>
        <w:spacing w:after="120"/>
        <w:jc w:val="both"/>
        <w:rPr>
          <w:rFonts w:ascii="Arial Narrow" w:hAnsi="Arial Narrow"/>
          <w:sz w:val="24"/>
          <w:szCs w:val="24"/>
        </w:rPr>
      </w:pPr>
    </w:p>
    <w:p w:rsidR="005748D9" w:rsidRPr="00911B77" w:rsidRDefault="005748D9" w:rsidP="00911B77">
      <w:pPr>
        <w:autoSpaceDE w:val="0"/>
        <w:autoSpaceDN w:val="0"/>
        <w:adjustRightInd w:val="0"/>
        <w:spacing w:after="120"/>
        <w:jc w:val="both"/>
        <w:rPr>
          <w:rFonts w:ascii="Arial Narrow" w:hAnsi="Arial Narrow"/>
          <w:b/>
          <w:i/>
          <w:sz w:val="24"/>
          <w:szCs w:val="24"/>
        </w:rPr>
      </w:pPr>
      <w:r w:rsidRPr="00911B77">
        <w:rPr>
          <w:rFonts w:ascii="Arial Narrow" w:hAnsi="Arial Narrow"/>
          <w:b/>
          <w:i/>
          <w:sz w:val="24"/>
          <w:szCs w:val="24"/>
        </w:rPr>
        <w:t>Δ) Πτητικές Οργανικές Ενώσεις</w:t>
      </w:r>
    </w:p>
    <w:p w:rsidR="005748D9" w:rsidRPr="00911B77" w:rsidRDefault="005748D9" w:rsidP="00911B77">
      <w:pPr>
        <w:autoSpaceDE w:val="0"/>
        <w:autoSpaceDN w:val="0"/>
        <w:adjustRightInd w:val="0"/>
        <w:spacing w:after="120"/>
        <w:jc w:val="both"/>
        <w:rPr>
          <w:rFonts w:ascii="Arial Narrow" w:hAnsi="Arial Narrow"/>
          <w:sz w:val="24"/>
          <w:szCs w:val="24"/>
        </w:rPr>
      </w:pPr>
      <w:r w:rsidRPr="00911B77">
        <w:rPr>
          <w:rFonts w:ascii="Arial Narrow" w:hAnsi="Arial Narrow"/>
          <w:sz w:val="24"/>
          <w:szCs w:val="24"/>
        </w:rPr>
        <w:t xml:space="preserve">         Ο κανονισμός 15 του παραρτήματος </w:t>
      </w:r>
      <w:r w:rsidRPr="00911B77">
        <w:rPr>
          <w:rFonts w:ascii="Arial Narrow" w:hAnsi="Arial Narrow"/>
          <w:sz w:val="24"/>
          <w:szCs w:val="24"/>
          <w:lang w:val="en-US"/>
        </w:rPr>
        <w:t>Annex</w:t>
      </w:r>
      <w:r w:rsidRPr="00911B77">
        <w:rPr>
          <w:rFonts w:ascii="Arial Narrow" w:hAnsi="Arial Narrow"/>
          <w:sz w:val="24"/>
          <w:szCs w:val="24"/>
        </w:rPr>
        <w:t xml:space="preserve"> </w:t>
      </w:r>
      <w:r w:rsidRPr="00911B77">
        <w:rPr>
          <w:rFonts w:ascii="Arial Narrow" w:hAnsi="Arial Narrow"/>
          <w:sz w:val="24"/>
          <w:szCs w:val="24"/>
          <w:lang w:val="en-US"/>
        </w:rPr>
        <w:t>VI</w:t>
      </w:r>
      <w:r w:rsidRPr="00911B77">
        <w:rPr>
          <w:rFonts w:ascii="Arial Narrow" w:hAnsi="Arial Narrow"/>
          <w:sz w:val="24"/>
          <w:szCs w:val="24"/>
        </w:rPr>
        <w:t xml:space="preserve"> της </w:t>
      </w:r>
      <w:r w:rsidRPr="00911B77">
        <w:rPr>
          <w:rFonts w:ascii="Arial Narrow" w:hAnsi="Arial Narrow"/>
          <w:sz w:val="24"/>
          <w:szCs w:val="24"/>
          <w:lang w:val="en-US"/>
        </w:rPr>
        <w:t>MARPOL</w:t>
      </w:r>
      <w:r w:rsidRPr="00911B77">
        <w:rPr>
          <w:rFonts w:ascii="Arial Narrow" w:hAnsi="Arial Narrow"/>
          <w:sz w:val="24"/>
          <w:szCs w:val="24"/>
        </w:rPr>
        <w:t xml:space="preserve"> 73/78</w:t>
      </w:r>
      <w:r w:rsidR="00AD185E" w:rsidRPr="00AD185E">
        <w:rPr>
          <w:rFonts w:ascii="Arial Narrow" w:hAnsi="Arial Narrow"/>
          <w:sz w:val="24"/>
          <w:szCs w:val="24"/>
        </w:rPr>
        <w:t xml:space="preserve"> </w:t>
      </w:r>
      <w:r w:rsidRPr="00911B77">
        <w:rPr>
          <w:rFonts w:ascii="Arial Narrow" w:hAnsi="Arial Narrow"/>
          <w:sz w:val="24"/>
          <w:szCs w:val="24"/>
        </w:rPr>
        <w:t>Περιλαμβάνει τις διατάξεις για τον έλεγχο και την μείωση των εκπομπών πτητικών οργανικών ενώσεων (</w:t>
      </w:r>
      <w:r w:rsidRPr="00911B77">
        <w:rPr>
          <w:rFonts w:ascii="Arial Narrow" w:hAnsi="Arial Narrow"/>
          <w:sz w:val="24"/>
          <w:szCs w:val="24"/>
          <w:lang w:val="en-US"/>
        </w:rPr>
        <w:t>VOC</w:t>
      </w:r>
      <w:r w:rsidR="00BA3C88">
        <w:rPr>
          <w:rFonts w:ascii="Arial Narrow" w:hAnsi="Arial Narrow"/>
          <w:sz w:val="24"/>
          <w:szCs w:val="24"/>
        </w:rPr>
        <w:t>)</w:t>
      </w:r>
      <w:r w:rsidRPr="00911B77">
        <w:rPr>
          <w:rFonts w:ascii="Arial Narrow" w:hAnsi="Arial Narrow"/>
          <w:sz w:val="24"/>
          <w:szCs w:val="24"/>
        </w:rPr>
        <w:t>. Οι πτητικές οργανικές ενώσεις είναι οργανικές χημικές ενώσε</w:t>
      </w:r>
      <w:r w:rsidR="00BA3C88">
        <w:rPr>
          <w:rFonts w:ascii="Arial Narrow" w:hAnsi="Arial Narrow"/>
          <w:sz w:val="24"/>
          <w:szCs w:val="24"/>
        </w:rPr>
        <w:t>ις πολύ εκλύονται από το φορτίο</w:t>
      </w:r>
      <w:r w:rsidRPr="00911B77">
        <w:rPr>
          <w:rFonts w:ascii="Arial Narrow" w:hAnsi="Arial Narrow"/>
          <w:sz w:val="24"/>
          <w:szCs w:val="24"/>
        </w:rPr>
        <w:t>, οι οποίες μπορούν να επηρεάσουν το περιβάλλον και την ανθρώπινη υγεία και η θεσμοθέτηση τους κρίθηκε απαραίτητη από τον Διεθνή Ναυτιλιακό Οργανισμό (ΙΜΟ). Ο κανονισμός αυτός αφορά δεξαμενόπλοια και ορίζει :</w:t>
      </w:r>
    </w:p>
    <w:p w:rsidR="005748D9" w:rsidRPr="00911B77" w:rsidRDefault="005748D9" w:rsidP="00911B77">
      <w:pPr>
        <w:autoSpaceDE w:val="0"/>
        <w:autoSpaceDN w:val="0"/>
        <w:adjustRightInd w:val="0"/>
        <w:spacing w:after="120"/>
        <w:jc w:val="both"/>
        <w:rPr>
          <w:rFonts w:ascii="Arial Narrow" w:hAnsi="Arial Narrow"/>
          <w:sz w:val="24"/>
          <w:szCs w:val="24"/>
        </w:rPr>
      </w:pPr>
      <w:r w:rsidRPr="00911B77">
        <w:rPr>
          <w:rFonts w:ascii="Arial Narrow" w:hAnsi="Arial Narrow"/>
          <w:sz w:val="24"/>
          <w:szCs w:val="24"/>
        </w:rPr>
        <w:lastRenderedPageBreak/>
        <w:t xml:space="preserve">         </w:t>
      </w:r>
      <w:r w:rsidRPr="00911B77">
        <w:rPr>
          <w:rFonts w:ascii="Arial Narrow" w:hAnsi="Arial Narrow"/>
          <w:sz w:val="24"/>
          <w:szCs w:val="24"/>
        </w:rPr>
        <w:sym w:font="Symbol" w:char="F02A"/>
      </w:r>
      <w:r w:rsidRPr="00911B77">
        <w:rPr>
          <w:rFonts w:ascii="Arial Narrow" w:hAnsi="Arial Narrow"/>
          <w:sz w:val="24"/>
          <w:szCs w:val="24"/>
        </w:rPr>
        <w:t xml:space="preserve"> Κάθε λιμάνι θα πρέπει να ορίζει ρητά τους περιορισμούς που θα θέτει για τις εκπομπές</w:t>
      </w:r>
      <w:r w:rsidR="00482839" w:rsidRPr="00911B77">
        <w:rPr>
          <w:rFonts w:ascii="Arial Narrow" w:hAnsi="Arial Narrow"/>
          <w:sz w:val="24"/>
          <w:szCs w:val="24"/>
        </w:rPr>
        <w:t xml:space="preserve"> </w:t>
      </w:r>
      <w:r w:rsidRPr="00911B77">
        <w:rPr>
          <w:rFonts w:ascii="Arial Narrow" w:hAnsi="Arial Narrow"/>
          <w:sz w:val="24"/>
          <w:szCs w:val="24"/>
        </w:rPr>
        <w:t>πτητικών οργανικών ενώσεων. Σύμφωνα με τις τοπικές απαιτήσεις του κάθε λιμένα τα Δεξαμενόπλοια που θα προσεγγίζουν το λιμάνι θα πρέπει να είναι εξοπλισμένα μ</w:t>
      </w:r>
      <w:r w:rsidR="00482839" w:rsidRPr="00911B77">
        <w:rPr>
          <w:rFonts w:ascii="Arial Narrow" w:hAnsi="Arial Narrow"/>
          <w:sz w:val="24"/>
          <w:szCs w:val="24"/>
        </w:rPr>
        <w:t>ε</w:t>
      </w:r>
      <w:r w:rsidRPr="00911B77">
        <w:rPr>
          <w:rFonts w:ascii="Arial Narrow" w:hAnsi="Arial Narrow"/>
          <w:sz w:val="24"/>
          <w:szCs w:val="24"/>
        </w:rPr>
        <w:t xml:space="preserve"> αντλία επιστροφής ατμών.</w:t>
      </w:r>
    </w:p>
    <w:p w:rsidR="005748D9" w:rsidRPr="00911B77" w:rsidRDefault="005748D9" w:rsidP="00911B77">
      <w:pPr>
        <w:autoSpaceDE w:val="0"/>
        <w:autoSpaceDN w:val="0"/>
        <w:adjustRightInd w:val="0"/>
        <w:spacing w:after="120"/>
        <w:jc w:val="both"/>
        <w:rPr>
          <w:rFonts w:ascii="Arial Narrow" w:hAnsi="Arial Narrow"/>
          <w:sz w:val="24"/>
          <w:szCs w:val="24"/>
        </w:rPr>
      </w:pPr>
      <w:r w:rsidRPr="00911B77">
        <w:rPr>
          <w:rFonts w:ascii="Arial Narrow" w:hAnsi="Arial Narrow"/>
          <w:sz w:val="24"/>
          <w:szCs w:val="24"/>
        </w:rPr>
        <w:t xml:space="preserve">         </w:t>
      </w:r>
      <w:r w:rsidRPr="00911B77">
        <w:rPr>
          <w:rFonts w:ascii="Arial Narrow" w:hAnsi="Arial Narrow"/>
          <w:sz w:val="24"/>
          <w:szCs w:val="24"/>
        </w:rPr>
        <w:sym w:font="Symbol" w:char="F02A"/>
      </w:r>
      <w:r w:rsidRPr="00911B77">
        <w:rPr>
          <w:rFonts w:ascii="Arial Narrow" w:hAnsi="Arial Narrow"/>
          <w:sz w:val="24"/>
          <w:szCs w:val="24"/>
        </w:rPr>
        <w:t xml:space="preserve"> Κάθε λιμάνι να ορίζει ρητά τους περιορισμούς που θα θέτει για τις εκπομπές πτητικών οργανικών ενώσεων θα πρέπει να ενημερώνει τον ΙΜΟ τουλάχιστον έξι μήνες πρι</w:t>
      </w:r>
      <w:r w:rsidR="00482839" w:rsidRPr="00911B77">
        <w:rPr>
          <w:rFonts w:ascii="Arial Narrow" w:hAnsi="Arial Narrow"/>
          <w:sz w:val="24"/>
          <w:szCs w:val="24"/>
        </w:rPr>
        <w:t>ν</w:t>
      </w:r>
      <w:r w:rsidRPr="00911B77">
        <w:rPr>
          <w:rFonts w:ascii="Arial Narrow" w:hAnsi="Arial Narrow"/>
          <w:sz w:val="24"/>
          <w:szCs w:val="24"/>
        </w:rPr>
        <w:t xml:space="preserve"> ώστε να υπάρχει ενημέρωση στα πλοία που θα το προσεγγίσουν πως πρέπει να έχουν εξοπλιστεί με τον κατάλληλο εξοπλισμό.</w:t>
      </w:r>
    </w:p>
    <w:p w:rsidR="00CB5935" w:rsidRPr="00EE1DFD" w:rsidRDefault="005748D9" w:rsidP="00911B77">
      <w:pPr>
        <w:autoSpaceDE w:val="0"/>
        <w:autoSpaceDN w:val="0"/>
        <w:adjustRightInd w:val="0"/>
        <w:spacing w:after="120"/>
        <w:jc w:val="both"/>
        <w:rPr>
          <w:rFonts w:ascii="Arial Narrow" w:hAnsi="Arial Narrow"/>
          <w:sz w:val="24"/>
          <w:szCs w:val="24"/>
        </w:rPr>
      </w:pPr>
      <w:r w:rsidRPr="00911B77">
        <w:rPr>
          <w:rFonts w:ascii="Arial Narrow" w:hAnsi="Arial Narrow"/>
          <w:sz w:val="24"/>
          <w:szCs w:val="24"/>
        </w:rPr>
        <w:t xml:space="preserve">         </w:t>
      </w:r>
      <w:r w:rsidRPr="00911B77">
        <w:rPr>
          <w:rFonts w:ascii="Arial Narrow" w:hAnsi="Arial Narrow"/>
          <w:sz w:val="24"/>
          <w:szCs w:val="24"/>
        </w:rPr>
        <w:sym w:font="Symbol" w:char="F02A"/>
      </w:r>
      <w:r w:rsidR="00BA3C88">
        <w:rPr>
          <w:rFonts w:ascii="Arial Narrow" w:hAnsi="Arial Narrow"/>
          <w:sz w:val="24"/>
          <w:szCs w:val="24"/>
        </w:rPr>
        <w:t xml:space="preserve"> Το σύστημα από τα παραπάνω</w:t>
      </w:r>
      <w:r w:rsidRPr="00911B77">
        <w:rPr>
          <w:rFonts w:ascii="Arial Narrow" w:hAnsi="Arial Narrow"/>
          <w:sz w:val="24"/>
          <w:szCs w:val="24"/>
        </w:rPr>
        <w:t>, οι εκπομπές αερίων του θερμοκηπίου δεν περιλαμβάνονται στο υπάρχον θεσμικό πλαίσιο της Διεθνούς Σύμβασης για την</w:t>
      </w:r>
      <w:r w:rsidR="00482839" w:rsidRPr="00911B77">
        <w:rPr>
          <w:rFonts w:ascii="Arial Narrow" w:hAnsi="Arial Narrow"/>
          <w:sz w:val="24"/>
          <w:szCs w:val="24"/>
        </w:rPr>
        <w:t xml:space="preserve"> </w:t>
      </w:r>
      <w:r w:rsidRPr="00911B77">
        <w:rPr>
          <w:rFonts w:ascii="Arial Narrow" w:hAnsi="Arial Narrow"/>
          <w:sz w:val="24"/>
          <w:szCs w:val="24"/>
        </w:rPr>
        <w:t>Θαλάσσια Ρύπανση (</w:t>
      </w:r>
      <w:r w:rsidRPr="00911B77">
        <w:rPr>
          <w:rFonts w:ascii="Arial Narrow" w:hAnsi="Arial Narrow"/>
          <w:sz w:val="24"/>
          <w:szCs w:val="24"/>
          <w:lang w:val="en-US"/>
        </w:rPr>
        <w:t>MARPOL</w:t>
      </w:r>
      <w:r w:rsidR="00BA3C88">
        <w:rPr>
          <w:rFonts w:ascii="Arial Narrow" w:hAnsi="Arial Narrow"/>
          <w:sz w:val="24"/>
          <w:szCs w:val="24"/>
        </w:rPr>
        <w:t xml:space="preserve"> 73/78)</w:t>
      </w:r>
      <w:r w:rsidRPr="00911B77">
        <w:rPr>
          <w:rFonts w:ascii="Arial Narrow" w:hAnsi="Arial Narrow"/>
          <w:sz w:val="24"/>
          <w:szCs w:val="24"/>
        </w:rPr>
        <w:t>, ο ΙΜΟ όμως κάτω από τις πιέσεις του</w:t>
      </w:r>
      <w:r w:rsidR="00BA3C88" w:rsidRPr="00BA3C88">
        <w:rPr>
          <w:rFonts w:ascii="Arial Narrow" w:hAnsi="Arial Narrow"/>
          <w:sz w:val="24"/>
          <w:szCs w:val="24"/>
        </w:rPr>
        <w:t xml:space="preserve"> </w:t>
      </w:r>
      <w:r w:rsidRPr="00911B77">
        <w:rPr>
          <w:rFonts w:ascii="Arial Narrow" w:hAnsi="Arial Narrow"/>
          <w:sz w:val="24"/>
          <w:szCs w:val="24"/>
        </w:rPr>
        <w:t>θερμοκηπίου λαμβάνοντας τις προτάσεις των συμβαλλόμενων στην Σύμβαση κρατών.</w:t>
      </w:r>
    </w:p>
    <w:p w:rsidR="00BA3C88" w:rsidRPr="00EE1DFD" w:rsidRDefault="00BA3C88" w:rsidP="00911B77">
      <w:pPr>
        <w:autoSpaceDE w:val="0"/>
        <w:autoSpaceDN w:val="0"/>
        <w:adjustRightInd w:val="0"/>
        <w:spacing w:after="120"/>
        <w:jc w:val="both"/>
        <w:rPr>
          <w:rFonts w:ascii="Arial Narrow" w:hAnsi="Arial Narrow"/>
          <w:sz w:val="24"/>
          <w:szCs w:val="24"/>
        </w:rPr>
      </w:pPr>
    </w:p>
    <w:p w:rsidR="00CB5935" w:rsidRPr="00911B77" w:rsidRDefault="00CB5935" w:rsidP="00911B77">
      <w:pPr>
        <w:autoSpaceDE w:val="0"/>
        <w:autoSpaceDN w:val="0"/>
        <w:adjustRightInd w:val="0"/>
        <w:spacing w:after="120"/>
        <w:jc w:val="both"/>
        <w:rPr>
          <w:rFonts w:ascii="Arial Narrow" w:hAnsi="Arial Narrow"/>
          <w:sz w:val="24"/>
          <w:szCs w:val="24"/>
        </w:rPr>
      </w:pPr>
    </w:p>
    <w:p w:rsidR="005748D9" w:rsidRPr="00EE1DFD" w:rsidRDefault="00CB5935" w:rsidP="00911B77">
      <w:pPr>
        <w:autoSpaceDE w:val="0"/>
        <w:autoSpaceDN w:val="0"/>
        <w:adjustRightInd w:val="0"/>
        <w:spacing w:after="120"/>
        <w:jc w:val="both"/>
        <w:rPr>
          <w:rFonts w:ascii="Arial Narrow" w:hAnsi="Arial Narrow"/>
          <w:b/>
          <w:sz w:val="24"/>
          <w:szCs w:val="24"/>
        </w:rPr>
      </w:pPr>
      <w:r w:rsidRPr="00911B77">
        <w:rPr>
          <w:rFonts w:ascii="Arial Narrow" w:hAnsi="Arial Narrow"/>
          <w:b/>
          <w:sz w:val="24"/>
          <w:szCs w:val="24"/>
        </w:rPr>
        <w:t xml:space="preserve">2.2.2    </w:t>
      </w:r>
      <w:r w:rsidR="005748D9" w:rsidRPr="00911B77">
        <w:rPr>
          <w:rFonts w:ascii="Arial Narrow" w:hAnsi="Arial Narrow"/>
          <w:b/>
          <w:sz w:val="24"/>
          <w:szCs w:val="24"/>
        </w:rPr>
        <w:t>Ναυτιλία και διοξείδιο του άνθρακα</w:t>
      </w:r>
    </w:p>
    <w:p w:rsidR="00BA3C88" w:rsidRPr="00EE1DFD" w:rsidRDefault="00BA3C88" w:rsidP="00911B77">
      <w:pPr>
        <w:autoSpaceDE w:val="0"/>
        <w:autoSpaceDN w:val="0"/>
        <w:adjustRightInd w:val="0"/>
        <w:spacing w:after="120"/>
        <w:jc w:val="both"/>
        <w:rPr>
          <w:rFonts w:ascii="Arial Narrow" w:hAnsi="Arial Narrow"/>
          <w:b/>
          <w:sz w:val="24"/>
          <w:szCs w:val="24"/>
        </w:rPr>
      </w:pPr>
    </w:p>
    <w:p w:rsidR="005748D9" w:rsidRPr="00911B77" w:rsidRDefault="005748D9" w:rsidP="00911B77">
      <w:pPr>
        <w:autoSpaceDE w:val="0"/>
        <w:autoSpaceDN w:val="0"/>
        <w:adjustRightInd w:val="0"/>
        <w:spacing w:after="120"/>
        <w:jc w:val="both"/>
        <w:rPr>
          <w:rFonts w:ascii="Arial Narrow" w:hAnsi="Arial Narrow"/>
          <w:sz w:val="24"/>
          <w:szCs w:val="24"/>
        </w:rPr>
      </w:pPr>
      <w:r w:rsidRPr="00911B77">
        <w:rPr>
          <w:rFonts w:ascii="Arial Narrow" w:hAnsi="Arial Narrow"/>
          <w:sz w:val="24"/>
          <w:szCs w:val="24"/>
        </w:rPr>
        <w:t xml:space="preserve">       Πριν τη βιομηχανική επανάσταση</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η συγκέντρωση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στην ατμόσφαιρα ήταν λίγο κάτω από 280 </w:t>
      </w:r>
      <w:proofErr w:type="spellStart"/>
      <w:r w:rsidR="00EC20B5" w:rsidRPr="00911B77">
        <w:rPr>
          <w:rFonts w:ascii="Arial Narrow" w:hAnsi="Arial Narrow"/>
          <w:sz w:val="24"/>
          <w:szCs w:val="24"/>
          <w:lang w:val="en-US"/>
        </w:rPr>
        <w:t>ppm</w:t>
      </w:r>
      <w:proofErr w:type="spellEnd"/>
      <w:r w:rsidR="002D2350" w:rsidRPr="00911B77">
        <w:rPr>
          <w:rFonts w:ascii="Arial Narrow" w:hAnsi="Arial Narrow"/>
          <w:sz w:val="24"/>
          <w:szCs w:val="24"/>
        </w:rPr>
        <w:t xml:space="preserve"> </w:t>
      </w:r>
      <w:r w:rsidR="00EC20B5" w:rsidRPr="00911B77">
        <w:rPr>
          <w:rFonts w:ascii="Arial Narrow" w:hAnsi="Arial Narrow"/>
          <w:sz w:val="24"/>
          <w:szCs w:val="24"/>
        </w:rPr>
        <w:t>(</w:t>
      </w:r>
      <w:r w:rsidR="00EC20B5" w:rsidRPr="00911B77">
        <w:rPr>
          <w:rFonts w:ascii="Arial Narrow" w:hAnsi="Arial Narrow"/>
          <w:sz w:val="24"/>
          <w:szCs w:val="24"/>
          <w:lang w:val="en-US"/>
        </w:rPr>
        <w:t>parts</w:t>
      </w:r>
      <w:r w:rsidR="00EC20B5" w:rsidRPr="00911B77">
        <w:rPr>
          <w:rFonts w:ascii="Arial Narrow" w:hAnsi="Arial Narrow"/>
          <w:sz w:val="24"/>
          <w:szCs w:val="24"/>
        </w:rPr>
        <w:t xml:space="preserve"> </w:t>
      </w:r>
      <w:r w:rsidR="00EC20B5" w:rsidRPr="00911B77">
        <w:rPr>
          <w:rFonts w:ascii="Arial Narrow" w:hAnsi="Arial Narrow"/>
          <w:sz w:val="24"/>
          <w:szCs w:val="24"/>
          <w:lang w:val="en-US"/>
        </w:rPr>
        <w:t>per</w:t>
      </w:r>
      <w:r w:rsidR="00EC20B5" w:rsidRPr="00911B77">
        <w:rPr>
          <w:rFonts w:ascii="Arial Narrow" w:hAnsi="Arial Narrow"/>
          <w:sz w:val="24"/>
          <w:szCs w:val="24"/>
        </w:rPr>
        <w:t xml:space="preserve"> </w:t>
      </w:r>
      <w:r w:rsidR="00EC20B5" w:rsidRPr="00911B77">
        <w:rPr>
          <w:rFonts w:ascii="Arial Narrow" w:hAnsi="Arial Narrow"/>
          <w:sz w:val="24"/>
          <w:szCs w:val="24"/>
          <w:lang w:val="en-US"/>
        </w:rPr>
        <w:t>million</w:t>
      </w:r>
      <w:r w:rsidRPr="00911B77">
        <w:rPr>
          <w:rFonts w:ascii="Arial Narrow" w:hAnsi="Arial Narrow"/>
          <w:sz w:val="24"/>
          <w:szCs w:val="24"/>
        </w:rPr>
        <w:t xml:space="preserve">). Σήμερα λόγω της βιομηχανικής ανάπτυξης και της καύσης ορυκτών καυσίμων η συγκέντρωση αυτή αγγίζει τα 400 </w:t>
      </w:r>
      <w:proofErr w:type="spellStart"/>
      <w:r w:rsidRPr="00911B77">
        <w:rPr>
          <w:rFonts w:ascii="Arial Narrow" w:hAnsi="Arial Narrow"/>
          <w:sz w:val="24"/>
          <w:szCs w:val="24"/>
          <w:lang w:val="en-US"/>
        </w:rPr>
        <w:t>ppmv</w:t>
      </w:r>
      <w:proofErr w:type="spellEnd"/>
      <w:r w:rsidRPr="00911B77">
        <w:rPr>
          <w:rFonts w:ascii="Arial Narrow" w:hAnsi="Arial Narrow"/>
          <w:sz w:val="24"/>
          <w:szCs w:val="24"/>
        </w:rPr>
        <w:t xml:space="preserve">. Το ζητούμενο της διεθνούς κοινότητας είναι η συγκέντρωση διοξειδίου του άνθρακα και η μέση θερμοκρασία του πλανήτη να μην ξεπεράσουν τα 500 </w:t>
      </w:r>
      <w:proofErr w:type="spellStart"/>
      <w:r w:rsidRPr="00911B77">
        <w:rPr>
          <w:rFonts w:ascii="Arial Narrow" w:hAnsi="Arial Narrow"/>
          <w:sz w:val="24"/>
          <w:szCs w:val="24"/>
          <w:lang w:val="en-US"/>
        </w:rPr>
        <w:t>ppmv</w:t>
      </w:r>
      <w:proofErr w:type="spellEnd"/>
      <w:r w:rsidRPr="00911B77">
        <w:rPr>
          <w:rFonts w:ascii="Arial Narrow" w:hAnsi="Arial Narrow"/>
          <w:sz w:val="24"/>
          <w:szCs w:val="24"/>
        </w:rPr>
        <w:t xml:space="preserve"> και τους 2</w:t>
      </w:r>
      <w:r w:rsidRPr="00911B77">
        <w:rPr>
          <w:rFonts w:ascii="Arial Narrow" w:hAnsi="Arial Narrow"/>
          <w:sz w:val="24"/>
          <w:szCs w:val="24"/>
          <w:vertAlign w:val="superscript"/>
        </w:rPr>
        <w:t>ο</w:t>
      </w:r>
      <w:r w:rsidRPr="00911B77">
        <w:rPr>
          <w:rFonts w:ascii="Arial Narrow" w:hAnsi="Arial Narrow"/>
          <w:sz w:val="24"/>
          <w:szCs w:val="24"/>
          <w:lang w:val="en-US"/>
        </w:rPr>
        <w:t>C</w:t>
      </w:r>
      <w:r w:rsidR="00BA3C88">
        <w:rPr>
          <w:rFonts w:ascii="Arial Narrow" w:hAnsi="Arial Narrow"/>
          <w:sz w:val="24"/>
          <w:szCs w:val="24"/>
        </w:rPr>
        <w:t xml:space="preserve"> αύξησης</w:t>
      </w:r>
      <w:r w:rsidR="00A32E58" w:rsidRPr="00A32E58">
        <w:rPr>
          <w:rFonts w:ascii="Arial Narrow" w:hAnsi="Arial Narrow"/>
          <w:sz w:val="24"/>
          <w:szCs w:val="24"/>
          <w:vertAlign w:val="superscript"/>
        </w:rPr>
        <w:t>31</w:t>
      </w:r>
      <w:r w:rsidRPr="00911B77">
        <w:rPr>
          <w:rFonts w:ascii="Arial Narrow" w:hAnsi="Arial Narrow"/>
          <w:sz w:val="24"/>
          <w:szCs w:val="24"/>
        </w:rPr>
        <w:t>. Το ζήτημα της κλιματικής αλλαγής πέραν από τις συν</w:t>
      </w:r>
      <w:r w:rsidR="00BA3C88">
        <w:rPr>
          <w:rFonts w:ascii="Arial Narrow" w:hAnsi="Arial Narrow"/>
          <w:sz w:val="24"/>
          <w:szCs w:val="24"/>
        </w:rPr>
        <w:t>έπειες που έχει στο οικοσύστημα</w:t>
      </w:r>
      <w:r w:rsidRPr="00911B77">
        <w:rPr>
          <w:rFonts w:ascii="Arial Narrow" w:hAnsi="Arial Narrow"/>
          <w:sz w:val="24"/>
          <w:szCs w:val="24"/>
        </w:rPr>
        <w:t xml:space="preserve">, δύναται να διαταράξει τις ισορροπίες στις διακρατικές σχέσεις, τη στιγμή που οι ανάγκες για πόσιμο νερό αυξάνονται και τα αποθέματα φυσικών πόρων μειώνονται.          </w:t>
      </w:r>
    </w:p>
    <w:p w:rsidR="005748D9" w:rsidRPr="00911B77" w:rsidRDefault="005748D9" w:rsidP="00911B77">
      <w:pPr>
        <w:autoSpaceDE w:val="0"/>
        <w:autoSpaceDN w:val="0"/>
        <w:adjustRightInd w:val="0"/>
        <w:spacing w:after="120"/>
        <w:jc w:val="both"/>
        <w:rPr>
          <w:rFonts w:ascii="Arial Narrow" w:hAnsi="Arial Narrow"/>
          <w:sz w:val="24"/>
          <w:szCs w:val="24"/>
        </w:rPr>
      </w:pPr>
      <w:r w:rsidRPr="00911B77">
        <w:rPr>
          <w:rFonts w:ascii="Arial Narrow" w:hAnsi="Arial Narrow"/>
          <w:sz w:val="24"/>
          <w:szCs w:val="24"/>
        </w:rPr>
        <w:t xml:space="preserve">        Στην ναυτιλία πολλές διεργασίες παράγουν ατμοσφαιρικούς ρύπους και δυσάρεστε</w:t>
      </w:r>
      <w:r w:rsidR="00BA3C88">
        <w:rPr>
          <w:rFonts w:ascii="Arial Narrow" w:hAnsi="Arial Narrow"/>
          <w:sz w:val="24"/>
          <w:szCs w:val="24"/>
        </w:rPr>
        <w:t>ς οσμές</w:t>
      </w:r>
      <w:r w:rsidR="00EE1DFD" w:rsidRPr="00EE1DFD">
        <w:rPr>
          <w:rFonts w:ascii="Arial Narrow" w:hAnsi="Arial Narrow"/>
          <w:sz w:val="24"/>
          <w:szCs w:val="24"/>
          <w:vertAlign w:val="subscript"/>
        </w:rPr>
        <w:t xml:space="preserve">, </w:t>
      </w:r>
      <w:r w:rsidR="00BA3C88">
        <w:rPr>
          <w:rFonts w:ascii="Arial Narrow" w:hAnsi="Arial Narrow"/>
          <w:sz w:val="24"/>
          <w:szCs w:val="24"/>
        </w:rPr>
        <w:t>καυσαέρια από μηχανές, ηλεκτρομηχανές, λέβητες</w:t>
      </w:r>
      <w:r w:rsidRPr="00911B77">
        <w:rPr>
          <w:rFonts w:ascii="Arial Narrow" w:hAnsi="Arial Narrow"/>
          <w:sz w:val="24"/>
          <w:szCs w:val="24"/>
        </w:rPr>
        <w:t>, φορτοεκφορτώσεις κ.α. και οι ρύποι αυτοί μπορούν να προκαλέσουν πολλά προβλήματα.</w:t>
      </w:r>
    </w:p>
    <w:p w:rsidR="005748D9" w:rsidRPr="00911B77" w:rsidRDefault="005748D9" w:rsidP="00911B77">
      <w:pPr>
        <w:autoSpaceDE w:val="0"/>
        <w:autoSpaceDN w:val="0"/>
        <w:adjustRightInd w:val="0"/>
        <w:spacing w:after="120"/>
        <w:jc w:val="both"/>
        <w:rPr>
          <w:rFonts w:ascii="Arial Narrow" w:hAnsi="Arial Narrow"/>
          <w:sz w:val="24"/>
          <w:szCs w:val="24"/>
        </w:rPr>
      </w:pPr>
      <w:r w:rsidRPr="00911B77">
        <w:rPr>
          <w:rFonts w:ascii="Arial Narrow" w:hAnsi="Arial Narrow"/>
          <w:sz w:val="24"/>
          <w:szCs w:val="24"/>
        </w:rPr>
        <w:t xml:space="preserve">        Η ποσότητα του </w:t>
      </w:r>
      <w:r w:rsidR="00BA3C88" w:rsidRPr="00911B77">
        <w:rPr>
          <w:rFonts w:ascii="Arial Narrow" w:hAnsi="Arial Narrow"/>
          <w:sz w:val="24"/>
          <w:szCs w:val="24"/>
          <w:lang w:val="en-US"/>
        </w:rPr>
        <w:t>CO</w:t>
      </w:r>
      <w:r w:rsidR="00BA3C88" w:rsidRPr="00BA3C88">
        <w:rPr>
          <w:rFonts w:ascii="Arial Narrow" w:hAnsi="Arial Narrow"/>
          <w:sz w:val="24"/>
          <w:szCs w:val="24"/>
          <w:vertAlign w:val="subscript"/>
        </w:rPr>
        <w:t>2</w:t>
      </w:r>
      <w:r w:rsidR="00BA3C88">
        <w:rPr>
          <w:rFonts w:ascii="Arial Narrow" w:hAnsi="Arial Narrow"/>
          <w:sz w:val="24"/>
          <w:szCs w:val="24"/>
        </w:rPr>
        <w:t xml:space="preserve"> που παράγεται από τα πλοία</w:t>
      </w:r>
      <w:r w:rsidRPr="00911B77">
        <w:rPr>
          <w:rFonts w:ascii="Arial Narrow" w:hAnsi="Arial Narrow"/>
          <w:sz w:val="24"/>
          <w:szCs w:val="24"/>
        </w:rPr>
        <w:t xml:space="preserve">, είναι ανάλογη της κατανάλωσης καυσίμου και </w:t>
      </w:r>
      <w:r w:rsidR="00D97E89" w:rsidRPr="00911B77">
        <w:rPr>
          <w:rFonts w:ascii="Arial Narrow" w:hAnsi="Arial Narrow"/>
          <w:sz w:val="24"/>
          <w:szCs w:val="24"/>
        </w:rPr>
        <w:t xml:space="preserve">της περιεκτικότητας </w:t>
      </w:r>
      <w:r w:rsidRPr="00911B77">
        <w:rPr>
          <w:rFonts w:ascii="Arial Narrow" w:hAnsi="Arial Narrow"/>
          <w:sz w:val="24"/>
          <w:szCs w:val="24"/>
        </w:rPr>
        <w:t>άνθρακα</w:t>
      </w:r>
      <w:r w:rsidR="00BA3C88">
        <w:rPr>
          <w:rFonts w:ascii="Arial Narrow" w:hAnsi="Arial Narrow"/>
          <w:sz w:val="24"/>
          <w:szCs w:val="24"/>
        </w:rPr>
        <w:t xml:space="preserve"> στα καύσιμα. Σύμφωνα με μελέτη</w:t>
      </w:r>
      <w:r w:rsidRPr="00911B77">
        <w:rPr>
          <w:rFonts w:ascii="Arial Narrow" w:hAnsi="Arial Narrow"/>
          <w:sz w:val="24"/>
          <w:szCs w:val="24"/>
        </w:rPr>
        <w:t xml:space="preserve">, ένας τόνος </w:t>
      </w:r>
      <w:r w:rsidRPr="00911B77">
        <w:rPr>
          <w:rFonts w:ascii="Arial Narrow" w:hAnsi="Arial Narrow"/>
          <w:sz w:val="24"/>
          <w:szCs w:val="24"/>
          <w:lang w:val="en-US"/>
        </w:rPr>
        <w:t>Marine</w:t>
      </w:r>
      <w:r w:rsidRPr="00911B77">
        <w:rPr>
          <w:rFonts w:ascii="Arial Narrow" w:hAnsi="Arial Narrow"/>
          <w:sz w:val="24"/>
          <w:szCs w:val="24"/>
        </w:rPr>
        <w:t xml:space="preserve"> </w:t>
      </w:r>
      <w:r w:rsidRPr="00911B77">
        <w:rPr>
          <w:rFonts w:ascii="Arial Narrow" w:hAnsi="Arial Narrow"/>
          <w:sz w:val="24"/>
          <w:szCs w:val="24"/>
          <w:lang w:val="en-US"/>
        </w:rPr>
        <w:t>Diesel</w:t>
      </w:r>
      <w:r w:rsidRPr="00911B77">
        <w:rPr>
          <w:rFonts w:ascii="Arial Narrow" w:hAnsi="Arial Narrow"/>
          <w:sz w:val="24"/>
          <w:szCs w:val="24"/>
        </w:rPr>
        <w:t xml:space="preserve"> </w:t>
      </w:r>
      <w:r w:rsidRPr="00911B77">
        <w:rPr>
          <w:rFonts w:ascii="Arial Narrow" w:hAnsi="Arial Narrow"/>
          <w:sz w:val="24"/>
          <w:szCs w:val="24"/>
          <w:lang w:val="en-US"/>
        </w:rPr>
        <w:t>Oil</w:t>
      </w:r>
      <w:r w:rsidRPr="00911B77">
        <w:rPr>
          <w:rFonts w:ascii="Arial Narrow" w:hAnsi="Arial Narrow"/>
          <w:sz w:val="24"/>
          <w:szCs w:val="24"/>
        </w:rPr>
        <w:t xml:space="preserve"> παράγει με την καύση του 3,190 τόνους </w:t>
      </w:r>
      <w:r w:rsidRPr="00911B77">
        <w:rPr>
          <w:rFonts w:ascii="Arial Narrow" w:hAnsi="Arial Narrow"/>
          <w:sz w:val="24"/>
          <w:szCs w:val="24"/>
          <w:lang w:val="en-US"/>
        </w:rPr>
        <w:t>CO</w:t>
      </w:r>
      <w:r w:rsidR="00BA3C88" w:rsidRPr="00BA3C88">
        <w:rPr>
          <w:rFonts w:ascii="Arial Narrow" w:hAnsi="Arial Narrow"/>
          <w:sz w:val="24"/>
          <w:szCs w:val="24"/>
          <w:vertAlign w:val="subscript"/>
        </w:rPr>
        <w:t>2</w:t>
      </w:r>
      <w:r w:rsidRPr="00911B77">
        <w:rPr>
          <w:rFonts w:ascii="Arial Narrow" w:hAnsi="Arial Narrow"/>
          <w:sz w:val="24"/>
          <w:szCs w:val="24"/>
        </w:rPr>
        <w:t xml:space="preserve"> ενώ ένας τόνος </w:t>
      </w:r>
      <w:r w:rsidRPr="00911B77">
        <w:rPr>
          <w:rFonts w:ascii="Arial Narrow" w:hAnsi="Arial Narrow"/>
          <w:sz w:val="24"/>
          <w:szCs w:val="24"/>
          <w:lang w:val="en-US"/>
        </w:rPr>
        <w:t>Heavy</w:t>
      </w:r>
      <w:r w:rsidRPr="00911B77">
        <w:rPr>
          <w:rFonts w:ascii="Arial Narrow" w:hAnsi="Arial Narrow"/>
          <w:sz w:val="24"/>
          <w:szCs w:val="24"/>
        </w:rPr>
        <w:t xml:space="preserve"> </w:t>
      </w:r>
      <w:r w:rsidRPr="00911B77">
        <w:rPr>
          <w:rFonts w:ascii="Arial Narrow" w:hAnsi="Arial Narrow"/>
          <w:sz w:val="24"/>
          <w:szCs w:val="24"/>
          <w:lang w:val="en-US"/>
        </w:rPr>
        <w:t>Fuel</w:t>
      </w:r>
      <w:r w:rsidRPr="00911B77">
        <w:rPr>
          <w:rFonts w:ascii="Arial Narrow" w:hAnsi="Arial Narrow"/>
          <w:sz w:val="24"/>
          <w:szCs w:val="24"/>
        </w:rPr>
        <w:t xml:space="preserve"> </w:t>
      </w:r>
      <w:r w:rsidRPr="00911B77">
        <w:rPr>
          <w:rFonts w:ascii="Arial Narrow" w:hAnsi="Arial Narrow"/>
          <w:sz w:val="24"/>
          <w:szCs w:val="24"/>
          <w:lang w:val="en-US"/>
        </w:rPr>
        <w:t>Oil</w:t>
      </w:r>
      <w:r w:rsidRPr="00911B77">
        <w:rPr>
          <w:rFonts w:ascii="Arial Narrow" w:hAnsi="Arial Narrow"/>
          <w:sz w:val="24"/>
          <w:szCs w:val="24"/>
        </w:rPr>
        <w:t xml:space="preserve"> 3,02 τόνους </w:t>
      </w:r>
      <w:r w:rsidR="00BA3C88" w:rsidRPr="00911B77">
        <w:rPr>
          <w:rFonts w:ascii="Arial Narrow" w:hAnsi="Arial Narrow"/>
          <w:sz w:val="24"/>
          <w:szCs w:val="24"/>
          <w:lang w:val="en-US"/>
        </w:rPr>
        <w:t>CO</w:t>
      </w:r>
      <w:r w:rsidR="00BA3C88" w:rsidRPr="00BA3C88">
        <w:rPr>
          <w:rFonts w:ascii="Arial Narrow" w:hAnsi="Arial Narrow"/>
          <w:sz w:val="24"/>
          <w:szCs w:val="24"/>
          <w:vertAlign w:val="subscript"/>
        </w:rPr>
        <w:t>2</w:t>
      </w:r>
      <w:r w:rsidRPr="00911B77">
        <w:rPr>
          <w:rFonts w:ascii="Arial Narrow" w:hAnsi="Arial Narrow"/>
          <w:sz w:val="24"/>
          <w:szCs w:val="24"/>
        </w:rPr>
        <w:t>. Στην περίπτωση των δεξαμενόπλοιων υγροποιημένου φυσικού αερίου, θεωρήθηκε ότι το 45% της συνολικής ενέργειας για</w:t>
      </w:r>
      <w:r w:rsidR="002D2350" w:rsidRPr="00911B77">
        <w:rPr>
          <w:rFonts w:ascii="Arial Narrow" w:hAnsi="Arial Narrow"/>
          <w:sz w:val="24"/>
          <w:szCs w:val="24"/>
        </w:rPr>
        <w:t xml:space="preserve"> το </w:t>
      </w:r>
      <w:proofErr w:type="spellStart"/>
      <w:r w:rsidR="002D2350" w:rsidRPr="00911B77">
        <w:rPr>
          <w:rFonts w:ascii="Arial Narrow" w:hAnsi="Arial Narrow"/>
          <w:sz w:val="24"/>
          <w:szCs w:val="24"/>
        </w:rPr>
        <w:t>έμφορτο</w:t>
      </w:r>
      <w:proofErr w:type="spellEnd"/>
      <w:r w:rsidR="002D2350" w:rsidRPr="00911B77">
        <w:rPr>
          <w:rFonts w:ascii="Arial Narrow" w:hAnsi="Arial Narrow"/>
          <w:sz w:val="24"/>
          <w:szCs w:val="24"/>
        </w:rPr>
        <w:t xml:space="preserve"> και υπό έρμα ταξίδι</w:t>
      </w:r>
      <w:r w:rsidRPr="00911B77">
        <w:rPr>
          <w:rFonts w:ascii="Arial Narrow" w:hAnsi="Arial Narrow"/>
          <w:sz w:val="24"/>
          <w:szCs w:val="24"/>
        </w:rPr>
        <w:t xml:space="preserve">, προέρχεται από την καύση του </w:t>
      </w:r>
      <w:r w:rsidRPr="00911B77">
        <w:rPr>
          <w:rFonts w:ascii="Arial Narrow" w:hAnsi="Arial Narrow"/>
          <w:sz w:val="24"/>
          <w:szCs w:val="24"/>
          <w:lang w:val="en-US"/>
        </w:rPr>
        <w:t>boil</w:t>
      </w:r>
      <w:r w:rsidRPr="00911B77">
        <w:rPr>
          <w:rFonts w:ascii="Arial Narrow" w:hAnsi="Arial Narrow"/>
          <w:sz w:val="24"/>
          <w:szCs w:val="24"/>
        </w:rPr>
        <w:t xml:space="preserve"> </w:t>
      </w:r>
      <w:r w:rsidRPr="00911B77">
        <w:rPr>
          <w:rFonts w:ascii="Arial Narrow" w:hAnsi="Arial Narrow"/>
          <w:sz w:val="24"/>
          <w:szCs w:val="24"/>
          <w:lang w:val="en-US"/>
        </w:rPr>
        <w:t>off</w:t>
      </w:r>
      <w:r w:rsidRPr="00911B77">
        <w:rPr>
          <w:rFonts w:ascii="Arial Narrow" w:hAnsi="Arial Narrow"/>
          <w:sz w:val="24"/>
          <w:szCs w:val="24"/>
        </w:rPr>
        <w:t xml:space="preserve"> αερίου. Δηλαδή, η παραγωγή </w:t>
      </w:r>
      <w:r w:rsidR="00BA3C88" w:rsidRPr="00911B77">
        <w:rPr>
          <w:rFonts w:ascii="Arial Narrow" w:hAnsi="Arial Narrow"/>
          <w:sz w:val="24"/>
          <w:szCs w:val="24"/>
          <w:lang w:val="en-US"/>
        </w:rPr>
        <w:t>CO</w:t>
      </w:r>
      <w:r w:rsidR="00BA3C88" w:rsidRPr="00BA3C88">
        <w:rPr>
          <w:rFonts w:ascii="Arial Narrow" w:hAnsi="Arial Narrow"/>
          <w:sz w:val="24"/>
          <w:szCs w:val="24"/>
          <w:vertAlign w:val="subscript"/>
        </w:rPr>
        <w:t>2</w:t>
      </w:r>
      <w:r w:rsidRPr="00911B77">
        <w:rPr>
          <w:rFonts w:ascii="Arial Narrow" w:hAnsi="Arial Narrow"/>
          <w:sz w:val="24"/>
          <w:szCs w:val="24"/>
        </w:rPr>
        <w:t xml:space="preserve"> από την καύση του </w:t>
      </w:r>
      <w:r w:rsidRPr="00911B77">
        <w:rPr>
          <w:rFonts w:ascii="Arial Narrow" w:hAnsi="Arial Narrow"/>
          <w:sz w:val="24"/>
          <w:szCs w:val="24"/>
          <w:lang w:val="en-US"/>
        </w:rPr>
        <w:t>LNG</w:t>
      </w:r>
      <w:r w:rsidRPr="00911B77">
        <w:rPr>
          <w:rFonts w:ascii="Arial Narrow" w:hAnsi="Arial Narrow"/>
          <w:sz w:val="24"/>
          <w:szCs w:val="24"/>
        </w:rPr>
        <w:t xml:space="preserve"> αντιστοιχεί στο 76% της παραγωγής </w:t>
      </w:r>
      <w:r w:rsidR="00BA3C88" w:rsidRPr="00911B77">
        <w:rPr>
          <w:rFonts w:ascii="Arial Narrow" w:hAnsi="Arial Narrow"/>
          <w:sz w:val="24"/>
          <w:szCs w:val="24"/>
          <w:lang w:val="en-US"/>
        </w:rPr>
        <w:t>CO</w:t>
      </w:r>
      <w:r w:rsidR="00BA3C88" w:rsidRPr="00BA3C88">
        <w:rPr>
          <w:rFonts w:ascii="Arial Narrow" w:hAnsi="Arial Narrow"/>
          <w:sz w:val="24"/>
          <w:szCs w:val="24"/>
          <w:vertAlign w:val="subscript"/>
        </w:rPr>
        <w:t>2</w:t>
      </w:r>
      <w:r w:rsidRPr="00911B77">
        <w:rPr>
          <w:rFonts w:ascii="Arial Narrow" w:hAnsi="Arial Narrow"/>
          <w:sz w:val="24"/>
          <w:szCs w:val="24"/>
        </w:rPr>
        <w:t xml:space="preserve"> από τη χρήση </w:t>
      </w:r>
      <w:r w:rsidRPr="00911B77">
        <w:rPr>
          <w:rFonts w:ascii="Arial Narrow" w:hAnsi="Arial Narrow"/>
          <w:sz w:val="24"/>
          <w:szCs w:val="24"/>
          <w:lang w:val="en-US"/>
        </w:rPr>
        <w:t>Heavy</w:t>
      </w:r>
      <w:r w:rsidRPr="00911B77">
        <w:rPr>
          <w:rFonts w:ascii="Arial Narrow" w:hAnsi="Arial Narrow"/>
          <w:sz w:val="24"/>
          <w:szCs w:val="24"/>
        </w:rPr>
        <w:t xml:space="preserve"> </w:t>
      </w:r>
      <w:r w:rsidRPr="00911B77">
        <w:rPr>
          <w:rFonts w:ascii="Arial Narrow" w:hAnsi="Arial Narrow"/>
          <w:sz w:val="24"/>
          <w:szCs w:val="24"/>
          <w:lang w:val="en-US"/>
        </w:rPr>
        <w:t>Fuel</w:t>
      </w:r>
      <w:r w:rsidRPr="00911B77">
        <w:rPr>
          <w:rFonts w:ascii="Arial Narrow" w:hAnsi="Arial Narrow"/>
          <w:sz w:val="24"/>
          <w:szCs w:val="24"/>
        </w:rPr>
        <w:t xml:space="preserve"> </w:t>
      </w:r>
      <w:r w:rsidRPr="00911B77">
        <w:rPr>
          <w:rFonts w:ascii="Arial Narrow" w:hAnsi="Arial Narrow"/>
          <w:sz w:val="24"/>
          <w:szCs w:val="24"/>
          <w:lang w:val="en-US"/>
        </w:rPr>
        <w:t>Oil</w:t>
      </w:r>
      <w:r w:rsidRPr="00911B77">
        <w:rPr>
          <w:rFonts w:ascii="Arial Narrow" w:hAnsi="Arial Narrow"/>
          <w:sz w:val="24"/>
          <w:szCs w:val="24"/>
        </w:rPr>
        <w:t>. Ο υπολογισμός της κατανάλωσης καυσίμου έγινε σε διαφορετικούς τύπους και μ</w:t>
      </w:r>
      <w:r w:rsidR="00482839" w:rsidRPr="00911B77">
        <w:rPr>
          <w:rFonts w:ascii="Arial Narrow" w:hAnsi="Arial Narrow"/>
          <w:sz w:val="24"/>
          <w:szCs w:val="24"/>
        </w:rPr>
        <w:t>εγέθη πλοίων, λαμβάνοντας υπόψη</w:t>
      </w:r>
      <w:r w:rsidRPr="00911B77">
        <w:rPr>
          <w:rFonts w:ascii="Arial Narrow" w:hAnsi="Arial Narrow"/>
          <w:sz w:val="24"/>
          <w:szCs w:val="24"/>
        </w:rPr>
        <w:t xml:space="preserve"> τον αριθμό των πλοίων, τη μέση εγκατεστημένη ισχύ κύριων και βοηθητικών μηχανών, τις μέρες λειτουργίας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την ειδική κατανάλωση καυσίμου και τη φόρτιση των μηχανών. </w:t>
      </w:r>
    </w:p>
    <w:p w:rsidR="005748D9" w:rsidRPr="00911B77" w:rsidRDefault="005748D9" w:rsidP="00911B77">
      <w:pPr>
        <w:autoSpaceDE w:val="0"/>
        <w:autoSpaceDN w:val="0"/>
        <w:adjustRightInd w:val="0"/>
        <w:spacing w:after="120"/>
        <w:jc w:val="both"/>
        <w:rPr>
          <w:rFonts w:ascii="Arial Narrow" w:hAnsi="Arial Narrow"/>
          <w:sz w:val="24"/>
          <w:szCs w:val="24"/>
        </w:rPr>
      </w:pPr>
    </w:p>
    <w:p w:rsidR="005748D9" w:rsidRPr="00911B77" w:rsidRDefault="005748D9" w:rsidP="00BA3C88">
      <w:pPr>
        <w:autoSpaceDE w:val="0"/>
        <w:autoSpaceDN w:val="0"/>
        <w:adjustRightInd w:val="0"/>
        <w:spacing w:after="120"/>
        <w:jc w:val="center"/>
        <w:rPr>
          <w:rFonts w:ascii="Arial Narrow" w:hAnsi="Arial Narrow"/>
          <w:sz w:val="24"/>
          <w:szCs w:val="24"/>
        </w:rPr>
      </w:pPr>
      <w:r w:rsidRPr="00911B77">
        <w:rPr>
          <w:rFonts w:ascii="Arial Narrow" w:hAnsi="Arial Narrow"/>
          <w:noProof/>
          <w:sz w:val="24"/>
          <w:szCs w:val="24"/>
        </w:rPr>
        <w:drawing>
          <wp:inline distT="0" distB="0" distL="0" distR="0">
            <wp:extent cx="4624512" cy="2966985"/>
            <wp:effectExtent l="19050" t="0" r="4638" b="0"/>
            <wp:docPr id="4" name="Picture 1" descr="http://www.emeraldinsight.com/fig/8_10_1108_S2044-9941_2012_0000002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meraldinsight.com/fig/8_10_1108_S2044-9941_2012_0000002007.png"/>
                    <pic:cNvPicPr>
                      <a:picLocks noChangeAspect="1" noChangeArrowheads="1"/>
                    </pic:cNvPicPr>
                  </pic:nvPicPr>
                  <pic:blipFill>
                    <a:blip r:embed="rId30" cstate="print"/>
                    <a:srcRect/>
                    <a:stretch>
                      <a:fillRect/>
                    </a:stretch>
                  </pic:blipFill>
                  <pic:spPr bwMode="auto">
                    <a:xfrm>
                      <a:off x="0" y="0"/>
                      <a:ext cx="4632428" cy="2972064"/>
                    </a:xfrm>
                    <a:prstGeom prst="rect">
                      <a:avLst/>
                    </a:prstGeom>
                    <a:noFill/>
                    <a:ln w="9525">
                      <a:noFill/>
                      <a:miter lim="800000"/>
                      <a:headEnd/>
                      <a:tailEnd/>
                    </a:ln>
                  </pic:spPr>
                </pic:pic>
              </a:graphicData>
            </a:graphic>
          </wp:inline>
        </w:drawing>
      </w:r>
    </w:p>
    <w:p w:rsidR="004F312B" w:rsidRPr="00A32E58" w:rsidRDefault="00802385" w:rsidP="00911B77">
      <w:pPr>
        <w:autoSpaceDE w:val="0"/>
        <w:autoSpaceDN w:val="0"/>
        <w:adjustRightInd w:val="0"/>
        <w:spacing w:after="120"/>
        <w:jc w:val="both"/>
        <w:rPr>
          <w:rFonts w:ascii="Arial Narrow" w:hAnsi="Arial Narrow"/>
          <w:sz w:val="24"/>
          <w:szCs w:val="24"/>
          <w:vertAlign w:val="superscript"/>
        </w:rPr>
      </w:pPr>
      <w:r w:rsidRPr="00BA3C88">
        <w:rPr>
          <w:rFonts w:ascii="Arial Narrow" w:hAnsi="Arial Narrow"/>
          <w:b/>
          <w:sz w:val="24"/>
          <w:szCs w:val="24"/>
        </w:rPr>
        <w:t>Σχήμα 16</w:t>
      </w:r>
      <w:r w:rsidR="004F312B" w:rsidRPr="00BA3C88">
        <w:rPr>
          <w:rFonts w:ascii="Arial Narrow" w:hAnsi="Arial Narrow"/>
          <w:b/>
          <w:sz w:val="24"/>
          <w:szCs w:val="24"/>
        </w:rPr>
        <w:t xml:space="preserve"> :</w:t>
      </w:r>
      <w:r w:rsidR="004F312B" w:rsidRPr="00911B77">
        <w:rPr>
          <w:rFonts w:ascii="Arial Narrow" w:hAnsi="Arial Narrow"/>
          <w:sz w:val="24"/>
          <w:szCs w:val="24"/>
        </w:rPr>
        <w:t xml:space="preserve"> Σύγκριση της ενεργειακής απόδοσης του μεταφορικού έργου για διάφορα μέσα μεταφοράς</w:t>
      </w:r>
      <w:r w:rsidR="00A32E58" w:rsidRPr="00A32E58">
        <w:rPr>
          <w:rFonts w:ascii="Arial Narrow" w:hAnsi="Arial Narrow"/>
          <w:sz w:val="24"/>
          <w:szCs w:val="24"/>
          <w:vertAlign w:val="superscript"/>
        </w:rPr>
        <w:t>32</w:t>
      </w:r>
    </w:p>
    <w:p w:rsidR="005748D9" w:rsidRPr="00EE1DFD" w:rsidRDefault="005748D9" w:rsidP="00911B77">
      <w:pPr>
        <w:autoSpaceDE w:val="0"/>
        <w:autoSpaceDN w:val="0"/>
        <w:adjustRightInd w:val="0"/>
        <w:spacing w:after="120"/>
        <w:jc w:val="both"/>
        <w:rPr>
          <w:rFonts w:ascii="Arial Narrow" w:hAnsi="Arial Narrow"/>
          <w:sz w:val="24"/>
          <w:szCs w:val="24"/>
        </w:rPr>
      </w:pPr>
    </w:p>
    <w:p w:rsidR="005748D9" w:rsidRPr="00911B77" w:rsidRDefault="005748D9" w:rsidP="00911B77">
      <w:pPr>
        <w:autoSpaceDE w:val="0"/>
        <w:autoSpaceDN w:val="0"/>
        <w:adjustRightInd w:val="0"/>
        <w:spacing w:after="120"/>
        <w:jc w:val="both"/>
        <w:rPr>
          <w:rFonts w:ascii="Arial Narrow" w:hAnsi="Arial Narrow"/>
          <w:sz w:val="24"/>
          <w:szCs w:val="24"/>
        </w:rPr>
      </w:pPr>
      <w:r w:rsidRPr="00911B77">
        <w:rPr>
          <w:rFonts w:ascii="Arial Narrow" w:hAnsi="Arial Narrow"/>
          <w:sz w:val="24"/>
          <w:szCs w:val="24"/>
        </w:rPr>
        <w:t xml:space="preserve">      </w:t>
      </w:r>
      <w:r w:rsidR="002D2350" w:rsidRPr="00911B77">
        <w:rPr>
          <w:rFonts w:ascii="Arial Narrow" w:hAnsi="Arial Narrow"/>
          <w:sz w:val="24"/>
          <w:szCs w:val="24"/>
        </w:rPr>
        <w:t xml:space="preserve">  </w:t>
      </w:r>
      <w:r w:rsidR="00D97E89" w:rsidRPr="00911B77">
        <w:rPr>
          <w:rFonts w:ascii="Arial Narrow" w:hAnsi="Arial Narrow"/>
          <w:sz w:val="24"/>
          <w:szCs w:val="24"/>
        </w:rPr>
        <w:t xml:space="preserve"> Παραπάνω παρουσιάζεται </w:t>
      </w:r>
      <w:r w:rsidRPr="00911B77">
        <w:rPr>
          <w:rFonts w:ascii="Arial Narrow" w:hAnsi="Arial Narrow"/>
          <w:sz w:val="24"/>
          <w:szCs w:val="24"/>
        </w:rPr>
        <w:t xml:space="preserve">πόσα γραμμάρια </w:t>
      </w:r>
      <w:r w:rsidRPr="00911B77">
        <w:rPr>
          <w:rFonts w:ascii="Arial Narrow" w:hAnsi="Arial Narrow"/>
          <w:sz w:val="24"/>
          <w:szCs w:val="24"/>
          <w:lang w:val="en-US"/>
        </w:rPr>
        <w:t>CO</w:t>
      </w:r>
      <w:r w:rsidR="00D97E89" w:rsidRPr="00911B77">
        <w:rPr>
          <w:rFonts w:ascii="Arial Narrow" w:hAnsi="Arial Narrow"/>
          <w:sz w:val="24"/>
          <w:szCs w:val="24"/>
          <w:vertAlign w:val="subscript"/>
        </w:rPr>
        <w:t>2</w:t>
      </w:r>
      <w:r w:rsidRPr="00911B77">
        <w:rPr>
          <w:rFonts w:ascii="Arial Narrow" w:hAnsi="Arial Narrow"/>
          <w:sz w:val="24"/>
          <w:szCs w:val="24"/>
        </w:rPr>
        <w:t xml:space="preserve"> εκπέμπονται ανά </w:t>
      </w:r>
      <w:proofErr w:type="spellStart"/>
      <w:r w:rsidRPr="00911B77">
        <w:rPr>
          <w:rFonts w:ascii="Arial Narrow" w:hAnsi="Arial Narrow"/>
          <w:sz w:val="24"/>
          <w:szCs w:val="24"/>
        </w:rPr>
        <w:t>τονο</w:t>
      </w:r>
      <w:proofErr w:type="spellEnd"/>
      <w:r w:rsidR="002D2350" w:rsidRPr="00911B77">
        <w:rPr>
          <w:rFonts w:ascii="Arial Narrow" w:hAnsi="Arial Narrow"/>
          <w:sz w:val="24"/>
          <w:szCs w:val="24"/>
        </w:rPr>
        <w:t>-</w:t>
      </w:r>
      <w:r w:rsidRPr="00911B77">
        <w:rPr>
          <w:rFonts w:ascii="Arial Narrow" w:hAnsi="Arial Narrow"/>
          <w:sz w:val="24"/>
          <w:szCs w:val="24"/>
        </w:rPr>
        <w:t xml:space="preserve">χιλιόμετρο από διάφορους τύπους πλοίων καθώς και από τις οδικές και σιδηροδρομικές μεταφορές. Από την έρευνα προκύπτει ένα εύρος αποδοτικότητας των διαφορετικών μέσων με την ναυτιλία να παράγει σημαντικά λιγότερο </w:t>
      </w:r>
      <w:r w:rsidRPr="00911B77">
        <w:rPr>
          <w:rFonts w:ascii="Arial Narrow" w:hAnsi="Arial Narrow"/>
          <w:sz w:val="24"/>
          <w:szCs w:val="24"/>
          <w:lang w:val="en-US"/>
        </w:rPr>
        <w:t>CO</w:t>
      </w:r>
      <w:r w:rsidR="008F2F01" w:rsidRPr="00911B77">
        <w:rPr>
          <w:rFonts w:ascii="Arial Narrow" w:hAnsi="Arial Narrow"/>
          <w:sz w:val="24"/>
          <w:szCs w:val="24"/>
          <w:vertAlign w:val="subscript"/>
        </w:rPr>
        <w:t>2</w:t>
      </w:r>
      <w:r w:rsidRPr="00911B77">
        <w:rPr>
          <w:rFonts w:ascii="Arial Narrow" w:hAnsi="Arial Narrow"/>
          <w:sz w:val="24"/>
          <w:szCs w:val="24"/>
        </w:rPr>
        <w:t xml:space="preserve"> για το έργο που πραγματοποιεί. Στο παρακάτω διάγραμμα βλέπουμε την διαχρονική βελτίωση αποδοτικότητας της ναυτιλίας.</w:t>
      </w:r>
    </w:p>
    <w:p w:rsidR="005748D9" w:rsidRPr="00911B77" w:rsidRDefault="005748D9" w:rsidP="00BA3C88">
      <w:pPr>
        <w:autoSpaceDE w:val="0"/>
        <w:autoSpaceDN w:val="0"/>
        <w:adjustRightInd w:val="0"/>
        <w:spacing w:after="120"/>
        <w:jc w:val="center"/>
        <w:rPr>
          <w:rFonts w:ascii="Arial Narrow" w:hAnsi="Arial Narrow"/>
          <w:sz w:val="24"/>
          <w:szCs w:val="24"/>
        </w:rPr>
      </w:pPr>
      <w:r w:rsidRPr="00911B77">
        <w:rPr>
          <w:rFonts w:ascii="Arial Narrow" w:hAnsi="Arial Narrow"/>
          <w:noProof/>
          <w:sz w:val="24"/>
          <w:szCs w:val="24"/>
        </w:rPr>
        <w:drawing>
          <wp:inline distT="0" distB="0" distL="0" distR="0">
            <wp:extent cx="4884124" cy="2639153"/>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4905123" cy="2650500"/>
                    </a:xfrm>
                    <a:prstGeom prst="rect">
                      <a:avLst/>
                    </a:prstGeom>
                    <a:noFill/>
                    <a:ln w="9525">
                      <a:noFill/>
                      <a:miter lim="800000"/>
                      <a:headEnd/>
                      <a:tailEnd/>
                    </a:ln>
                  </pic:spPr>
                </pic:pic>
              </a:graphicData>
            </a:graphic>
          </wp:inline>
        </w:drawing>
      </w:r>
    </w:p>
    <w:p w:rsidR="008F2F01" w:rsidRPr="00911B77" w:rsidRDefault="008F2F01" w:rsidP="00911B77">
      <w:pPr>
        <w:autoSpaceDE w:val="0"/>
        <w:autoSpaceDN w:val="0"/>
        <w:adjustRightInd w:val="0"/>
        <w:spacing w:after="120"/>
        <w:jc w:val="both"/>
        <w:rPr>
          <w:rFonts w:ascii="Arial Narrow" w:hAnsi="Arial Narrow"/>
          <w:sz w:val="24"/>
          <w:szCs w:val="24"/>
        </w:rPr>
      </w:pPr>
      <w:r w:rsidRPr="00BA3C88">
        <w:rPr>
          <w:rFonts w:ascii="Arial Narrow" w:hAnsi="Arial Narrow"/>
          <w:b/>
          <w:sz w:val="24"/>
          <w:szCs w:val="24"/>
        </w:rPr>
        <w:t>Σχήμα</w:t>
      </w:r>
      <w:r w:rsidR="00802385" w:rsidRPr="00BA3C88">
        <w:rPr>
          <w:rFonts w:ascii="Arial Narrow" w:hAnsi="Arial Narrow"/>
          <w:b/>
          <w:sz w:val="24"/>
          <w:szCs w:val="24"/>
        </w:rPr>
        <w:t xml:space="preserve"> 17</w:t>
      </w:r>
      <w:r w:rsidRPr="00BA3C88">
        <w:rPr>
          <w:rFonts w:ascii="Arial Narrow" w:hAnsi="Arial Narrow"/>
          <w:b/>
          <w:sz w:val="24"/>
          <w:szCs w:val="24"/>
        </w:rPr>
        <w:t xml:space="preserve"> :</w:t>
      </w:r>
      <w:r w:rsidRPr="00911B77">
        <w:rPr>
          <w:rFonts w:ascii="Arial Narrow" w:hAnsi="Arial Narrow"/>
          <w:sz w:val="24"/>
          <w:szCs w:val="24"/>
        </w:rPr>
        <w:t xml:space="preserve"> Ο ρυθμός μείωσης των εκπομπών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,ετήσια, για κάποιους τύπους πλοίων</w:t>
      </w:r>
    </w:p>
    <w:p w:rsidR="002D2350" w:rsidRPr="00EE1DFD" w:rsidRDefault="002D2350" w:rsidP="00911B77">
      <w:pPr>
        <w:autoSpaceDE w:val="0"/>
        <w:autoSpaceDN w:val="0"/>
        <w:adjustRightInd w:val="0"/>
        <w:spacing w:after="120"/>
        <w:jc w:val="both"/>
        <w:rPr>
          <w:rFonts w:ascii="Arial Narrow" w:hAnsi="Arial Narrow"/>
          <w:sz w:val="24"/>
          <w:szCs w:val="24"/>
        </w:rPr>
      </w:pPr>
    </w:p>
    <w:p w:rsidR="00D97E89" w:rsidRPr="00911B77" w:rsidRDefault="002D2350" w:rsidP="00911B77">
      <w:pPr>
        <w:autoSpaceDE w:val="0"/>
        <w:autoSpaceDN w:val="0"/>
        <w:adjustRightInd w:val="0"/>
        <w:spacing w:after="120"/>
        <w:jc w:val="both"/>
        <w:rPr>
          <w:rFonts w:ascii="Arial Narrow" w:hAnsi="Arial Narrow"/>
          <w:sz w:val="24"/>
          <w:szCs w:val="24"/>
        </w:rPr>
      </w:pPr>
      <w:r w:rsidRPr="00911B77">
        <w:rPr>
          <w:rFonts w:ascii="Arial Narrow" w:hAnsi="Arial Narrow"/>
          <w:sz w:val="24"/>
          <w:szCs w:val="24"/>
        </w:rPr>
        <w:t xml:space="preserve">         </w:t>
      </w:r>
      <w:r w:rsidR="005748D9" w:rsidRPr="00911B77">
        <w:rPr>
          <w:rFonts w:ascii="Arial Narrow" w:hAnsi="Arial Narrow"/>
          <w:sz w:val="24"/>
          <w:szCs w:val="24"/>
        </w:rPr>
        <w:t>Η μελέτη της ομάδας εμπειρογνωμόνων έρχεται σε αυτή την κρίσιμη στιγμή σε συζητήσεις με το ΙΜΟ σχετικά με τα αέρια του θερμοκηπίου (GHG) από τον ναυτιλιακό τομέα. Όπως επισημαίνεται στη δεύτερη πρόταση του ΙΜΟ (</w:t>
      </w:r>
      <w:proofErr w:type="spellStart"/>
      <w:r w:rsidR="005748D9" w:rsidRPr="00911B77">
        <w:rPr>
          <w:rFonts w:ascii="Arial Narrow" w:hAnsi="Arial Narrow"/>
          <w:sz w:val="24"/>
          <w:szCs w:val="24"/>
        </w:rPr>
        <w:t>Second</w:t>
      </w:r>
      <w:proofErr w:type="spellEnd"/>
      <w:r w:rsidR="005748D9" w:rsidRPr="00911B77">
        <w:rPr>
          <w:rFonts w:ascii="Arial Narrow" w:hAnsi="Arial Narrow"/>
          <w:sz w:val="24"/>
          <w:szCs w:val="24"/>
        </w:rPr>
        <w:t xml:space="preserve"> </w:t>
      </w:r>
      <w:r w:rsidR="005748D9" w:rsidRPr="00911B77">
        <w:rPr>
          <w:rFonts w:ascii="Arial Narrow" w:hAnsi="Arial Narrow"/>
          <w:sz w:val="24"/>
          <w:szCs w:val="24"/>
          <w:lang w:val="en-US"/>
        </w:rPr>
        <w:t>IMO</w:t>
      </w:r>
      <w:r w:rsidR="005748D9" w:rsidRPr="00911B77">
        <w:rPr>
          <w:rFonts w:ascii="Arial Narrow" w:hAnsi="Arial Narrow"/>
          <w:sz w:val="24"/>
          <w:szCs w:val="24"/>
        </w:rPr>
        <w:t xml:space="preserve"> </w:t>
      </w:r>
      <w:r w:rsidR="005748D9" w:rsidRPr="00911B77">
        <w:rPr>
          <w:rFonts w:ascii="Arial Narrow" w:hAnsi="Arial Narrow"/>
          <w:sz w:val="24"/>
          <w:szCs w:val="24"/>
          <w:lang w:val="en-US"/>
        </w:rPr>
        <w:t>GHG</w:t>
      </w:r>
      <w:r w:rsidR="005748D9" w:rsidRPr="00911B77">
        <w:rPr>
          <w:rFonts w:ascii="Arial Narrow" w:hAnsi="Arial Narrow"/>
          <w:sz w:val="24"/>
          <w:szCs w:val="24"/>
        </w:rPr>
        <w:t xml:space="preserve"> </w:t>
      </w:r>
      <w:r w:rsidR="005748D9" w:rsidRPr="00911B77">
        <w:rPr>
          <w:rFonts w:ascii="Arial Narrow" w:hAnsi="Arial Narrow"/>
          <w:sz w:val="24"/>
          <w:szCs w:val="24"/>
          <w:lang w:val="en-US"/>
        </w:rPr>
        <w:t>Study</w:t>
      </w:r>
      <w:r w:rsidR="005748D9" w:rsidRPr="00911B77">
        <w:rPr>
          <w:rFonts w:ascii="Arial Narrow" w:hAnsi="Arial Narrow"/>
          <w:sz w:val="24"/>
          <w:szCs w:val="24"/>
        </w:rPr>
        <w:t xml:space="preserve"> 2009) αερίων του θερμοκηπίου, η διεθνής ναυτιλία συνέβαλε στο </w:t>
      </w:r>
      <w:r w:rsidR="00D97E89" w:rsidRPr="00911B77">
        <w:rPr>
          <w:rFonts w:ascii="Arial Narrow" w:hAnsi="Arial Narrow"/>
          <w:sz w:val="24"/>
          <w:szCs w:val="24"/>
        </w:rPr>
        <w:t>2,7% των παγκόσμιων εκπομπών CO</w:t>
      </w:r>
      <w:r w:rsidR="00D97E89" w:rsidRPr="00911B77">
        <w:rPr>
          <w:rFonts w:ascii="Arial Narrow" w:hAnsi="Arial Narrow"/>
          <w:sz w:val="24"/>
          <w:szCs w:val="24"/>
          <w:vertAlign w:val="subscript"/>
        </w:rPr>
        <w:t>2</w:t>
      </w:r>
      <w:r w:rsidR="005748D9" w:rsidRPr="00911B77">
        <w:rPr>
          <w:rFonts w:ascii="Arial Narrow" w:hAnsi="Arial Narrow"/>
          <w:sz w:val="24"/>
          <w:szCs w:val="24"/>
        </w:rPr>
        <w:t xml:space="preserve"> το 2007. Η συμβολή αυτή αναμένεται να αυξηθεί στο μέλλον λόγω της προβλεπόμενης αύξησης του παγκόσμιου εμπορίου και της ζήτησης των θαλάσσιων μεταφορών και έτσι οι εκπομπές διοξειδίου του άνθρακα να διπλασιαστούν ή και τριπλασιαστούν μέχρι το 2050 σε σχέση με το 2007. </w:t>
      </w:r>
      <w:r w:rsidR="004077B4">
        <w:rPr>
          <w:rFonts w:ascii="Arial Narrow" w:hAnsi="Arial Narrow"/>
          <w:sz w:val="24"/>
          <w:szCs w:val="24"/>
        </w:rPr>
        <w:t>Εν</w:t>
      </w:r>
      <w:r w:rsidRPr="00911B77">
        <w:rPr>
          <w:rFonts w:ascii="Arial Narrow" w:hAnsi="Arial Narrow"/>
          <w:sz w:val="24"/>
          <w:szCs w:val="24"/>
        </w:rPr>
        <w:t>τούτοις</w:t>
      </w:r>
      <w:r w:rsidR="004077B4">
        <w:rPr>
          <w:rFonts w:ascii="Arial Narrow" w:hAnsi="Arial Narrow"/>
          <w:sz w:val="24"/>
          <w:szCs w:val="24"/>
        </w:rPr>
        <w:t xml:space="preserve">, οι </w:t>
      </w:r>
      <w:r w:rsidR="005748D9" w:rsidRPr="00911B77">
        <w:rPr>
          <w:rFonts w:ascii="Arial Narrow" w:hAnsi="Arial Narrow"/>
          <w:sz w:val="24"/>
          <w:szCs w:val="24"/>
        </w:rPr>
        <w:t>εκπομπές</w:t>
      </w:r>
      <w:r w:rsidR="004077B4">
        <w:rPr>
          <w:rFonts w:ascii="Arial Narrow" w:hAnsi="Arial Narrow"/>
          <w:sz w:val="24"/>
          <w:szCs w:val="24"/>
        </w:rPr>
        <w:t xml:space="preserve"> που προκύπτουν</w:t>
      </w:r>
      <w:r w:rsidR="005748D9" w:rsidRPr="00911B77">
        <w:rPr>
          <w:rFonts w:ascii="Arial Narrow" w:hAnsi="Arial Narrow"/>
          <w:sz w:val="24"/>
          <w:szCs w:val="24"/>
        </w:rPr>
        <w:t xml:space="preserve"> θα συμβάλλουν στην αλλαγή του κλίματος λόγω των</w:t>
      </w:r>
      <w:r w:rsidR="008F2F01" w:rsidRPr="00911B77">
        <w:rPr>
          <w:rFonts w:ascii="Arial Narrow" w:hAnsi="Arial Narrow"/>
          <w:sz w:val="24"/>
          <w:szCs w:val="24"/>
        </w:rPr>
        <w:t xml:space="preserve"> μακροχρόνιων επιπτώσεων του CO</w:t>
      </w:r>
      <w:r w:rsidR="008F2F01" w:rsidRPr="00911B77">
        <w:rPr>
          <w:rFonts w:ascii="Arial Narrow" w:hAnsi="Arial Narrow"/>
          <w:sz w:val="24"/>
          <w:szCs w:val="24"/>
          <w:vertAlign w:val="subscript"/>
        </w:rPr>
        <w:t>2</w:t>
      </w:r>
      <w:r w:rsidR="00D97E89" w:rsidRPr="00911B77">
        <w:rPr>
          <w:rFonts w:ascii="Arial Narrow" w:hAnsi="Arial Narrow"/>
          <w:sz w:val="24"/>
          <w:szCs w:val="24"/>
        </w:rPr>
        <w:t xml:space="preserve"> στην ατμόσφαιρα</w:t>
      </w:r>
      <w:r w:rsidR="008F2F01" w:rsidRPr="00911B77">
        <w:rPr>
          <w:rFonts w:ascii="Arial Narrow" w:hAnsi="Arial Narrow"/>
          <w:sz w:val="24"/>
          <w:szCs w:val="24"/>
        </w:rPr>
        <w:t xml:space="preserve">, </w:t>
      </w:r>
      <w:r w:rsidR="005748D9" w:rsidRPr="00911B77">
        <w:rPr>
          <w:rFonts w:ascii="Arial Narrow" w:hAnsi="Arial Narrow"/>
          <w:sz w:val="24"/>
          <w:szCs w:val="24"/>
        </w:rPr>
        <w:t>όμως βάσει</w:t>
      </w:r>
      <w:r w:rsidR="008F2F01" w:rsidRPr="00911B77">
        <w:rPr>
          <w:rFonts w:ascii="Arial Narrow" w:hAnsi="Arial Narrow"/>
          <w:sz w:val="24"/>
          <w:szCs w:val="24"/>
        </w:rPr>
        <w:t xml:space="preserve"> μελετών τα λειτουργικής φύσεως</w:t>
      </w:r>
      <w:r w:rsidR="005748D9" w:rsidRPr="00911B77">
        <w:rPr>
          <w:rFonts w:ascii="Arial Narrow" w:hAnsi="Arial Narrow"/>
          <w:sz w:val="24"/>
          <w:szCs w:val="24"/>
        </w:rPr>
        <w:t xml:space="preserve">, τεχνικά και </w:t>
      </w:r>
      <w:proofErr w:type="spellStart"/>
      <w:r w:rsidR="005748D9" w:rsidRPr="00911B77">
        <w:rPr>
          <w:rFonts w:ascii="Arial Narrow" w:hAnsi="Arial Narrow"/>
          <w:sz w:val="24"/>
          <w:szCs w:val="24"/>
        </w:rPr>
        <w:t>αγοροκεντρικά</w:t>
      </w:r>
      <w:proofErr w:type="spellEnd"/>
      <w:r w:rsidR="005748D9" w:rsidRPr="00911B77">
        <w:rPr>
          <w:rFonts w:ascii="Arial Narrow" w:hAnsi="Arial Narrow"/>
          <w:sz w:val="24"/>
          <w:szCs w:val="24"/>
        </w:rPr>
        <w:t xml:space="preserve"> μέτρα που διακυβεύονται μπορούν να περιορίσουν τις εκπομπές αερίων κατά 25-75%</w:t>
      </w:r>
      <w:r w:rsidR="007A04BD" w:rsidRPr="00911B77">
        <w:rPr>
          <w:rFonts w:ascii="Arial Narrow" w:hAnsi="Arial Narrow"/>
          <w:sz w:val="24"/>
          <w:szCs w:val="24"/>
        </w:rPr>
        <w:t>.</w:t>
      </w:r>
    </w:p>
    <w:p w:rsidR="004F312B" w:rsidRPr="00911B77" w:rsidRDefault="004F312B" w:rsidP="00911B77">
      <w:pPr>
        <w:autoSpaceDE w:val="0"/>
        <w:autoSpaceDN w:val="0"/>
        <w:adjustRightInd w:val="0"/>
        <w:spacing w:after="120"/>
        <w:jc w:val="both"/>
        <w:rPr>
          <w:rFonts w:ascii="Arial Narrow" w:hAnsi="Arial Narrow"/>
          <w:sz w:val="24"/>
          <w:szCs w:val="24"/>
        </w:rPr>
      </w:pPr>
    </w:p>
    <w:p w:rsidR="008F2F01" w:rsidRPr="00911B77" w:rsidRDefault="007A04BD" w:rsidP="00BA3C88">
      <w:pPr>
        <w:autoSpaceDE w:val="0"/>
        <w:autoSpaceDN w:val="0"/>
        <w:adjustRightInd w:val="0"/>
        <w:spacing w:after="120"/>
        <w:jc w:val="center"/>
        <w:rPr>
          <w:rFonts w:ascii="Arial Narrow" w:hAnsi="Arial Narrow"/>
          <w:sz w:val="24"/>
          <w:szCs w:val="24"/>
        </w:rPr>
      </w:pPr>
      <w:r w:rsidRPr="00BA3C88">
        <w:rPr>
          <w:rFonts w:ascii="Arial Narrow" w:hAnsi="Arial Narrow"/>
          <w:b/>
          <w:noProof/>
          <w:sz w:val="24"/>
          <w:szCs w:val="24"/>
        </w:rPr>
        <w:drawing>
          <wp:inline distT="0" distB="0" distL="0" distR="0">
            <wp:extent cx="4552950" cy="2389173"/>
            <wp:effectExtent l="19050" t="0" r="0" b="0"/>
            <wp:docPr id="3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l="29065" t="52802" r="39164" b="15929"/>
                    <a:stretch>
                      <a:fillRect/>
                    </a:stretch>
                  </pic:blipFill>
                  <pic:spPr bwMode="auto">
                    <a:xfrm>
                      <a:off x="0" y="0"/>
                      <a:ext cx="4561389" cy="2393602"/>
                    </a:xfrm>
                    <a:prstGeom prst="rect">
                      <a:avLst/>
                    </a:prstGeom>
                    <a:noFill/>
                    <a:ln w="9525">
                      <a:noFill/>
                      <a:miter lim="800000"/>
                      <a:headEnd/>
                      <a:tailEnd/>
                    </a:ln>
                  </pic:spPr>
                </pic:pic>
              </a:graphicData>
            </a:graphic>
          </wp:inline>
        </w:drawing>
      </w:r>
      <w:r w:rsidR="005748D9" w:rsidRPr="00911B77">
        <w:rPr>
          <w:rFonts w:ascii="Arial Narrow" w:hAnsi="Arial Narrow"/>
          <w:sz w:val="24"/>
          <w:szCs w:val="24"/>
        </w:rPr>
        <w:t>.</w:t>
      </w:r>
    </w:p>
    <w:p w:rsidR="008F2F01" w:rsidRPr="00911B77" w:rsidRDefault="008F2F01" w:rsidP="00911B77">
      <w:pPr>
        <w:autoSpaceDE w:val="0"/>
        <w:autoSpaceDN w:val="0"/>
        <w:adjustRightInd w:val="0"/>
        <w:spacing w:after="120"/>
        <w:jc w:val="both"/>
        <w:rPr>
          <w:rFonts w:ascii="Arial Narrow" w:hAnsi="Arial Narrow"/>
          <w:sz w:val="24"/>
          <w:szCs w:val="24"/>
        </w:rPr>
      </w:pPr>
      <w:r w:rsidRPr="00BA3C88">
        <w:rPr>
          <w:rFonts w:ascii="Arial Narrow" w:hAnsi="Arial Narrow"/>
          <w:b/>
          <w:sz w:val="24"/>
          <w:szCs w:val="24"/>
        </w:rPr>
        <w:t>Σχήμα</w:t>
      </w:r>
      <w:r w:rsidR="00802385" w:rsidRPr="00BA3C88">
        <w:rPr>
          <w:rFonts w:ascii="Arial Narrow" w:hAnsi="Arial Narrow"/>
          <w:b/>
          <w:sz w:val="24"/>
          <w:szCs w:val="24"/>
        </w:rPr>
        <w:t xml:space="preserve"> 18</w:t>
      </w:r>
      <w:r w:rsidRPr="00BA3C88">
        <w:rPr>
          <w:rFonts w:ascii="Arial Narrow" w:hAnsi="Arial Narrow"/>
          <w:b/>
          <w:sz w:val="24"/>
          <w:szCs w:val="24"/>
        </w:rPr>
        <w:t xml:space="preserve"> :</w:t>
      </w:r>
      <w:r w:rsidRPr="00911B77">
        <w:rPr>
          <w:rFonts w:ascii="Arial Narrow" w:hAnsi="Arial Narrow"/>
          <w:sz w:val="24"/>
          <w:szCs w:val="24"/>
        </w:rPr>
        <w:t xml:space="preserve"> Προβλεπόμενος ρυθμός μείωσης των εκπομπών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μέχρι το 2050 για κάποιους τύπους πλοίων</w:t>
      </w:r>
    </w:p>
    <w:p w:rsidR="003E7E33" w:rsidRDefault="003E7E33" w:rsidP="00911B77">
      <w:pPr>
        <w:spacing w:after="120"/>
        <w:jc w:val="both"/>
        <w:rPr>
          <w:rFonts w:ascii="Arial Narrow" w:hAnsi="Arial Narrow"/>
          <w:b/>
          <w:sz w:val="24"/>
          <w:szCs w:val="24"/>
        </w:rPr>
      </w:pPr>
    </w:p>
    <w:p w:rsidR="0026285D" w:rsidRPr="0026285D" w:rsidRDefault="0026285D" w:rsidP="00911B77">
      <w:pPr>
        <w:spacing w:after="120"/>
        <w:jc w:val="both"/>
        <w:rPr>
          <w:rFonts w:ascii="Arial Narrow" w:hAnsi="Arial Narrow"/>
          <w:b/>
          <w:sz w:val="24"/>
          <w:szCs w:val="24"/>
        </w:rPr>
      </w:pPr>
    </w:p>
    <w:p w:rsidR="00DB0828" w:rsidRPr="000518A7" w:rsidRDefault="00DB0828" w:rsidP="00911B77">
      <w:pPr>
        <w:spacing w:after="120"/>
        <w:jc w:val="both"/>
        <w:rPr>
          <w:rFonts w:ascii="Arial Narrow" w:hAnsi="Arial Narrow" w:cs="Arial"/>
          <w:b/>
          <w:sz w:val="24"/>
          <w:szCs w:val="24"/>
          <w:vertAlign w:val="superscript"/>
        </w:rPr>
      </w:pPr>
      <w:r w:rsidRPr="00911B77">
        <w:rPr>
          <w:rFonts w:ascii="Arial Narrow" w:hAnsi="Arial Narrow" w:cs="Arial"/>
          <w:b/>
          <w:sz w:val="24"/>
          <w:szCs w:val="24"/>
        </w:rPr>
        <w:t xml:space="preserve">2.2.3    </w:t>
      </w:r>
      <w:r w:rsidR="005748D9" w:rsidRPr="00911B77">
        <w:rPr>
          <w:rFonts w:ascii="Arial Narrow" w:hAnsi="Arial Narrow" w:cs="Arial"/>
          <w:b/>
          <w:sz w:val="24"/>
          <w:szCs w:val="24"/>
        </w:rPr>
        <w:t>Σχέδιο Εργασίας του ΙΜΟ για τις εκπομπές αερίων του θερμοκηπίου</w:t>
      </w:r>
      <w:r w:rsidR="00CB5935" w:rsidRPr="00911B77">
        <w:rPr>
          <w:rFonts w:ascii="Arial Narrow" w:hAnsi="Arial Narrow" w:cs="Arial"/>
          <w:b/>
          <w:sz w:val="24"/>
          <w:szCs w:val="24"/>
        </w:rPr>
        <w:t xml:space="preserve"> από τα πλοία</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Το Σεπτέμβριο του 1997 η Διεθνής Διάσκεψη των Συμβαλλόμενων Μερών στη </w:t>
      </w:r>
      <w:r w:rsidRPr="00911B77">
        <w:rPr>
          <w:rFonts w:ascii="Arial Narrow" w:hAnsi="Arial Narrow" w:cs="Arial"/>
          <w:sz w:val="24"/>
          <w:szCs w:val="24"/>
          <w:lang w:val="en-US"/>
        </w:rPr>
        <w:t>MARPOL</w:t>
      </w:r>
      <w:r w:rsidRPr="00911B77">
        <w:rPr>
          <w:rFonts w:ascii="Arial Narrow" w:hAnsi="Arial Narrow" w:cs="Arial"/>
          <w:sz w:val="24"/>
          <w:szCs w:val="24"/>
        </w:rPr>
        <w:t xml:space="preserve"> υιοθέτησε την Απόφαση 8 για τις εκπομπές </w:t>
      </w:r>
      <w:r w:rsidRPr="00911B77">
        <w:rPr>
          <w:rFonts w:ascii="Arial Narrow" w:hAnsi="Arial Narrow" w:cs="Arial"/>
          <w:sz w:val="24"/>
          <w:szCs w:val="24"/>
          <w:lang w:val="en-US"/>
        </w:rPr>
        <w:t>CO</w:t>
      </w:r>
      <w:r w:rsidR="00AD6FB5" w:rsidRPr="00911B77">
        <w:rPr>
          <w:rFonts w:ascii="Arial Narrow" w:hAnsi="Arial Narrow" w:cs="Arial"/>
          <w:sz w:val="24"/>
          <w:szCs w:val="24"/>
          <w:vertAlign w:val="subscript"/>
        </w:rPr>
        <w:t>2</w:t>
      </w:r>
      <w:r w:rsidRPr="00911B77">
        <w:rPr>
          <w:rFonts w:ascii="Arial Narrow" w:hAnsi="Arial Narrow" w:cs="Arial"/>
          <w:sz w:val="24"/>
          <w:szCs w:val="24"/>
        </w:rPr>
        <w:t xml:space="preserve"> από τα πλοία. Η Απόφαση αυτή καλούσε την Επιτροπή του ΙΜΟ για την Προστασία του Θαλάσσιου Περιβάλλοντος (</w:t>
      </w:r>
      <w:r w:rsidRPr="00911B77">
        <w:rPr>
          <w:rFonts w:ascii="Arial Narrow" w:hAnsi="Arial Narrow" w:cs="Arial"/>
          <w:b/>
          <w:sz w:val="24"/>
          <w:szCs w:val="24"/>
          <w:lang w:val="en-US"/>
        </w:rPr>
        <w:t>MEPC</w:t>
      </w:r>
      <w:r w:rsidR="00BA3C88">
        <w:rPr>
          <w:rFonts w:ascii="Arial Narrow" w:hAnsi="Arial Narrow" w:cs="Arial"/>
          <w:sz w:val="24"/>
          <w:szCs w:val="24"/>
        </w:rPr>
        <w:t>)</w:t>
      </w:r>
      <w:r w:rsidRPr="00911B77">
        <w:rPr>
          <w:rFonts w:ascii="Arial Narrow" w:hAnsi="Arial Narrow" w:cs="Arial"/>
          <w:sz w:val="24"/>
          <w:szCs w:val="24"/>
        </w:rPr>
        <w:t xml:space="preserve">, να εξετάσει εφικτές στρατηγικές μειώσεις των εκπομπών αερίων του θερμοκηπίου και ζητούσε από τον ΙΜΟ να διεξάγει μία μελέτη για τις εκπομπές </w:t>
      </w:r>
      <w:r w:rsidRPr="00911B77">
        <w:rPr>
          <w:rFonts w:ascii="Arial Narrow" w:hAnsi="Arial Narrow" w:cs="Arial"/>
          <w:sz w:val="24"/>
          <w:szCs w:val="24"/>
          <w:lang w:val="en-US"/>
        </w:rPr>
        <w:t>CO</w:t>
      </w:r>
      <w:r w:rsidR="00AD6FB5" w:rsidRPr="00911B77">
        <w:rPr>
          <w:rFonts w:ascii="Arial Narrow" w:hAnsi="Arial Narrow" w:cs="Arial"/>
          <w:sz w:val="24"/>
          <w:szCs w:val="24"/>
          <w:vertAlign w:val="subscript"/>
        </w:rPr>
        <w:t>2</w:t>
      </w:r>
      <w:r w:rsidRPr="00911B77">
        <w:rPr>
          <w:rFonts w:ascii="Arial Narrow" w:hAnsi="Arial Narrow" w:cs="Arial"/>
          <w:sz w:val="24"/>
          <w:szCs w:val="24"/>
        </w:rPr>
        <w:t xml:space="preserve"> από τα πλοία με σκοπό να προσδιοριστεί η ποσότητα και το ανάλογο ποσοστό των εκπομπών </w:t>
      </w:r>
      <w:r w:rsidRPr="00911B77">
        <w:rPr>
          <w:rFonts w:ascii="Arial Narrow" w:hAnsi="Arial Narrow" w:cs="Arial"/>
          <w:sz w:val="24"/>
          <w:szCs w:val="24"/>
          <w:lang w:val="en-US"/>
        </w:rPr>
        <w:t>CO</w:t>
      </w:r>
      <w:r w:rsidR="00AD6FB5" w:rsidRPr="00911B77">
        <w:rPr>
          <w:rFonts w:ascii="Arial Narrow" w:hAnsi="Arial Narrow" w:cs="Arial"/>
          <w:sz w:val="24"/>
          <w:szCs w:val="24"/>
          <w:vertAlign w:val="subscript"/>
        </w:rPr>
        <w:t>2</w:t>
      </w:r>
      <w:r w:rsidRPr="00911B77">
        <w:rPr>
          <w:rFonts w:ascii="Arial Narrow" w:hAnsi="Arial Narrow" w:cs="Arial"/>
          <w:sz w:val="24"/>
          <w:szCs w:val="24"/>
        </w:rPr>
        <w:t xml:space="preserve"> από τη ναυτιλία σαν τμήμα της παγκόσμιας κατάστασης εκπομπών </w:t>
      </w:r>
      <w:r w:rsidRPr="00911B77">
        <w:rPr>
          <w:rFonts w:ascii="Arial Narrow" w:hAnsi="Arial Narrow" w:cs="Arial"/>
          <w:sz w:val="24"/>
          <w:szCs w:val="24"/>
          <w:lang w:val="en-US"/>
        </w:rPr>
        <w:t>CO</w:t>
      </w:r>
      <w:r w:rsidR="00AD6FB5" w:rsidRPr="00911B77">
        <w:rPr>
          <w:rFonts w:ascii="Arial Narrow" w:hAnsi="Arial Narrow" w:cs="Arial"/>
          <w:sz w:val="24"/>
          <w:szCs w:val="24"/>
          <w:vertAlign w:val="subscript"/>
        </w:rPr>
        <w:t>2</w:t>
      </w:r>
      <w:r w:rsidR="00BA3C88">
        <w:rPr>
          <w:rFonts w:ascii="Arial Narrow" w:hAnsi="Arial Narrow" w:cs="Arial"/>
          <w:sz w:val="24"/>
          <w:szCs w:val="24"/>
        </w:rPr>
        <w:t>. Ο ΙΜΟ</w:t>
      </w:r>
      <w:r w:rsidRPr="00911B77">
        <w:rPr>
          <w:rFonts w:ascii="Arial Narrow" w:hAnsi="Arial Narrow" w:cs="Arial"/>
          <w:sz w:val="24"/>
          <w:szCs w:val="24"/>
        </w:rPr>
        <w:t xml:space="preserve">, με στόχο να εντείνει τις προσπάθειες για τον περιορισμό των </w:t>
      </w:r>
      <w:r w:rsidRPr="00911B77">
        <w:rPr>
          <w:rFonts w:ascii="Arial Narrow" w:hAnsi="Arial Narrow" w:cs="Arial"/>
          <w:sz w:val="24"/>
          <w:szCs w:val="24"/>
        </w:rPr>
        <w:lastRenderedPageBreak/>
        <w:t>εκπομπών αερί</w:t>
      </w:r>
      <w:r w:rsidR="00BA3C88">
        <w:rPr>
          <w:rFonts w:ascii="Arial Narrow" w:hAnsi="Arial Narrow" w:cs="Arial"/>
          <w:sz w:val="24"/>
          <w:szCs w:val="24"/>
        </w:rPr>
        <w:t>ων του θερμοκηπίου από τα πλοία</w:t>
      </w:r>
      <w:r w:rsidRPr="00911B77">
        <w:rPr>
          <w:rFonts w:ascii="Arial Narrow" w:hAnsi="Arial Narrow" w:cs="Arial"/>
          <w:sz w:val="24"/>
          <w:szCs w:val="24"/>
        </w:rPr>
        <w:t xml:space="preserve">, υιοθετεί κατά την Συνέλευση του Δεκεμβρίου 2003 την Πρόταση </w:t>
      </w:r>
      <w:r w:rsidRPr="00911B77">
        <w:rPr>
          <w:rFonts w:ascii="Arial Narrow" w:hAnsi="Arial Narrow" w:cs="Arial"/>
          <w:sz w:val="24"/>
          <w:szCs w:val="24"/>
          <w:lang w:val="en-US"/>
        </w:rPr>
        <w:t>A</w:t>
      </w:r>
      <w:r w:rsidRPr="00911B77">
        <w:rPr>
          <w:rFonts w:ascii="Arial Narrow" w:hAnsi="Arial Narrow" w:cs="Arial"/>
          <w:sz w:val="24"/>
          <w:szCs w:val="24"/>
        </w:rPr>
        <w:t>.</w:t>
      </w:r>
      <w:r w:rsidR="00BA3C88">
        <w:rPr>
          <w:rFonts w:ascii="Arial Narrow" w:hAnsi="Arial Narrow" w:cs="Arial"/>
          <w:sz w:val="24"/>
          <w:szCs w:val="24"/>
        </w:rPr>
        <w:t>963 (23) ‹‹</w:t>
      </w:r>
      <w:r w:rsidRPr="00911B77">
        <w:rPr>
          <w:rFonts w:ascii="Arial Narrow" w:hAnsi="Arial Narrow" w:cs="Arial"/>
          <w:sz w:val="24"/>
          <w:szCs w:val="24"/>
        </w:rPr>
        <w:t>Πολιτικές και Πρακτικές του ΙΜΟ σχετικά με τη Μείωση των Εκπομπών Αερίω</w:t>
      </w:r>
      <w:r w:rsidR="00BA3C88">
        <w:rPr>
          <w:rFonts w:ascii="Arial Narrow" w:hAnsi="Arial Narrow" w:cs="Arial"/>
          <w:sz w:val="24"/>
          <w:szCs w:val="24"/>
        </w:rPr>
        <w:t>ν του Θερμοκηπίου από τα Πλοία››. Σύμφωνα με αυτή</w:t>
      </w:r>
      <w:r w:rsidRPr="00911B77">
        <w:rPr>
          <w:rFonts w:ascii="Arial Narrow" w:hAnsi="Arial Narrow" w:cs="Arial"/>
          <w:sz w:val="24"/>
          <w:szCs w:val="24"/>
        </w:rPr>
        <w:t>,</w:t>
      </w:r>
      <w:r w:rsidR="00BA3C88" w:rsidRPr="00BA3C88">
        <w:rPr>
          <w:rFonts w:ascii="Arial Narrow" w:hAnsi="Arial Narrow" w:cs="Arial"/>
          <w:sz w:val="24"/>
          <w:szCs w:val="24"/>
        </w:rPr>
        <w:t xml:space="preserve"> </w:t>
      </w:r>
      <w:r w:rsidRPr="00911B77">
        <w:rPr>
          <w:rFonts w:ascii="Arial Narrow" w:hAnsi="Arial Narrow" w:cs="Arial"/>
          <w:sz w:val="24"/>
          <w:szCs w:val="24"/>
        </w:rPr>
        <w:t xml:space="preserve">η </w:t>
      </w:r>
      <w:r w:rsidRPr="00911B77">
        <w:rPr>
          <w:rFonts w:ascii="Arial Narrow" w:hAnsi="Arial Narrow" w:cs="Arial"/>
          <w:sz w:val="24"/>
          <w:szCs w:val="24"/>
          <w:lang w:val="en-US"/>
        </w:rPr>
        <w:t>MEPC</w:t>
      </w:r>
      <w:r w:rsidRPr="00911B77">
        <w:rPr>
          <w:rFonts w:ascii="Arial Narrow" w:hAnsi="Arial Narrow" w:cs="Arial"/>
          <w:sz w:val="24"/>
          <w:szCs w:val="24"/>
        </w:rPr>
        <w:t xml:space="preserve"> εργάστηκε για την εύρεση των αναγκαίων μηχανισμών και συγκεκριμένα στην ανάπτυξη μιας μεθοδολογίας που θα περιγράφει την απόδοση των αερίων του θερμοκηπίου ενός πλοίου με τη μορφή ενός δείκτη εκπομπών αερίων θερμοκηπίου για τα πλοία. Τα κυριότερα αποτελέσματα των συνόδων της επιτροπής παρατίθενται παρακάτω. </w:t>
      </w:r>
    </w:p>
    <w:p w:rsidR="005748D9" w:rsidRPr="00EE1DFD" w:rsidRDefault="005748D9" w:rsidP="00911B77">
      <w:pPr>
        <w:spacing w:after="120"/>
        <w:jc w:val="both"/>
        <w:rPr>
          <w:rFonts w:ascii="Arial Narrow" w:hAnsi="Arial Narrow" w:cs="Arial"/>
          <w:b/>
          <w:sz w:val="24"/>
          <w:szCs w:val="24"/>
          <w:vertAlign w:val="superscript"/>
        </w:rPr>
      </w:pPr>
      <w:r w:rsidRPr="00911B77">
        <w:rPr>
          <w:rFonts w:ascii="Arial Narrow" w:hAnsi="Arial Narrow" w:cs="Arial"/>
          <w:b/>
          <w:sz w:val="24"/>
          <w:szCs w:val="24"/>
        </w:rPr>
        <w:t>Η Πορεία των Αποφάσεων</w:t>
      </w:r>
      <w:r w:rsidR="006B3E70">
        <w:rPr>
          <w:rFonts w:ascii="Arial Narrow" w:hAnsi="Arial Narrow" w:cs="Arial"/>
          <w:b/>
          <w:sz w:val="24"/>
          <w:szCs w:val="24"/>
          <w:vertAlign w:val="superscript"/>
        </w:rPr>
        <w:t>33</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53</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Σύνοδος </w:t>
      </w:r>
      <w:r w:rsidRPr="00911B77">
        <w:rPr>
          <w:rFonts w:ascii="Arial Narrow" w:hAnsi="Arial Narrow" w:cs="Arial"/>
          <w:b/>
          <w:i/>
          <w:sz w:val="24"/>
          <w:szCs w:val="24"/>
          <w:lang w:val="en-US"/>
        </w:rPr>
        <w:t>MEPC</w:t>
      </w:r>
      <w:r w:rsidRPr="00911B77">
        <w:rPr>
          <w:rFonts w:ascii="Arial Narrow" w:hAnsi="Arial Narrow" w:cs="Arial"/>
          <w:b/>
          <w:i/>
          <w:sz w:val="24"/>
          <w:szCs w:val="24"/>
        </w:rPr>
        <w:t xml:space="preserve">: 18- 23 Ιουλίου 2005.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Η σύνοδος εξέδωσε προσωρινές κατευθυντήριες γραμμές για τον Εθελοντικό Δείκτη Εκπομπών </w:t>
      </w:r>
      <w:r w:rsidRPr="00911B77">
        <w:rPr>
          <w:rFonts w:ascii="Arial Narrow" w:hAnsi="Arial Narrow" w:cs="Arial"/>
          <w:sz w:val="24"/>
          <w:szCs w:val="24"/>
          <w:lang w:val="en-US"/>
        </w:rPr>
        <w:t>CO</w:t>
      </w:r>
      <w:r w:rsidR="00BA3C88" w:rsidRPr="00BA3C88">
        <w:rPr>
          <w:rFonts w:ascii="Arial Narrow" w:hAnsi="Arial Narrow" w:cs="Arial"/>
          <w:sz w:val="24"/>
          <w:szCs w:val="24"/>
          <w:vertAlign w:val="subscript"/>
        </w:rPr>
        <w:t>2</w:t>
      </w:r>
      <w:r w:rsidRPr="00911B77">
        <w:rPr>
          <w:rFonts w:ascii="Arial Narrow" w:hAnsi="Arial Narrow" w:cs="Arial"/>
          <w:sz w:val="24"/>
          <w:szCs w:val="24"/>
        </w:rPr>
        <w:t xml:space="preserve">, για να χρησιμοποιηθούν σε δοκιμές για τους σκοπούς της ανάπτυξης ενός απλού </w:t>
      </w:r>
      <w:proofErr w:type="spellStart"/>
      <w:r w:rsidRPr="00911B77">
        <w:rPr>
          <w:rFonts w:ascii="Arial Narrow" w:hAnsi="Arial Narrow" w:cs="Arial"/>
          <w:sz w:val="24"/>
          <w:szCs w:val="24"/>
        </w:rPr>
        <w:t>συστήµατος</w:t>
      </w:r>
      <w:proofErr w:type="spellEnd"/>
      <w:r w:rsidRPr="00911B77">
        <w:rPr>
          <w:rFonts w:ascii="Arial Narrow" w:hAnsi="Arial Narrow" w:cs="Arial"/>
          <w:sz w:val="24"/>
          <w:szCs w:val="24"/>
        </w:rPr>
        <w:t xml:space="preserve">. Το εν λόγω </w:t>
      </w:r>
      <w:r w:rsidR="00AD6FB5" w:rsidRPr="00911B77">
        <w:rPr>
          <w:rFonts w:ascii="Arial Narrow" w:hAnsi="Arial Narrow" w:cs="Arial"/>
          <w:sz w:val="24"/>
          <w:szCs w:val="24"/>
        </w:rPr>
        <w:t>σύστηνα</w:t>
      </w:r>
      <w:r w:rsidRPr="00911B77">
        <w:rPr>
          <w:rFonts w:ascii="Arial Narrow" w:hAnsi="Arial Narrow" w:cs="Arial"/>
          <w:sz w:val="24"/>
          <w:szCs w:val="24"/>
        </w:rPr>
        <w:t xml:space="preserve"> θα µ</w:t>
      </w:r>
      <w:proofErr w:type="spellStart"/>
      <w:r w:rsidRPr="00911B77">
        <w:rPr>
          <w:rFonts w:ascii="Arial Narrow" w:hAnsi="Arial Narrow" w:cs="Arial"/>
          <w:sz w:val="24"/>
          <w:szCs w:val="24"/>
        </w:rPr>
        <w:t>πορούσε</w:t>
      </w:r>
      <w:proofErr w:type="spellEnd"/>
      <w:r w:rsidRPr="00911B77">
        <w:rPr>
          <w:rFonts w:ascii="Arial Narrow" w:hAnsi="Arial Narrow" w:cs="Arial"/>
          <w:sz w:val="24"/>
          <w:szCs w:val="24"/>
        </w:rPr>
        <w:t xml:space="preserve"> να </w:t>
      </w:r>
      <w:r w:rsidR="00AD6FB5" w:rsidRPr="00911B77">
        <w:rPr>
          <w:rFonts w:ascii="Arial Narrow" w:hAnsi="Arial Narrow" w:cs="Arial"/>
          <w:sz w:val="24"/>
          <w:szCs w:val="24"/>
        </w:rPr>
        <w:t>χρησιμοποιηθεί</w:t>
      </w:r>
      <w:r w:rsidRPr="00911B77">
        <w:rPr>
          <w:rFonts w:ascii="Arial Narrow" w:hAnsi="Arial Narrow" w:cs="Arial"/>
          <w:sz w:val="24"/>
          <w:szCs w:val="24"/>
        </w:rPr>
        <w:t xml:space="preserve"> εθελοντικά από τους φορείς </w:t>
      </w:r>
      <w:r w:rsidR="00AD6FB5" w:rsidRPr="00911B77">
        <w:rPr>
          <w:rFonts w:ascii="Arial Narrow" w:hAnsi="Arial Narrow" w:cs="Arial"/>
          <w:sz w:val="24"/>
          <w:szCs w:val="24"/>
        </w:rPr>
        <w:t>εκμετάλλευσης</w:t>
      </w:r>
      <w:r w:rsidRPr="00911B77">
        <w:rPr>
          <w:rFonts w:ascii="Arial Narrow" w:hAnsi="Arial Narrow" w:cs="Arial"/>
          <w:sz w:val="24"/>
          <w:szCs w:val="24"/>
        </w:rPr>
        <w:t xml:space="preserve"> των πλοίων κατά τη διάρκεια µ</w:t>
      </w:r>
      <w:proofErr w:type="spellStart"/>
      <w:r w:rsidRPr="00911B77">
        <w:rPr>
          <w:rFonts w:ascii="Arial Narrow" w:hAnsi="Arial Narrow" w:cs="Arial"/>
          <w:sz w:val="24"/>
          <w:szCs w:val="24"/>
        </w:rPr>
        <w:t>ιας</w:t>
      </w:r>
      <w:proofErr w:type="spellEnd"/>
      <w:r w:rsidRPr="00911B77">
        <w:rPr>
          <w:rFonts w:ascii="Arial Narrow" w:hAnsi="Arial Narrow" w:cs="Arial"/>
          <w:sz w:val="24"/>
          <w:szCs w:val="24"/>
        </w:rPr>
        <w:t xml:space="preserve"> </w:t>
      </w:r>
      <w:r w:rsidR="00AD6FB5" w:rsidRPr="00911B77">
        <w:rPr>
          <w:rFonts w:ascii="Arial Narrow" w:hAnsi="Arial Narrow" w:cs="Arial"/>
          <w:sz w:val="24"/>
          <w:szCs w:val="24"/>
        </w:rPr>
        <w:t>δοκιμαστικής</w:t>
      </w:r>
      <w:r w:rsidRPr="00911B77">
        <w:rPr>
          <w:rFonts w:ascii="Arial Narrow" w:hAnsi="Arial Narrow" w:cs="Arial"/>
          <w:sz w:val="24"/>
          <w:szCs w:val="24"/>
        </w:rPr>
        <w:t xml:space="preserve"> περιόδου.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b/>
          <w:i/>
          <w:sz w:val="24"/>
          <w:szCs w:val="24"/>
        </w:rPr>
        <w:t>55</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Σύνοδος </w:t>
      </w:r>
      <w:r w:rsidRPr="00911B77">
        <w:rPr>
          <w:rFonts w:ascii="Arial Narrow" w:hAnsi="Arial Narrow" w:cs="Arial"/>
          <w:b/>
          <w:i/>
          <w:sz w:val="24"/>
          <w:szCs w:val="24"/>
          <w:lang w:val="en-US"/>
        </w:rPr>
        <w:t>MEPC</w:t>
      </w:r>
      <w:r w:rsidRPr="00911B77">
        <w:rPr>
          <w:rFonts w:ascii="Arial Narrow" w:hAnsi="Arial Narrow" w:cs="Arial"/>
          <w:b/>
          <w:i/>
          <w:sz w:val="24"/>
          <w:szCs w:val="24"/>
        </w:rPr>
        <w:t>: 9- 13 Οκτωβρίου 2006</w:t>
      </w:r>
      <w:r w:rsidRPr="00911B77">
        <w:rPr>
          <w:rFonts w:ascii="Arial Narrow" w:hAnsi="Arial Narrow" w:cs="Arial"/>
          <w:sz w:val="24"/>
          <w:szCs w:val="24"/>
        </w:rPr>
        <w:t xml:space="preserve">.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Η σύνοδος </w:t>
      </w:r>
      <w:r w:rsidR="00AD6FB5" w:rsidRPr="00911B77">
        <w:rPr>
          <w:rFonts w:ascii="Arial Narrow" w:hAnsi="Arial Narrow" w:cs="Arial"/>
          <w:sz w:val="24"/>
          <w:szCs w:val="24"/>
        </w:rPr>
        <w:t>συμφώνησε</w:t>
      </w:r>
      <w:r w:rsidRPr="00911B77">
        <w:rPr>
          <w:rFonts w:ascii="Arial Narrow" w:hAnsi="Arial Narrow" w:cs="Arial"/>
          <w:sz w:val="24"/>
          <w:szCs w:val="24"/>
        </w:rPr>
        <w:t xml:space="preserve"> σε ένα σχέδιο εργασίας, µε </w:t>
      </w:r>
      <w:proofErr w:type="spellStart"/>
      <w:r w:rsidRPr="00911B77">
        <w:rPr>
          <w:rFonts w:ascii="Arial Narrow" w:hAnsi="Arial Narrow" w:cs="Arial"/>
          <w:sz w:val="24"/>
          <w:szCs w:val="24"/>
        </w:rPr>
        <w:t>χρονοδιάγραµµα</w:t>
      </w:r>
      <w:proofErr w:type="spellEnd"/>
      <w:r w:rsidRPr="00911B77">
        <w:rPr>
          <w:rFonts w:ascii="Arial Narrow" w:hAnsi="Arial Narrow" w:cs="Arial"/>
          <w:sz w:val="24"/>
          <w:szCs w:val="24"/>
        </w:rPr>
        <w:t>, για να προσδιορίσει και να αναπτύξει τους µ</w:t>
      </w:r>
      <w:proofErr w:type="spellStart"/>
      <w:r w:rsidRPr="00911B77">
        <w:rPr>
          <w:rFonts w:ascii="Arial Narrow" w:hAnsi="Arial Narrow" w:cs="Arial"/>
          <w:sz w:val="24"/>
          <w:szCs w:val="24"/>
        </w:rPr>
        <w:t>ηχανισµούς</w:t>
      </w:r>
      <w:proofErr w:type="spellEnd"/>
      <w:r w:rsidRPr="00911B77">
        <w:rPr>
          <w:rFonts w:ascii="Arial Narrow" w:hAnsi="Arial Narrow" w:cs="Arial"/>
          <w:sz w:val="24"/>
          <w:szCs w:val="24"/>
        </w:rPr>
        <w:t xml:space="preserve"> που χρειάζονται για να επιτευχθεί ο </w:t>
      </w:r>
      <w:proofErr w:type="spellStart"/>
      <w:r w:rsidRPr="00911B77">
        <w:rPr>
          <w:rFonts w:ascii="Arial Narrow" w:hAnsi="Arial Narrow" w:cs="Arial"/>
          <w:sz w:val="24"/>
          <w:szCs w:val="24"/>
        </w:rPr>
        <w:t>περιορισµός</w:t>
      </w:r>
      <w:proofErr w:type="spellEnd"/>
      <w:r w:rsidRPr="00911B77">
        <w:rPr>
          <w:rFonts w:ascii="Arial Narrow" w:hAnsi="Arial Narrow" w:cs="Arial"/>
          <w:sz w:val="24"/>
          <w:szCs w:val="24"/>
        </w:rPr>
        <w:t xml:space="preserve"> ή η µ</w:t>
      </w:r>
      <w:proofErr w:type="spellStart"/>
      <w:r w:rsidRPr="00911B77">
        <w:rPr>
          <w:rFonts w:ascii="Arial Narrow" w:hAnsi="Arial Narrow" w:cs="Arial"/>
          <w:sz w:val="24"/>
          <w:szCs w:val="24"/>
        </w:rPr>
        <w:t>είωση</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w:t>
      </w:r>
      <w:r w:rsidRPr="00911B77">
        <w:rPr>
          <w:rFonts w:ascii="Arial Narrow" w:hAnsi="Arial Narrow" w:cs="Arial"/>
          <w:sz w:val="24"/>
          <w:szCs w:val="24"/>
          <w:lang w:val="en-US"/>
        </w:rPr>
        <w:t>CO</w:t>
      </w:r>
      <w:r w:rsidR="00AD6FB5" w:rsidRPr="00911B77">
        <w:rPr>
          <w:rFonts w:ascii="Arial Narrow" w:hAnsi="Arial Narrow" w:cs="Arial"/>
          <w:sz w:val="24"/>
          <w:szCs w:val="24"/>
          <w:vertAlign w:val="subscript"/>
        </w:rPr>
        <w:t>2</w:t>
      </w:r>
      <w:r w:rsidRPr="00911B77">
        <w:rPr>
          <w:rFonts w:ascii="Arial Narrow" w:hAnsi="Arial Narrow" w:cs="Arial"/>
          <w:sz w:val="24"/>
          <w:szCs w:val="24"/>
        </w:rPr>
        <w:t xml:space="preserve"> από τα πλοία, </w:t>
      </w:r>
      <w:proofErr w:type="spellStart"/>
      <w:r w:rsidRPr="00911B77">
        <w:rPr>
          <w:rFonts w:ascii="Arial Narrow" w:hAnsi="Arial Narrow" w:cs="Arial"/>
          <w:sz w:val="24"/>
          <w:szCs w:val="24"/>
        </w:rPr>
        <w:t>σηµειώνοντας</w:t>
      </w:r>
      <w:proofErr w:type="spellEnd"/>
      <w:r w:rsidRPr="00911B77">
        <w:rPr>
          <w:rFonts w:ascii="Arial Narrow" w:hAnsi="Arial Narrow" w:cs="Arial"/>
          <w:sz w:val="24"/>
          <w:szCs w:val="24"/>
        </w:rPr>
        <w:t xml:space="preserve"> ότι η αλλαγή </w:t>
      </w:r>
      <w:proofErr w:type="spellStart"/>
      <w:r w:rsidRPr="00911B77">
        <w:rPr>
          <w:rFonts w:ascii="Arial Narrow" w:hAnsi="Arial Narrow" w:cs="Arial"/>
          <w:sz w:val="24"/>
          <w:szCs w:val="24"/>
        </w:rPr>
        <w:t>κλίµατος</w:t>
      </w:r>
      <w:proofErr w:type="spellEnd"/>
      <w:r w:rsidRPr="00911B77">
        <w:rPr>
          <w:rFonts w:ascii="Arial Narrow" w:hAnsi="Arial Narrow" w:cs="Arial"/>
          <w:sz w:val="24"/>
          <w:szCs w:val="24"/>
        </w:rPr>
        <w:t xml:space="preserve">, που προκαλείται λόγω των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αερίων του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από την καύση του ορυκτού </w:t>
      </w:r>
      <w:proofErr w:type="spellStart"/>
      <w:r w:rsidRPr="00911B77">
        <w:rPr>
          <w:rFonts w:ascii="Arial Narrow" w:hAnsi="Arial Narrow" w:cs="Arial"/>
          <w:sz w:val="24"/>
          <w:szCs w:val="24"/>
        </w:rPr>
        <w:t>καυσίµου</w:t>
      </w:r>
      <w:proofErr w:type="spellEnd"/>
      <w:r w:rsidRPr="00911B77">
        <w:rPr>
          <w:rFonts w:ascii="Arial Narrow" w:hAnsi="Arial Narrow" w:cs="Arial"/>
          <w:sz w:val="24"/>
          <w:szCs w:val="24"/>
        </w:rPr>
        <w:t xml:space="preserve">, είναι µια σταθερά </w:t>
      </w:r>
      <w:proofErr w:type="spellStart"/>
      <w:r w:rsidRPr="00911B77">
        <w:rPr>
          <w:rFonts w:ascii="Arial Narrow" w:hAnsi="Arial Narrow" w:cs="Arial"/>
          <w:sz w:val="24"/>
          <w:szCs w:val="24"/>
        </w:rPr>
        <w:t>αυξανόµενη</w:t>
      </w:r>
      <w:proofErr w:type="spellEnd"/>
      <w:r w:rsidRPr="00911B77">
        <w:rPr>
          <w:rFonts w:ascii="Arial Narrow" w:hAnsi="Arial Narrow" w:cs="Arial"/>
          <w:sz w:val="24"/>
          <w:szCs w:val="24"/>
        </w:rPr>
        <w:t xml:space="preserve"> ανησυχία για τις περισσότερες χώρες.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Το σχέδιο εργασίας προέβλεπε την περαιτέρω ανάπτυξη του σχεδίου του </w:t>
      </w:r>
      <w:proofErr w:type="spellStart"/>
      <w:r w:rsidRPr="00911B77">
        <w:rPr>
          <w:rFonts w:ascii="Arial Narrow" w:hAnsi="Arial Narrow" w:cs="Arial"/>
          <w:sz w:val="24"/>
          <w:szCs w:val="24"/>
        </w:rPr>
        <w:t>∆είκτη</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Εκποµπής</w:t>
      </w:r>
      <w:proofErr w:type="spellEnd"/>
      <w:r w:rsidRPr="00911B77">
        <w:rPr>
          <w:rFonts w:ascii="Arial Narrow" w:hAnsi="Arial Narrow" w:cs="Arial"/>
          <w:sz w:val="24"/>
          <w:szCs w:val="24"/>
        </w:rPr>
        <w:t xml:space="preserve"> του </w:t>
      </w:r>
      <w:r w:rsidRPr="00911B77">
        <w:rPr>
          <w:rFonts w:ascii="Arial Narrow" w:hAnsi="Arial Narrow" w:cs="Arial"/>
          <w:sz w:val="24"/>
          <w:szCs w:val="24"/>
          <w:lang w:val="en-US"/>
        </w:rPr>
        <w:t>CO</w:t>
      </w:r>
      <w:r w:rsidR="00AD6FB5" w:rsidRPr="00911B77">
        <w:rPr>
          <w:rFonts w:ascii="Arial Narrow" w:hAnsi="Arial Narrow" w:cs="Arial"/>
          <w:sz w:val="24"/>
          <w:szCs w:val="24"/>
          <w:vertAlign w:val="subscript"/>
        </w:rPr>
        <w:t>2</w:t>
      </w:r>
      <w:r w:rsidRPr="00911B77">
        <w:rPr>
          <w:rFonts w:ascii="Arial Narrow" w:hAnsi="Arial Narrow" w:cs="Arial"/>
          <w:sz w:val="24"/>
          <w:szCs w:val="24"/>
        </w:rPr>
        <w:t xml:space="preserve">, καλώντας τα κράτη µέλη και τη </w:t>
      </w:r>
      <w:proofErr w:type="spellStart"/>
      <w:r w:rsidRPr="00911B77">
        <w:rPr>
          <w:rFonts w:ascii="Arial Narrow" w:hAnsi="Arial Narrow" w:cs="Arial"/>
          <w:sz w:val="24"/>
          <w:szCs w:val="24"/>
        </w:rPr>
        <w:t>βιοµηχανία</w:t>
      </w:r>
      <w:proofErr w:type="spellEnd"/>
      <w:r w:rsidRPr="00911B77">
        <w:rPr>
          <w:rFonts w:ascii="Arial Narrow" w:hAnsi="Arial Narrow" w:cs="Arial"/>
          <w:sz w:val="24"/>
          <w:szCs w:val="24"/>
        </w:rPr>
        <w:t xml:space="preserve"> να συνεχίσουν να </w:t>
      </w:r>
      <w:proofErr w:type="spellStart"/>
      <w:r w:rsidRPr="00911B77">
        <w:rPr>
          <w:rFonts w:ascii="Arial Narrow" w:hAnsi="Arial Narrow" w:cs="Arial"/>
          <w:sz w:val="24"/>
          <w:szCs w:val="24"/>
        </w:rPr>
        <w:t>πραγµατοποιούν</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δοκιµές</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σύµφωνα</w:t>
      </w:r>
      <w:proofErr w:type="spellEnd"/>
      <w:r w:rsidRPr="00911B77">
        <w:rPr>
          <w:rFonts w:ascii="Arial Narrow" w:hAnsi="Arial Narrow" w:cs="Arial"/>
          <w:sz w:val="24"/>
          <w:szCs w:val="24"/>
        </w:rPr>
        <w:t xml:space="preserve"> µε τις εκδοθείσες προσωρινές οδηγίες για τον εθελοντικό </w:t>
      </w:r>
      <w:proofErr w:type="spellStart"/>
      <w:r w:rsidRPr="00911B77">
        <w:rPr>
          <w:rFonts w:ascii="Arial Narrow" w:hAnsi="Arial Narrow" w:cs="Arial"/>
          <w:sz w:val="24"/>
          <w:szCs w:val="24"/>
        </w:rPr>
        <w:t>υπολογισµό</w:t>
      </w:r>
      <w:proofErr w:type="spellEnd"/>
      <w:r w:rsidRPr="00911B77">
        <w:rPr>
          <w:rFonts w:ascii="Arial Narrow" w:hAnsi="Arial Narrow" w:cs="Arial"/>
          <w:sz w:val="24"/>
          <w:szCs w:val="24"/>
        </w:rPr>
        <w:t xml:space="preserve"> του </w:t>
      </w:r>
      <w:proofErr w:type="spellStart"/>
      <w:r w:rsidRPr="00911B77">
        <w:rPr>
          <w:rFonts w:ascii="Arial Narrow" w:hAnsi="Arial Narrow" w:cs="Arial"/>
          <w:sz w:val="24"/>
          <w:szCs w:val="24"/>
        </w:rPr>
        <w:t>∆είκτη</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Εκποµπής</w:t>
      </w:r>
      <w:proofErr w:type="spellEnd"/>
      <w:r w:rsidRPr="00911B77">
        <w:rPr>
          <w:rFonts w:ascii="Arial Narrow" w:hAnsi="Arial Narrow" w:cs="Arial"/>
          <w:sz w:val="24"/>
          <w:szCs w:val="24"/>
        </w:rPr>
        <w:t xml:space="preserve"> </w:t>
      </w:r>
      <w:r w:rsidRPr="00911B77">
        <w:rPr>
          <w:rFonts w:ascii="Arial Narrow" w:hAnsi="Arial Narrow" w:cs="Arial"/>
          <w:sz w:val="24"/>
          <w:szCs w:val="24"/>
          <w:lang w:val="en-US"/>
        </w:rPr>
        <w:t>CO</w:t>
      </w:r>
      <w:r w:rsidR="00AD6FB5" w:rsidRPr="00911B77">
        <w:rPr>
          <w:rFonts w:ascii="Arial Narrow" w:hAnsi="Arial Narrow" w:cs="Arial"/>
          <w:sz w:val="24"/>
          <w:szCs w:val="24"/>
          <w:vertAlign w:val="subscript"/>
        </w:rPr>
        <w:t>2</w:t>
      </w:r>
      <w:r w:rsidRPr="00911B77">
        <w:rPr>
          <w:rFonts w:ascii="Arial Narrow" w:hAnsi="Arial Narrow" w:cs="Arial"/>
          <w:sz w:val="24"/>
          <w:szCs w:val="24"/>
        </w:rPr>
        <w:t xml:space="preserve"> στις </w:t>
      </w:r>
      <w:proofErr w:type="spellStart"/>
      <w:r w:rsidRPr="00911B77">
        <w:rPr>
          <w:rFonts w:ascii="Arial Narrow" w:hAnsi="Arial Narrow" w:cs="Arial"/>
          <w:sz w:val="24"/>
          <w:szCs w:val="24"/>
        </w:rPr>
        <w:t>δοκιµές</w:t>
      </w:r>
      <w:proofErr w:type="spellEnd"/>
      <w:r w:rsidRPr="00911B77">
        <w:rPr>
          <w:rFonts w:ascii="Arial Narrow" w:hAnsi="Arial Narrow" w:cs="Arial"/>
          <w:sz w:val="24"/>
          <w:szCs w:val="24"/>
        </w:rPr>
        <w:t xml:space="preserve"> (</w:t>
      </w:r>
      <w:r w:rsidRPr="00911B77">
        <w:rPr>
          <w:rFonts w:ascii="Arial Narrow" w:hAnsi="Arial Narrow" w:cs="Arial"/>
          <w:sz w:val="24"/>
          <w:szCs w:val="24"/>
          <w:lang w:val="en-US"/>
        </w:rPr>
        <w:t>MEPC</w:t>
      </w:r>
      <w:r w:rsidRPr="00911B77">
        <w:rPr>
          <w:rFonts w:ascii="Arial Narrow" w:hAnsi="Arial Narrow" w:cs="Arial"/>
          <w:sz w:val="24"/>
          <w:szCs w:val="24"/>
        </w:rPr>
        <w:t>/</w:t>
      </w:r>
      <w:r w:rsidRPr="00911B77">
        <w:rPr>
          <w:rFonts w:ascii="Arial Narrow" w:hAnsi="Arial Narrow" w:cs="Arial"/>
          <w:sz w:val="24"/>
          <w:szCs w:val="24"/>
          <w:lang w:val="en-US"/>
        </w:rPr>
        <w:t>Circ</w:t>
      </w:r>
      <w:r w:rsidRPr="00911B77">
        <w:rPr>
          <w:rFonts w:ascii="Arial Narrow" w:hAnsi="Arial Narrow" w:cs="Arial"/>
          <w:sz w:val="24"/>
          <w:szCs w:val="24"/>
        </w:rPr>
        <w:t>.471, που εκδόθηκε το 2005) και να αξιολογούν τη µ</w:t>
      </w:r>
      <w:proofErr w:type="spellStart"/>
      <w:r w:rsidRPr="00911B77">
        <w:rPr>
          <w:rFonts w:ascii="Arial Narrow" w:hAnsi="Arial Narrow" w:cs="Arial"/>
          <w:sz w:val="24"/>
          <w:szCs w:val="24"/>
        </w:rPr>
        <w:t>εθοδολογία</w:t>
      </w:r>
      <w:proofErr w:type="spellEnd"/>
      <w:r w:rsidRPr="00911B77">
        <w:rPr>
          <w:rFonts w:ascii="Arial Narrow" w:hAnsi="Arial Narrow" w:cs="Arial"/>
          <w:sz w:val="24"/>
          <w:szCs w:val="24"/>
        </w:rPr>
        <w:t xml:space="preserve"> για τη βασική </w:t>
      </w:r>
      <w:proofErr w:type="spellStart"/>
      <w:r w:rsidRPr="00911B77">
        <w:rPr>
          <w:rFonts w:ascii="Arial Narrow" w:hAnsi="Arial Narrow" w:cs="Arial"/>
          <w:sz w:val="24"/>
          <w:szCs w:val="24"/>
        </w:rPr>
        <w:t>γραµµή</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εκποµπής</w:t>
      </w:r>
      <w:proofErr w:type="spellEnd"/>
      <w:r w:rsidRPr="00911B77">
        <w:rPr>
          <w:rFonts w:ascii="Arial Narrow" w:hAnsi="Arial Narrow" w:cs="Arial"/>
          <w:sz w:val="24"/>
          <w:szCs w:val="24"/>
        </w:rPr>
        <w:t xml:space="preserve"> του </w:t>
      </w:r>
      <w:r w:rsidRPr="00911B77">
        <w:rPr>
          <w:rFonts w:ascii="Arial Narrow" w:hAnsi="Arial Narrow" w:cs="Arial"/>
          <w:sz w:val="24"/>
          <w:szCs w:val="24"/>
          <w:lang w:val="en-US"/>
        </w:rPr>
        <w:t>CO</w:t>
      </w:r>
      <w:r w:rsidR="00AD6FB5" w:rsidRPr="00911B77">
        <w:rPr>
          <w:rFonts w:ascii="Arial Narrow" w:hAnsi="Arial Narrow" w:cs="Arial"/>
          <w:sz w:val="24"/>
          <w:szCs w:val="24"/>
          <w:vertAlign w:val="subscript"/>
        </w:rPr>
        <w:t>2</w:t>
      </w:r>
      <w:r w:rsidRPr="00911B77">
        <w:rPr>
          <w:rFonts w:ascii="Arial Narrow" w:hAnsi="Arial Narrow" w:cs="Arial"/>
          <w:sz w:val="24"/>
          <w:szCs w:val="24"/>
        </w:rPr>
        <w:t xml:space="preserve">. </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56</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Σύνοδος </w:t>
      </w:r>
      <w:r w:rsidRPr="00911B77">
        <w:rPr>
          <w:rFonts w:ascii="Arial Narrow" w:hAnsi="Arial Narrow" w:cs="Arial"/>
          <w:b/>
          <w:i/>
          <w:sz w:val="24"/>
          <w:szCs w:val="24"/>
          <w:lang w:val="en-US"/>
        </w:rPr>
        <w:t>MEPC</w:t>
      </w:r>
      <w:r w:rsidRPr="00911B77">
        <w:rPr>
          <w:rFonts w:ascii="Arial Narrow" w:hAnsi="Arial Narrow" w:cs="Arial"/>
          <w:b/>
          <w:i/>
          <w:sz w:val="24"/>
          <w:szCs w:val="24"/>
        </w:rPr>
        <w:t xml:space="preserve">: 9- 13 Ιουλίου 2007.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Η </w:t>
      </w:r>
      <w:r w:rsidRPr="00911B77">
        <w:rPr>
          <w:rFonts w:ascii="Arial Narrow" w:hAnsi="Arial Narrow" w:cs="Arial"/>
          <w:sz w:val="24"/>
          <w:szCs w:val="24"/>
          <w:lang w:val="en-US"/>
        </w:rPr>
        <w:t>MEPC</w:t>
      </w:r>
      <w:r w:rsidRPr="00911B77">
        <w:rPr>
          <w:rFonts w:ascii="Arial Narrow" w:hAnsi="Arial Narrow" w:cs="Arial"/>
          <w:sz w:val="24"/>
          <w:szCs w:val="24"/>
        </w:rPr>
        <w:t>, επιβεβαίωσ</w:t>
      </w:r>
      <w:r w:rsidR="00D97E89" w:rsidRPr="00911B77">
        <w:rPr>
          <w:rFonts w:ascii="Arial Narrow" w:hAnsi="Arial Narrow" w:cs="Arial"/>
          <w:sz w:val="24"/>
          <w:szCs w:val="24"/>
        </w:rPr>
        <w:t xml:space="preserve">ε την ανάγκη να </w:t>
      </w:r>
      <w:proofErr w:type="spellStart"/>
      <w:r w:rsidR="00D97E89" w:rsidRPr="00911B77">
        <w:rPr>
          <w:rFonts w:ascii="Arial Narrow" w:hAnsi="Arial Narrow" w:cs="Arial"/>
          <w:sz w:val="24"/>
          <w:szCs w:val="24"/>
        </w:rPr>
        <w:t>επικαιροποιηθεί</w:t>
      </w:r>
      <w:proofErr w:type="spellEnd"/>
      <w:r w:rsidR="00D97E89" w:rsidRPr="00911B77">
        <w:rPr>
          <w:rFonts w:ascii="Arial Narrow" w:hAnsi="Arial Narrow" w:cs="Arial"/>
          <w:sz w:val="24"/>
          <w:szCs w:val="24"/>
        </w:rPr>
        <w:t xml:space="preserve"> η, από το 2000, μ</w:t>
      </w:r>
      <w:r w:rsidRPr="00911B77">
        <w:rPr>
          <w:rFonts w:ascii="Arial Narrow" w:hAnsi="Arial Narrow" w:cs="Arial"/>
          <w:sz w:val="24"/>
          <w:szCs w:val="24"/>
        </w:rPr>
        <w:t xml:space="preserve">ελέτη του ΙΜΟ για τα αέρια του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και για το σκοπό αυτό </w:t>
      </w:r>
      <w:r w:rsidR="00D97E89" w:rsidRPr="00911B77">
        <w:rPr>
          <w:rFonts w:ascii="Arial Narrow" w:hAnsi="Arial Narrow" w:cs="Arial"/>
          <w:sz w:val="24"/>
          <w:szCs w:val="24"/>
        </w:rPr>
        <w:t>συμφώνησαν</w:t>
      </w:r>
      <w:r w:rsidRPr="00911B77">
        <w:rPr>
          <w:rFonts w:ascii="Arial Narrow" w:hAnsi="Arial Narrow" w:cs="Arial"/>
          <w:sz w:val="24"/>
          <w:szCs w:val="24"/>
        </w:rPr>
        <w:t xml:space="preserve"> σε ένα </w:t>
      </w:r>
      <w:r w:rsidR="00D97E89" w:rsidRPr="00911B77">
        <w:rPr>
          <w:rFonts w:ascii="Arial Narrow" w:hAnsi="Arial Narrow" w:cs="Arial"/>
          <w:sz w:val="24"/>
          <w:szCs w:val="24"/>
        </w:rPr>
        <w:t>χρονοδιάγραμμα</w:t>
      </w:r>
      <w:r w:rsidRPr="00911B77">
        <w:rPr>
          <w:rFonts w:ascii="Arial Narrow" w:hAnsi="Arial Narrow" w:cs="Arial"/>
          <w:sz w:val="24"/>
          <w:szCs w:val="24"/>
        </w:rPr>
        <w:t xml:space="preserve"> καθώς και στην έκταση και τις </w:t>
      </w:r>
      <w:proofErr w:type="spellStart"/>
      <w:r w:rsidRPr="00911B77">
        <w:rPr>
          <w:rFonts w:ascii="Arial Narrow" w:hAnsi="Arial Narrow" w:cs="Arial"/>
          <w:sz w:val="24"/>
          <w:szCs w:val="24"/>
        </w:rPr>
        <w:t>αρµοδιότητες</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εµπλεκοµένων</w:t>
      </w:r>
      <w:proofErr w:type="spellEnd"/>
      <w:r w:rsidRPr="00911B77">
        <w:rPr>
          <w:rFonts w:ascii="Arial Narrow" w:hAnsi="Arial Narrow" w:cs="Arial"/>
          <w:sz w:val="24"/>
          <w:szCs w:val="24"/>
        </w:rPr>
        <w:t xml:space="preserve">. </w:t>
      </w:r>
      <w:r w:rsidR="00D97E89" w:rsidRPr="00911B77">
        <w:rPr>
          <w:rFonts w:ascii="Arial Narrow" w:hAnsi="Arial Narrow" w:cs="Arial"/>
          <w:sz w:val="24"/>
          <w:szCs w:val="24"/>
        </w:rPr>
        <w:t>Συμφωνήθηκε</w:t>
      </w:r>
      <w:r w:rsidRPr="00911B77">
        <w:rPr>
          <w:rFonts w:ascii="Arial Narrow" w:hAnsi="Arial Narrow" w:cs="Arial"/>
          <w:sz w:val="24"/>
          <w:szCs w:val="24"/>
        </w:rPr>
        <w:t xml:space="preserve"> ότι η µ</w:t>
      </w:r>
      <w:proofErr w:type="spellStart"/>
      <w:r w:rsidRPr="00911B77">
        <w:rPr>
          <w:rFonts w:ascii="Arial Narrow" w:hAnsi="Arial Narrow" w:cs="Arial"/>
          <w:sz w:val="24"/>
          <w:szCs w:val="24"/>
        </w:rPr>
        <w:t>ελέτη</w:t>
      </w:r>
      <w:proofErr w:type="spellEnd"/>
      <w:r w:rsidRPr="00911B77">
        <w:rPr>
          <w:rFonts w:ascii="Arial Narrow" w:hAnsi="Arial Narrow" w:cs="Arial"/>
          <w:sz w:val="24"/>
          <w:szCs w:val="24"/>
        </w:rPr>
        <w:t xml:space="preserve"> θα πρέπει να καλύπτει:</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Τις τρέχουσες </w:t>
      </w:r>
      <w:proofErr w:type="spellStart"/>
      <w:r w:rsidRPr="00911B77">
        <w:rPr>
          <w:rFonts w:ascii="Arial Narrow" w:hAnsi="Arial Narrow" w:cs="Arial"/>
          <w:sz w:val="24"/>
          <w:szCs w:val="24"/>
        </w:rPr>
        <w:t>παγκόσµιες</w:t>
      </w:r>
      <w:proofErr w:type="spellEnd"/>
      <w:r w:rsidRPr="00911B77">
        <w:rPr>
          <w:rFonts w:ascii="Arial Narrow" w:hAnsi="Arial Narrow" w:cs="Arial"/>
          <w:sz w:val="24"/>
          <w:szCs w:val="24"/>
        </w:rPr>
        <w:t xml:space="preserve"> απογραφές των αερίων του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και των αντίστοιχων ουσιών που </w:t>
      </w:r>
      <w:proofErr w:type="spellStart"/>
      <w:r w:rsidRPr="00911B77">
        <w:rPr>
          <w:rFonts w:ascii="Arial Narrow" w:hAnsi="Arial Narrow" w:cs="Arial"/>
          <w:sz w:val="24"/>
          <w:szCs w:val="24"/>
        </w:rPr>
        <w:t>εκπέµπονται</w:t>
      </w:r>
      <w:proofErr w:type="spellEnd"/>
      <w:r w:rsidRPr="00911B77">
        <w:rPr>
          <w:rFonts w:ascii="Arial Narrow" w:hAnsi="Arial Narrow" w:cs="Arial"/>
          <w:sz w:val="24"/>
          <w:szCs w:val="24"/>
        </w:rPr>
        <w:t xml:space="preserve"> από τα πλοία που εκτελούν διεθνείς µ</w:t>
      </w:r>
      <w:proofErr w:type="spellStart"/>
      <w:r w:rsidRPr="00911B77">
        <w:rPr>
          <w:rFonts w:ascii="Arial Narrow" w:hAnsi="Arial Narrow" w:cs="Arial"/>
          <w:sz w:val="24"/>
          <w:szCs w:val="24"/>
        </w:rPr>
        <w:t>εταφορές</w:t>
      </w:r>
      <w:proofErr w:type="spellEnd"/>
      <w:r w:rsidRPr="00911B77">
        <w:rPr>
          <w:rFonts w:ascii="Arial Narrow" w:hAnsi="Arial Narrow" w:cs="Arial"/>
          <w:sz w:val="24"/>
          <w:szCs w:val="24"/>
        </w:rPr>
        <w:t>, τυχόν µ</w:t>
      </w:r>
      <w:proofErr w:type="spellStart"/>
      <w:r w:rsidRPr="00911B77">
        <w:rPr>
          <w:rFonts w:ascii="Arial Narrow" w:hAnsi="Arial Narrow" w:cs="Arial"/>
          <w:sz w:val="24"/>
          <w:szCs w:val="24"/>
        </w:rPr>
        <w:t>εθοδολογικά</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θέµατα</w:t>
      </w:r>
      <w:proofErr w:type="spellEnd"/>
      <w:r w:rsidRPr="00911B77">
        <w:rPr>
          <w:rFonts w:ascii="Arial Narrow" w:hAnsi="Arial Narrow" w:cs="Arial"/>
          <w:sz w:val="24"/>
          <w:szCs w:val="24"/>
        </w:rPr>
        <w:t xml:space="preserve"> και µ</w:t>
      </w:r>
      <w:proofErr w:type="spellStart"/>
      <w:r w:rsidRPr="00911B77">
        <w:rPr>
          <w:rFonts w:ascii="Arial Narrow" w:hAnsi="Arial Narrow" w:cs="Arial"/>
          <w:sz w:val="24"/>
          <w:szCs w:val="24"/>
        </w:rPr>
        <w:t>ελλοντικά</w:t>
      </w:r>
      <w:proofErr w:type="spellEnd"/>
      <w:r w:rsidRPr="00911B77">
        <w:rPr>
          <w:rFonts w:ascii="Arial Narrow" w:hAnsi="Arial Narrow" w:cs="Arial"/>
          <w:sz w:val="24"/>
          <w:szCs w:val="24"/>
        </w:rPr>
        <w:t xml:space="preserve"> σενάρια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Τον </w:t>
      </w:r>
      <w:proofErr w:type="spellStart"/>
      <w:r w:rsidRPr="00911B77">
        <w:rPr>
          <w:rFonts w:ascii="Arial Narrow" w:hAnsi="Arial Narrow" w:cs="Arial"/>
          <w:sz w:val="24"/>
          <w:szCs w:val="24"/>
        </w:rPr>
        <w:t>εντοπισµό</w:t>
      </w:r>
      <w:proofErr w:type="spellEnd"/>
      <w:r w:rsidRPr="00911B77">
        <w:rPr>
          <w:rFonts w:ascii="Arial Narrow" w:hAnsi="Arial Narrow" w:cs="Arial"/>
          <w:sz w:val="24"/>
          <w:szCs w:val="24"/>
        </w:rPr>
        <w:t xml:space="preserve"> της µ</w:t>
      </w:r>
      <w:proofErr w:type="spellStart"/>
      <w:r w:rsidRPr="00911B77">
        <w:rPr>
          <w:rFonts w:ascii="Arial Narrow" w:hAnsi="Arial Narrow" w:cs="Arial"/>
          <w:sz w:val="24"/>
          <w:szCs w:val="24"/>
        </w:rPr>
        <w:t>έχρι</w:t>
      </w:r>
      <w:proofErr w:type="spellEnd"/>
      <w:r w:rsidRPr="00911B77">
        <w:rPr>
          <w:rFonts w:ascii="Arial Narrow" w:hAnsi="Arial Narrow" w:cs="Arial"/>
          <w:sz w:val="24"/>
          <w:szCs w:val="24"/>
        </w:rPr>
        <w:t xml:space="preserve"> τότε προόδο</w:t>
      </w:r>
      <w:r w:rsidR="007A04BD" w:rsidRPr="00911B77">
        <w:rPr>
          <w:rFonts w:ascii="Arial Narrow" w:hAnsi="Arial Narrow" w:cs="Arial"/>
          <w:sz w:val="24"/>
          <w:szCs w:val="24"/>
        </w:rPr>
        <w:t xml:space="preserve">υ στη </w:t>
      </w:r>
      <w:r w:rsidRPr="00911B77">
        <w:rPr>
          <w:rFonts w:ascii="Arial Narrow" w:hAnsi="Arial Narrow" w:cs="Arial"/>
          <w:sz w:val="24"/>
          <w:szCs w:val="24"/>
        </w:rPr>
        <w:t xml:space="preserve">μείωση των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αερίων του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και άλλων ουσιών.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Τον </w:t>
      </w:r>
      <w:proofErr w:type="spellStart"/>
      <w:r w:rsidRPr="00911B77">
        <w:rPr>
          <w:rFonts w:ascii="Arial Narrow" w:hAnsi="Arial Narrow" w:cs="Arial"/>
          <w:sz w:val="24"/>
          <w:szCs w:val="24"/>
        </w:rPr>
        <w:t>εντοπισµό</w:t>
      </w:r>
      <w:proofErr w:type="spellEnd"/>
      <w:r w:rsidRPr="00911B77">
        <w:rPr>
          <w:rFonts w:ascii="Arial Narrow" w:hAnsi="Arial Narrow" w:cs="Arial"/>
          <w:sz w:val="24"/>
          <w:szCs w:val="24"/>
        </w:rPr>
        <w:t xml:space="preserve"> πιθανών μελλοντικών μέτρων για τη µ</w:t>
      </w:r>
      <w:proofErr w:type="spellStart"/>
      <w:r w:rsidRPr="00911B77">
        <w:rPr>
          <w:rFonts w:ascii="Arial Narrow" w:hAnsi="Arial Narrow" w:cs="Arial"/>
          <w:sz w:val="24"/>
          <w:szCs w:val="24"/>
        </w:rPr>
        <w:t>είωση</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αερίων του θερμοκηπίου και να προβαίνει σε ανάλυση του κόστους- οφέλους αυτών, συμπεριλαμβανομένων </w:t>
      </w:r>
      <w:r w:rsidRPr="00911B77">
        <w:rPr>
          <w:rFonts w:ascii="Arial Narrow" w:hAnsi="Arial Narrow" w:cs="Arial"/>
          <w:sz w:val="24"/>
          <w:szCs w:val="24"/>
        </w:rPr>
        <w:lastRenderedPageBreak/>
        <w:t>των περιβαλλοντικών επιπτώσεων, των επιλογών για τις τρέχουσες και τις µμελλοντικές µ</w:t>
      </w:r>
      <w:proofErr w:type="spellStart"/>
      <w:r w:rsidRPr="00911B77">
        <w:rPr>
          <w:rFonts w:ascii="Arial Narrow" w:hAnsi="Arial Narrow" w:cs="Arial"/>
          <w:sz w:val="24"/>
          <w:szCs w:val="24"/>
        </w:rPr>
        <w:t>ειώσεις</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αερίων του θερμοκηπίου και άλλων συναφών ουσιών από τη διεθνή ναυτιλία.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Τον </w:t>
      </w:r>
      <w:proofErr w:type="spellStart"/>
      <w:r w:rsidRPr="00911B77">
        <w:rPr>
          <w:rFonts w:ascii="Arial Narrow" w:hAnsi="Arial Narrow" w:cs="Arial"/>
          <w:sz w:val="24"/>
          <w:szCs w:val="24"/>
        </w:rPr>
        <w:t>προσδιορισµό</w:t>
      </w:r>
      <w:proofErr w:type="spellEnd"/>
      <w:r w:rsidRPr="00911B77">
        <w:rPr>
          <w:rFonts w:ascii="Arial Narrow" w:hAnsi="Arial Narrow" w:cs="Arial"/>
          <w:sz w:val="24"/>
          <w:szCs w:val="24"/>
        </w:rPr>
        <w:t xml:space="preserve"> των επιπτώσεων των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από τη ναυτιλία, για την </w:t>
      </w:r>
      <w:proofErr w:type="spellStart"/>
      <w:r w:rsidRPr="00911B77">
        <w:rPr>
          <w:rFonts w:ascii="Arial Narrow" w:hAnsi="Arial Narrow" w:cs="Arial"/>
          <w:sz w:val="24"/>
          <w:szCs w:val="24"/>
        </w:rPr>
        <w:t>κλιµατική</w:t>
      </w:r>
      <w:proofErr w:type="spellEnd"/>
      <w:r w:rsidRPr="00911B77">
        <w:rPr>
          <w:rFonts w:ascii="Arial Narrow" w:hAnsi="Arial Narrow" w:cs="Arial"/>
          <w:sz w:val="24"/>
          <w:szCs w:val="24"/>
        </w:rPr>
        <w:t xml:space="preserve"> αλλαγή.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Ο στόχος ήταν να υποβληθεί η </w:t>
      </w:r>
      <w:proofErr w:type="spellStart"/>
      <w:r w:rsidRPr="00911B77">
        <w:rPr>
          <w:rFonts w:ascii="Arial Narrow" w:hAnsi="Arial Narrow" w:cs="Arial"/>
          <w:sz w:val="24"/>
          <w:szCs w:val="24"/>
        </w:rPr>
        <w:t>επικαιροποιηµένη</w:t>
      </w:r>
      <w:proofErr w:type="spellEnd"/>
      <w:r w:rsidRPr="00911B77">
        <w:rPr>
          <w:rFonts w:ascii="Arial Narrow" w:hAnsi="Arial Narrow" w:cs="Arial"/>
          <w:sz w:val="24"/>
          <w:szCs w:val="24"/>
        </w:rPr>
        <w:t xml:space="preserve"> µ</w:t>
      </w:r>
      <w:proofErr w:type="spellStart"/>
      <w:r w:rsidRPr="00911B77">
        <w:rPr>
          <w:rFonts w:ascii="Arial Narrow" w:hAnsi="Arial Narrow" w:cs="Arial"/>
          <w:sz w:val="24"/>
          <w:szCs w:val="24"/>
        </w:rPr>
        <w:t>ελέτη</w:t>
      </w:r>
      <w:proofErr w:type="spellEnd"/>
      <w:r w:rsidRPr="00911B77">
        <w:rPr>
          <w:rFonts w:ascii="Arial Narrow" w:hAnsi="Arial Narrow" w:cs="Arial"/>
          <w:sz w:val="24"/>
          <w:szCs w:val="24"/>
        </w:rPr>
        <w:t xml:space="preserve"> στην 59</w:t>
      </w:r>
      <w:r w:rsidRPr="00911B77">
        <w:rPr>
          <w:rFonts w:ascii="Arial Narrow" w:hAnsi="Arial Narrow" w:cs="Arial"/>
          <w:sz w:val="24"/>
          <w:szCs w:val="24"/>
          <w:vertAlign w:val="superscript"/>
        </w:rPr>
        <w:t>η</w:t>
      </w:r>
      <w:r w:rsidRPr="00911B77">
        <w:rPr>
          <w:rFonts w:ascii="Arial Narrow" w:hAnsi="Arial Narrow" w:cs="Arial"/>
          <w:sz w:val="24"/>
          <w:szCs w:val="24"/>
        </w:rPr>
        <w:t xml:space="preserve"> σύνοδο της MEPC. </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57</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Σύνοδος MEPC: 31 Μαρτίου - 4 Απριλίου 2008.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Η σύνοδο</w:t>
      </w:r>
      <w:r w:rsidR="007066AF" w:rsidRPr="00911B77">
        <w:rPr>
          <w:rFonts w:ascii="Arial Narrow" w:hAnsi="Arial Narrow" w:cs="Arial"/>
          <w:sz w:val="24"/>
          <w:szCs w:val="24"/>
        </w:rPr>
        <w:t>ς</w:t>
      </w:r>
      <w:r w:rsidRPr="00911B77">
        <w:rPr>
          <w:rFonts w:ascii="Arial Narrow" w:hAnsi="Arial Narrow" w:cs="Arial"/>
          <w:sz w:val="24"/>
          <w:szCs w:val="24"/>
        </w:rPr>
        <w:t xml:space="preserve"> υιοθέτησε οδηγίες για τη µ</w:t>
      </w:r>
      <w:proofErr w:type="spellStart"/>
      <w:r w:rsidRPr="00911B77">
        <w:rPr>
          <w:rFonts w:ascii="Arial Narrow" w:hAnsi="Arial Narrow" w:cs="Arial"/>
          <w:sz w:val="24"/>
          <w:szCs w:val="24"/>
        </w:rPr>
        <w:t>είωση</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GHG στη ναυτιλία. Από αυτή τη συνεδρίαση προέκυψε ένα σύνολο οδηγιών για τον </w:t>
      </w:r>
      <w:proofErr w:type="spellStart"/>
      <w:r w:rsidRPr="00911B77">
        <w:rPr>
          <w:rFonts w:ascii="Arial Narrow" w:hAnsi="Arial Narrow" w:cs="Arial"/>
          <w:sz w:val="24"/>
          <w:szCs w:val="24"/>
        </w:rPr>
        <w:t>υπολογισµό</w:t>
      </w:r>
      <w:proofErr w:type="spellEnd"/>
      <w:r w:rsidRPr="00911B77">
        <w:rPr>
          <w:rFonts w:ascii="Arial Narrow" w:hAnsi="Arial Narrow" w:cs="Arial"/>
          <w:sz w:val="24"/>
          <w:szCs w:val="24"/>
        </w:rPr>
        <w:t xml:space="preserve"> του </w:t>
      </w:r>
      <w:proofErr w:type="spellStart"/>
      <w:r w:rsidRPr="00911B77">
        <w:rPr>
          <w:rFonts w:ascii="Arial Narrow" w:hAnsi="Arial Narrow" w:cs="Arial"/>
          <w:sz w:val="24"/>
          <w:szCs w:val="24"/>
        </w:rPr>
        <w:t>∆είκτη</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Εκποµπής</w:t>
      </w:r>
      <w:proofErr w:type="spellEnd"/>
      <w:r w:rsidRPr="00911B77">
        <w:rPr>
          <w:rFonts w:ascii="Arial Narrow" w:hAnsi="Arial Narrow" w:cs="Arial"/>
          <w:sz w:val="24"/>
          <w:szCs w:val="24"/>
        </w:rPr>
        <w:t xml:space="preserve"> του CO2 για τη χρήση στις </w:t>
      </w:r>
      <w:proofErr w:type="spellStart"/>
      <w:r w:rsidRPr="00911B77">
        <w:rPr>
          <w:rFonts w:ascii="Arial Narrow" w:hAnsi="Arial Narrow" w:cs="Arial"/>
          <w:sz w:val="24"/>
          <w:szCs w:val="24"/>
        </w:rPr>
        <w:t>δοκιµές</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βασισµένες</w:t>
      </w:r>
      <w:proofErr w:type="spellEnd"/>
      <w:r w:rsidRPr="00911B77">
        <w:rPr>
          <w:rFonts w:ascii="Arial Narrow" w:hAnsi="Arial Narrow" w:cs="Arial"/>
          <w:sz w:val="24"/>
          <w:szCs w:val="24"/>
        </w:rPr>
        <w:t xml:space="preserve"> σε σχεδιαστικές </w:t>
      </w:r>
      <w:proofErr w:type="spellStart"/>
      <w:r w:rsidRPr="00911B77">
        <w:rPr>
          <w:rFonts w:ascii="Arial Narrow" w:hAnsi="Arial Narrow" w:cs="Arial"/>
          <w:sz w:val="24"/>
          <w:szCs w:val="24"/>
        </w:rPr>
        <w:t>παραµέτρους</w:t>
      </w:r>
      <w:proofErr w:type="spellEnd"/>
      <w:r w:rsidRPr="00911B77">
        <w:rPr>
          <w:rFonts w:ascii="Arial Narrow" w:hAnsi="Arial Narrow" w:cs="Arial"/>
          <w:sz w:val="24"/>
          <w:szCs w:val="24"/>
        </w:rPr>
        <w:t xml:space="preserve"> του πλοίου και µια µ</w:t>
      </w:r>
      <w:proofErr w:type="spellStart"/>
      <w:r w:rsidRPr="00911B77">
        <w:rPr>
          <w:rFonts w:ascii="Arial Narrow" w:hAnsi="Arial Narrow" w:cs="Arial"/>
          <w:sz w:val="24"/>
          <w:szCs w:val="24"/>
        </w:rPr>
        <w:t>εθοδολογία</w:t>
      </w:r>
      <w:proofErr w:type="spellEnd"/>
      <w:r w:rsidRPr="00911B77">
        <w:rPr>
          <w:rFonts w:ascii="Arial Narrow" w:hAnsi="Arial Narrow" w:cs="Arial"/>
          <w:sz w:val="24"/>
          <w:szCs w:val="24"/>
        </w:rPr>
        <w:t xml:space="preserve"> για τον </w:t>
      </w:r>
      <w:proofErr w:type="spellStart"/>
      <w:r w:rsidRPr="00911B77">
        <w:rPr>
          <w:rFonts w:ascii="Arial Narrow" w:hAnsi="Arial Narrow" w:cs="Arial"/>
          <w:sz w:val="24"/>
          <w:szCs w:val="24"/>
        </w:rPr>
        <w:t>προσδιορισµό</w:t>
      </w:r>
      <w:proofErr w:type="spellEnd"/>
      <w:r w:rsidRPr="00911B77">
        <w:rPr>
          <w:rFonts w:ascii="Arial Narrow" w:hAnsi="Arial Narrow" w:cs="Arial"/>
          <w:sz w:val="24"/>
          <w:szCs w:val="24"/>
        </w:rPr>
        <w:t xml:space="preserve"> µ</w:t>
      </w:r>
      <w:proofErr w:type="spellStart"/>
      <w:r w:rsidRPr="00911B77">
        <w:rPr>
          <w:rFonts w:ascii="Arial Narrow" w:hAnsi="Arial Narrow" w:cs="Arial"/>
          <w:sz w:val="24"/>
          <w:szCs w:val="24"/>
        </w:rPr>
        <w:t>ιας</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γραµµής</w:t>
      </w:r>
      <w:proofErr w:type="spellEnd"/>
      <w:r w:rsidRPr="00911B77">
        <w:rPr>
          <w:rFonts w:ascii="Arial Narrow" w:hAnsi="Arial Narrow" w:cs="Arial"/>
          <w:sz w:val="24"/>
          <w:szCs w:val="24"/>
        </w:rPr>
        <w:t xml:space="preserve"> αναφοράς CO2</w:t>
      </w:r>
      <w:r w:rsidR="007A04BD" w:rsidRPr="00911B77">
        <w:rPr>
          <w:rFonts w:ascii="Arial Narrow" w:hAnsi="Arial Narrow" w:cs="Arial"/>
          <w:sz w:val="24"/>
          <w:szCs w:val="24"/>
        </w:rPr>
        <w:t>, µε στόχο να επιτευχθεί συμφωνία</w:t>
      </w:r>
      <w:r w:rsidRPr="00911B77">
        <w:rPr>
          <w:rFonts w:ascii="Arial Narrow" w:hAnsi="Arial Narrow" w:cs="Arial"/>
          <w:sz w:val="24"/>
          <w:szCs w:val="24"/>
        </w:rPr>
        <w:t xml:space="preserve"> στη MEPC 58.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Η MEPC </w:t>
      </w:r>
      <w:proofErr w:type="spellStart"/>
      <w:r w:rsidRPr="00911B77">
        <w:rPr>
          <w:rFonts w:ascii="Arial Narrow" w:hAnsi="Arial Narrow" w:cs="Arial"/>
          <w:sz w:val="24"/>
          <w:szCs w:val="24"/>
        </w:rPr>
        <w:t>συµφώνησε</w:t>
      </w:r>
      <w:proofErr w:type="spellEnd"/>
      <w:r w:rsidRPr="00911B77">
        <w:rPr>
          <w:rFonts w:ascii="Arial Narrow" w:hAnsi="Arial Narrow" w:cs="Arial"/>
          <w:sz w:val="24"/>
          <w:szCs w:val="24"/>
        </w:rPr>
        <w:t xml:space="preserve"> ότι ένα συνολικό και συνεκτικό µ</w:t>
      </w:r>
      <w:proofErr w:type="spellStart"/>
      <w:r w:rsidRPr="00911B77">
        <w:rPr>
          <w:rFonts w:ascii="Arial Narrow" w:hAnsi="Arial Narrow" w:cs="Arial"/>
          <w:sz w:val="24"/>
          <w:szCs w:val="24"/>
        </w:rPr>
        <w:t>ελλοντικό</w:t>
      </w:r>
      <w:proofErr w:type="spellEnd"/>
      <w:r w:rsidRPr="00911B77">
        <w:rPr>
          <w:rFonts w:ascii="Arial Narrow" w:hAnsi="Arial Narrow" w:cs="Arial"/>
          <w:sz w:val="24"/>
          <w:szCs w:val="24"/>
        </w:rPr>
        <w:t xml:space="preserve"> κανονιστικό πλαίσιο του ΙΜΟ για τις </w:t>
      </w:r>
      <w:proofErr w:type="spellStart"/>
      <w:r w:rsidRPr="00911B77">
        <w:rPr>
          <w:rFonts w:ascii="Arial Narrow" w:hAnsi="Arial Narrow" w:cs="Arial"/>
          <w:sz w:val="24"/>
          <w:szCs w:val="24"/>
        </w:rPr>
        <w:t>εκποµπές</w:t>
      </w:r>
      <w:proofErr w:type="spellEnd"/>
      <w:r w:rsidRPr="00911B77">
        <w:rPr>
          <w:rFonts w:ascii="Arial Narrow" w:hAnsi="Arial Narrow" w:cs="Arial"/>
          <w:sz w:val="24"/>
          <w:szCs w:val="24"/>
        </w:rPr>
        <w:t xml:space="preserve"> των αερίων του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(GHG) από τα πλοία, πρέπει να: </w:t>
      </w:r>
    </w:p>
    <w:p w:rsidR="005748D9" w:rsidRPr="00911B77" w:rsidRDefault="006F7004" w:rsidP="00911B77">
      <w:pPr>
        <w:spacing w:after="120"/>
        <w:jc w:val="both"/>
        <w:rPr>
          <w:rFonts w:ascii="Arial Narrow" w:hAnsi="Arial Narrow" w:cs="Arial"/>
          <w:sz w:val="24"/>
          <w:szCs w:val="24"/>
        </w:rPr>
      </w:pPr>
      <w:r>
        <w:rPr>
          <w:rFonts w:ascii="Arial Narrow" w:hAnsi="Arial Narrow" w:cs="Arial"/>
          <w:sz w:val="24"/>
          <w:szCs w:val="24"/>
        </w:rPr>
        <w:t>•</w:t>
      </w:r>
      <w:r w:rsidRPr="006F7004">
        <w:rPr>
          <w:rFonts w:ascii="Arial Narrow" w:hAnsi="Arial Narrow" w:cs="Arial"/>
          <w:sz w:val="24"/>
          <w:szCs w:val="24"/>
        </w:rPr>
        <w:t xml:space="preserve"> </w:t>
      </w:r>
      <w:r w:rsidR="005748D9" w:rsidRPr="00911B77">
        <w:rPr>
          <w:rFonts w:ascii="Arial Narrow" w:hAnsi="Arial Narrow" w:cs="Arial"/>
          <w:sz w:val="24"/>
          <w:szCs w:val="24"/>
        </w:rPr>
        <w:t xml:space="preserve">Είναι </w:t>
      </w:r>
      <w:proofErr w:type="spellStart"/>
      <w:r w:rsidR="005748D9" w:rsidRPr="00911B77">
        <w:rPr>
          <w:rFonts w:ascii="Arial Narrow" w:hAnsi="Arial Narrow" w:cs="Arial"/>
          <w:sz w:val="24"/>
          <w:szCs w:val="24"/>
        </w:rPr>
        <w:t>αποτελεσµατικό</w:t>
      </w:r>
      <w:proofErr w:type="spellEnd"/>
      <w:r w:rsidR="005748D9" w:rsidRPr="00911B77">
        <w:rPr>
          <w:rFonts w:ascii="Arial Narrow" w:hAnsi="Arial Narrow" w:cs="Arial"/>
          <w:sz w:val="24"/>
          <w:szCs w:val="24"/>
        </w:rPr>
        <w:t xml:space="preserve"> στη </w:t>
      </w:r>
      <w:proofErr w:type="spellStart"/>
      <w:r w:rsidR="005748D9" w:rsidRPr="00911B77">
        <w:rPr>
          <w:rFonts w:ascii="Arial Narrow" w:hAnsi="Arial Narrow" w:cs="Arial"/>
          <w:sz w:val="24"/>
          <w:szCs w:val="24"/>
        </w:rPr>
        <w:t>συµβολή</w:t>
      </w:r>
      <w:proofErr w:type="spellEnd"/>
      <w:r w:rsidR="005748D9" w:rsidRPr="00911B77">
        <w:rPr>
          <w:rFonts w:ascii="Arial Narrow" w:hAnsi="Arial Narrow" w:cs="Arial"/>
          <w:sz w:val="24"/>
          <w:szCs w:val="24"/>
        </w:rPr>
        <w:t xml:space="preserve"> του στη µ</w:t>
      </w:r>
      <w:proofErr w:type="spellStart"/>
      <w:r w:rsidR="005748D9" w:rsidRPr="00911B77">
        <w:rPr>
          <w:rFonts w:ascii="Arial Narrow" w:hAnsi="Arial Narrow" w:cs="Arial"/>
          <w:sz w:val="24"/>
          <w:szCs w:val="24"/>
        </w:rPr>
        <w:t>είωση</w:t>
      </w:r>
      <w:proofErr w:type="spellEnd"/>
      <w:r w:rsidR="005748D9" w:rsidRPr="00911B77">
        <w:rPr>
          <w:rFonts w:ascii="Arial Narrow" w:hAnsi="Arial Narrow" w:cs="Arial"/>
          <w:sz w:val="24"/>
          <w:szCs w:val="24"/>
        </w:rPr>
        <w:t xml:space="preserve"> των συνολικών </w:t>
      </w:r>
      <w:proofErr w:type="spellStart"/>
      <w:r w:rsidR="005748D9" w:rsidRPr="00911B77">
        <w:rPr>
          <w:rFonts w:ascii="Arial Narrow" w:hAnsi="Arial Narrow" w:cs="Arial"/>
          <w:sz w:val="24"/>
          <w:szCs w:val="24"/>
        </w:rPr>
        <w:t>παγκόσµιων</w:t>
      </w:r>
      <w:proofErr w:type="spellEnd"/>
      <w:r w:rsidR="005748D9" w:rsidRPr="00911B77">
        <w:rPr>
          <w:rFonts w:ascii="Arial Narrow" w:hAnsi="Arial Narrow" w:cs="Arial"/>
          <w:sz w:val="24"/>
          <w:szCs w:val="24"/>
        </w:rPr>
        <w:t xml:space="preserve"> </w:t>
      </w:r>
      <w:proofErr w:type="spellStart"/>
      <w:r w:rsidR="005748D9" w:rsidRPr="00911B77">
        <w:rPr>
          <w:rFonts w:ascii="Arial Narrow" w:hAnsi="Arial Narrow" w:cs="Arial"/>
          <w:sz w:val="24"/>
          <w:szCs w:val="24"/>
        </w:rPr>
        <w:t>εκποµπών</w:t>
      </w:r>
      <w:proofErr w:type="spellEnd"/>
      <w:r w:rsidR="005748D9" w:rsidRPr="00911B77">
        <w:rPr>
          <w:rFonts w:ascii="Arial Narrow" w:hAnsi="Arial Narrow" w:cs="Arial"/>
          <w:sz w:val="24"/>
          <w:szCs w:val="24"/>
        </w:rPr>
        <w:t xml:space="preserve"> αερίων του </w:t>
      </w:r>
      <w:proofErr w:type="spellStart"/>
      <w:r w:rsidR="005748D9" w:rsidRPr="00911B77">
        <w:rPr>
          <w:rFonts w:ascii="Arial Narrow" w:hAnsi="Arial Narrow" w:cs="Arial"/>
          <w:sz w:val="24"/>
          <w:szCs w:val="24"/>
        </w:rPr>
        <w:t>θερµοκηπίου</w:t>
      </w:r>
      <w:proofErr w:type="spellEnd"/>
      <w:r w:rsidR="005748D9" w:rsidRPr="00911B77">
        <w:rPr>
          <w:rFonts w:ascii="Arial Narrow" w:hAnsi="Arial Narrow" w:cs="Arial"/>
          <w:sz w:val="24"/>
          <w:szCs w:val="24"/>
        </w:rPr>
        <w:t xml:space="preserve">. </w:t>
      </w:r>
    </w:p>
    <w:p w:rsidR="005748D9" w:rsidRPr="00911B77" w:rsidRDefault="006F7004" w:rsidP="00911B77">
      <w:pPr>
        <w:spacing w:after="120"/>
        <w:jc w:val="both"/>
        <w:rPr>
          <w:rFonts w:ascii="Arial Narrow" w:hAnsi="Arial Narrow" w:cs="Arial"/>
          <w:sz w:val="24"/>
          <w:szCs w:val="24"/>
        </w:rPr>
      </w:pPr>
      <w:r>
        <w:rPr>
          <w:rFonts w:ascii="Arial Narrow" w:hAnsi="Arial Narrow" w:cs="Arial"/>
          <w:sz w:val="24"/>
          <w:szCs w:val="24"/>
        </w:rPr>
        <w:t>•</w:t>
      </w:r>
      <w:r w:rsidRPr="006F7004">
        <w:rPr>
          <w:rFonts w:ascii="Arial Narrow" w:hAnsi="Arial Narrow" w:cs="Arial"/>
          <w:sz w:val="24"/>
          <w:szCs w:val="24"/>
        </w:rPr>
        <w:t xml:space="preserve">  </w:t>
      </w:r>
      <w:r w:rsidR="005748D9" w:rsidRPr="00911B77">
        <w:rPr>
          <w:rFonts w:ascii="Arial Narrow" w:hAnsi="Arial Narrow" w:cs="Arial"/>
          <w:sz w:val="24"/>
          <w:szCs w:val="24"/>
        </w:rPr>
        <w:t xml:space="preserve">Είναι </w:t>
      </w:r>
      <w:proofErr w:type="spellStart"/>
      <w:r w:rsidR="005748D9" w:rsidRPr="00911B77">
        <w:rPr>
          <w:rFonts w:ascii="Arial Narrow" w:hAnsi="Arial Narrow" w:cs="Arial"/>
          <w:sz w:val="24"/>
          <w:szCs w:val="24"/>
        </w:rPr>
        <w:t>δεσµευτικό</w:t>
      </w:r>
      <w:proofErr w:type="spellEnd"/>
      <w:r w:rsidR="005748D9" w:rsidRPr="00911B77">
        <w:rPr>
          <w:rFonts w:ascii="Arial Narrow" w:hAnsi="Arial Narrow" w:cs="Arial"/>
          <w:sz w:val="24"/>
          <w:szCs w:val="24"/>
        </w:rPr>
        <w:t xml:space="preserve"> και εξίσου </w:t>
      </w:r>
      <w:proofErr w:type="spellStart"/>
      <w:r w:rsidR="005748D9" w:rsidRPr="00911B77">
        <w:rPr>
          <w:rFonts w:ascii="Arial Narrow" w:hAnsi="Arial Narrow" w:cs="Arial"/>
          <w:sz w:val="24"/>
          <w:szCs w:val="24"/>
        </w:rPr>
        <w:t>εφαρµόσιµο</w:t>
      </w:r>
      <w:proofErr w:type="spellEnd"/>
      <w:r w:rsidR="005748D9" w:rsidRPr="00911B77">
        <w:rPr>
          <w:rFonts w:ascii="Arial Narrow" w:hAnsi="Arial Narrow" w:cs="Arial"/>
          <w:sz w:val="24"/>
          <w:szCs w:val="24"/>
        </w:rPr>
        <w:t xml:space="preserve"> σε όλες τις </w:t>
      </w:r>
      <w:proofErr w:type="spellStart"/>
      <w:r w:rsidR="005748D9" w:rsidRPr="00911B77">
        <w:rPr>
          <w:rFonts w:ascii="Arial Narrow" w:hAnsi="Arial Narrow" w:cs="Arial"/>
          <w:sz w:val="24"/>
          <w:szCs w:val="24"/>
        </w:rPr>
        <w:t>σηµαίες</w:t>
      </w:r>
      <w:proofErr w:type="spellEnd"/>
      <w:r w:rsidR="005748D9" w:rsidRPr="00911B77">
        <w:rPr>
          <w:rFonts w:ascii="Arial Narrow" w:hAnsi="Arial Narrow" w:cs="Arial"/>
          <w:sz w:val="24"/>
          <w:szCs w:val="24"/>
        </w:rPr>
        <w:t xml:space="preserve"> των κρατών</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w:t>
      </w:r>
      <w:r w:rsidR="006F7004" w:rsidRPr="006F7004">
        <w:rPr>
          <w:rFonts w:ascii="Arial Narrow" w:hAnsi="Arial Narrow" w:cs="Arial"/>
          <w:sz w:val="24"/>
          <w:szCs w:val="24"/>
        </w:rPr>
        <w:t xml:space="preserve"> </w:t>
      </w:r>
      <w:r w:rsidRPr="00911B77">
        <w:rPr>
          <w:rFonts w:ascii="Arial Narrow" w:hAnsi="Arial Narrow" w:cs="Arial"/>
          <w:sz w:val="24"/>
          <w:szCs w:val="24"/>
        </w:rPr>
        <w:t xml:space="preserve">Είναι </w:t>
      </w:r>
      <w:proofErr w:type="spellStart"/>
      <w:r w:rsidRPr="00911B77">
        <w:rPr>
          <w:rFonts w:ascii="Arial Narrow" w:hAnsi="Arial Narrow" w:cs="Arial"/>
          <w:sz w:val="24"/>
          <w:szCs w:val="24"/>
        </w:rPr>
        <w:t>οικονοµικά</w:t>
      </w:r>
      <w:proofErr w:type="spellEnd"/>
      <w:r w:rsidRPr="00911B77">
        <w:rPr>
          <w:rFonts w:ascii="Arial Narrow" w:hAnsi="Arial Narrow" w:cs="Arial"/>
          <w:sz w:val="24"/>
          <w:szCs w:val="24"/>
        </w:rPr>
        <w:t xml:space="preserve"> αποδοτικό.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w:t>
      </w:r>
      <w:r w:rsidR="006F7004" w:rsidRPr="006F7004">
        <w:rPr>
          <w:rFonts w:ascii="Arial Narrow" w:hAnsi="Arial Narrow" w:cs="Arial"/>
          <w:sz w:val="24"/>
          <w:szCs w:val="24"/>
        </w:rPr>
        <w:t xml:space="preserve"> </w:t>
      </w:r>
      <w:r w:rsidRPr="00911B77">
        <w:rPr>
          <w:rFonts w:ascii="Arial Narrow" w:hAnsi="Arial Narrow" w:cs="Arial"/>
          <w:sz w:val="24"/>
          <w:szCs w:val="24"/>
        </w:rPr>
        <w:t xml:space="preserve">Είναι ικανό να περιορίσει την </w:t>
      </w:r>
      <w:proofErr w:type="spellStart"/>
      <w:r w:rsidRPr="00911B77">
        <w:rPr>
          <w:rFonts w:ascii="Arial Narrow" w:hAnsi="Arial Narrow" w:cs="Arial"/>
          <w:sz w:val="24"/>
          <w:szCs w:val="24"/>
        </w:rPr>
        <w:t>αποτελεσµατική</w:t>
      </w:r>
      <w:proofErr w:type="spellEnd"/>
      <w:r w:rsidRPr="00911B77">
        <w:rPr>
          <w:rFonts w:ascii="Arial Narrow" w:hAnsi="Arial Narrow" w:cs="Arial"/>
          <w:sz w:val="24"/>
          <w:szCs w:val="24"/>
        </w:rPr>
        <w:t xml:space="preserve"> στρέβλωση του </w:t>
      </w:r>
      <w:proofErr w:type="spellStart"/>
      <w:r w:rsidRPr="00911B77">
        <w:rPr>
          <w:rFonts w:ascii="Arial Narrow" w:hAnsi="Arial Narrow" w:cs="Arial"/>
          <w:sz w:val="24"/>
          <w:szCs w:val="24"/>
        </w:rPr>
        <w:t>ανταγωνισµού</w:t>
      </w:r>
      <w:proofErr w:type="spellEnd"/>
      <w:r w:rsidRPr="00911B77">
        <w:rPr>
          <w:rFonts w:ascii="Arial Narrow" w:hAnsi="Arial Narrow" w:cs="Arial"/>
          <w:sz w:val="24"/>
          <w:szCs w:val="24"/>
        </w:rPr>
        <w:t xml:space="preserve">. </w:t>
      </w:r>
    </w:p>
    <w:p w:rsidR="005748D9" w:rsidRPr="00911B77" w:rsidRDefault="006F7004" w:rsidP="00911B77">
      <w:pPr>
        <w:spacing w:after="120"/>
        <w:jc w:val="both"/>
        <w:rPr>
          <w:rFonts w:ascii="Arial Narrow" w:hAnsi="Arial Narrow" w:cs="Arial"/>
          <w:sz w:val="24"/>
          <w:szCs w:val="24"/>
        </w:rPr>
      </w:pPr>
      <w:r>
        <w:rPr>
          <w:rFonts w:ascii="Arial Narrow" w:hAnsi="Arial Narrow" w:cs="Arial"/>
          <w:sz w:val="24"/>
          <w:szCs w:val="24"/>
        </w:rPr>
        <w:t>•</w:t>
      </w:r>
      <w:r w:rsidRPr="006F7004">
        <w:rPr>
          <w:rFonts w:ascii="Arial Narrow" w:hAnsi="Arial Narrow" w:cs="Arial"/>
          <w:sz w:val="20"/>
          <w:szCs w:val="20"/>
        </w:rPr>
        <w:t xml:space="preserve"> </w:t>
      </w:r>
      <w:r w:rsidR="005748D9" w:rsidRPr="00911B77">
        <w:rPr>
          <w:rFonts w:ascii="Arial Narrow" w:hAnsi="Arial Narrow" w:cs="Arial"/>
          <w:sz w:val="24"/>
          <w:szCs w:val="24"/>
        </w:rPr>
        <w:t xml:space="preserve">Είναι </w:t>
      </w:r>
      <w:proofErr w:type="spellStart"/>
      <w:r w:rsidR="005748D9" w:rsidRPr="00911B77">
        <w:rPr>
          <w:rFonts w:ascii="Arial Narrow" w:hAnsi="Arial Narrow" w:cs="Arial"/>
          <w:sz w:val="24"/>
          <w:szCs w:val="24"/>
        </w:rPr>
        <w:t>βασισµένο</w:t>
      </w:r>
      <w:proofErr w:type="spellEnd"/>
      <w:r w:rsidR="005748D9" w:rsidRPr="00911B77">
        <w:rPr>
          <w:rFonts w:ascii="Arial Narrow" w:hAnsi="Arial Narrow" w:cs="Arial"/>
          <w:sz w:val="24"/>
          <w:szCs w:val="24"/>
        </w:rPr>
        <w:t xml:space="preserve"> στην αειφόρο περιβαλλοντική ανάπτυξη χωρίς να </w:t>
      </w:r>
      <w:proofErr w:type="spellStart"/>
      <w:r w:rsidR="005748D9" w:rsidRPr="00911B77">
        <w:rPr>
          <w:rFonts w:ascii="Arial Narrow" w:hAnsi="Arial Narrow" w:cs="Arial"/>
          <w:sz w:val="24"/>
          <w:szCs w:val="24"/>
        </w:rPr>
        <w:t>τιµωρεί</w:t>
      </w:r>
      <w:proofErr w:type="spellEnd"/>
      <w:r w:rsidR="005748D9" w:rsidRPr="00911B77">
        <w:rPr>
          <w:rFonts w:ascii="Arial Narrow" w:hAnsi="Arial Narrow" w:cs="Arial"/>
          <w:sz w:val="24"/>
          <w:szCs w:val="24"/>
        </w:rPr>
        <w:t xml:space="preserve"> το </w:t>
      </w:r>
      <w:proofErr w:type="spellStart"/>
      <w:r w:rsidR="005748D9" w:rsidRPr="00911B77">
        <w:rPr>
          <w:rFonts w:ascii="Arial Narrow" w:hAnsi="Arial Narrow" w:cs="Arial"/>
          <w:sz w:val="24"/>
          <w:szCs w:val="24"/>
        </w:rPr>
        <w:t>παγκόσµιο</w:t>
      </w:r>
      <w:proofErr w:type="spellEnd"/>
      <w:r w:rsidR="005748D9" w:rsidRPr="00911B77">
        <w:rPr>
          <w:rFonts w:ascii="Arial Narrow" w:hAnsi="Arial Narrow" w:cs="Arial"/>
          <w:sz w:val="24"/>
          <w:szCs w:val="24"/>
        </w:rPr>
        <w:t xml:space="preserve"> </w:t>
      </w:r>
      <w:proofErr w:type="spellStart"/>
      <w:r w:rsidR="005748D9" w:rsidRPr="00911B77">
        <w:rPr>
          <w:rFonts w:ascii="Arial Narrow" w:hAnsi="Arial Narrow" w:cs="Arial"/>
          <w:sz w:val="24"/>
          <w:szCs w:val="24"/>
        </w:rPr>
        <w:t>εµπόριο</w:t>
      </w:r>
      <w:proofErr w:type="spellEnd"/>
      <w:r w:rsidR="005748D9" w:rsidRPr="00911B77">
        <w:rPr>
          <w:rFonts w:ascii="Arial Narrow" w:hAnsi="Arial Narrow" w:cs="Arial"/>
          <w:sz w:val="24"/>
          <w:szCs w:val="24"/>
        </w:rPr>
        <w:t xml:space="preserve"> και την ανάπτυξη.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w:t>
      </w:r>
      <w:r w:rsidR="006F7004" w:rsidRPr="006F7004">
        <w:rPr>
          <w:rFonts w:ascii="Arial Narrow" w:hAnsi="Arial Narrow" w:cs="Arial"/>
          <w:sz w:val="24"/>
          <w:szCs w:val="24"/>
        </w:rPr>
        <w:t xml:space="preserve"> </w:t>
      </w:r>
      <w:r w:rsidRPr="00911B77">
        <w:rPr>
          <w:rFonts w:ascii="Arial Narrow" w:hAnsi="Arial Narrow" w:cs="Arial"/>
          <w:sz w:val="24"/>
          <w:szCs w:val="24"/>
        </w:rPr>
        <w:t xml:space="preserve">Είναι </w:t>
      </w:r>
      <w:proofErr w:type="spellStart"/>
      <w:r w:rsidRPr="00911B77">
        <w:rPr>
          <w:rFonts w:ascii="Arial Narrow" w:hAnsi="Arial Narrow" w:cs="Arial"/>
          <w:sz w:val="24"/>
          <w:szCs w:val="24"/>
        </w:rPr>
        <w:t>βασισµένο</w:t>
      </w:r>
      <w:proofErr w:type="spellEnd"/>
      <w:r w:rsidRPr="00911B77">
        <w:rPr>
          <w:rFonts w:ascii="Arial Narrow" w:hAnsi="Arial Narrow" w:cs="Arial"/>
          <w:sz w:val="24"/>
          <w:szCs w:val="24"/>
        </w:rPr>
        <w:t xml:space="preserve"> στην προσέγγιση ενός στόχου και να µην επιβάλλει </w:t>
      </w:r>
      <w:proofErr w:type="spellStart"/>
      <w:r w:rsidRPr="00911B77">
        <w:rPr>
          <w:rFonts w:ascii="Arial Narrow" w:hAnsi="Arial Narrow" w:cs="Arial"/>
          <w:sz w:val="24"/>
          <w:szCs w:val="24"/>
        </w:rPr>
        <w:t>συγκεκριµένες</w:t>
      </w:r>
      <w:proofErr w:type="spellEnd"/>
      <w:r w:rsidRPr="00911B77">
        <w:rPr>
          <w:rFonts w:ascii="Arial Narrow" w:hAnsi="Arial Narrow" w:cs="Arial"/>
          <w:sz w:val="24"/>
          <w:szCs w:val="24"/>
        </w:rPr>
        <w:t xml:space="preserve"> µ</w:t>
      </w:r>
      <w:proofErr w:type="spellStart"/>
      <w:r w:rsidRPr="00911B77">
        <w:rPr>
          <w:rFonts w:ascii="Arial Narrow" w:hAnsi="Arial Narrow" w:cs="Arial"/>
          <w:sz w:val="24"/>
          <w:szCs w:val="24"/>
        </w:rPr>
        <w:t>εθόδους</w:t>
      </w:r>
      <w:proofErr w:type="spellEnd"/>
      <w:r w:rsidRPr="00911B77">
        <w:rPr>
          <w:rFonts w:ascii="Arial Narrow" w:hAnsi="Arial Narrow" w:cs="Arial"/>
          <w:sz w:val="24"/>
          <w:szCs w:val="24"/>
        </w:rPr>
        <w:t xml:space="preserve">. </w:t>
      </w:r>
    </w:p>
    <w:p w:rsidR="005748D9" w:rsidRPr="00911B77" w:rsidRDefault="006F7004" w:rsidP="006F7004">
      <w:pPr>
        <w:spacing w:after="120"/>
        <w:jc w:val="both"/>
        <w:rPr>
          <w:rFonts w:ascii="Arial Narrow" w:hAnsi="Arial Narrow" w:cs="Arial"/>
          <w:sz w:val="24"/>
          <w:szCs w:val="24"/>
        </w:rPr>
      </w:pPr>
      <w:r>
        <w:rPr>
          <w:rFonts w:ascii="Arial Narrow" w:hAnsi="Arial Narrow" w:cs="Arial"/>
          <w:sz w:val="24"/>
          <w:szCs w:val="24"/>
        </w:rPr>
        <w:t>•</w:t>
      </w:r>
      <w:r w:rsidRPr="006F7004">
        <w:rPr>
          <w:rFonts w:ascii="Arial Narrow" w:hAnsi="Arial Narrow" w:cs="Arial"/>
          <w:sz w:val="24"/>
          <w:szCs w:val="24"/>
        </w:rPr>
        <w:t xml:space="preserve"> </w:t>
      </w:r>
      <w:r w:rsidR="005748D9" w:rsidRPr="00911B77">
        <w:rPr>
          <w:rFonts w:ascii="Arial Narrow" w:hAnsi="Arial Narrow" w:cs="Arial"/>
          <w:sz w:val="24"/>
          <w:szCs w:val="24"/>
        </w:rPr>
        <w:t xml:space="preserve">Υποστηρίζει την προώθηση και τη διεύρυνση τεχνολογικών </w:t>
      </w:r>
      <w:proofErr w:type="spellStart"/>
      <w:r w:rsidR="005748D9" w:rsidRPr="00911B77">
        <w:rPr>
          <w:rFonts w:ascii="Arial Narrow" w:hAnsi="Arial Narrow" w:cs="Arial"/>
          <w:sz w:val="24"/>
          <w:szCs w:val="24"/>
        </w:rPr>
        <w:t>καινοτοµιών</w:t>
      </w:r>
      <w:proofErr w:type="spellEnd"/>
      <w:r w:rsidR="005748D9" w:rsidRPr="00911B77">
        <w:rPr>
          <w:rFonts w:ascii="Arial Narrow" w:hAnsi="Arial Narrow" w:cs="Arial"/>
          <w:sz w:val="24"/>
          <w:szCs w:val="24"/>
        </w:rPr>
        <w:t xml:space="preserve"> και την έρευνα και ανάπτυξη σε ολόκληρο το ναυτιλιακό </w:t>
      </w:r>
      <w:proofErr w:type="spellStart"/>
      <w:r w:rsidR="005748D9" w:rsidRPr="00911B77">
        <w:rPr>
          <w:rFonts w:ascii="Arial Narrow" w:hAnsi="Arial Narrow" w:cs="Arial"/>
          <w:sz w:val="24"/>
          <w:szCs w:val="24"/>
        </w:rPr>
        <w:t>τοµέα</w:t>
      </w:r>
      <w:proofErr w:type="spellEnd"/>
      <w:r w:rsidR="005748D9" w:rsidRPr="00911B77">
        <w:rPr>
          <w:rFonts w:ascii="Arial Narrow" w:hAnsi="Arial Narrow" w:cs="Arial"/>
          <w:sz w:val="24"/>
          <w:szCs w:val="24"/>
        </w:rPr>
        <w:t xml:space="preserve">.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w:t>
      </w:r>
      <w:r w:rsidR="006F7004" w:rsidRPr="006F7004">
        <w:rPr>
          <w:rFonts w:ascii="Arial Narrow" w:hAnsi="Arial Narrow" w:cs="Arial"/>
          <w:sz w:val="24"/>
          <w:szCs w:val="24"/>
        </w:rPr>
        <w:t xml:space="preserve"> </w:t>
      </w:r>
      <w:r w:rsidRPr="00911B77">
        <w:rPr>
          <w:rFonts w:ascii="Arial Narrow" w:hAnsi="Arial Narrow" w:cs="Arial"/>
          <w:sz w:val="24"/>
          <w:szCs w:val="24"/>
        </w:rPr>
        <w:t xml:space="preserve"> Φιλοξενεί τεχνολογίες </w:t>
      </w:r>
      <w:proofErr w:type="spellStart"/>
      <w:r w:rsidRPr="00911B77">
        <w:rPr>
          <w:rFonts w:ascii="Arial Narrow" w:hAnsi="Arial Narrow" w:cs="Arial"/>
          <w:sz w:val="24"/>
          <w:szCs w:val="24"/>
        </w:rPr>
        <w:t>αιχµής</w:t>
      </w:r>
      <w:proofErr w:type="spellEnd"/>
      <w:r w:rsidRPr="00911B77">
        <w:rPr>
          <w:rFonts w:ascii="Arial Narrow" w:hAnsi="Arial Narrow" w:cs="Arial"/>
          <w:sz w:val="24"/>
          <w:szCs w:val="24"/>
        </w:rPr>
        <w:t xml:space="preserve"> στον </w:t>
      </w:r>
      <w:proofErr w:type="spellStart"/>
      <w:r w:rsidRPr="00911B77">
        <w:rPr>
          <w:rFonts w:ascii="Arial Narrow" w:hAnsi="Arial Narrow" w:cs="Arial"/>
          <w:sz w:val="24"/>
          <w:szCs w:val="24"/>
        </w:rPr>
        <w:t>τοµέα</w:t>
      </w:r>
      <w:proofErr w:type="spellEnd"/>
      <w:r w:rsidRPr="00911B77">
        <w:rPr>
          <w:rFonts w:ascii="Arial Narrow" w:hAnsi="Arial Narrow" w:cs="Arial"/>
          <w:sz w:val="24"/>
          <w:szCs w:val="24"/>
        </w:rPr>
        <w:t xml:space="preserve"> της ενεργειακής απόδοσης.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w:t>
      </w:r>
      <w:r w:rsidR="006F7004" w:rsidRPr="006F7004">
        <w:rPr>
          <w:rFonts w:ascii="Arial Narrow" w:hAnsi="Arial Narrow" w:cs="Arial"/>
          <w:sz w:val="28"/>
          <w:szCs w:val="28"/>
        </w:rPr>
        <w:t xml:space="preserve"> </w:t>
      </w:r>
      <w:r w:rsidRPr="00911B77">
        <w:rPr>
          <w:rFonts w:ascii="Arial Narrow" w:hAnsi="Arial Narrow" w:cs="Arial"/>
          <w:sz w:val="24"/>
          <w:szCs w:val="24"/>
        </w:rPr>
        <w:t xml:space="preserve"> Είναι πρακτικό, διαφανές, ελεύθερο από απάτες και εύκολο στη διαχείρισή του.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Στο πλαίσιο των ανωτέρω η </w:t>
      </w:r>
      <w:proofErr w:type="spellStart"/>
      <w:r w:rsidRPr="00911B77">
        <w:rPr>
          <w:rFonts w:ascii="Arial Narrow" w:hAnsi="Arial Narrow" w:cs="Arial"/>
          <w:sz w:val="24"/>
          <w:szCs w:val="24"/>
        </w:rPr>
        <w:t>Οµάδα</w:t>
      </w:r>
      <w:proofErr w:type="spellEnd"/>
      <w:r w:rsidRPr="00911B77">
        <w:rPr>
          <w:rFonts w:ascii="Arial Narrow" w:hAnsi="Arial Narrow" w:cs="Arial"/>
          <w:sz w:val="24"/>
          <w:szCs w:val="24"/>
        </w:rPr>
        <w:t xml:space="preserve"> Εργασίας Αερίων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του ΙΜΟ, έλαβε εντολή για µια </w:t>
      </w:r>
      <w:proofErr w:type="spellStart"/>
      <w:r w:rsidRPr="00911B77">
        <w:rPr>
          <w:rFonts w:ascii="Arial Narrow" w:hAnsi="Arial Narrow" w:cs="Arial"/>
          <w:sz w:val="24"/>
          <w:szCs w:val="24"/>
        </w:rPr>
        <w:t>ενδιάµεση</w:t>
      </w:r>
      <w:proofErr w:type="spellEnd"/>
      <w:r w:rsidRPr="00911B77">
        <w:rPr>
          <w:rFonts w:ascii="Arial Narrow" w:hAnsi="Arial Narrow" w:cs="Arial"/>
          <w:sz w:val="24"/>
          <w:szCs w:val="24"/>
        </w:rPr>
        <w:t xml:space="preserve"> συνεδρίαση, για την περαιτέρω εξέταση λειτουργικών και τεχνικών µ</w:t>
      </w:r>
      <w:proofErr w:type="spellStart"/>
      <w:r w:rsidRPr="00911B77">
        <w:rPr>
          <w:rFonts w:ascii="Arial Narrow" w:hAnsi="Arial Narrow" w:cs="Arial"/>
          <w:sz w:val="24"/>
          <w:szCs w:val="24"/>
        </w:rPr>
        <w:t>έτρων</w:t>
      </w:r>
      <w:proofErr w:type="spellEnd"/>
      <w:r w:rsidR="00EE1DFD" w:rsidRPr="00EE1DFD">
        <w:rPr>
          <w:rFonts w:ascii="Arial Narrow" w:hAnsi="Arial Narrow" w:cs="Arial"/>
          <w:sz w:val="24"/>
          <w:szCs w:val="24"/>
          <w:vertAlign w:val="subscript"/>
        </w:rPr>
        <w:t xml:space="preserve">, </w:t>
      </w:r>
      <w:r w:rsidRPr="00911B77">
        <w:rPr>
          <w:rFonts w:ascii="Arial Narrow" w:hAnsi="Arial Narrow" w:cs="Arial"/>
          <w:sz w:val="24"/>
          <w:szCs w:val="24"/>
        </w:rPr>
        <w:t xml:space="preserve">που προσδιορίζονταν από τη MEPC 57 και σχετίζονταν µε </w:t>
      </w:r>
      <w:proofErr w:type="spellStart"/>
      <w:r w:rsidRPr="00911B77">
        <w:rPr>
          <w:rFonts w:ascii="Arial Narrow" w:hAnsi="Arial Narrow" w:cs="Arial"/>
          <w:sz w:val="24"/>
          <w:szCs w:val="24"/>
        </w:rPr>
        <w:t>θέµατα</w:t>
      </w:r>
      <w:proofErr w:type="spellEnd"/>
      <w:r w:rsidRPr="00911B77">
        <w:rPr>
          <w:rFonts w:ascii="Arial Narrow" w:hAnsi="Arial Narrow" w:cs="Arial"/>
          <w:sz w:val="24"/>
          <w:szCs w:val="24"/>
        </w:rPr>
        <w:t>, µ</w:t>
      </w:r>
      <w:proofErr w:type="spellStart"/>
      <w:r w:rsidRPr="00911B77">
        <w:rPr>
          <w:rFonts w:ascii="Arial Narrow" w:hAnsi="Arial Narrow" w:cs="Arial"/>
          <w:sz w:val="24"/>
          <w:szCs w:val="24"/>
        </w:rPr>
        <w:t>εταξύ</w:t>
      </w:r>
      <w:proofErr w:type="spellEnd"/>
      <w:r w:rsidRPr="00911B77">
        <w:rPr>
          <w:rFonts w:ascii="Arial Narrow" w:hAnsi="Arial Narrow" w:cs="Arial"/>
          <w:sz w:val="24"/>
          <w:szCs w:val="24"/>
        </w:rPr>
        <w:t xml:space="preserve"> των οποίων: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w:t>
      </w:r>
      <w:r w:rsidR="006F7004" w:rsidRPr="006F7004">
        <w:rPr>
          <w:rFonts w:ascii="Arial Narrow" w:hAnsi="Arial Narrow" w:cs="Arial"/>
          <w:sz w:val="24"/>
          <w:szCs w:val="24"/>
        </w:rPr>
        <w:t xml:space="preserve"> </w:t>
      </w:r>
      <w:r w:rsidRPr="00911B77">
        <w:rPr>
          <w:rFonts w:ascii="Arial Narrow" w:hAnsi="Arial Narrow" w:cs="Arial"/>
          <w:sz w:val="24"/>
          <w:szCs w:val="24"/>
        </w:rPr>
        <w:t xml:space="preserve">Η ανάπτυξη ενός </w:t>
      </w:r>
      <w:proofErr w:type="spellStart"/>
      <w:r w:rsidRPr="00911B77">
        <w:rPr>
          <w:rFonts w:ascii="Arial Narrow" w:hAnsi="Arial Narrow" w:cs="Arial"/>
          <w:sz w:val="24"/>
          <w:szCs w:val="24"/>
        </w:rPr>
        <w:t>∆είκτη</w:t>
      </w:r>
      <w:proofErr w:type="spellEnd"/>
      <w:r w:rsidRPr="00911B77">
        <w:rPr>
          <w:rFonts w:ascii="Arial Narrow" w:hAnsi="Arial Narrow" w:cs="Arial"/>
          <w:sz w:val="24"/>
          <w:szCs w:val="24"/>
        </w:rPr>
        <w:t xml:space="preserve"> Σχεδίασης CO2 για νέα πλοία, µε σκοπό να επιτευχθεί </w:t>
      </w:r>
      <w:proofErr w:type="spellStart"/>
      <w:r w:rsidRPr="00911B77">
        <w:rPr>
          <w:rFonts w:ascii="Arial Narrow" w:hAnsi="Arial Narrow" w:cs="Arial"/>
          <w:sz w:val="24"/>
          <w:szCs w:val="24"/>
        </w:rPr>
        <w:t>συµφωνία</w:t>
      </w:r>
      <w:proofErr w:type="spellEnd"/>
      <w:r w:rsidRPr="00911B77">
        <w:rPr>
          <w:rFonts w:ascii="Arial Narrow" w:hAnsi="Arial Narrow" w:cs="Arial"/>
          <w:sz w:val="24"/>
          <w:szCs w:val="24"/>
        </w:rPr>
        <w:t xml:space="preserve"> στη MEPC 58. </w:t>
      </w:r>
    </w:p>
    <w:p w:rsidR="005748D9" w:rsidRPr="00911B77" w:rsidRDefault="006F7004" w:rsidP="00911B77">
      <w:pPr>
        <w:spacing w:after="120"/>
        <w:jc w:val="both"/>
        <w:rPr>
          <w:rFonts w:ascii="Arial Narrow" w:hAnsi="Arial Narrow" w:cs="Arial"/>
          <w:sz w:val="24"/>
          <w:szCs w:val="24"/>
        </w:rPr>
      </w:pPr>
      <w:r>
        <w:rPr>
          <w:rFonts w:ascii="Arial Narrow" w:hAnsi="Arial Narrow" w:cs="Arial"/>
          <w:sz w:val="24"/>
          <w:szCs w:val="24"/>
        </w:rPr>
        <w:t>•</w:t>
      </w:r>
      <w:r w:rsidRPr="006F7004">
        <w:rPr>
          <w:rFonts w:ascii="Arial Narrow" w:hAnsi="Arial Narrow" w:cs="Arial"/>
          <w:sz w:val="32"/>
          <w:szCs w:val="32"/>
        </w:rPr>
        <w:t xml:space="preserve"> </w:t>
      </w:r>
      <w:r w:rsidR="005748D9" w:rsidRPr="00911B77">
        <w:rPr>
          <w:rFonts w:ascii="Arial Narrow" w:hAnsi="Arial Narrow" w:cs="Arial"/>
          <w:sz w:val="24"/>
          <w:szCs w:val="24"/>
        </w:rPr>
        <w:t xml:space="preserve">Η αναθεώρηση των </w:t>
      </w:r>
      <w:proofErr w:type="spellStart"/>
      <w:r w:rsidR="005748D9" w:rsidRPr="00911B77">
        <w:rPr>
          <w:rFonts w:ascii="Arial Narrow" w:hAnsi="Arial Narrow" w:cs="Arial"/>
          <w:sz w:val="24"/>
          <w:szCs w:val="24"/>
        </w:rPr>
        <w:t>υφιστάµενων</w:t>
      </w:r>
      <w:proofErr w:type="spellEnd"/>
      <w:r w:rsidR="005748D9" w:rsidRPr="00911B77">
        <w:rPr>
          <w:rFonts w:ascii="Arial Narrow" w:hAnsi="Arial Narrow" w:cs="Arial"/>
          <w:sz w:val="24"/>
          <w:szCs w:val="24"/>
        </w:rPr>
        <w:t xml:space="preserve"> κατευθυντήριων </w:t>
      </w:r>
      <w:proofErr w:type="spellStart"/>
      <w:r w:rsidR="005748D9" w:rsidRPr="00911B77">
        <w:rPr>
          <w:rFonts w:ascii="Arial Narrow" w:hAnsi="Arial Narrow" w:cs="Arial"/>
          <w:sz w:val="24"/>
          <w:szCs w:val="24"/>
        </w:rPr>
        <w:t>γραµµών</w:t>
      </w:r>
      <w:proofErr w:type="spellEnd"/>
      <w:r w:rsidR="005748D9" w:rsidRPr="00911B77">
        <w:rPr>
          <w:rFonts w:ascii="Arial Narrow" w:hAnsi="Arial Narrow" w:cs="Arial"/>
          <w:sz w:val="24"/>
          <w:szCs w:val="24"/>
        </w:rPr>
        <w:t xml:space="preserve"> </w:t>
      </w:r>
      <w:proofErr w:type="spellStart"/>
      <w:r w:rsidR="005748D9" w:rsidRPr="00911B77">
        <w:rPr>
          <w:rFonts w:ascii="Arial Narrow" w:hAnsi="Arial Narrow" w:cs="Arial"/>
          <w:sz w:val="24"/>
          <w:szCs w:val="24"/>
        </w:rPr>
        <w:t>υπολογισµού</w:t>
      </w:r>
      <w:proofErr w:type="spellEnd"/>
      <w:r w:rsidR="005748D9" w:rsidRPr="00911B77">
        <w:rPr>
          <w:rFonts w:ascii="Arial Narrow" w:hAnsi="Arial Narrow" w:cs="Arial"/>
          <w:sz w:val="24"/>
          <w:szCs w:val="24"/>
        </w:rPr>
        <w:t xml:space="preserve"> του </w:t>
      </w:r>
      <w:proofErr w:type="spellStart"/>
      <w:r w:rsidR="005748D9" w:rsidRPr="00911B77">
        <w:rPr>
          <w:rFonts w:ascii="Arial Narrow" w:hAnsi="Arial Narrow" w:cs="Arial"/>
          <w:sz w:val="24"/>
          <w:szCs w:val="24"/>
        </w:rPr>
        <w:t>∆είκτη</w:t>
      </w:r>
      <w:proofErr w:type="spellEnd"/>
      <w:r w:rsidR="005748D9" w:rsidRPr="00911B77">
        <w:rPr>
          <w:rFonts w:ascii="Arial Narrow" w:hAnsi="Arial Narrow" w:cs="Arial"/>
          <w:sz w:val="24"/>
          <w:szCs w:val="24"/>
        </w:rPr>
        <w:t xml:space="preserve"> CO2 (MEPC/Circ.471), µε σκοπό την οριστική έγκριση τους στη MEPC 58 και ειδικότερα η ανάπτυξη µια µ</w:t>
      </w:r>
      <w:proofErr w:type="spellStart"/>
      <w:r w:rsidR="005748D9" w:rsidRPr="00911B77">
        <w:rPr>
          <w:rFonts w:ascii="Arial Narrow" w:hAnsi="Arial Narrow" w:cs="Arial"/>
          <w:sz w:val="24"/>
          <w:szCs w:val="24"/>
        </w:rPr>
        <w:t>εθοδολογίας</w:t>
      </w:r>
      <w:proofErr w:type="spellEnd"/>
      <w:r w:rsidR="005748D9" w:rsidRPr="00911B77">
        <w:rPr>
          <w:rFonts w:ascii="Arial Narrow" w:hAnsi="Arial Narrow" w:cs="Arial"/>
          <w:sz w:val="24"/>
          <w:szCs w:val="24"/>
        </w:rPr>
        <w:t xml:space="preserve"> </w:t>
      </w:r>
      <w:r w:rsidR="00BA3C88">
        <w:rPr>
          <w:rFonts w:ascii="Arial Narrow" w:hAnsi="Arial Narrow" w:cs="Arial"/>
          <w:sz w:val="24"/>
          <w:szCs w:val="24"/>
        </w:rPr>
        <w:t xml:space="preserve">για τη </w:t>
      </w:r>
      <w:proofErr w:type="spellStart"/>
      <w:r w:rsidR="00BA3C88">
        <w:rPr>
          <w:rFonts w:ascii="Arial Narrow" w:hAnsi="Arial Narrow" w:cs="Arial"/>
          <w:sz w:val="24"/>
          <w:szCs w:val="24"/>
        </w:rPr>
        <w:t>γραµµή</w:t>
      </w:r>
      <w:proofErr w:type="spellEnd"/>
      <w:r w:rsidR="00BA3C88">
        <w:rPr>
          <w:rFonts w:ascii="Arial Narrow" w:hAnsi="Arial Narrow" w:cs="Arial"/>
          <w:sz w:val="24"/>
          <w:szCs w:val="24"/>
        </w:rPr>
        <w:t xml:space="preserve"> αναφοράς του CO</w:t>
      </w:r>
      <w:r w:rsidR="00BA3C88" w:rsidRPr="00BA3C88">
        <w:rPr>
          <w:rFonts w:ascii="Arial Narrow" w:hAnsi="Arial Narrow" w:cs="Arial"/>
          <w:sz w:val="24"/>
          <w:szCs w:val="24"/>
          <w:vertAlign w:val="subscript"/>
        </w:rPr>
        <w:t>2</w:t>
      </w:r>
      <w:r w:rsidR="00BA3C88">
        <w:rPr>
          <w:rFonts w:ascii="Arial Narrow" w:hAnsi="Arial Narrow" w:cs="Arial"/>
          <w:sz w:val="24"/>
          <w:szCs w:val="24"/>
        </w:rPr>
        <w:t>,</w:t>
      </w:r>
      <w:r w:rsidR="00BA3C88" w:rsidRPr="00BA3C88">
        <w:rPr>
          <w:rFonts w:ascii="Arial Narrow" w:hAnsi="Arial Narrow" w:cs="Arial"/>
          <w:sz w:val="24"/>
          <w:szCs w:val="24"/>
        </w:rPr>
        <w:t xml:space="preserve"> </w:t>
      </w:r>
      <w:r w:rsidR="005748D9" w:rsidRPr="00911B77">
        <w:rPr>
          <w:rFonts w:ascii="Arial Narrow" w:hAnsi="Arial Narrow" w:cs="Arial"/>
          <w:sz w:val="24"/>
          <w:szCs w:val="24"/>
        </w:rPr>
        <w:t>µε όρους αποδοτικότητας.</w:t>
      </w:r>
    </w:p>
    <w:p w:rsidR="005748D9" w:rsidRPr="00911B77" w:rsidRDefault="005748D9" w:rsidP="00911B77">
      <w:pPr>
        <w:spacing w:after="120"/>
        <w:jc w:val="both"/>
        <w:rPr>
          <w:rFonts w:ascii="Arial Narrow" w:hAnsi="Arial Narrow" w:cs="Arial"/>
          <w:b/>
          <w:sz w:val="24"/>
          <w:szCs w:val="24"/>
        </w:rPr>
      </w:pPr>
      <w:r w:rsidRPr="00911B77">
        <w:rPr>
          <w:rFonts w:ascii="Arial Narrow" w:hAnsi="Arial Narrow" w:cs="Arial"/>
          <w:b/>
          <w:sz w:val="24"/>
          <w:szCs w:val="24"/>
        </w:rPr>
        <w:t>Πρώτη µ</w:t>
      </w:r>
      <w:proofErr w:type="spellStart"/>
      <w:r w:rsidRPr="00911B77">
        <w:rPr>
          <w:rFonts w:ascii="Arial Narrow" w:hAnsi="Arial Narrow" w:cs="Arial"/>
          <w:b/>
          <w:sz w:val="24"/>
          <w:szCs w:val="24"/>
        </w:rPr>
        <w:t>εταξύ</w:t>
      </w:r>
      <w:proofErr w:type="spellEnd"/>
      <w:r w:rsidRPr="00911B77">
        <w:rPr>
          <w:rFonts w:ascii="Arial Narrow" w:hAnsi="Arial Narrow" w:cs="Arial"/>
          <w:b/>
          <w:sz w:val="24"/>
          <w:szCs w:val="24"/>
        </w:rPr>
        <w:t xml:space="preserve"> συνόδων συνεδρίαση της </w:t>
      </w:r>
      <w:proofErr w:type="spellStart"/>
      <w:r w:rsidRPr="00911B77">
        <w:rPr>
          <w:rFonts w:ascii="Arial Narrow" w:hAnsi="Arial Narrow" w:cs="Arial"/>
          <w:b/>
          <w:sz w:val="24"/>
          <w:szCs w:val="24"/>
        </w:rPr>
        <w:t>οµάδας</w:t>
      </w:r>
      <w:proofErr w:type="spellEnd"/>
      <w:r w:rsidRPr="00911B77">
        <w:rPr>
          <w:rFonts w:ascii="Arial Narrow" w:hAnsi="Arial Narrow" w:cs="Arial"/>
          <w:b/>
          <w:sz w:val="24"/>
          <w:szCs w:val="24"/>
        </w:rPr>
        <w:t xml:space="preserve"> Εργασίας Αερίων </w:t>
      </w:r>
      <w:proofErr w:type="spellStart"/>
      <w:r w:rsidRPr="00911B77">
        <w:rPr>
          <w:rFonts w:ascii="Arial Narrow" w:hAnsi="Arial Narrow" w:cs="Arial"/>
          <w:b/>
          <w:sz w:val="24"/>
          <w:szCs w:val="24"/>
        </w:rPr>
        <w:t>Θερµοκηπίου</w:t>
      </w:r>
      <w:proofErr w:type="spellEnd"/>
      <w:r w:rsidRPr="00911B77">
        <w:rPr>
          <w:rFonts w:ascii="Arial Narrow" w:hAnsi="Arial Narrow" w:cs="Arial"/>
          <w:b/>
          <w:sz w:val="24"/>
          <w:szCs w:val="24"/>
        </w:rPr>
        <w:t xml:space="preserve"> του ΙΜΟ:23-27 Ιουνίου 2008.</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lastRenderedPageBreak/>
        <w:t xml:space="preserve">H </w:t>
      </w:r>
      <w:proofErr w:type="spellStart"/>
      <w:r w:rsidRPr="00911B77">
        <w:rPr>
          <w:rFonts w:ascii="Arial Narrow" w:hAnsi="Arial Narrow" w:cs="Arial"/>
          <w:sz w:val="24"/>
          <w:szCs w:val="24"/>
        </w:rPr>
        <w:t>Οµάδα</w:t>
      </w:r>
      <w:proofErr w:type="spellEnd"/>
      <w:r w:rsidRPr="00911B77">
        <w:rPr>
          <w:rFonts w:ascii="Arial Narrow" w:hAnsi="Arial Narrow" w:cs="Arial"/>
          <w:sz w:val="24"/>
          <w:szCs w:val="24"/>
        </w:rPr>
        <w:t xml:space="preserve"> Εργασίας Αερίων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του ΙΜΟ, (</w:t>
      </w:r>
      <w:proofErr w:type="spellStart"/>
      <w:r w:rsidRPr="00911B77">
        <w:rPr>
          <w:rFonts w:ascii="Arial Narrow" w:hAnsi="Arial Narrow" w:cs="Arial"/>
          <w:sz w:val="24"/>
          <w:szCs w:val="24"/>
        </w:rPr>
        <w:t>Working</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Group</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on</w:t>
      </w:r>
      <w:proofErr w:type="spellEnd"/>
      <w:r w:rsidRPr="00911B77">
        <w:rPr>
          <w:rFonts w:ascii="Arial Narrow" w:hAnsi="Arial Narrow" w:cs="Arial"/>
          <w:sz w:val="24"/>
          <w:szCs w:val="24"/>
        </w:rPr>
        <w:t xml:space="preserve"> GHG </w:t>
      </w:r>
      <w:proofErr w:type="spellStart"/>
      <w:r w:rsidRPr="00911B77">
        <w:rPr>
          <w:rFonts w:ascii="Arial Narrow" w:hAnsi="Arial Narrow" w:cs="Arial"/>
          <w:sz w:val="24"/>
          <w:szCs w:val="24"/>
        </w:rPr>
        <w:t>Emissions</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from</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Ships</w:t>
      </w:r>
      <w:proofErr w:type="spellEnd"/>
      <w:r w:rsidRPr="00911B77">
        <w:rPr>
          <w:rFonts w:ascii="Arial Narrow" w:hAnsi="Arial Narrow" w:cs="Arial"/>
          <w:sz w:val="24"/>
          <w:szCs w:val="24"/>
        </w:rPr>
        <w:t>) συνήρθε για να αναθεωρήσει και να επεκτείνει τις οδηγίες από τη 57</w:t>
      </w:r>
      <w:r w:rsidRPr="00911B77">
        <w:rPr>
          <w:rFonts w:ascii="Arial Narrow" w:hAnsi="Arial Narrow" w:cs="Arial"/>
          <w:sz w:val="24"/>
          <w:szCs w:val="24"/>
          <w:vertAlign w:val="superscript"/>
        </w:rPr>
        <w:t>η</w:t>
      </w:r>
      <w:r w:rsidRPr="00911B77">
        <w:rPr>
          <w:rFonts w:ascii="Arial Narrow" w:hAnsi="Arial Narrow" w:cs="Arial"/>
          <w:sz w:val="24"/>
          <w:szCs w:val="24"/>
        </w:rPr>
        <w:t xml:space="preserve"> MEPC. Στη συνάντηση µ</w:t>
      </w:r>
      <w:proofErr w:type="spellStart"/>
      <w:r w:rsidRPr="00911B77">
        <w:rPr>
          <w:rFonts w:ascii="Arial Narrow" w:hAnsi="Arial Narrow" w:cs="Arial"/>
          <w:sz w:val="24"/>
          <w:szCs w:val="24"/>
        </w:rPr>
        <w:t>ετείχαν</w:t>
      </w:r>
      <w:proofErr w:type="spellEnd"/>
      <w:r w:rsidRPr="00911B77">
        <w:rPr>
          <w:rFonts w:ascii="Arial Narrow" w:hAnsi="Arial Narrow" w:cs="Arial"/>
          <w:sz w:val="24"/>
          <w:szCs w:val="24"/>
        </w:rPr>
        <w:t xml:space="preserve"> πάνω από 210 σύνεδροι, </w:t>
      </w:r>
      <w:proofErr w:type="spellStart"/>
      <w:r w:rsidRPr="00911B77">
        <w:rPr>
          <w:rFonts w:ascii="Arial Narrow" w:hAnsi="Arial Narrow" w:cs="Arial"/>
          <w:sz w:val="24"/>
          <w:szCs w:val="24"/>
        </w:rPr>
        <w:t>εµπειρογνώµονες</w:t>
      </w:r>
      <w:proofErr w:type="spellEnd"/>
      <w:r w:rsidRPr="00911B77">
        <w:rPr>
          <w:rFonts w:ascii="Arial Narrow" w:hAnsi="Arial Narrow" w:cs="Arial"/>
          <w:sz w:val="24"/>
          <w:szCs w:val="24"/>
        </w:rPr>
        <w:t xml:space="preserve"> από όλο τον </w:t>
      </w:r>
      <w:proofErr w:type="spellStart"/>
      <w:r w:rsidRPr="00911B77">
        <w:rPr>
          <w:rFonts w:ascii="Arial Narrow" w:hAnsi="Arial Narrow" w:cs="Arial"/>
          <w:sz w:val="24"/>
          <w:szCs w:val="24"/>
        </w:rPr>
        <w:t>κόσµο</w:t>
      </w:r>
      <w:proofErr w:type="spellEnd"/>
      <w:r w:rsidRPr="00911B77">
        <w:rPr>
          <w:rFonts w:ascii="Arial Narrow" w:hAnsi="Arial Narrow" w:cs="Arial"/>
          <w:sz w:val="24"/>
          <w:szCs w:val="24"/>
        </w:rPr>
        <w:t xml:space="preserve">. Η συνάντηση, αφού εξέτασε όλες τις προτάσεις και παρατηρήσεις των </w:t>
      </w:r>
      <w:proofErr w:type="spellStart"/>
      <w:r w:rsidRPr="00911B77">
        <w:rPr>
          <w:rFonts w:ascii="Arial Narrow" w:hAnsi="Arial Narrow" w:cs="Arial"/>
          <w:sz w:val="24"/>
          <w:szCs w:val="24"/>
        </w:rPr>
        <w:t>συµµετεχόντων</w:t>
      </w:r>
      <w:proofErr w:type="spellEnd"/>
      <w:r w:rsidRPr="00911B77">
        <w:rPr>
          <w:rFonts w:ascii="Arial Narrow" w:hAnsi="Arial Narrow" w:cs="Arial"/>
          <w:sz w:val="24"/>
          <w:szCs w:val="24"/>
        </w:rPr>
        <w:t>, ανέπτυξε περαιτέρω έναν µ</w:t>
      </w:r>
      <w:proofErr w:type="spellStart"/>
      <w:r w:rsidRPr="00911B77">
        <w:rPr>
          <w:rFonts w:ascii="Arial Narrow" w:hAnsi="Arial Narrow" w:cs="Arial"/>
          <w:sz w:val="24"/>
          <w:szCs w:val="24"/>
        </w:rPr>
        <w:t>αθηµατικό</w:t>
      </w:r>
      <w:proofErr w:type="spellEnd"/>
      <w:r w:rsidRPr="00911B77">
        <w:rPr>
          <w:rFonts w:ascii="Arial Narrow" w:hAnsi="Arial Narrow" w:cs="Arial"/>
          <w:sz w:val="24"/>
          <w:szCs w:val="24"/>
        </w:rPr>
        <w:t xml:space="preserve"> τύπο για τον </w:t>
      </w:r>
      <w:proofErr w:type="spellStart"/>
      <w:r w:rsidRPr="00911B77">
        <w:rPr>
          <w:rFonts w:ascii="Arial Narrow" w:hAnsi="Arial Narrow" w:cs="Arial"/>
          <w:sz w:val="24"/>
          <w:szCs w:val="24"/>
        </w:rPr>
        <w:t>προτεινόµενο</w:t>
      </w:r>
      <w:proofErr w:type="spellEnd"/>
      <w:r w:rsidRPr="00911B77">
        <w:rPr>
          <w:rFonts w:ascii="Arial Narrow" w:hAnsi="Arial Narrow" w:cs="Arial"/>
          <w:sz w:val="24"/>
          <w:szCs w:val="24"/>
        </w:rPr>
        <w:t xml:space="preserve"> υποχρεωτικό </w:t>
      </w:r>
      <w:proofErr w:type="spellStart"/>
      <w:r w:rsidRPr="00911B77">
        <w:rPr>
          <w:rFonts w:ascii="Arial Narrow" w:hAnsi="Arial Narrow" w:cs="Arial"/>
          <w:sz w:val="24"/>
          <w:szCs w:val="24"/>
        </w:rPr>
        <w:t>∆είκτη</w:t>
      </w:r>
      <w:proofErr w:type="spellEnd"/>
      <w:r w:rsidRPr="00911B77">
        <w:rPr>
          <w:rFonts w:ascii="Arial Narrow" w:hAnsi="Arial Narrow" w:cs="Arial"/>
          <w:sz w:val="24"/>
          <w:szCs w:val="24"/>
        </w:rPr>
        <w:t xml:space="preserve"> Σχεδίασης CO2 καθώς και τη µ</w:t>
      </w:r>
      <w:proofErr w:type="spellStart"/>
      <w:r w:rsidRPr="00911B77">
        <w:rPr>
          <w:rFonts w:ascii="Arial Narrow" w:hAnsi="Arial Narrow" w:cs="Arial"/>
          <w:sz w:val="24"/>
          <w:szCs w:val="24"/>
        </w:rPr>
        <w:t>εθοδολογία</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υπολογισµού</w:t>
      </w:r>
      <w:proofErr w:type="spellEnd"/>
      <w:r w:rsidRPr="00911B77">
        <w:rPr>
          <w:rFonts w:ascii="Arial Narrow" w:hAnsi="Arial Narrow" w:cs="Arial"/>
          <w:sz w:val="24"/>
          <w:szCs w:val="24"/>
        </w:rPr>
        <w:t xml:space="preserve"> του. Επίσης ανέπτυξε ένα σχέδιο </w:t>
      </w:r>
      <w:proofErr w:type="spellStart"/>
      <w:r w:rsidRPr="00911B77">
        <w:rPr>
          <w:rFonts w:ascii="Arial Narrow" w:hAnsi="Arial Narrow" w:cs="Arial"/>
          <w:sz w:val="24"/>
          <w:szCs w:val="24"/>
        </w:rPr>
        <w:t>κειµένου</w:t>
      </w:r>
      <w:proofErr w:type="spellEnd"/>
      <w:r w:rsidRPr="00911B77">
        <w:rPr>
          <w:rFonts w:ascii="Arial Narrow" w:hAnsi="Arial Narrow" w:cs="Arial"/>
          <w:sz w:val="24"/>
          <w:szCs w:val="24"/>
        </w:rPr>
        <w:t xml:space="preserve"> για το σχετικό κανονιστικό πλαίσιο.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Θεώρησε ότι ο δείκτης σχεδίασης θα </w:t>
      </w:r>
      <w:proofErr w:type="spellStart"/>
      <w:r w:rsidRPr="00911B77">
        <w:rPr>
          <w:rFonts w:ascii="Arial Narrow" w:hAnsi="Arial Narrow" w:cs="Arial"/>
          <w:sz w:val="24"/>
          <w:szCs w:val="24"/>
        </w:rPr>
        <w:t>περιλαµβάνει</w:t>
      </w:r>
      <w:proofErr w:type="spellEnd"/>
      <w:r w:rsidRPr="00911B77">
        <w:rPr>
          <w:rFonts w:ascii="Arial Narrow" w:hAnsi="Arial Narrow" w:cs="Arial"/>
          <w:sz w:val="24"/>
          <w:szCs w:val="24"/>
        </w:rPr>
        <w:t xml:space="preserve"> ένα ελάχιστο επίπεδο αποδοτικότητας </w:t>
      </w:r>
      <w:proofErr w:type="spellStart"/>
      <w:r w:rsidRPr="00911B77">
        <w:rPr>
          <w:rFonts w:ascii="Arial Narrow" w:hAnsi="Arial Narrow" w:cs="Arial"/>
          <w:sz w:val="24"/>
          <w:szCs w:val="24"/>
        </w:rPr>
        <w:t>καυσίµου</w:t>
      </w:r>
      <w:proofErr w:type="spellEnd"/>
      <w:r w:rsidRPr="00911B77">
        <w:rPr>
          <w:rFonts w:ascii="Arial Narrow" w:hAnsi="Arial Narrow" w:cs="Arial"/>
          <w:sz w:val="24"/>
          <w:szCs w:val="24"/>
        </w:rPr>
        <w:t xml:space="preserve">, σε σχέση µε µια </w:t>
      </w:r>
      <w:proofErr w:type="spellStart"/>
      <w:r w:rsidRPr="00911B77">
        <w:rPr>
          <w:rFonts w:ascii="Arial Narrow" w:hAnsi="Arial Narrow" w:cs="Arial"/>
          <w:sz w:val="24"/>
          <w:szCs w:val="24"/>
        </w:rPr>
        <w:t>γραµµή</w:t>
      </w:r>
      <w:proofErr w:type="spellEnd"/>
      <w:r w:rsidRPr="00911B77">
        <w:rPr>
          <w:rFonts w:ascii="Arial Narrow" w:hAnsi="Arial Narrow" w:cs="Arial"/>
          <w:sz w:val="24"/>
          <w:szCs w:val="24"/>
        </w:rPr>
        <w:t xml:space="preserve"> αναφοράς, η οποία θα καθοριστεί µε βάση την αποδοτικότητα του </w:t>
      </w:r>
      <w:proofErr w:type="spellStart"/>
      <w:r w:rsidRPr="00911B77">
        <w:rPr>
          <w:rFonts w:ascii="Arial Narrow" w:hAnsi="Arial Narrow" w:cs="Arial"/>
          <w:sz w:val="24"/>
          <w:szCs w:val="24"/>
        </w:rPr>
        <w:t>καυσίµου</w:t>
      </w:r>
      <w:proofErr w:type="spellEnd"/>
      <w:r w:rsidRPr="00911B77">
        <w:rPr>
          <w:rFonts w:ascii="Arial Narrow" w:hAnsi="Arial Narrow" w:cs="Arial"/>
          <w:sz w:val="24"/>
          <w:szCs w:val="24"/>
        </w:rPr>
        <w:t xml:space="preserve">, για τα πλοία που παραδόθηκαν από το 1995 έως το 2005. Το </w:t>
      </w:r>
      <w:proofErr w:type="spellStart"/>
      <w:r w:rsidRPr="00911B77">
        <w:rPr>
          <w:rFonts w:ascii="Arial Narrow" w:hAnsi="Arial Narrow" w:cs="Arial"/>
          <w:sz w:val="24"/>
          <w:szCs w:val="24"/>
        </w:rPr>
        <w:t>πραγµατικό</w:t>
      </w:r>
      <w:proofErr w:type="spellEnd"/>
      <w:r w:rsidRPr="00911B77">
        <w:rPr>
          <w:rFonts w:ascii="Arial Narrow" w:hAnsi="Arial Narrow" w:cs="Arial"/>
          <w:sz w:val="24"/>
          <w:szCs w:val="24"/>
        </w:rPr>
        <w:t xml:space="preserve"> ελάχιστο επίπεδο, καθώς και η συχνότητα µε την οποία τα όρια θα γίνονται αυστηρότερα, ήταν µ</w:t>
      </w:r>
      <w:proofErr w:type="spellStart"/>
      <w:r w:rsidRPr="00911B77">
        <w:rPr>
          <w:rFonts w:ascii="Arial Narrow" w:hAnsi="Arial Narrow" w:cs="Arial"/>
          <w:sz w:val="24"/>
          <w:szCs w:val="24"/>
        </w:rPr>
        <w:t>εταξύ</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θεµάτων</w:t>
      </w:r>
      <w:proofErr w:type="spellEnd"/>
      <w:r w:rsidRPr="00911B77">
        <w:rPr>
          <w:rFonts w:ascii="Arial Narrow" w:hAnsi="Arial Narrow" w:cs="Arial"/>
          <w:sz w:val="24"/>
          <w:szCs w:val="24"/>
        </w:rPr>
        <w:t xml:space="preserve"> που θα εξέταζε η </w:t>
      </w:r>
      <w:proofErr w:type="spellStart"/>
      <w:r w:rsidRPr="00911B77">
        <w:rPr>
          <w:rFonts w:ascii="Arial Narrow" w:hAnsi="Arial Narrow" w:cs="Arial"/>
          <w:sz w:val="24"/>
          <w:szCs w:val="24"/>
        </w:rPr>
        <w:t>επόµενη</w:t>
      </w:r>
      <w:proofErr w:type="spellEnd"/>
      <w:r w:rsidRPr="00911B77">
        <w:rPr>
          <w:rFonts w:ascii="Arial Narrow" w:hAnsi="Arial Narrow" w:cs="Arial"/>
          <w:sz w:val="24"/>
          <w:szCs w:val="24"/>
        </w:rPr>
        <w:t xml:space="preserve"> MEPC τον Οκτώβριο 2008 (MEPC 58). Η συνάντηση ενθάρρυνε τα κράτη µέλη και τις οργανώσεις παρατηρητές να </w:t>
      </w:r>
      <w:proofErr w:type="spellStart"/>
      <w:r w:rsidRPr="00911B77">
        <w:rPr>
          <w:rFonts w:ascii="Arial Narrow" w:hAnsi="Arial Narrow" w:cs="Arial"/>
          <w:sz w:val="24"/>
          <w:szCs w:val="24"/>
        </w:rPr>
        <w:t>δοκιµάσουν</w:t>
      </w:r>
      <w:proofErr w:type="spellEnd"/>
      <w:r w:rsidRPr="00911B77">
        <w:rPr>
          <w:rFonts w:ascii="Arial Narrow" w:hAnsi="Arial Narrow" w:cs="Arial"/>
          <w:sz w:val="24"/>
          <w:szCs w:val="24"/>
        </w:rPr>
        <w:t xml:space="preserve"> την αξιοπιστία του </w:t>
      </w:r>
      <w:proofErr w:type="spellStart"/>
      <w:r w:rsidRPr="00911B77">
        <w:rPr>
          <w:rFonts w:ascii="Arial Narrow" w:hAnsi="Arial Narrow" w:cs="Arial"/>
          <w:sz w:val="24"/>
          <w:szCs w:val="24"/>
        </w:rPr>
        <w:t>συµφωνηθέντος</w:t>
      </w:r>
      <w:proofErr w:type="spellEnd"/>
      <w:r w:rsidRPr="00911B77">
        <w:rPr>
          <w:rFonts w:ascii="Arial Narrow" w:hAnsi="Arial Narrow" w:cs="Arial"/>
          <w:sz w:val="24"/>
          <w:szCs w:val="24"/>
        </w:rPr>
        <w:t xml:space="preserve"> τύπου, µε τη διενέργεια </w:t>
      </w:r>
      <w:proofErr w:type="spellStart"/>
      <w:r w:rsidRPr="00911B77">
        <w:rPr>
          <w:rFonts w:ascii="Arial Narrow" w:hAnsi="Arial Narrow" w:cs="Arial"/>
          <w:sz w:val="24"/>
          <w:szCs w:val="24"/>
        </w:rPr>
        <w:t>προσοµοιώσεων</w:t>
      </w:r>
      <w:proofErr w:type="spellEnd"/>
      <w:r w:rsidRPr="00911B77">
        <w:rPr>
          <w:rFonts w:ascii="Arial Narrow" w:hAnsi="Arial Narrow" w:cs="Arial"/>
          <w:sz w:val="24"/>
          <w:szCs w:val="24"/>
        </w:rPr>
        <w:t xml:space="preserve"> και την υποβολή των </w:t>
      </w:r>
      <w:proofErr w:type="spellStart"/>
      <w:r w:rsidRPr="00911B77">
        <w:rPr>
          <w:rFonts w:ascii="Arial Narrow" w:hAnsi="Arial Narrow" w:cs="Arial"/>
          <w:sz w:val="24"/>
          <w:szCs w:val="24"/>
        </w:rPr>
        <w:t>αποτελεσµάτων</w:t>
      </w:r>
      <w:proofErr w:type="spellEnd"/>
      <w:r w:rsidRPr="00911B77">
        <w:rPr>
          <w:rFonts w:ascii="Arial Narrow" w:hAnsi="Arial Narrow" w:cs="Arial"/>
          <w:sz w:val="24"/>
          <w:szCs w:val="24"/>
        </w:rPr>
        <w:t xml:space="preserve"> στη MEPC 58. Με αυτά τα </w:t>
      </w:r>
      <w:proofErr w:type="spellStart"/>
      <w:r w:rsidRPr="00911B77">
        <w:rPr>
          <w:rFonts w:ascii="Arial Narrow" w:hAnsi="Arial Narrow" w:cs="Arial"/>
          <w:sz w:val="24"/>
          <w:szCs w:val="24"/>
        </w:rPr>
        <w:t>αποτελέσµατα</w:t>
      </w:r>
      <w:proofErr w:type="spellEnd"/>
      <w:r w:rsidRPr="00911B77">
        <w:rPr>
          <w:rFonts w:ascii="Arial Narrow" w:hAnsi="Arial Narrow" w:cs="Arial"/>
          <w:sz w:val="24"/>
          <w:szCs w:val="24"/>
        </w:rPr>
        <w:t xml:space="preserve">, η MEPC 58 θα έπρεπε να ήταν σε θέση να εγκρίνει το </w:t>
      </w:r>
      <w:proofErr w:type="spellStart"/>
      <w:r w:rsidRPr="00911B77">
        <w:rPr>
          <w:rFonts w:ascii="Arial Narrow" w:hAnsi="Arial Narrow" w:cs="Arial"/>
          <w:sz w:val="24"/>
          <w:szCs w:val="24"/>
        </w:rPr>
        <w:t>∆είκτη</w:t>
      </w:r>
      <w:proofErr w:type="spellEnd"/>
      <w:r w:rsidRPr="00911B77">
        <w:rPr>
          <w:rFonts w:ascii="Arial Narrow" w:hAnsi="Arial Narrow" w:cs="Arial"/>
          <w:sz w:val="24"/>
          <w:szCs w:val="24"/>
        </w:rPr>
        <w:t xml:space="preserve"> Σχεδίασης CO2 για τα νέα πλοία και να </w:t>
      </w:r>
      <w:proofErr w:type="spellStart"/>
      <w:r w:rsidRPr="00911B77">
        <w:rPr>
          <w:rFonts w:ascii="Arial Narrow" w:hAnsi="Arial Narrow" w:cs="Arial"/>
          <w:sz w:val="24"/>
          <w:szCs w:val="24"/>
        </w:rPr>
        <w:t>συµφωνηθούν</w:t>
      </w:r>
      <w:proofErr w:type="spellEnd"/>
      <w:r w:rsidRPr="00911B77">
        <w:rPr>
          <w:rFonts w:ascii="Arial Narrow" w:hAnsi="Arial Narrow" w:cs="Arial"/>
          <w:sz w:val="24"/>
          <w:szCs w:val="24"/>
        </w:rPr>
        <w:t xml:space="preserve"> οι τελευταίες </w:t>
      </w:r>
      <w:proofErr w:type="spellStart"/>
      <w:r w:rsidRPr="00911B77">
        <w:rPr>
          <w:rFonts w:ascii="Arial Narrow" w:hAnsi="Arial Narrow" w:cs="Arial"/>
          <w:sz w:val="24"/>
          <w:szCs w:val="24"/>
        </w:rPr>
        <w:t>λεπτοµέρειες</w:t>
      </w:r>
      <w:proofErr w:type="spellEnd"/>
      <w:r w:rsidRPr="00911B77">
        <w:rPr>
          <w:rFonts w:ascii="Arial Narrow" w:hAnsi="Arial Narrow" w:cs="Arial"/>
          <w:sz w:val="24"/>
          <w:szCs w:val="24"/>
        </w:rPr>
        <w:t>.</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58</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Σύνοδος MEPC: 6 - 10 Οκτωβρίου 2008</w:t>
      </w:r>
      <w:r w:rsidR="006B3E70">
        <w:rPr>
          <w:rFonts w:ascii="Arial Narrow" w:hAnsi="Arial Narrow" w:cs="Arial"/>
          <w:b/>
          <w:i/>
          <w:sz w:val="24"/>
          <w:szCs w:val="24"/>
          <w:vertAlign w:val="superscript"/>
        </w:rPr>
        <w:t>34</w:t>
      </w:r>
      <w:r w:rsidRPr="00911B77">
        <w:rPr>
          <w:rFonts w:ascii="Arial Narrow" w:hAnsi="Arial Narrow" w:cs="Arial"/>
          <w:b/>
          <w:i/>
          <w:sz w:val="24"/>
          <w:szCs w:val="24"/>
        </w:rPr>
        <w:t xml:space="preserve">.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Η MEPC συζήτησε επιπλέον κατά πόσον τα µ</w:t>
      </w:r>
      <w:proofErr w:type="spellStart"/>
      <w:r w:rsidRPr="00911B77">
        <w:rPr>
          <w:rFonts w:ascii="Arial Narrow" w:hAnsi="Arial Narrow" w:cs="Arial"/>
          <w:sz w:val="24"/>
          <w:szCs w:val="24"/>
        </w:rPr>
        <w:t>έτρα</w:t>
      </w:r>
      <w:proofErr w:type="spellEnd"/>
      <w:r w:rsidRPr="00911B77">
        <w:rPr>
          <w:rFonts w:ascii="Arial Narrow" w:hAnsi="Arial Narrow" w:cs="Arial"/>
          <w:sz w:val="24"/>
          <w:szCs w:val="24"/>
        </w:rPr>
        <w:t xml:space="preserve"> για τη µ</w:t>
      </w:r>
      <w:proofErr w:type="spellStart"/>
      <w:r w:rsidRPr="00911B77">
        <w:rPr>
          <w:rFonts w:ascii="Arial Narrow" w:hAnsi="Arial Narrow" w:cs="Arial"/>
          <w:sz w:val="24"/>
          <w:szCs w:val="24"/>
        </w:rPr>
        <w:t>είωση</w:t>
      </w:r>
      <w:proofErr w:type="spellEnd"/>
      <w:r w:rsidRPr="00911B77">
        <w:rPr>
          <w:rFonts w:ascii="Arial Narrow" w:hAnsi="Arial Narrow" w:cs="Arial"/>
          <w:sz w:val="24"/>
          <w:szCs w:val="24"/>
        </w:rPr>
        <w:t xml:space="preserve"> ή τον </w:t>
      </w:r>
      <w:proofErr w:type="spellStart"/>
      <w:r w:rsidRPr="00911B77">
        <w:rPr>
          <w:rFonts w:ascii="Arial Narrow" w:hAnsi="Arial Narrow" w:cs="Arial"/>
          <w:sz w:val="24"/>
          <w:szCs w:val="24"/>
        </w:rPr>
        <w:t>περιορισµό</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αερίων του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από τα πλοία, θα πρέπει να είναι υποχρεωτικά ή προαιρετικά για όλα τα κράτη µέλη. Πολλές αντιπροσωπείες µ</w:t>
      </w:r>
      <w:proofErr w:type="spellStart"/>
      <w:r w:rsidRPr="00911B77">
        <w:rPr>
          <w:rFonts w:ascii="Arial Narrow" w:hAnsi="Arial Narrow" w:cs="Arial"/>
          <w:sz w:val="24"/>
          <w:szCs w:val="24"/>
        </w:rPr>
        <w:t>ίλησαν</w:t>
      </w:r>
      <w:proofErr w:type="spellEnd"/>
      <w:r w:rsidRPr="00911B77">
        <w:rPr>
          <w:rFonts w:ascii="Arial Narrow" w:hAnsi="Arial Narrow" w:cs="Arial"/>
          <w:sz w:val="24"/>
          <w:szCs w:val="24"/>
        </w:rPr>
        <w:t xml:space="preserve"> υπέρ της κοινής αλλά </w:t>
      </w:r>
      <w:proofErr w:type="spellStart"/>
      <w:r w:rsidRPr="00911B77">
        <w:rPr>
          <w:rFonts w:ascii="Arial Narrow" w:hAnsi="Arial Narrow" w:cs="Arial"/>
          <w:sz w:val="24"/>
          <w:szCs w:val="24"/>
        </w:rPr>
        <w:t>διαφοροποιηµένης</w:t>
      </w:r>
      <w:proofErr w:type="spellEnd"/>
      <w:r w:rsidRPr="00911B77">
        <w:rPr>
          <w:rFonts w:ascii="Arial Narrow" w:hAnsi="Arial Narrow" w:cs="Arial"/>
          <w:sz w:val="24"/>
          <w:szCs w:val="24"/>
        </w:rPr>
        <w:t xml:space="preserve"> ευθύνης (</w:t>
      </w:r>
      <w:r w:rsidRPr="00911B77">
        <w:rPr>
          <w:rFonts w:ascii="Arial Narrow" w:hAnsi="Arial Narrow" w:cs="Arial"/>
          <w:sz w:val="24"/>
          <w:szCs w:val="24"/>
          <w:lang w:val="en-US"/>
        </w:rPr>
        <w:t>Common</w:t>
      </w:r>
      <w:r w:rsidRPr="00911B77">
        <w:rPr>
          <w:rFonts w:ascii="Arial Narrow" w:hAnsi="Arial Narrow" w:cs="Arial"/>
          <w:sz w:val="24"/>
          <w:szCs w:val="24"/>
        </w:rPr>
        <w:t xml:space="preserve"> </w:t>
      </w:r>
      <w:r w:rsidRPr="00911B77">
        <w:rPr>
          <w:rFonts w:ascii="Arial Narrow" w:hAnsi="Arial Narrow" w:cs="Arial"/>
          <w:sz w:val="24"/>
          <w:szCs w:val="24"/>
          <w:lang w:val="en-US"/>
        </w:rPr>
        <w:t>But</w:t>
      </w:r>
      <w:r w:rsidRPr="00911B77">
        <w:rPr>
          <w:rFonts w:ascii="Arial Narrow" w:hAnsi="Arial Narrow" w:cs="Arial"/>
          <w:sz w:val="24"/>
          <w:szCs w:val="24"/>
        </w:rPr>
        <w:t xml:space="preserve"> </w:t>
      </w:r>
      <w:r w:rsidRPr="00911B77">
        <w:rPr>
          <w:rFonts w:ascii="Arial Narrow" w:hAnsi="Arial Narrow" w:cs="Arial"/>
          <w:sz w:val="24"/>
          <w:szCs w:val="24"/>
          <w:lang w:val="en-US"/>
        </w:rPr>
        <w:t>Differentiated</w:t>
      </w:r>
      <w:r w:rsidRPr="00911B77">
        <w:rPr>
          <w:rFonts w:ascii="Arial Narrow" w:hAnsi="Arial Narrow" w:cs="Arial"/>
          <w:sz w:val="24"/>
          <w:szCs w:val="24"/>
        </w:rPr>
        <w:t xml:space="preserve"> </w:t>
      </w:r>
      <w:r w:rsidRPr="00911B77">
        <w:rPr>
          <w:rFonts w:ascii="Arial Narrow" w:hAnsi="Arial Narrow" w:cs="Arial"/>
          <w:sz w:val="24"/>
          <w:szCs w:val="24"/>
          <w:lang w:val="en-US"/>
        </w:rPr>
        <w:t>Responsibility</w:t>
      </w:r>
      <w:r w:rsidRPr="00911B77">
        <w:rPr>
          <w:rFonts w:ascii="Arial Narrow" w:hAnsi="Arial Narrow" w:cs="Arial"/>
          <w:sz w:val="24"/>
          <w:szCs w:val="24"/>
        </w:rPr>
        <w:t xml:space="preserve">, </w:t>
      </w:r>
      <w:r w:rsidRPr="00911B77">
        <w:rPr>
          <w:rFonts w:ascii="Arial Narrow" w:hAnsi="Arial Narrow" w:cs="Arial"/>
          <w:sz w:val="24"/>
          <w:szCs w:val="24"/>
          <w:lang w:val="en-US"/>
        </w:rPr>
        <w:t>CBDR</w:t>
      </w:r>
      <w:r w:rsidRPr="00911B77">
        <w:rPr>
          <w:rFonts w:ascii="Arial Narrow" w:hAnsi="Arial Narrow" w:cs="Arial"/>
          <w:sz w:val="24"/>
          <w:szCs w:val="24"/>
        </w:rPr>
        <w:t xml:space="preserve">), </w:t>
      </w:r>
      <w:proofErr w:type="spellStart"/>
      <w:r w:rsidRPr="00911B77">
        <w:rPr>
          <w:rFonts w:ascii="Arial Narrow" w:hAnsi="Arial Narrow" w:cs="Arial"/>
          <w:sz w:val="24"/>
          <w:szCs w:val="24"/>
        </w:rPr>
        <w:t>κατ'αρχήν</w:t>
      </w:r>
      <w:proofErr w:type="spellEnd"/>
      <w:r w:rsidRPr="00911B77">
        <w:rPr>
          <w:rFonts w:ascii="Arial Narrow" w:hAnsi="Arial Narrow" w:cs="Arial"/>
          <w:sz w:val="24"/>
          <w:szCs w:val="24"/>
        </w:rPr>
        <w:t xml:space="preserve"> στο πλαίσιο της UNFCCC. Κατά την άποψή τους, κάθε υποχρεωτικό καθεστώς µε στόχο τη µ</w:t>
      </w:r>
      <w:proofErr w:type="spellStart"/>
      <w:r w:rsidRPr="00911B77">
        <w:rPr>
          <w:rFonts w:ascii="Arial Narrow" w:hAnsi="Arial Narrow" w:cs="Arial"/>
          <w:sz w:val="24"/>
          <w:szCs w:val="24"/>
        </w:rPr>
        <w:t>είωση</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αερίων του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από τα πλοία θα πρέπει να </w:t>
      </w:r>
      <w:proofErr w:type="spellStart"/>
      <w:r w:rsidRPr="00911B77">
        <w:rPr>
          <w:rFonts w:ascii="Arial Narrow" w:hAnsi="Arial Narrow" w:cs="Arial"/>
          <w:sz w:val="24"/>
          <w:szCs w:val="24"/>
        </w:rPr>
        <w:t>εφαρµοστεί</w:t>
      </w:r>
      <w:proofErr w:type="spellEnd"/>
      <w:r w:rsidRPr="00911B77">
        <w:rPr>
          <w:rFonts w:ascii="Arial Narrow" w:hAnsi="Arial Narrow" w:cs="Arial"/>
          <w:sz w:val="24"/>
          <w:szCs w:val="24"/>
        </w:rPr>
        <w:t xml:space="preserve"> µόνο για τις χώρες που </w:t>
      </w:r>
      <w:proofErr w:type="spellStart"/>
      <w:r w:rsidRPr="00911B77">
        <w:rPr>
          <w:rFonts w:ascii="Arial Narrow" w:hAnsi="Arial Narrow" w:cs="Arial"/>
          <w:sz w:val="24"/>
          <w:szCs w:val="24"/>
        </w:rPr>
        <w:t>απαριθµούνται</w:t>
      </w:r>
      <w:proofErr w:type="spellEnd"/>
      <w:r w:rsidRPr="00911B77">
        <w:rPr>
          <w:rFonts w:ascii="Arial Narrow" w:hAnsi="Arial Narrow" w:cs="Arial"/>
          <w:sz w:val="24"/>
          <w:szCs w:val="24"/>
        </w:rPr>
        <w:t xml:space="preserve"> στο </w:t>
      </w:r>
      <w:proofErr w:type="spellStart"/>
      <w:r w:rsidRPr="00911B77">
        <w:rPr>
          <w:rFonts w:ascii="Arial Narrow" w:hAnsi="Arial Narrow" w:cs="Arial"/>
          <w:sz w:val="24"/>
          <w:szCs w:val="24"/>
        </w:rPr>
        <w:t>παράρτηµα</w:t>
      </w:r>
      <w:proofErr w:type="spellEnd"/>
      <w:r w:rsidRPr="00911B77">
        <w:rPr>
          <w:rFonts w:ascii="Arial Narrow" w:hAnsi="Arial Narrow" w:cs="Arial"/>
          <w:sz w:val="24"/>
          <w:szCs w:val="24"/>
        </w:rPr>
        <w:t xml:space="preserve"> Ι της UNFCCC. </w:t>
      </w:r>
    </w:p>
    <w:p w:rsidR="005748D9" w:rsidRPr="00911B77" w:rsidRDefault="005748D9" w:rsidP="00911B77">
      <w:pPr>
        <w:spacing w:after="120"/>
        <w:jc w:val="both"/>
        <w:rPr>
          <w:rFonts w:ascii="Arial Narrow" w:hAnsi="Arial Narrow" w:cs="Arial"/>
          <w:sz w:val="24"/>
          <w:szCs w:val="24"/>
        </w:rPr>
      </w:pPr>
      <w:proofErr w:type="spellStart"/>
      <w:r w:rsidRPr="00911B77">
        <w:rPr>
          <w:rFonts w:ascii="Arial Narrow" w:hAnsi="Arial Narrow" w:cs="Arial"/>
          <w:sz w:val="24"/>
          <w:szCs w:val="24"/>
        </w:rPr>
        <w:t>Ωστόσο</w:t>
      </w:r>
      <w:proofErr w:type="spellEnd"/>
      <w:r w:rsidRPr="00911B77">
        <w:rPr>
          <w:rFonts w:ascii="Arial Narrow" w:hAnsi="Arial Narrow" w:cs="Arial"/>
          <w:sz w:val="24"/>
          <w:szCs w:val="24"/>
        </w:rPr>
        <w:t xml:space="preserve">, αρκετές άλλες αντιπροσωπείες εξέφρασαν την άποψη ότι, </w:t>
      </w:r>
      <w:proofErr w:type="spellStart"/>
      <w:r w:rsidRPr="00911B77">
        <w:rPr>
          <w:rFonts w:ascii="Arial Narrow" w:hAnsi="Arial Narrow" w:cs="Arial"/>
          <w:sz w:val="24"/>
          <w:szCs w:val="24"/>
        </w:rPr>
        <w:t>λαµβάνοντας</w:t>
      </w:r>
      <w:proofErr w:type="spellEnd"/>
      <w:r w:rsidRPr="00911B77">
        <w:rPr>
          <w:rFonts w:ascii="Arial Narrow" w:hAnsi="Arial Narrow" w:cs="Arial"/>
          <w:sz w:val="24"/>
          <w:szCs w:val="24"/>
        </w:rPr>
        <w:t xml:space="preserve"> υπόψη την </w:t>
      </w:r>
      <w:proofErr w:type="spellStart"/>
      <w:r w:rsidRPr="00911B77">
        <w:rPr>
          <w:rFonts w:ascii="Arial Narrow" w:hAnsi="Arial Narrow" w:cs="Arial"/>
          <w:sz w:val="24"/>
          <w:szCs w:val="24"/>
        </w:rPr>
        <w:t>παγκόσµια</w:t>
      </w:r>
      <w:proofErr w:type="spellEnd"/>
      <w:r w:rsidRPr="00911B77">
        <w:rPr>
          <w:rFonts w:ascii="Arial Narrow" w:hAnsi="Arial Narrow" w:cs="Arial"/>
          <w:sz w:val="24"/>
          <w:szCs w:val="24"/>
        </w:rPr>
        <w:t xml:space="preserve"> εντολή του ΙΜΟ, όσον αφορά την ασφάλεια των πλοίων και την προστασία του θαλάσσιου περιβάλλοντος από τις </w:t>
      </w:r>
      <w:proofErr w:type="spellStart"/>
      <w:r w:rsidRPr="00911B77">
        <w:rPr>
          <w:rFonts w:ascii="Arial Narrow" w:hAnsi="Arial Narrow" w:cs="Arial"/>
          <w:sz w:val="24"/>
          <w:szCs w:val="24"/>
        </w:rPr>
        <w:t>εκποµπές</w:t>
      </w:r>
      <w:proofErr w:type="spellEnd"/>
      <w:r w:rsidRPr="00911B77">
        <w:rPr>
          <w:rFonts w:ascii="Arial Narrow" w:hAnsi="Arial Narrow" w:cs="Arial"/>
          <w:sz w:val="24"/>
          <w:szCs w:val="24"/>
        </w:rPr>
        <w:t xml:space="preserve"> των πλοίων, το κανονιστικό πλαίσιο του ΙΜΟ για το </w:t>
      </w:r>
      <w:proofErr w:type="spellStart"/>
      <w:r w:rsidRPr="00911B77">
        <w:rPr>
          <w:rFonts w:ascii="Arial Narrow" w:hAnsi="Arial Narrow" w:cs="Arial"/>
          <w:sz w:val="24"/>
          <w:szCs w:val="24"/>
        </w:rPr>
        <w:t>θέµα</w:t>
      </w:r>
      <w:proofErr w:type="spellEnd"/>
      <w:r w:rsidRPr="00911B77">
        <w:rPr>
          <w:rFonts w:ascii="Arial Narrow" w:hAnsi="Arial Narrow" w:cs="Arial"/>
          <w:sz w:val="24"/>
          <w:szCs w:val="24"/>
        </w:rPr>
        <w:t xml:space="preserve"> των αερίων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θα πρέπει να ισχύσει για όλα τα πλοία, ανεξαρτήτως της </w:t>
      </w:r>
      <w:proofErr w:type="spellStart"/>
      <w:r w:rsidRPr="00911B77">
        <w:rPr>
          <w:rFonts w:ascii="Arial Narrow" w:hAnsi="Arial Narrow" w:cs="Arial"/>
          <w:sz w:val="24"/>
          <w:szCs w:val="24"/>
        </w:rPr>
        <w:t>σηµαίας</w:t>
      </w:r>
      <w:proofErr w:type="spellEnd"/>
      <w:r w:rsidRPr="00911B77">
        <w:rPr>
          <w:rFonts w:ascii="Arial Narrow" w:hAnsi="Arial Narrow" w:cs="Arial"/>
          <w:sz w:val="24"/>
          <w:szCs w:val="24"/>
        </w:rPr>
        <w:t xml:space="preserve"> που φέρουν. Τονίστηκε ότι, καθώς τα τρία τέταρτα του </w:t>
      </w:r>
      <w:proofErr w:type="spellStart"/>
      <w:r w:rsidRPr="00911B77">
        <w:rPr>
          <w:rFonts w:ascii="Arial Narrow" w:hAnsi="Arial Narrow" w:cs="Arial"/>
          <w:sz w:val="24"/>
          <w:szCs w:val="24"/>
        </w:rPr>
        <w:t>παγκόσµιου</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εµπορικού</w:t>
      </w:r>
      <w:proofErr w:type="spellEnd"/>
      <w:r w:rsidRPr="00911B77">
        <w:rPr>
          <w:rFonts w:ascii="Arial Narrow" w:hAnsi="Arial Narrow" w:cs="Arial"/>
          <w:sz w:val="24"/>
          <w:szCs w:val="24"/>
        </w:rPr>
        <w:t xml:space="preserve"> στόλου πλέουν υπό </w:t>
      </w:r>
      <w:proofErr w:type="spellStart"/>
      <w:r w:rsidRPr="00911B77">
        <w:rPr>
          <w:rFonts w:ascii="Arial Narrow" w:hAnsi="Arial Narrow" w:cs="Arial"/>
          <w:sz w:val="24"/>
          <w:szCs w:val="24"/>
        </w:rPr>
        <w:t>σηµαία</w:t>
      </w:r>
      <w:proofErr w:type="spellEnd"/>
      <w:r w:rsidRPr="00911B77">
        <w:rPr>
          <w:rFonts w:ascii="Arial Narrow" w:hAnsi="Arial Narrow" w:cs="Arial"/>
          <w:sz w:val="24"/>
          <w:szCs w:val="24"/>
        </w:rPr>
        <w:t xml:space="preserve"> των χωρών που δεν </w:t>
      </w:r>
      <w:proofErr w:type="spellStart"/>
      <w:r w:rsidRPr="00911B77">
        <w:rPr>
          <w:rFonts w:ascii="Arial Narrow" w:hAnsi="Arial Narrow" w:cs="Arial"/>
          <w:sz w:val="24"/>
          <w:szCs w:val="24"/>
        </w:rPr>
        <w:t>απαριθµούνται</w:t>
      </w:r>
      <w:proofErr w:type="spellEnd"/>
      <w:r w:rsidRPr="00911B77">
        <w:rPr>
          <w:rFonts w:ascii="Arial Narrow" w:hAnsi="Arial Narrow" w:cs="Arial"/>
          <w:sz w:val="24"/>
          <w:szCs w:val="24"/>
        </w:rPr>
        <w:t xml:space="preserve"> στο </w:t>
      </w:r>
      <w:proofErr w:type="spellStart"/>
      <w:r w:rsidRPr="00911B77">
        <w:rPr>
          <w:rFonts w:ascii="Arial Narrow" w:hAnsi="Arial Narrow" w:cs="Arial"/>
          <w:sz w:val="24"/>
          <w:szCs w:val="24"/>
        </w:rPr>
        <w:t>παράρτηµα</w:t>
      </w:r>
      <w:proofErr w:type="spellEnd"/>
      <w:r w:rsidRPr="00911B77">
        <w:rPr>
          <w:rFonts w:ascii="Arial Narrow" w:hAnsi="Arial Narrow" w:cs="Arial"/>
          <w:sz w:val="24"/>
          <w:szCs w:val="24"/>
        </w:rPr>
        <w:t xml:space="preserve"> Ι της UNFCCC, οποιοδήποτε </w:t>
      </w:r>
      <w:proofErr w:type="spellStart"/>
      <w:r w:rsidRPr="00911B77">
        <w:rPr>
          <w:rFonts w:ascii="Arial Narrow" w:hAnsi="Arial Narrow" w:cs="Arial"/>
          <w:sz w:val="24"/>
          <w:szCs w:val="24"/>
        </w:rPr>
        <w:t>ρυθµιστικό</w:t>
      </w:r>
      <w:proofErr w:type="spellEnd"/>
      <w:r w:rsidRPr="00911B77">
        <w:rPr>
          <w:rFonts w:ascii="Arial Narrow" w:hAnsi="Arial Narrow" w:cs="Arial"/>
          <w:sz w:val="24"/>
          <w:szCs w:val="24"/>
        </w:rPr>
        <w:t xml:space="preserve"> καθεστώς για τη µ</w:t>
      </w:r>
      <w:proofErr w:type="spellStart"/>
      <w:r w:rsidRPr="00911B77">
        <w:rPr>
          <w:rFonts w:ascii="Arial Narrow" w:hAnsi="Arial Narrow" w:cs="Arial"/>
          <w:sz w:val="24"/>
          <w:szCs w:val="24"/>
        </w:rPr>
        <w:t>είωση</w:t>
      </w:r>
      <w:proofErr w:type="spellEnd"/>
      <w:r w:rsidRPr="00911B77">
        <w:rPr>
          <w:rFonts w:ascii="Arial Narrow" w:hAnsi="Arial Narrow" w:cs="Arial"/>
          <w:sz w:val="24"/>
          <w:szCs w:val="24"/>
        </w:rPr>
        <w:t xml:space="preserve"> των αερίων του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από τη ναυτιλία θα είναι </w:t>
      </w:r>
      <w:proofErr w:type="spellStart"/>
      <w:r w:rsidRPr="00911B77">
        <w:rPr>
          <w:rFonts w:ascii="Arial Narrow" w:hAnsi="Arial Narrow" w:cs="Arial"/>
          <w:sz w:val="24"/>
          <w:szCs w:val="24"/>
        </w:rPr>
        <w:t>αναποτελεσµατικό</w:t>
      </w:r>
      <w:proofErr w:type="spellEnd"/>
      <w:r w:rsidRPr="00911B77">
        <w:rPr>
          <w:rFonts w:ascii="Arial Narrow" w:hAnsi="Arial Narrow" w:cs="Arial"/>
          <w:sz w:val="24"/>
          <w:szCs w:val="24"/>
        </w:rPr>
        <w:t xml:space="preserve"> για την </w:t>
      </w:r>
      <w:proofErr w:type="spellStart"/>
      <w:r w:rsidRPr="00911B77">
        <w:rPr>
          <w:rFonts w:ascii="Arial Narrow" w:hAnsi="Arial Narrow" w:cs="Arial"/>
          <w:sz w:val="24"/>
          <w:szCs w:val="24"/>
        </w:rPr>
        <w:t>καταπολέµηση</w:t>
      </w:r>
      <w:proofErr w:type="spellEnd"/>
      <w:r w:rsidRPr="00911B77">
        <w:rPr>
          <w:rFonts w:ascii="Arial Narrow" w:hAnsi="Arial Narrow" w:cs="Arial"/>
          <w:sz w:val="24"/>
          <w:szCs w:val="24"/>
        </w:rPr>
        <w:t xml:space="preserve"> της </w:t>
      </w:r>
      <w:proofErr w:type="spellStart"/>
      <w:r w:rsidRPr="00911B77">
        <w:rPr>
          <w:rFonts w:ascii="Arial Narrow" w:hAnsi="Arial Narrow" w:cs="Arial"/>
          <w:sz w:val="24"/>
          <w:szCs w:val="24"/>
        </w:rPr>
        <w:t>κλιµατικής</w:t>
      </w:r>
      <w:proofErr w:type="spellEnd"/>
      <w:r w:rsidRPr="00911B77">
        <w:rPr>
          <w:rFonts w:ascii="Arial Narrow" w:hAnsi="Arial Narrow" w:cs="Arial"/>
          <w:sz w:val="24"/>
          <w:szCs w:val="24"/>
        </w:rPr>
        <w:t xml:space="preserve"> αλλαγής, αν ισχύσει µόνο για τις χώρες του </w:t>
      </w:r>
      <w:proofErr w:type="spellStart"/>
      <w:r w:rsidRPr="00911B77">
        <w:rPr>
          <w:rFonts w:ascii="Arial Narrow" w:hAnsi="Arial Narrow" w:cs="Arial"/>
          <w:sz w:val="24"/>
          <w:szCs w:val="24"/>
        </w:rPr>
        <w:t>παραρτήµατος</w:t>
      </w:r>
      <w:proofErr w:type="spellEnd"/>
      <w:r w:rsidRPr="00911B77">
        <w:rPr>
          <w:rFonts w:ascii="Arial Narrow" w:hAnsi="Arial Narrow" w:cs="Arial"/>
          <w:sz w:val="24"/>
          <w:szCs w:val="24"/>
        </w:rPr>
        <w:t xml:space="preserve"> Ι.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Ειδικότερα η επιτροπή µ</w:t>
      </w:r>
      <w:proofErr w:type="spellStart"/>
      <w:r w:rsidRPr="00911B77">
        <w:rPr>
          <w:rFonts w:ascii="Arial Narrow" w:hAnsi="Arial Narrow" w:cs="Arial"/>
          <w:sz w:val="24"/>
          <w:szCs w:val="24"/>
        </w:rPr>
        <w:t>ετονόµασε</w:t>
      </w:r>
      <w:proofErr w:type="spellEnd"/>
      <w:r w:rsidRPr="00911B77">
        <w:rPr>
          <w:rFonts w:ascii="Arial Narrow" w:hAnsi="Arial Narrow" w:cs="Arial"/>
          <w:sz w:val="24"/>
          <w:szCs w:val="24"/>
        </w:rPr>
        <w:t xml:space="preserve"> τον δείκτη µ</w:t>
      </w:r>
      <w:proofErr w:type="spellStart"/>
      <w:r w:rsidRPr="00911B77">
        <w:rPr>
          <w:rFonts w:ascii="Arial Narrow" w:hAnsi="Arial Narrow" w:cs="Arial"/>
          <w:sz w:val="24"/>
          <w:szCs w:val="24"/>
        </w:rPr>
        <w:t>έτρηση</w:t>
      </w:r>
      <w:proofErr w:type="spellEnd"/>
      <w:r w:rsidRPr="00911B77">
        <w:rPr>
          <w:rFonts w:ascii="Arial Narrow" w:hAnsi="Arial Narrow" w:cs="Arial"/>
          <w:sz w:val="24"/>
          <w:szCs w:val="24"/>
        </w:rPr>
        <w:t xml:space="preserve"> της ενεργειακής αποδοτικότητας των νέων πλοίων από «</w:t>
      </w:r>
      <w:proofErr w:type="spellStart"/>
      <w:r w:rsidRPr="00911B77">
        <w:rPr>
          <w:rFonts w:ascii="Arial Narrow" w:hAnsi="Arial Narrow" w:cs="Arial"/>
          <w:sz w:val="24"/>
          <w:szCs w:val="24"/>
        </w:rPr>
        <w:t>∆</w:t>
      </w:r>
      <w:r w:rsidR="00BA3C88">
        <w:rPr>
          <w:rFonts w:ascii="Arial Narrow" w:hAnsi="Arial Narrow" w:cs="Arial"/>
          <w:sz w:val="24"/>
          <w:szCs w:val="24"/>
        </w:rPr>
        <w:t>είκτη</w:t>
      </w:r>
      <w:proofErr w:type="spellEnd"/>
      <w:r w:rsidR="00BA3C88">
        <w:rPr>
          <w:rFonts w:ascii="Arial Narrow" w:hAnsi="Arial Narrow" w:cs="Arial"/>
          <w:sz w:val="24"/>
          <w:szCs w:val="24"/>
        </w:rPr>
        <w:t xml:space="preserve"> σχεδίασης CO</w:t>
      </w:r>
      <w:r w:rsidR="00BA3C88" w:rsidRPr="00BA3C88">
        <w:rPr>
          <w:rFonts w:ascii="Arial Narrow" w:hAnsi="Arial Narrow" w:cs="Arial"/>
          <w:sz w:val="24"/>
          <w:szCs w:val="24"/>
          <w:vertAlign w:val="subscript"/>
        </w:rPr>
        <w:t>2</w:t>
      </w:r>
      <w:r w:rsidR="00BA3C88">
        <w:rPr>
          <w:rFonts w:ascii="Arial Narrow" w:hAnsi="Arial Narrow" w:cs="Arial"/>
          <w:sz w:val="24"/>
          <w:szCs w:val="24"/>
        </w:rPr>
        <w:t>» (</w:t>
      </w:r>
      <w:proofErr w:type="spellStart"/>
      <w:r w:rsidR="00BA3C88">
        <w:rPr>
          <w:rFonts w:ascii="Arial Narrow" w:hAnsi="Arial Narrow" w:cs="Arial"/>
          <w:sz w:val="24"/>
          <w:szCs w:val="24"/>
        </w:rPr>
        <w:t>Design</w:t>
      </w:r>
      <w:proofErr w:type="spellEnd"/>
      <w:r w:rsidR="00BA3C88">
        <w:rPr>
          <w:rFonts w:ascii="Arial Narrow" w:hAnsi="Arial Narrow" w:cs="Arial"/>
          <w:sz w:val="24"/>
          <w:szCs w:val="24"/>
        </w:rPr>
        <w:t xml:space="preserve"> CO</w:t>
      </w:r>
      <w:r w:rsidR="00BA3C88" w:rsidRPr="00BA3C88">
        <w:rPr>
          <w:rFonts w:ascii="Arial Narrow" w:hAnsi="Arial Narrow" w:cs="Arial"/>
          <w:sz w:val="24"/>
          <w:szCs w:val="24"/>
          <w:vertAlign w:val="subscript"/>
        </w:rPr>
        <w:t>2</w:t>
      </w:r>
      <w:r w:rsidRPr="00911B77">
        <w:rPr>
          <w:rFonts w:ascii="Arial Narrow" w:hAnsi="Arial Narrow" w:cs="Arial"/>
          <w:sz w:val="24"/>
          <w:szCs w:val="24"/>
        </w:rPr>
        <w:t xml:space="preserve"> </w:t>
      </w:r>
      <w:proofErr w:type="spellStart"/>
      <w:r w:rsidRPr="00911B77">
        <w:rPr>
          <w:rFonts w:ascii="Arial Narrow" w:hAnsi="Arial Narrow" w:cs="Arial"/>
          <w:sz w:val="24"/>
          <w:szCs w:val="24"/>
        </w:rPr>
        <w:t>Index</w:t>
      </w:r>
      <w:proofErr w:type="spellEnd"/>
      <w:r w:rsidRPr="00911B77">
        <w:rPr>
          <w:rFonts w:ascii="Arial Narrow" w:hAnsi="Arial Narrow" w:cs="Arial"/>
          <w:sz w:val="24"/>
          <w:szCs w:val="24"/>
        </w:rPr>
        <w:t>) σε «</w:t>
      </w:r>
      <w:proofErr w:type="spellStart"/>
      <w:r w:rsidRPr="00911B77">
        <w:rPr>
          <w:rFonts w:ascii="Arial Narrow" w:hAnsi="Arial Narrow" w:cs="Arial"/>
          <w:sz w:val="24"/>
          <w:szCs w:val="24"/>
        </w:rPr>
        <w:t>∆είκτη</w:t>
      </w:r>
      <w:proofErr w:type="spellEnd"/>
      <w:r w:rsidRPr="00911B77">
        <w:rPr>
          <w:rFonts w:ascii="Arial Narrow" w:hAnsi="Arial Narrow" w:cs="Arial"/>
          <w:sz w:val="24"/>
          <w:szCs w:val="24"/>
        </w:rPr>
        <w:t xml:space="preserve"> Σχεδίασης Ενεργειακής Αποδοτικότητας» (</w:t>
      </w:r>
      <w:proofErr w:type="spellStart"/>
      <w:r w:rsidRPr="00911B77">
        <w:rPr>
          <w:rFonts w:ascii="Arial Narrow" w:hAnsi="Arial Narrow" w:cs="Arial"/>
          <w:sz w:val="24"/>
          <w:szCs w:val="24"/>
        </w:rPr>
        <w:t>Energy</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Efficiency</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Design</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Index</w:t>
      </w:r>
      <w:proofErr w:type="spellEnd"/>
      <w:r w:rsidRPr="00911B77">
        <w:rPr>
          <w:rFonts w:ascii="Arial Narrow" w:hAnsi="Arial Narrow" w:cs="Arial"/>
          <w:sz w:val="24"/>
          <w:szCs w:val="24"/>
        </w:rPr>
        <w:t xml:space="preserve">, EEDI). Παράλληλα ενέκρινε τη χρήση ενός σχεδίου προσωρινών κατευθυντήριων </w:t>
      </w:r>
      <w:proofErr w:type="spellStart"/>
      <w:r w:rsidRPr="00911B77">
        <w:rPr>
          <w:rFonts w:ascii="Arial Narrow" w:hAnsi="Arial Narrow" w:cs="Arial"/>
          <w:sz w:val="24"/>
          <w:szCs w:val="24"/>
        </w:rPr>
        <w:t>γραµµών</w:t>
      </w:r>
      <w:proofErr w:type="spellEnd"/>
      <w:r w:rsidRPr="00911B77">
        <w:rPr>
          <w:rFonts w:ascii="Arial Narrow" w:hAnsi="Arial Narrow" w:cs="Arial"/>
          <w:sz w:val="24"/>
          <w:szCs w:val="24"/>
        </w:rPr>
        <w:t>, σχετικά µε την µ</w:t>
      </w:r>
      <w:proofErr w:type="spellStart"/>
      <w:r w:rsidRPr="00911B77">
        <w:rPr>
          <w:rFonts w:ascii="Arial Narrow" w:hAnsi="Arial Narrow" w:cs="Arial"/>
          <w:sz w:val="24"/>
          <w:szCs w:val="24"/>
        </w:rPr>
        <w:t>έθοδο</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υπολογισµού</w:t>
      </w:r>
      <w:proofErr w:type="spellEnd"/>
      <w:r w:rsidRPr="00911B77">
        <w:rPr>
          <w:rFonts w:ascii="Arial Narrow" w:hAnsi="Arial Narrow" w:cs="Arial"/>
          <w:sz w:val="24"/>
          <w:szCs w:val="24"/>
        </w:rPr>
        <w:t xml:space="preserve"> του </w:t>
      </w:r>
      <w:proofErr w:type="spellStart"/>
      <w:r w:rsidRPr="00911B77">
        <w:rPr>
          <w:rFonts w:ascii="Arial Narrow" w:hAnsi="Arial Narrow" w:cs="Arial"/>
          <w:sz w:val="24"/>
          <w:szCs w:val="24"/>
        </w:rPr>
        <w:t>∆είκτη</w:t>
      </w:r>
      <w:proofErr w:type="spellEnd"/>
      <w:r w:rsidRPr="00911B77">
        <w:rPr>
          <w:rFonts w:ascii="Arial Narrow" w:hAnsi="Arial Narrow" w:cs="Arial"/>
          <w:sz w:val="24"/>
          <w:szCs w:val="24"/>
        </w:rPr>
        <w:t xml:space="preserve"> </w:t>
      </w:r>
      <w:r w:rsidRPr="00911B77">
        <w:rPr>
          <w:rFonts w:ascii="Arial Narrow" w:hAnsi="Arial Narrow" w:cs="Arial"/>
          <w:sz w:val="24"/>
          <w:szCs w:val="24"/>
        </w:rPr>
        <w:lastRenderedPageBreak/>
        <w:t xml:space="preserve">Σχεδίασης Ενεργειακής Αποδοτικότητας (EEDI) των νέων πλοίων για </w:t>
      </w:r>
      <w:proofErr w:type="spellStart"/>
      <w:r w:rsidRPr="00911B77">
        <w:rPr>
          <w:rFonts w:ascii="Arial Narrow" w:hAnsi="Arial Narrow" w:cs="Arial"/>
          <w:sz w:val="24"/>
          <w:szCs w:val="24"/>
        </w:rPr>
        <w:t>πειραµατική</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εφαρµογή</w:t>
      </w:r>
      <w:proofErr w:type="spellEnd"/>
      <w:r w:rsidRPr="00911B77">
        <w:rPr>
          <w:rFonts w:ascii="Arial Narrow" w:hAnsi="Arial Narrow" w:cs="Arial"/>
          <w:sz w:val="24"/>
          <w:szCs w:val="24"/>
        </w:rPr>
        <w:t xml:space="preserve">, µε στόχο την περαιτέρω </w:t>
      </w:r>
      <w:proofErr w:type="spellStart"/>
      <w:r w:rsidRPr="00911B77">
        <w:rPr>
          <w:rFonts w:ascii="Arial Narrow" w:hAnsi="Arial Narrow" w:cs="Arial"/>
          <w:sz w:val="24"/>
          <w:szCs w:val="24"/>
        </w:rPr>
        <w:t>διαµόρφωση</w:t>
      </w:r>
      <w:proofErr w:type="spellEnd"/>
      <w:r w:rsidRPr="00911B77">
        <w:rPr>
          <w:rFonts w:ascii="Arial Narrow" w:hAnsi="Arial Narrow" w:cs="Arial"/>
          <w:sz w:val="24"/>
          <w:szCs w:val="24"/>
        </w:rPr>
        <w:t xml:space="preserve"> και βελτίωση του.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Επιπλέον αποφάσισε να συνεχιστούν περαιτέρω οι σχετικές εργασίες σε µια </w:t>
      </w:r>
      <w:proofErr w:type="spellStart"/>
      <w:r w:rsidRPr="00911B77">
        <w:rPr>
          <w:rFonts w:ascii="Arial Narrow" w:hAnsi="Arial Narrow" w:cs="Arial"/>
          <w:sz w:val="24"/>
          <w:szCs w:val="24"/>
        </w:rPr>
        <w:t>ενδιάµεση</w:t>
      </w:r>
      <w:proofErr w:type="spellEnd"/>
      <w:r w:rsidRPr="00911B77">
        <w:rPr>
          <w:rFonts w:ascii="Arial Narrow" w:hAnsi="Arial Narrow" w:cs="Arial"/>
          <w:sz w:val="24"/>
          <w:szCs w:val="24"/>
        </w:rPr>
        <w:t xml:space="preserve"> συνάντηση στις αρχές του 2009, τα </w:t>
      </w:r>
      <w:proofErr w:type="spellStart"/>
      <w:r w:rsidRPr="00911B77">
        <w:rPr>
          <w:rFonts w:ascii="Arial Narrow" w:hAnsi="Arial Narrow" w:cs="Arial"/>
          <w:sz w:val="24"/>
          <w:szCs w:val="24"/>
        </w:rPr>
        <w:t>αποτελέσµατα</w:t>
      </w:r>
      <w:proofErr w:type="spellEnd"/>
      <w:r w:rsidRPr="00911B77">
        <w:rPr>
          <w:rFonts w:ascii="Arial Narrow" w:hAnsi="Arial Narrow" w:cs="Arial"/>
          <w:sz w:val="24"/>
          <w:szCs w:val="24"/>
        </w:rPr>
        <w:t xml:space="preserve"> της οποίας θα υποβληθούν στη MEPC 59 τον Ιούλιο του ίδιου έτους.</w:t>
      </w:r>
    </w:p>
    <w:p w:rsidR="005748D9" w:rsidRPr="00911B77" w:rsidRDefault="005748D9" w:rsidP="00911B77">
      <w:pPr>
        <w:spacing w:after="120"/>
        <w:jc w:val="both"/>
        <w:rPr>
          <w:rFonts w:ascii="Arial Narrow" w:hAnsi="Arial Narrow" w:cs="Arial"/>
          <w:b/>
          <w:sz w:val="24"/>
          <w:szCs w:val="24"/>
        </w:rPr>
      </w:pPr>
      <w:proofErr w:type="spellStart"/>
      <w:r w:rsidRPr="00911B77">
        <w:rPr>
          <w:rFonts w:ascii="Arial Narrow" w:hAnsi="Arial Narrow" w:cs="Arial"/>
          <w:b/>
          <w:sz w:val="24"/>
          <w:szCs w:val="24"/>
        </w:rPr>
        <w:t>∆εύτερη</w:t>
      </w:r>
      <w:proofErr w:type="spellEnd"/>
      <w:r w:rsidRPr="00911B77">
        <w:rPr>
          <w:rFonts w:ascii="Arial Narrow" w:hAnsi="Arial Narrow" w:cs="Arial"/>
          <w:b/>
          <w:sz w:val="24"/>
          <w:szCs w:val="24"/>
        </w:rPr>
        <w:t xml:space="preserve"> µ</w:t>
      </w:r>
      <w:proofErr w:type="spellStart"/>
      <w:r w:rsidRPr="00911B77">
        <w:rPr>
          <w:rFonts w:ascii="Arial Narrow" w:hAnsi="Arial Narrow" w:cs="Arial"/>
          <w:b/>
          <w:sz w:val="24"/>
          <w:szCs w:val="24"/>
        </w:rPr>
        <w:t>εταξύ</w:t>
      </w:r>
      <w:proofErr w:type="spellEnd"/>
      <w:r w:rsidRPr="00911B77">
        <w:rPr>
          <w:rFonts w:ascii="Arial Narrow" w:hAnsi="Arial Narrow" w:cs="Arial"/>
          <w:b/>
          <w:sz w:val="24"/>
          <w:szCs w:val="24"/>
        </w:rPr>
        <w:t xml:space="preserve"> συνόδων συνεδρίαση της </w:t>
      </w:r>
      <w:proofErr w:type="spellStart"/>
      <w:r w:rsidRPr="00911B77">
        <w:rPr>
          <w:rFonts w:ascii="Arial Narrow" w:hAnsi="Arial Narrow" w:cs="Arial"/>
          <w:b/>
          <w:sz w:val="24"/>
          <w:szCs w:val="24"/>
        </w:rPr>
        <w:t>οµάδας</w:t>
      </w:r>
      <w:proofErr w:type="spellEnd"/>
      <w:r w:rsidRPr="00911B77">
        <w:rPr>
          <w:rFonts w:ascii="Arial Narrow" w:hAnsi="Arial Narrow" w:cs="Arial"/>
          <w:b/>
          <w:sz w:val="24"/>
          <w:szCs w:val="24"/>
        </w:rPr>
        <w:t xml:space="preserve"> Εργασίας Αερίων </w:t>
      </w:r>
      <w:proofErr w:type="spellStart"/>
      <w:r w:rsidRPr="00911B77">
        <w:rPr>
          <w:rFonts w:ascii="Arial Narrow" w:hAnsi="Arial Narrow" w:cs="Arial"/>
          <w:b/>
          <w:sz w:val="24"/>
          <w:szCs w:val="24"/>
        </w:rPr>
        <w:t>Θερµοκηπίου</w:t>
      </w:r>
      <w:proofErr w:type="spellEnd"/>
      <w:r w:rsidRPr="00911B77">
        <w:rPr>
          <w:rFonts w:ascii="Arial Narrow" w:hAnsi="Arial Narrow" w:cs="Arial"/>
          <w:b/>
          <w:sz w:val="24"/>
          <w:szCs w:val="24"/>
        </w:rPr>
        <w:t xml:space="preserve"> του ΙΜΟ: 9 έως 13 Μαρτίου</w:t>
      </w:r>
      <w:r w:rsidR="007A04BD" w:rsidRPr="00911B77">
        <w:rPr>
          <w:rFonts w:ascii="Arial Narrow" w:hAnsi="Arial Narrow" w:cs="Arial"/>
          <w:b/>
          <w:sz w:val="24"/>
          <w:szCs w:val="24"/>
        </w:rPr>
        <w:t xml:space="preserve"> του 2009</w:t>
      </w:r>
      <w:r w:rsidR="006B3E70">
        <w:rPr>
          <w:rFonts w:ascii="Arial Narrow" w:hAnsi="Arial Narrow" w:cs="Arial"/>
          <w:b/>
          <w:sz w:val="24"/>
          <w:szCs w:val="24"/>
          <w:vertAlign w:val="superscript"/>
        </w:rPr>
        <w:t>35</w:t>
      </w:r>
      <w:r w:rsidRPr="00911B77">
        <w:rPr>
          <w:rFonts w:ascii="Arial Narrow" w:hAnsi="Arial Narrow" w:cs="Arial"/>
          <w:b/>
          <w:sz w:val="24"/>
          <w:szCs w:val="24"/>
        </w:rPr>
        <w:t>.</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Στη δεύτερη, µ</w:t>
      </w:r>
      <w:proofErr w:type="spellStart"/>
      <w:r w:rsidRPr="00911B77">
        <w:rPr>
          <w:rFonts w:ascii="Arial Narrow" w:hAnsi="Arial Narrow" w:cs="Arial"/>
          <w:sz w:val="24"/>
          <w:szCs w:val="24"/>
        </w:rPr>
        <w:t>εταξύ</w:t>
      </w:r>
      <w:proofErr w:type="spellEnd"/>
      <w:r w:rsidRPr="00911B77">
        <w:rPr>
          <w:rFonts w:ascii="Arial Narrow" w:hAnsi="Arial Narrow" w:cs="Arial"/>
          <w:sz w:val="24"/>
          <w:szCs w:val="24"/>
        </w:rPr>
        <w:t xml:space="preserve"> συνόδων, συνεδρίαση της </w:t>
      </w:r>
      <w:proofErr w:type="spellStart"/>
      <w:r w:rsidRPr="00911B77">
        <w:rPr>
          <w:rFonts w:ascii="Arial Narrow" w:hAnsi="Arial Narrow" w:cs="Arial"/>
          <w:sz w:val="24"/>
          <w:szCs w:val="24"/>
        </w:rPr>
        <w:t>οµάδας</w:t>
      </w:r>
      <w:proofErr w:type="spellEnd"/>
      <w:r w:rsidRPr="00911B77">
        <w:rPr>
          <w:rFonts w:ascii="Arial Narrow" w:hAnsi="Arial Narrow" w:cs="Arial"/>
          <w:sz w:val="24"/>
          <w:szCs w:val="24"/>
        </w:rPr>
        <w:t xml:space="preserve"> εργασίας του ΙΜΟ για τις </w:t>
      </w:r>
      <w:proofErr w:type="spellStart"/>
      <w:r w:rsidRPr="00911B77">
        <w:rPr>
          <w:rFonts w:ascii="Arial Narrow" w:hAnsi="Arial Narrow" w:cs="Arial"/>
          <w:sz w:val="24"/>
          <w:szCs w:val="24"/>
        </w:rPr>
        <w:t>εκποµπές</w:t>
      </w:r>
      <w:proofErr w:type="spellEnd"/>
      <w:r w:rsidRPr="00911B77">
        <w:rPr>
          <w:rFonts w:ascii="Arial Narrow" w:hAnsi="Arial Narrow" w:cs="Arial"/>
          <w:sz w:val="24"/>
          <w:szCs w:val="24"/>
        </w:rPr>
        <w:t xml:space="preserve"> των αερίων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σηµειώθηκε</w:t>
      </w:r>
      <w:proofErr w:type="spellEnd"/>
      <w:r w:rsidRPr="00911B77">
        <w:rPr>
          <w:rFonts w:ascii="Arial Narrow" w:hAnsi="Arial Narrow" w:cs="Arial"/>
          <w:sz w:val="24"/>
          <w:szCs w:val="24"/>
        </w:rPr>
        <w:t xml:space="preserve"> µ</w:t>
      </w:r>
      <w:proofErr w:type="spellStart"/>
      <w:r w:rsidRPr="00911B77">
        <w:rPr>
          <w:rFonts w:ascii="Arial Narrow" w:hAnsi="Arial Narrow" w:cs="Arial"/>
          <w:sz w:val="24"/>
          <w:szCs w:val="24"/>
        </w:rPr>
        <w:t>εγάλη</w:t>
      </w:r>
      <w:proofErr w:type="spellEnd"/>
      <w:r w:rsidRPr="00911B77">
        <w:rPr>
          <w:rFonts w:ascii="Arial Narrow" w:hAnsi="Arial Narrow" w:cs="Arial"/>
          <w:sz w:val="24"/>
          <w:szCs w:val="24"/>
        </w:rPr>
        <w:t xml:space="preserve"> πρόοδος στην ανάπτυξη µ</w:t>
      </w:r>
      <w:proofErr w:type="spellStart"/>
      <w:r w:rsidRPr="00911B77">
        <w:rPr>
          <w:rFonts w:ascii="Arial Narrow" w:hAnsi="Arial Narrow" w:cs="Arial"/>
          <w:sz w:val="24"/>
          <w:szCs w:val="24"/>
        </w:rPr>
        <w:t>έτρων</w:t>
      </w:r>
      <w:proofErr w:type="spellEnd"/>
      <w:r w:rsidRPr="00911B77">
        <w:rPr>
          <w:rFonts w:ascii="Arial Narrow" w:hAnsi="Arial Narrow" w:cs="Arial"/>
          <w:sz w:val="24"/>
          <w:szCs w:val="24"/>
        </w:rPr>
        <w:t xml:space="preserve"> για τη βελτίωση της ενεργειακής αποδοτικότητας στη διεθνή ναυτιλία και </w:t>
      </w:r>
      <w:proofErr w:type="spellStart"/>
      <w:r w:rsidRPr="00911B77">
        <w:rPr>
          <w:rFonts w:ascii="Arial Narrow" w:hAnsi="Arial Narrow" w:cs="Arial"/>
          <w:sz w:val="24"/>
          <w:szCs w:val="24"/>
        </w:rPr>
        <w:t>κατ΄</w:t>
      </w:r>
      <w:proofErr w:type="spellEnd"/>
      <w:r w:rsidRPr="00911B77">
        <w:rPr>
          <w:rFonts w:ascii="Arial Narrow" w:hAnsi="Arial Narrow" w:cs="Arial"/>
          <w:sz w:val="24"/>
          <w:szCs w:val="24"/>
        </w:rPr>
        <w:t xml:space="preserve"> επέκταση στη µ</w:t>
      </w:r>
      <w:proofErr w:type="spellStart"/>
      <w:r w:rsidRPr="00911B77">
        <w:rPr>
          <w:rFonts w:ascii="Arial Narrow" w:hAnsi="Arial Narrow" w:cs="Arial"/>
          <w:sz w:val="24"/>
          <w:szCs w:val="24"/>
        </w:rPr>
        <w:t>είωση</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εκποµπών</w:t>
      </w:r>
      <w:proofErr w:type="spellEnd"/>
      <w:r w:rsidRPr="00911B77">
        <w:rPr>
          <w:rFonts w:ascii="Arial Narrow" w:hAnsi="Arial Narrow" w:cs="Arial"/>
          <w:sz w:val="24"/>
          <w:szCs w:val="24"/>
        </w:rPr>
        <w:t xml:space="preserve"> αερίων του </w:t>
      </w:r>
      <w:proofErr w:type="spellStart"/>
      <w:r w:rsidRPr="00911B77">
        <w:rPr>
          <w:rFonts w:ascii="Arial Narrow" w:hAnsi="Arial Narrow" w:cs="Arial"/>
          <w:sz w:val="24"/>
          <w:szCs w:val="24"/>
        </w:rPr>
        <w:t>θερµοκηπίου</w:t>
      </w:r>
      <w:proofErr w:type="spellEnd"/>
      <w:r w:rsidRPr="00911B77">
        <w:rPr>
          <w:rFonts w:ascii="Arial Narrow" w:hAnsi="Arial Narrow" w:cs="Arial"/>
          <w:sz w:val="24"/>
          <w:szCs w:val="24"/>
        </w:rPr>
        <w:t xml:space="preserve">. Η </w:t>
      </w:r>
      <w:proofErr w:type="spellStart"/>
      <w:r w:rsidRPr="00911B77">
        <w:rPr>
          <w:rFonts w:ascii="Arial Narrow" w:hAnsi="Arial Narrow" w:cs="Arial"/>
          <w:sz w:val="24"/>
          <w:szCs w:val="24"/>
        </w:rPr>
        <w:t>οµάδα</w:t>
      </w:r>
      <w:proofErr w:type="spellEnd"/>
      <w:r w:rsidRPr="00911B77">
        <w:rPr>
          <w:rFonts w:ascii="Arial Narrow" w:hAnsi="Arial Narrow" w:cs="Arial"/>
          <w:sz w:val="24"/>
          <w:szCs w:val="24"/>
        </w:rPr>
        <w:t xml:space="preserve"> εργασίας εξέτασε ένα µ</w:t>
      </w:r>
      <w:proofErr w:type="spellStart"/>
      <w:r w:rsidRPr="00911B77">
        <w:rPr>
          <w:rFonts w:ascii="Arial Narrow" w:hAnsi="Arial Narrow" w:cs="Arial"/>
          <w:sz w:val="24"/>
          <w:szCs w:val="24"/>
        </w:rPr>
        <w:t>εγάλο</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αριθµό</w:t>
      </w:r>
      <w:proofErr w:type="spellEnd"/>
      <w:r w:rsidRPr="00911B77">
        <w:rPr>
          <w:rFonts w:ascii="Arial Narrow" w:hAnsi="Arial Narrow" w:cs="Arial"/>
          <w:sz w:val="24"/>
          <w:szCs w:val="24"/>
        </w:rPr>
        <w:t xml:space="preserve"> εγγράφων από τις κυβερνήσεις µέλη και τις οργανώσεις παρατηρητές, σχετικά µε το πώς θα αυξηθεί η αποδοτικότητα των </w:t>
      </w:r>
      <w:proofErr w:type="spellStart"/>
      <w:r w:rsidRPr="00911B77">
        <w:rPr>
          <w:rFonts w:ascii="Arial Narrow" w:hAnsi="Arial Narrow" w:cs="Arial"/>
          <w:sz w:val="24"/>
          <w:szCs w:val="24"/>
        </w:rPr>
        <w:t>καυσίµων</w:t>
      </w:r>
      <w:proofErr w:type="spellEnd"/>
      <w:r w:rsidRPr="00911B77">
        <w:rPr>
          <w:rFonts w:ascii="Arial Narrow" w:hAnsi="Arial Narrow" w:cs="Arial"/>
          <w:sz w:val="24"/>
          <w:szCs w:val="24"/>
        </w:rPr>
        <w:t xml:space="preserve"> στον </w:t>
      </w:r>
      <w:proofErr w:type="spellStart"/>
      <w:r w:rsidRPr="00911B77">
        <w:rPr>
          <w:rFonts w:ascii="Arial Narrow" w:hAnsi="Arial Narrow" w:cs="Arial"/>
          <w:sz w:val="24"/>
          <w:szCs w:val="24"/>
        </w:rPr>
        <w:t>παγκόσµιο</w:t>
      </w:r>
      <w:proofErr w:type="spellEnd"/>
      <w:r w:rsidRPr="00911B77">
        <w:rPr>
          <w:rFonts w:ascii="Arial Narrow" w:hAnsi="Arial Narrow" w:cs="Arial"/>
          <w:sz w:val="24"/>
          <w:szCs w:val="24"/>
        </w:rPr>
        <w:t xml:space="preserve"> στόλο. </w:t>
      </w:r>
    </w:p>
    <w:p w:rsidR="004F312B"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Ο κύριος στόχος ήταν η περαιτέρω βελτίωση του EEDI για τα νέα πλοία, µε βάση την </w:t>
      </w:r>
      <w:proofErr w:type="spellStart"/>
      <w:r w:rsidRPr="00911B77">
        <w:rPr>
          <w:rFonts w:ascii="Arial Narrow" w:hAnsi="Arial Narrow"/>
          <w:sz w:val="24"/>
          <w:szCs w:val="24"/>
        </w:rPr>
        <w:t>εµπειρία</w:t>
      </w:r>
      <w:proofErr w:type="spellEnd"/>
      <w:r w:rsidRPr="00911B77">
        <w:rPr>
          <w:rFonts w:ascii="Arial Narrow" w:hAnsi="Arial Narrow"/>
          <w:sz w:val="24"/>
          <w:szCs w:val="24"/>
        </w:rPr>
        <w:t xml:space="preserve"> που αποκτήθηκε µέσω </w:t>
      </w:r>
      <w:proofErr w:type="spellStart"/>
      <w:r w:rsidRPr="00911B77">
        <w:rPr>
          <w:rFonts w:ascii="Arial Narrow" w:hAnsi="Arial Narrow"/>
          <w:sz w:val="24"/>
          <w:szCs w:val="24"/>
        </w:rPr>
        <w:t>δοκιµαστικής</w:t>
      </w:r>
      <w:proofErr w:type="spellEnd"/>
      <w:r w:rsidRPr="00911B77">
        <w:rPr>
          <w:rFonts w:ascii="Arial Narrow" w:hAnsi="Arial Narrow"/>
          <w:sz w:val="24"/>
          <w:szCs w:val="24"/>
        </w:rPr>
        <w:t xml:space="preserve"> </w:t>
      </w:r>
      <w:proofErr w:type="spellStart"/>
      <w:r w:rsidRPr="00911B77">
        <w:rPr>
          <w:rFonts w:ascii="Arial Narrow" w:hAnsi="Arial Narrow"/>
          <w:sz w:val="24"/>
          <w:szCs w:val="24"/>
        </w:rPr>
        <w:t>εφαρµογής</w:t>
      </w:r>
      <w:proofErr w:type="spellEnd"/>
      <w:r w:rsidRPr="00911B77">
        <w:rPr>
          <w:rFonts w:ascii="Arial Narrow" w:hAnsi="Arial Narrow"/>
          <w:sz w:val="24"/>
          <w:szCs w:val="24"/>
        </w:rPr>
        <w:t xml:space="preserve"> του, κατά τους τελευταίους έξι µ</w:t>
      </w:r>
      <w:proofErr w:type="spellStart"/>
      <w:r w:rsidRPr="00911B77">
        <w:rPr>
          <w:rFonts w:ascii="Arial Narrow" w:hAnsi="Arial Narrow"/>
          <w:sz w:val="24"/>
          <w:szCs w:val="24"/>
        </w:rPr>
        <w:t>ή</w:t>
      </w:r>
      <w:r w:rsidR="00BA3C88">
        <w:rPr>
          <w:rFonts w:ascii="Arial Narrow" w:hAnsi="Arial Narrow"/>
          <w:sz w:val="24"/>
          <w:szCs w:val="24"/>
        </w:rPr>
        <w:t>νες</w:t>
      </w:r>
      <w:proofErr w:type="spellEnd"/>
      <w:r w:rsidR="00BA3C88">
        <w:rPr>
          <w:rFonts w:ascii="Arial Narrow" w:hAnsi="Arial Narrow"/>
          <w:sz w:val="24"/>
          <w:szCs w:val="24"/>
        </w:rPr>
        <w:t>. Η</w:t>
      </w:r>
      <w:r w:rsidR="00BA3C88" w:rsidRPr="00BA3C88">
        <w:rPr>
          <w:rFonts w:ascii="Arial Narrow" w:hAnsi="Arial Narrow"/>
          <w:sz w:val="24"/>
          <w:szCs w:val="24"/>
        </w:rPr>
        <w:t xml:space="preserve"> </w:t>
      </w:r>
      <w:r w:rsidRPr="00911B77">
        <w:rPr>
          <w:rFonts w:ascii="Arial Narrow" w:hAnsi="Arial Narrow"/>
          <w:sz w:val="24"/>
          <w:szCs w:val="24"/>
        </w:rPr>
        <w:t xml:space="preserve">συνάντηση υπέβαλλε έκθεση µε τα </w:t>
      </w:r>
      <w:proofErr w:type="spellStart"/>
      <w:r w:rsidRPr="00911B77">
        <w:rPr>
          <w:rFonts w:ascii="Arial Narrow" w:hAnsi="Arial Narrow"/>
          <w:sz w:val="24"/>
          <w:szCs w:val="24"/>
        </w:rPr>
        <w:t>αποτελέσµατα</w:t>
      </w:r>
      <w:proofErr w:type="spellEnd"/>
      <w:r w:rsidRPr="00911B77">
        <w:rPr>
          <w:rFonts w:ascii="Arial Narrow" w:hAnsi="Arial Narrow"/>
          <w:sz w:val="24"/>
          <w:szCs w:val="24"/>
        </w:rPr>
        <w:t xml:space="preserve"> των εργασιών</w:t>
      </w:r>
      <w:r w:rsidR="00BA3C88" w:rsidRPr="00BA3C88">
        <w:rPr>
          <w:rFonts w:ascii="Arial Narrow" w:hAnsi="Arial Narrow"/>
          <w:sz w:val="24"/>
          <w:szCs w:val="24"/>
        </w:rPr>
        <w:t xml:space="preserve"> </w:t>
      </w:r>
      <w:r w:rsidRPr="00911B77">
        <w:rPr>
          <w:rFonts w:ascii="Arial Narrow" w:hAnsi="Arial Narrow"/>
          <w:sz w:val="24"/>
          <w:szCs w:val="24"/>
        </w:rPr>
        <w:t>στην 59η σύνοδο της επιτροπή MEPC του ΙΜΟ.</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p>
    <w:p w:rsidR="004F312B"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 xml:space="preserve"> 59</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w:t>
      </w:r>
      <w:r w:rsidR="007A04BD" w:rsidRPr="00911B77">
        <w:rPr>
          <w:rFonts w:ascii="Arial Narrow" w:hAnsi="Arial Narrow" w:cs="Arial"/>
          <w:b/>
          <w:i/>
          <w:sz w:val="24"/>
          <w:szCs w:val="24"/>
        </w:rPr>
        <w:t>οδος MEPC: 13- 17 Ιουλίου 2009</w:t>
      </w:r>
      <w:r w:rsidR="006B3E70">
        <w:rPr>
          <w:rFonts w:ascii="Arial Narrow" w:hAnsi="Arial Narrow" w:cs="Arial"/>
          <w:b/>
          <w:i/>
          <w:sz w:val="24"/>
          <w:szCs w:val="24"/>
          <w:vertAlign w:val="superscript"/>
        </w:rPr>
        <w:t>35</w:t>
      </w:r>
      <w:r w:rsidR="007A04BD" w:rsidRPr="00911B77">
        <w:rPr>
          <w:rFonts w:ascii="Arial Narrow" w:hAnsi="Arial Narrow" w:cs="Arial"/>
          <w:b/>
          <w:i/>
          <w:sz w:val="24"/>
          <w:szCs w:val="24"/>
        </w:rPr>
        <w:t>.</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sz w:val="24"/>
          <w:szCs w:val="24"/>
        </w:rPr>
        <w:t xml:space="preserve">Η MEPC βοηθήθηκε στις εργασίες της από τα συμπεράσματα της </w:t>
      </w:r>
      <w:proofErr w:type="spellStart"/>
      <w:r w:rsidRPr="00911B77">
        <w:rPr>
          <w:rFonts w:ascii="Arial Narrow" w:hAnsi="Arial Narrow" w:cs="Arial"/>
          <w:sz w:val="24"/>
          <w:szCs w:val="24"/>
        </w:rPr>
        <w:t>∆εύτερης</w:t>
      </w:r>
      <w:proofErr w:type="spellEnd"/>
      <w:r w:rsidRPr="00911B77">
        <w:rPr>
          <w:rFonts w:ascii="Arial Narrow" w:hAnsi="Arial Narrow" w:cs="Arial"/>
          <w:sz w:val="24"/>
          <w:szCs w:val="24"/>
        </w:rPr>
        <w:t xml:space="preserve"> Μελέτης του ΙΜΟ για τις εκπομπές αερίων του θερμοκηπίου από τα πλοία.</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Η επιτροπή συμφωνήσουμε να κυκλοφορήσει ένα πακέτο ενδιάμεσων εθελοντικών τεχνικών και λειτουργικών μέτρων για τη μείωση των αερίων θερμοκηπίου (GHG) από τη διεθνή ναυτιλία.</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Αναφορικά µε τον Δείκτη Σχεδίαση Ενεργειακής Αποδοτικότητας (EEDI), τα μέτρα περιλαμβάνουν ενδιάμεσες κατευθυντήριες γραμμές για: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Τη μέθοδο υπολογισμούς του Δείκτη Σχεδίαση Ενεργειακής Αποδοτικότητας για νέα πλοία.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Την εθελοντική επαλήθευση του </w:t>
      </w:r>
      <w:proofErr w:type="spellStart"/>
      <w:r w:rsidRPr="00911B77">
        <w:rPr>
          <w:rFonts w:ascii="Arial Narrow" w:hAnsi="Arial Narrow" w:cs="Arial"/>
          <w:sz w:val="24"/>
          <w:szCs w:val="24"/>
        </w:rPr>
        <w:t>∆είκτη</w:t>
      </w:r>
      <w:proofErr w:type="spellEnd"/>
      <w:r w:rsidRPr="00911B77">
        <w:rPr>
          <w:rFonts w:ascii="Arial Narrow" w:hAnsi="Arial Narrow" w:cs="Arial"/>
          <w:sz w:val="24"/>
          <w:szCs w:val="24"/>
        </w:rPr>
        <w:t xml:space="preserve"> Σχεδίασης Ενεργειακής Αποδοτικότητας για νέα πλοία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Τα </w:t>
      </w:r>
      <w:proofErr w:type="spellStart"/>
      <w:r w:rsidRPr="00911B77">
        <w:rPr>
          <w:rFonts w:ascii="Arial Narrow" w:hAnsi="Arial Narrow" w:cs="Arial"/>
          <w:sz w:val="24"/>
          <w:szCs w:val="24"/>
        </w:rPr>
        <w:t>συµφωνηθέντα</w:t>
      </w:r>
      <w:proofErr w:type="spellEnd"/>
      <w:r w:rsidRPr="00911B77">
        <w:rPr>
          <w:rFonts w:ascii="Arial Narrow" w:hAnsi="Arial Narrow" w:cs="Arial"/>
          <w:sz w:val="24"/>
          <w:szCs w:val="24"/>
        </w:rPr>
        <w:t xml:space="preserve"> µ</w:t>
      </w:r>
      <w:proofErr w:type="spellStart"/>
      <w:r w:rsidRPr="00911B77">
        <w:rPr>
          <w:rFonts w:ascii="Arial Narrow" w:hAnsi="Arial Narrow" w:cs="Arial"/>
          <w:sz w:val="24"/>
          <w:szCs w:val="24"/>
        </w:rPr>
        <w:t>έτρα</w:t>
      </w:r>
      <w:proofErr w:type="spellEnd"/>
      <w:r w:rsidRPr="00911B77">
        <w:rPr>
          <w:rFonts w:ascii="Arial Narrow" w:hAnsi="Arial Narrow" w:cs="Arial"/>
          <w:sz w:val="24"/>
          <w:szCs w:val="24"/>
        </w:rPr>
        <w:t xml:space="preserve">, προορίζονταν να </w:t>
      </w:r>
      <w:proofErr w:type="spellStart"/>
      <w:r w:rsidRPr="00911B77">
        <w:rPr>
          <w:rFonts w:ascii="Arial Narrow" w:hAnsi="Arial Narrow" w:cs="Arial"/>
          <w:sz w:val="24"/>
          <w:szCs w:val="24"/>
        </w:rPr>
        <w:t>χρησιµοποιηθούν</w:t>
      </w:r>
      <w:proofErr w:type="spellEnd"/>
      <w:r w:rsidRPr="00911B77">
        <w:rPr>
          <w:rFonts w:ascii="Arial Narrow" w:hAnsi="Arial Narrow" w:cs="Arial"/>
          <w:sz w:val="24"/>
          <w:szCs w:val="24"/>
        </w:rPr>
        <w:t xml:space="preserve"> για </w:t>
      </w:r>
      <w:proofErr w:type="spellStart"/>
      <w:r w:rsidRPr="00911B77">
        <w:rPr>
          <w:rFonts w:ascii="Arial Narrow" w:hAnsi="Arial Narrow" w:cs="Arial"/>
          <w:sz w:val="24"/>
          <w:szCs w:val="24"/>
        </w:rPr>
        <w:t>δοκιµαστικούς</w:t>
      </w:r>
      <w:proofErr w:type="spellEnd"/>
      <w:r w:rsidRPr="00911B77">
        <w:rPr>
          <w:rFonts w:ascii="Arial Narrow" w:hAnsi="Arial Narrow" w:cs="Arial"/>
          <w:sz w:val="24"/>
          <w:szCs w:val="24"/>
        </w:rPr>
        <w:t xml:space="preserve"> σκοπούς µ</w:t>
      </w:r>
      <w:proofErr w:type="spellStart"/>
      <w:r w:rsidRPr="00911B77">
        <w:rPr>
          <w:rFonts w:ascii="Arial Narrow" w:hAnsi="Arial Narrow" w:cs="Arial"/>
          <w:sz w:val="24"/>
          <w:szCs w:val="24"/>
        </w:rPr>
        <w:t>έχρι</w:t>
      </w:r>
      <w:proofErr w:type="spellEnd"/>
      <w:r w:rsidRPr="00911B77">
        <w:rPr>
          <w:rFonts w:ascii="Arial Narrow" w:hAnsi="Arial Narrow" w:cs="Arial"/>
          <w:sz w:val="24"/>
          <w:szCs w:val="24"/>
        </w:rPr>
        <w:t xml:space="preserve"> την εξηκοστή σύνοδο της επιτροπής (MEPC 60) το Μάρτιο του 2010, όπου θα υποβάλλονταν τα </w:t>
      </w:r>
      <w:proofErr w:type="spellStart"/>
      <w:r w:rsidRPr="00911B77">
        <w:rPr>
          <w:rFonts w:ascii="Arial Narrow" w:hAnsi="Arial Narrow" w:cs="Arial"/>
          <w:sz w:val="24"/>
          <w:szCs w:val="24"/>
        </w:rPr>
        <w:t>αποτελέσµατα</w:t>
      </w:r>
      <w:proofErr w:type="spellEnd"/>
      <w:r w:rsidRPr="00911B77">
        <w:rPr>
          <w:rFonts w:ascii="Arial Narrow" w:hAnsi="Arial Narrow" w:cs="Arial"/>
          <w:sz w:val="24"/>
          <w:szCs w:val="24"/>
        </w:rPr>
        <w:t xml:space="preserve"> από την </w:t>
      </w:r>
      <w:proofErr w:type="spellStart"/>
      <w:r w:rsidRPr="00911B77">
        <w:rPr>
          <w:rFonts w:ascii="Arial Narrow" w:hAnsi="Arial Narrow" w:cs="Arial"/>
          <w:sz w:val="24"/>
          <w:szCs w:val="24"/>
        </w:rPr>
        <w:t>εφαρµογή</w:t>
      </w:r>
      <w:proofErr w:type="spellEnd"/>
      <w:r w:rsidRPr="00911B77">
        <w:rPr>
          <w:rFonts w:ascii="Arial Narrow" w:hAnsi="Arial Narrow" w:cs="Arial"/>
          <w:sz w:val="24"/>
          <w:szCs w:val="24"/>
        </w:rPr>
        <w:t xml:space="preserve"> τους για περαιτέρω κατάλληλη επεξεργασία, µε σκοπό τη διευκόλυνση των αποφάσεων, σχετικά µε το πεδίο </w:t>
      </w:r>
      <w:proofErr w:type="spellStart"/>
      <w:r w:rsidRPr="00911B77">
        <w:rPr>
          <w:rFonts w:ascii="Arial Narrow" w:hAnsi="Arial Narrow" w:cs="Arial"/>
          <w:sz w:val="24"/>
          <w:szCs w:val="24"/>
        </w:rPr>
        <w:t>εφαρµογής</w:t>
      </w:r>
      <w:proofErr w:type="spellEnd"/>
      <w:r w:rsidRPr="00911B77">
        <w:rPr>
          <w:rFonts w:ascii="Arial Narrow" w:hAnsi="Arial Narrow" w:cs="Arial"/>
          <w:sz w:val="24"/>
          <w:szCs w:val="24"/>
        </w:rPr>
        <w:t xml:space="preserve"> τους και την ψήφιση αυτών.</w:t>
      </w:r>
    </w:p>
    <w:p w:rsidR="005748D9" w:rsidRPr="00911B77" w:rsidRDefault="005748D9" w:rsidP="00911B77">
      <w:pPr>
        <w:spacing w:after="120"/>
        <w:jc w:val="both"/>
        <w:rPr>
          <w:rFonts w:ascii="Arial Narrow" w:hAnsi="Arial Narrow" w:cs="Arial"/>
          <w:sz w:val="24"/>
          <w:szCs w:val="24"/>
        </w:rPr>
      </w:pP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60</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Σύνοδος MEPC: 22-26 Μαρτίου 2010.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Η επιτροπή αποφάσισε αναφορικά µε τον EEDI τα εξής : </w:t>
      </w:r>
    </w:p>
    <w:p w:rsidR="00D02059" w:rsidRPr="00D02059" w:rsidRDefault="005748D9" w:rsidP="00D02059">
      <w:pPr>
        <w:spacing w:after="120"/>
        <w:jc w:val="both"/>
        <w:rPr>
          <w:rFonts w:ascii="Arial Narrow" w:hAnsi="Arial Narrow" w:cs="Arial"/>
          <w:sz w:val="24"/>
          <w:szCs w:val="24"/>
        </w:rPr>
      </w:pPr>
      <w:r w:rsidRPr="00911B77">
        <w:rPr>
          <w:rFonts w:ascii="Arial Narrow" w:hAnsi="Arial Narrow" w:cs="Arial"/>
          <w:sz w:val="24"/>
          <w:szCs w:val="24"/>
        </w:rPr>
        <w:lastRenderedPageBreak/>
        <w:t xml:space="preserve">• </w:t>
      </w:r>
      <w:r w:rsidR="00D02059" w:rsidRPr="00D02059">
        <w:rPr>
          <w:rFonts w:ascii="Arial Narrow" w:hAnsi="Arial Narrow" w:cs="Arial"/>
          <w:sz w:val="24"/>
          <w:szCs w:val="24"/>
        </w:rPr>
        <w:t xml:space="preserve"> </w:t>
      </w:r>
      <w:r w:rsidRPr="00911B77">
        <w:rPr>
          <w:rFonts w:ascii="Arial Narrow" w:hAnsi="Arial Narrow" w:cs="Arial"/>
          <w:sz w:val="24"/>
          <w:szCs w:val="24"/>
        </w:rPr>
        <w:t xml:space="preserve">Εξέδωσε οδηγίες για των </w:t>
      </w:r>
      <w:proofErr w:type="spellStart"/>
      <w:r w:rsidRPr="00911B77">
        <w:rPr>
          <w:rFonts w:ascii="Arial Narrow" w:hAnsi="Arial Narrow" w:cs="Arial"/>
          <w:sz w:val="24"/>
          <w:szCs w:val="24"/>
        </w:rPr>
        <w:t>υπολογισµό</w:t>
      </w:r>
      <w:proofErr w:type="spellEnd"/>
      <w:r w:rsidRPr="00911B77">
        <w:rPr>
          <w:rFonts w:ascii="Arial Narrow" w:hAnsi="Arial Narrow" w:cs="Arial"/>
          <w:sz w:val="24"/>
          <w:szCs w:val="24"/>
        </w:rPr>
        <w:t xml:space="preserve"> των σχετικών </w:t>
      </w:r>
      <w:proofErr w:type="spellStart"/>
      <w:r w:rsidRPr="00911B77">
        <w:rPr>
          <w:rFonts w:ascii="Arial Narrow" w:hAnsi="Arial Narrow" w:cs="Arial"/>
          <w:sz w:val="24"/>
          <w:szCs w:val="24"/>
        </w:rPr>
        <w:t>γραµµών</w:t>
      </w:r>
      <w:proofErr w:type="spellEnd"/>
      <w:r w:rsidRPr="00911B77">
        <w:rPr>
          <w:rFonts w:ascii="Arial Narrow" w:hAnsi="Arial Narrow" w:cs="Arial"/>
          <w:sz w:val="24"/>
          <w:szCs w:val="24"/>
        </w:rPr>
        <w:t xml:space="preserve"> αναφοράς, µε βάση τα </w:t>
      </w:r>
      <w:proofErr w:type="spellStart"/>
      <w:r w:rsidRPr="00911B77">
        <w:rPr>
          <w:rFonts w:ascii="Arial Narrow" w:hAnsi="Arial Narrow" w:cs="Arial"/>
          <w:sz w:val="24"/>
          <w:szCs w:val="24"/>
        </w:rPr>
        <w:t>δεδοµένα</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υφισταµένων</w:t>
      </w:r>
      <w:proofErr w:type="spellEnd"/>
      <w:r w:rsidRPr="00911B77">
        <w:rPr>
          <w:rFonts w:ascii="Arial Narrow" w:hAnsi="Arial Narrow" w:cs="Arial"/>
          <w:sz w:val="24"/>
          <w:szCs w:val="24"/>
        </w:rPr>
        <w:t xml:space="preserve"> πλοίων από την βάση </w:t>
      </w:r>
      <w:r w:rsidR="00D02059" w:rsidRPr="00911B77">
        <w:rPr>
          <w:rFonts w:ascii="Arial Narrow" w:hAnsi="Arial Narrow" w:cs="Arial"/>
          <w:sz w:val="24"/>
          <w:szCs w:val="24"/>
        </w:rPr>
        <w:t>δεδομένων</w:t>
      </w:r>
      <w:r w:rsidRPr="00911B77">
        <w:rPr>
          <w:rFonts w:ascii="Arial Narrow" w:hAnsi="Arial Narrow" w:cs="Arial"/>
          <w:sz w:val="24"/>
          <w:szCs w:val="24"/>
        </w:rPr>
        <w:t xml:space="preserve"> του</w:t>
      </w:r>
    </w:p>
    <w:p w:rsidR="005748D9" w:rsidRPr="00911B77" w:rsidRDefault="00D02059" w:rsidP="00D02059">
      <w:pPr>
        <w:spacing w:after="120"/>
        <w:jc w:val="both"/>
        <w:rPr>
          <w:rFonts w:ascii="Arial Narrow" w:hAnsi="Arial Narrow" w:cs="Arial"/>
          <w:sz w:val="24"/>
          <w:szCs w:val="24"/>
        </w:rPr>
      </w:pPr>
      <w:r>
        <w:rPr>
          <w:rFonts w:ascii="Arial Narrow" w:hAnsi="Arial Narrow" w:cs="Arial"/>
          <w:sz w:val="24"/>
          <w:szCs w:val="24"/>
        </w:rPr>
        <w:t>•</w:t>
      </w:r>
      <w:r w:rsidRPr="00D02059">
        <w:rPr>
          <w:rFonts w:ascii="Arial Narrow" w:hAnsi="Arial Narrow" w:cs="Arial"/>
          <w:sz w:val="24"/>
          <w:szCs w:val="24"/>
        </w:rPr>
        <w:t xml:space="preserve"> </w:t>
      </w:r>
      <w:r w:rsidRPr="00911B77">
        <w:rPr>
          <w:rFonts w:ascii="Arial Narrow" w:hAnsi="Arial Narrow" w:cs="Arial"/>
          <w:sz w:val="24"/>
          <w:szCs w:val="24"/>
        </w:rPr>
        <w:t>Συμφώνησε</w:t>
      </w:r>
      <w:r w:rsidR="005748D9" w:rsidRPr="00911B77">
        <w:rPr>
          <w:rFonts w:ascii="Arial Narrow" w:hAnsi="Arial Narrow" w:cs="Arial"/>
          <w:sz w:val="24"/>
          <w:szCs w:val="24"/>
        </w:rPr>
        <w:t xml:space="preserve">, παρά την διαφωνία αρκετών αντιπροσωπειών, να γίνει ο δείκτης EEDI υποχρεωτικός και να ενταχθεί στο </w:t>
      </w:r>
      <w:proofErr w:type="spellStart"/>
      <w:r w:rsidR="005748D9" w:rsidRPr="00911B77">
        <w:rPr>
          <w:rFonts w:ascii="Arial Narrow" w:hAnsi="Arial Narrow" w:cs="Arial"/>
          <w:sz w:val="24"/>
          <w:szCs w:val="24"/>
        </w:rPr>
        <w:t>Παράρτηµα</w:t>
      </w:r>
      <w:proofErr w:type="spellEnd"/>
      <w:r w:rsidR="005748D9" w:rsidRPr="00911B77">
        <w:rPr>
          <w:rFonts w:ascii="Arial Narrow" w:hAnsi="Arial Narrow" w:cs="Arial"/>
          <w:sz w:val="24"/>
          <w:szCs w:val="24"/>
        </w:rPr>
        <w:t xml:space="preserve"> VI της MARPOL. Στο πλαίσιο αυτό συνέταξε ένα αρχικό σχέδιο τροπολογίας στο </w:t>
      </w:r>
      <w:proofErr w:type="spellStart"/>
      <w:r w:rsidR="005748D9" w:rsidRPr="00911B77">
        <w:rPr>
          <w:rFonts w:ascii="Arial Narrow" w:hAnsi="Arial Narrow" w:cs="Arial"/>
          <w:sz w:val="24"/>
          <w:szCs w:val="24"/>
        </w:rPr>
        <w:t>Παράρτηµα</w:t>
      </w:r>
      <w:proofErr w:type="spellEnd"/>
      <w:r w:rsidR="005748D9" w:rsidRPr="00911B77">
        <w:rPr>
          <w:rFonts w:ascii="Arial Narrow" w:hAnsi="Arial Narrow" w:cs="Arial"/>
          <w:sz w:val="24"/>
          <w:szCs w:val="24"/>
        </w:rPr>
        <w:t xml:space="preserve"> VI της MARPOL, αναφορικά µε τις απαιτήσεις ενεργειακής αποδοτικότητας των πλοίων. </w:t>
      </w:r>
    </w:p>
    <w:p w:rsidR="005748D9" w:rsidRPr="00911B77" w:rsidRDefault="005748D9" w:rsidP="00D02059">
      <w:pPr>
        <w:spacing w:after="120"/>
        <w:jc w:val="both"/>
        <w:rPr>
          <w:rFonts w:ascii="Arial Narrow" w:hAnsi="Arial Narrow" w:cs="Arial"/>
          <w:sz w:val="24"/>
          <w:szCs w:val="24"/>
        </w:rPr>
      </w:pPr>
      <w:r w:rsidRPr="00911B77">
        <w:rPr>
          <w:rFonts w:ascii="Arial Narrow" w:hAnsi="Arial Narrow" w:cs="Arial"/>
          <w:sz w:val="24"/>
          <w:szCs w:val="24"/>
        </w:rPr>
        <w:t xml:space="preserve">• Αναγνώρισε ότι είναι απαραίτητο να αναπτυχθούν οδηγίες για να υποστηρίξουν το </w:t>
      </w:r>
      <w:r w:rsidR="00D97E89" w:rsidRPr="00911B77">
        <w:rPr>
          <w:rFonts w:ascii="Arial Narrow" w:hAnsi="Arial Narrow" w:cs="Arial"/>
          <w:sz w:val="24"/>
          <w:szCs w:val="24"/>
        </w:rPr>
        <w:t>ρυθμιστικό</w:t>
      </w:r>
      <w:r w:rsidRPr="00911B77">
        <w:rPr>
          <w:rFonts w:ascii="Arial Narrow" w:hAnsi="Arial Narrow" w:cs="Arial"/>
          <w:sz w:val="24"/>
          <w:szCs w:val="24"/>
        </w:rPr>
        <w:t xml:space="preserve"> πλαίσιο για επαλήθευση του EEDI, </w:t>
      </w:r>
      <w:proofErr w:type="spellStart"/>
      <w:r w:rsidRPr="00911B77">
        <w:rPr>
          <w:rFonts w:ascii="Arial Narrow" w:hAnsi="Arial Narrow" w:cs="Arial"/>
          <w:sz w:val="24"/>
          <w:szCs w:val="24"/>
        </w:rPr>
        <w:t>λαµβάνοντας</w:t>
      </w:r>
      <w:proofErr w:type="spellEnd"/>
      <w:r w:rsidRPr="00911B77">
        <w:rPr>
          <w:rFonts w:ascii="Arial Narrow" w:hAnsi="Arial Narrow" w:cs="Arial"/>
          <w:sz w:val="24"/>
          <w:szCs w:val="24"/>
        </w:rPr>
        <w:t xml:space="preserve"> υπόψη την εγκύκλιο MEPC.1/Circ.682. </w:t>
      </w:r>
    </w:p>
    <w:p w:rsidR="005748D9" w:rsidRPr="00911B77" w:rsidRDefault="005748D9" w:rsidP="00D02059">
      <w:pPr>
        <w:spacing w:after="120"/>
        <w:jc w:val="both"/>
        <w:rPr>
          <w:rFonts w:ascii="Arial Narrow" w:hAnsi="Arial Narrow" w:cs="Arial"/>
          <w:sz w:val="24"/>
          <w:szCs w:val="24"/>
        </w:rPr>
      </w:pPr>
      <w:r w:rsidRPr="00911B77">
        <w:rPr>
          <w:rFonts w:ascii="Arial Narrow" w:hAnsi="Arial Narrow" w:cs="Arial"/>
          <w:sz w:val="24"/>
          <w:szCs w:val="24"/>
        </w:rPr>
        <w:t xml:space="preserve">• Αναγνώρισε ότι υφίστανται </w:t>
      </w:r>
      <w:proofErr w:type="spellStart"/>
      <w:r w:rsidRPr="00911B77">
        <w:rPr>
          <w:rFonts w:ascii="Arial Narrow" w:hAnsi="Arial Narrow" w:cs="Arial"/>
          <w:sz w:val="24"/>
          <w:szCs w:val="24"/>
        </w:rPr>
        <w:t>εκκρεµή</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ζητήµατα</w:t>
      </w:r>
      <w:proofErr w:type="spellEnd"/>
      <w:r w:rsidRPr="00911B77">
        <w:rPr>
          <w:rFonts w:ascii="Arial Narrow" w:hAnsi="Arial Narrow" w:cs="Arial"/>
          <w:sz w:val="24"/>
          <w:szCs w:val="24"/>
        </w:rPr>
        <w:t xml:space="preserve"> αναφορικά µε το µ</w:t>
      </w:r>
      <w:proofErr w:type="spellStart"/>
      <w:r w:rsidRPr="00911B77">
        <w:rPr>
          <w:rFonts w:ascii="Arial Narrow" w:hAnsi="Arial Narrow" w:cs="Arial"/>
          <w:sz w:val="24"/>
          <w:szCs w:val="24"/>
        </w:rPr>
        <w:t>έγεθος</w:t>
      </w:r>
      <w:proofErr w:type="spellEnd"/>
      <w:r w:rsidRPr="00911B77">
        <w:rPr>
          <w:rFonts w:ascii="Arial Narrow" w:hAnsi="Arial Narrow" w:cs="Arial"/>
          <w:sz w:val="24"/>
          <w:szCs w:val="24"/>
        </w:rPr>
        <w:t xml:space="preserve"> των πλοίων, τις </w:t>
      </w:r>
      <w:proofErr w:type="spellStart"/>
      <w:r w:rsidRPr="00911B77">
        <w:rPr>
          <w:rFonts w:ascii="Arial Narrow" w:hAnsi="Arial Narrow" w:cs="Arial"/>
          <w:sz w:val="24"/>
          <w:szCs w:val="24"/>
        </w:rPr>
        <w:t>προβλεπόµενες</w:t>
      </w:r>
      <w:proofErr w:type="spellEnd"/>
      <w:r w:rsidRPr="00911B77">
        <w:rPr>
          <w:rFonts w:ascii="Arial Narrow" w:hAnsi="Arial Narrow" w:cs="Arial"/>
          <w:sz w:val="24"/>
          <w:szCs w:val="24"/>
        </w:rPr>
        <w:t xml:space="preserve"> </w:t>
      </w:r>
      <w:r w:rsidR="00D97E89" w:rsidRPr="00911B77">
        <w:rPr>
          <w:rFonts w:ascii="Arial Narrow" w:hAnsi="Arial Narrow" w:cs="Arial"/>
          <w:sz w:val="24"/>
          <w:szCs w:val="24"/>
        </w:rPr>
        <w:t>ημερομηνίες</w:t>
      </w:r>
      <w:r w:rsidRPr="00911B77">
        <w:rPr>
          <w:rFonts w:ascii="Arial Narrow" w:hAnsi="Arial Narrow" w:cs="Arial"/>
          <w:sz w:val="24"/>
          <w:szCs w:val="24"/>
        </w:rPr>
        <w:t xml:space="preserve"> και τα ποσοστά µ</w:t>
      </w:r>
      <w:proofErr w:type="spellStart"/>
      <w:r w:rsidRPr="00911B77">
        <w:rPr>
          <w:rFonts w:ascii="Arial Narrow" w:hAnsi="Arial Narrow" w:cs="Arial"/>
          <w:sz w:val="24"/>
          <w:szCs w:val="24"/>
        </w:rPr>
        <w:t>είωσης</w:t>
      </w:r>
      <w:proofErr w:type="spellEnd"/>
      <w:r w:rsidRPr="00911B77">
        <w:rPr>
          <w:rFonts w:ascii="Arial Narrow" w:hAnsi="Arial Narrow" w:cs="Arial"/>
          <w:sz w:val="24"/>
          <w:szCs w:val="24"/>
        </w:rPr>
        <w:t xml:space="preserve"> σε σχέση µε τις απαιτήσεις του EEDI. </w:t>
      </w:r>
    </w:p>
    <w:p w:rsidR="005748D9" w:rsidRPr="00911B77" w:rsidRDefault="005748D9" w:rsidP="00911B77">
      <w:pPr>
        <w:spacing w:after="120"/>
        <w:jc w:val="both"/>
        <w:rPr>
          <w:rFonts w:ascii="Arial Narrow" w:hAnsi="Arial Narrow" w:cs="Arial"/>
          <w:b/>
          <w:sz w:val="24"/>
          <w:szCs w:val="24"/>
        </w:rPr>
      </w:pPr>
      <w:r w:rsidRPr="00911B77">
        <w:rPr>
          <w:rFonts w:ascii="Arial Narrow" w:hAnsi="Arial Narrow" w:cs="Arial"/>
          <w:b/>
          <w:sz w:val="24"/>
          <w:szCs w:val="24"/>
        </w:rPr>
        <w:t>61</w:t>
      </w:r>
      <w:r w:rsidRPr="00911B77">
        <w:rPr>
          <w:rFonts w:ascii="Arial Narrow" w:hAnsi="Arial Narrow" w:cs="Arial"/>
          <w:b/>
          <w:sz w:val="24"/>
          <w:szCs w:val="24"/>
          <w:vertAlign w:val="superscript"/>
        </w:rPr>
        <w:t>η</w:t>
      </w:r>
      <w:r w:rsidRPr="00911B77">
        <w:rPr>
          <w:rFonts w:ascii="Arial Narrow" w:hAnsi="Arial Narrow" w:cs="Arial"/>
          <w:b/>
          <w:sz w:val="24"/>
          <w:szCs w:val="24"/>
        </w:rPr>
        <w:t xml:space="preserve"> Σύνοδος MEPC: 27 </w:t>
      </w:r>
      <w:r w:rsidR="00D97E89" w:rsidRPr="00911B77">
        <w:rPr>
          <w:rFonts w:ascii="Arial Narrow" w:hAnsi="Arial Narrow" w:cs="Arial"/>
          <w:b/>
          <w:sz w:val="24"/>
          <w:szCs w:val="24"/>
        </w:rPr>
        <w:t>Σεπτεμβρίου</w:t>
      </w:r>
      <w:r w:rsidR="00D02059" w:rsidRPr="00D02059">
        <w:rPr>
          <w:rFonts w:ascii="Arial Narrow" w:hAnsi="Arial Narrow" w:cs="Arial"/>
          <w:b/>
          <w:sz w:val="24"/>
          <w:szCs w:val="24"/>
        </w:rPr>
        <w:t xml:space="preserve"> </w:t>
      </w:r>
      <w:r w:rsidRPr="00911B77">
        <w:rPr>
          <w:rFonts w:ascii="Arial Narrow" w:hAnsi="Arial Narrow" w:cs="Arial"/>
          <w:b/>
          <w:sz w:val="24"/>
          <w:szCs w:val="24"/>
        </w:rPr>
        <w:t xml:space="preserve">- 01 Οκτωβρίου 2010.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Η σύνοδος, µ</w:t>
      </w:r>
      <w:proofErr w:type="spellStart"/>
      <w:r w:rsidRPr="00911B77">
        <w:rPr>
          <w:rFonts w:ascii="Arial Narrow" w:hAnsi="Arial Narrow" w:cs="Arial"/>
          <w:sz w:val="24"/>
          <w:szCs w:val="24"/>
        </w:rPr>
        <w:t>ετά</w:t>
      </w:r>
      <w:proofErr w:type="spellEnd"/>
      <w:r w:rsidRPr="00911B77">
        <w:rPr>
          <w:rFonts w:ascii="Arial Narrow" w:hAnsi="Arial Narrow" w:cs="Arial"/>
          <w:sz w:val="24"/>
          <w:szCs w:val="24"/>
        </w:rPr>
        <w:t xml:space="preserve"> από εξαντλητική συζήτηση, </w:t>
      </w:r>
      <w:proofErr w:type="spellStart"/>
      <w:r w:rsidRPr="00911B77">
        <w:rPr>
          <w:rFonts w:ascii="Arial Narrow" w:hAnsi="Arial Narrow" w:cs="Arial"/>
          <w:sz w:val="24"/>
          <w:szCs w:val="24"/>
        </w:rPr>
        <w:t>προετοίµασε</w:t>
      </w:r>
      <w:proofErr w:type="spellEnd"/>
      <w:r w:rsidRPr="00911B77">
        <w:rPr>
          <w:rFonts w:ascii="Arial Narrow" w:hAnsi="Arial Narrow" w:cs="Arial"/>
          <w:sz w:val="24"/>
          <w:szCs w:val="24"/>
        </w:rPr>
        <w:t xml:space="preserve"> τελικά ένα σύνολο </w:t>
      </w:r>
      <w:proofErr w:type="spellStart"/>
      <w:r w:rsidRPr="00911B77">
        <w:rPr>
          <w:rFonts w:ascii="Arial Narrow" w:hAnsi="Arial Narrow" w:cs="Arial"/>
          <w:sz w:val="24"/>
          <w:szCs w:val="24"/>
        </w:rPr>
        <w:t>κανονισµών</w:t>
      </w:r>
      <w:proofErr w:type="spellEnd"/>
      <w:r w:rsidRPr="00911B77">
        <w:rPr>
          <w:rFonts w:ascii="Arial Narrow" w:hAnsi="Arial Narrow" w:cs="Arial"/>
          <w:sz w:val="24"/>
          <w:szCs w:val="24"/>
        </w:rPr>
        <w:t xml:space="preserve"> για να κατασταθεί ο EEDI υποχρεωτικός, το οποίο </w:t>
      </w:r>
      <w:r w:rsidR="00D97E89" w:rsidRPr="00911B77">
        <w:rPr>
          <w:rFonts w:ascii="Arial Narrow" w:hAnsi="Arial Narrow" w:cs="Arial"/>
          <w:sz w:val="24"/>
          <w:szCs w:val="24"/>
        </w:rPr>
        <w:t>υποστηρίχτηκε</w:t>
      </w:r>
      <w:r w:rsidRPr="00911B77">
        <w:rPr>
          <w:rFonts w:ascii="Arial Narrow" w:hAnsi="Arial Narrow" w:cs="Arial"/>
          <w:sz w:val="24"/>
          <w:szCs w:val="24"/>
        </w:rPr>
        <w:t xml:space="preserve"> από την πλειοψηφία των απόψεων που εκφράστηκαν κατά τη διάρκεια αυτής.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Η σύνοδος δεν πήρε </w:t>
      </w:r>
      <w:proofErr w:type="spellStart"/>
      <w:r w:rsidRPr="00911B77">
        <w:rPr>
          <w:rFonts w:ascii="Arial Narrow" w:hAnsi="Arial Narrow" w:cs="Arial"/>
          <w:sz w:val="24"/>
          <w:szCs w:val="24"/>
        </w:rPr>
        <w:t>καµία</w:t>
      </w:r>
      <w:proofErr w:type="spellEnd"/>
      <w:r w:rsidRPr="00911B77">
        <w:rPr>
          <w:rFonts w:ascii="Arial Narrow" w:hAnsi="Arial Narrow" w:cs="Arial"/>
          <w:sz w:val="24"/>
          <w:szCs w:val="24"/>
        </w:rPr>
        <w:t xml:space="preserve"> απόφαση αναφορικά µε τον τρόπο µε τον οποίο θα συνεχίσει περαιτέρω µε το </w:t>
      </w:r>
      <w:proofErr w:type="spellStart"/>
      <w:r w:rsidRPr="00911B77">
        <w:rPr>
          <w:rFonts w:ascii="Arial Narrow" w:hAnsi="Arial Narrow" w:cs="Arial"/>
          <w:sz w:val="24"/>
          <w:szCs w:val="24"/>
        </w:rPr>
        <w:t>κείµενο</w:t>
      </w:r>
      <w:proofErr w:type="spellEnd"/>
      <w:r w:rsidRPr="00911B77">
        <w:rPr>
          <w:rFonts w:ascii="Arial Narrow" w:hAnsi="Arial Narrow" w:cs="Arial"/>
          <w:sz w:val="24"/>
          <w:szCs w:val="24"/>
        </w:rPr>
        <w:t xml:space="preserve"> αυτό, εξ αιτίας των διαφορών των απόψεων, παρά τις </w:t>
      </w:r>
      <w:proofErr w:type="spellStart"/>
      <w:r w:rsidRPr="00911B77">
        <w:rPr>
          <w:rFonts w:ascii="Arial Narrow" w:hAnsi="Arial Narrow" w:cs="Arial"/>
          <w:sz w:val="24"/>
          <w:szCs w:val="24"/>
        </w:rPr>
        <w:t>πολυάριθµες</w:t>
      </w:r>
      <w:proofErr w:type="spellEnd"/>
      <w:r w:rsidRPr="00911B77">
        <w:rPr>
          <w:rFonts w:ascii="Arial Narrow" w:hAnsi="Arial Narrow" w:cs="Arial"/>
          <w:sz w:val="24"/>
          <w:szCs w:val="24"/>
        </w:rPr>
        <w:t xml:space="preserve"> προσπάθειες να επιτευχθεί συναίνεση. Εντούτοις, το </w:t>
      </w:r>
      <w:r w:rsidR="00D97E89" w:rsidRPr="00911B77">
        <w:rPr>
          <w:rFonts w:ascii="Arial Narrow" w:hAnsi="Arial Narrow" w:cs="Arial"/>
          <w:sz w:val="24"/>
          <w:szCs w:val="24"/>
        </w:rPr>
        <w:t>συμφωνηθέν</w:t>
      </w:r>
      <w:r w:rsidRPr="00911B77">
        <w:rPr>
          <w:rFonts w:ascii="Arial Narrow" w:hAnsi="Arial Narrow" w:cs="Arial"/>
          <w:sz w:val="24"/>
          <w:szCs w:val="24"/>
        </w:rPr>
        <w:t xml:space="preserve"> </w:t>
      </w:r>
      <w:proofErr w:type="spellStart"/>
      <w:r w:rsidRPr="00911B77">
        <w:rPr>
          <w:rFonts w:ascii="Arial Narrow" w:hAnsi="Arial Narrow" w:cs="Arial"/>
          <w:sz w:val="24"/>
          <w:szCs w:val="24"/>
        </w:rPr>
        <w:t>κείµενο</w:t>
      </w:r>
      <w:proofErr w:type="spellEnd"/>
      <w:r w:rsidRPr="00911B77">
        <w:rPr>
          <w:rFonts w:ascii="Arial Narrow" w:hAnsi="Arial Narrow" w:cs="Arial"/>
          <w:sz w:val="24"/>
          <w:szCs w:val="24"/>
        </w:rPr>
        <w:t xml:space="preserve"> κυκλοφόρησε τον </w:t>
      </w:r>
      <w:r w:rsidR="00D97E89" w:rsidRPr="00911B77">
        <w:rPr>
          <w:rFonts w:ascii="Arial Narrow" w:hAnsi="Arial Narrow" w:cs="Arial"/>
          <w:sz w:val="24"/>
          <w:szCs w:val="24"/>
        </w:rPr>
        <w:t>Νοέμβριο</w:t>
      </w:r>
      <w:r w:rsidRPr="00911B77">
        <w:rPr>
          <w:rFonts w:ascii="Arial Narrow" w:hAnsi="Arial Narrow" w:cs="Arial"/>
          <w:sz w:val="24"/>
          <w:szCs w:val="24"/>
        </w:rPr>
        <w:t xml:space="preserve">, κατά απαίτηση </w:t>
      </w:r>
      <w:proofErr w:type="spellStart"/>
      <w:r w:rsidRPr="00911B77">
        <w:rPr>
          <w:rFonts w:ascii="Arial Narrow" w:hAnsi="Arial Narrow" w:cs="Arial"/>
          <w:sz w:val="24"/>
          <w:szCs w:val="24"/>
        </w:rPr>
        <w:t>αριθµού</w:t>
      </w:r>
      <w:proofErr w:type="spellEnd"/>
      <w:r w:rsidRPr="00911B77">
        <w:rPr>
          <w:rFonts w:ascii="Arial Narrow" w:hAnsi="Arial Narrow" w:cs="Arial"/>
          <w:sz w:val="24"/>
          <w:szCs w:val="24"/>
        </w:rPr>
        <w:t xml:space="preserve"> µελών, µε σκοπό την </w:t>
      </w:r>
      <w:proofErr w:type="spellStart"/>
      <w:r w:rsidRPr="00911B77">
        <w:rPr>
          <w:rFonts w:ascii="Arial Narrow" w:hAnsi="Arial Narrow" w:cs="Arial"/>
          <w:sz w:val="24"/>
          <w:szCs w:val="24"/>
        </w:rPr>
        <w:t>επίσηµη</w:t>
      </w:r>
      <w:proofErr w:type="spellEnd"/>
      <w:r w:rsidRPr="00911B77">
        <w:rPr>
          <w:rFonts w:ascii="Arial Narrow" w:hAnsi="Arial Narrow" w:cs="Arial"/>
          <w:sz w:val="24"/>
          <w:szCs w:val="24"/>
        </w:rPr>
        <w:t xml:space="preserve"> υιοθέτηση του από την </w:t>
      </w:r>
      <w:proofErr w:type="spellStart"/>
      <w:r w:rsidRPr="00911B77">
        <w:rPr>
          <w:rFonts w:ascii="Arial Narrow" w:hAnsi="Arial Narrow" w:cs="Arial"/>
          <w:sz w:val="24"/>
          <w:szCs w:val="24"/>
        </w:rPr>
        <w:t>επόµενη</w:t>
      </w:r>
      <w:proofErr w:type="spellEnd"/>
      <w:r w:rsidRPr="00911B77">
        <w:rPr>
          <w:rFonts w:ascii="Arial Narrow" w:hAnsi="Arial Narrow" w:cs="Arial"/>
          <w:sz w:val="24"/>
          <w:szCs w:val="24"/>
        </w:rPr>
        <w:t xml:space="preserve"> σύνοδο (MEPC 62) τον Ιούλιο του 2011, </w:t>
      </w:r>
      <w:proofErr w:type="spellStart"/>
      <w:r w:rsidRPr="00911B77">
        <w:rPr>
          <w:rFonts w:ascii="Arial Narrow" w:hAnsi="Arial Narrow" w:cs="Arial"/>
          <w:sz w:val="24"/>
          <w:szCs w:val="24"/>
        </w:rPr>
        <w:t>σύµφωνα</w:t>
      </w:r>
      <w:proofErr w:type="spellEnd"/>
      <w:r w:rsidRPr="00911B77">
        <w:rPr>
          <w:rFonts w:ascii="Arial Narrow" w:hAnsi="Arial Narrow" w:cs="Arial"/>
          <w:sz w:val="24"/>
          <w:szCs w:val="24"/>
        </w:rPr>
        <w:t xml:space="preserve"> µε το άρ</w:t>
      </w:r>
      <w:r w:rsidR="007066AF" w:rsidRPr="00911B77">
        <w:rPr>
          <w:rFonts w:ascii="Arial Narrow" w:hAnsi="Arial Narrow" w:cs="Arial"/>
          <w:sz w:val="24"/>
          <w:szCs w:val="24"/>
        </w:rPr>
        <w:t>θρο 16.2 (α) της Συνθήκης Μ</w:t>
      </w:r>
      <w:r w:rsidR="007066AF" w:rsidRPr="00911B77">
        <w:rPr>
          <w:rFonts w:ascii="Arial Narrow" w:hAnsi="Arial Narrow" w:cs="Arial"/>
          <w:sz w:val="24"/>
          <w:szCs w:val="24"/>
          <w:lang w:val="en-US"/>
        </w:rPr>
        <w:t>ARPOL</w:t>
      </w:r>
      <w:r w:rsidRPr="00911B77">
        <w:rPr>
          <w:rFonts w:ascii="Arial Narrow" w:hAnsi="Arial Narrow" w:cs="Arial"/>
          <w:sz w:val="24"/>
          <w:szCs w:val="24"/>
        </w:rPr>
        <w:t xml:space="preserve"> 73/78. </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 xml:space="preserve">Επιπλέον εκδόθηκαν οι παρακάτω οδηγίες: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w:t>
      </w:r>
      <w:proofErr w:type="spellStart"/>
      <w:r w:rsidRPr="00911B77">
        <w:rPr>
          <w:rFonts w:ascii="Arial Narrow" w:hAnsi="Arial Narrow" w:cs="Arial"/>
          <w:sz w:val="24"/>
          <w:szCs w:val="24"/>
        </w:rPr>
        <w:t>Υπολογισµού</w:t>
      </w:r>
      <w:proofErr w:type="spellEnd"/>
      <w:r w:rsidRPr="00911B77">
        <w:rPr>
          <w:rFonts w:ascii="Arial Narrow" w:hAnsi="Arial Narrow" w:cs="Arial"/>
          <w:sz w:val="24"/>
          <w:szCs w:val="24"/>
        </w:rPr>
        <w:t xml:space="preserve"> των </w:t>
      </w:r>
      <w:proofErr w:type="spellStart"/>
      <w:r w:rsidRPr="00911B77">
        <w:rPr>
          <w:rFonts w:ascii="Arial Narrow" w:hAnsi="Arial Narrow" w:cs="Arial"/>
          <w:sz w:val="24"/>
          <w:szCs w:val="24"/>
        </w:rPr>
        <w:t>γραµµών</w:t>
      </w:r>
      <w:proofErr w:type="spellEnd"/>
      <w:r w:rsidRPr="00911B77">
        <w:rPr>
          <w:rFonts w:ascii="Arial Narrow" w:hAnsi="Arial Narrow" w:cs="Arial"/>
          <w:sz w:val="24"/>
          <w:szCs w:val="24"/>
        </w:rPr>
        <w:t xml:space="preserve"> αναφοράς, για τη χρήση τους µε τον EEDI, µε βάση τον µέσο όρο του EEDI των υπαρχόντων πλοίων.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Επιθεώρησης και πιστοποίησης του EEDI, οι οποίες αντικατέστησαν τις οδηγίες της εγκυκλίου MEPC.1/ </w:t>
      </w:r>
      <w:proofErr w:type="spellStart"/>
      <w:r w:rsidRPr="00911B77">
        <w:rPr>
          <w:rFonts w:ascii="Arial Narrow" w:hAnsi="Arial Narrow" w:cs="Arial"/>
          <w:sz w:val="24"/>
          <w:szCs w:val="24"/>
        </w:rPr>
        <w:t>Circ</w:t>
      </w:r>
      <w:proofErr w:type="spellEnd"/>
      <w:r w:rsidRPr="00911B77">
        <w:rPr>
          <w:rFonts w:ascii="Arial Narrow" w:hAnsi="Arial Narrow" w:cs="Arial"/>
          <w:sz w:val="24"/>
          <w:szCs w:val="24"/>
        </w:rPr>
        <w:t xml:space="preserve">. 682.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w:t>
      </w:r>
      <w:proofErr w:type="spellStart"/>
      <w:r w:rsidRPr="00911B77">
        <w:rPr>
          <w:rFonts w:ascii="Arial Narrow" w:hAnsi="Arial Narrow" w:cs="Arial"/>
          <w:sz w:val="24"/>
          <w:szCs w:val="24"/>
        </w:rPr>
        <w:t>Υπολογισµού</w:t>
      </w:r>
      <w:proofErr w:type="spellEnd"/>
      <w:r w:rsidRPr="00911B77">
        <w:rPr>
          <w:rFonts w:ascii="Arial Narrow" w:hAnsi="Arial Narrow" w:cs="Arial"/>
          <w:sz w:val="24"/>
          <w:szCs w:val="24"/>
        </w:rPr>
        <w:t xml:space="preserve"> του EEDI. </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62</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Σύνοδος MEPC: 11- 15 Ιουλίου 2011.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Αναφορικά µε τον δείκτη EEDI η σύνοδος αποφάσισε την τροποποίηση του </w:t>
      </w:r>
      <w:proofErr w:type="spellStart"/>
      <w:r w:rsidRPr="00911B77">
        <w:rPr>
          <w:rFonts w:ascii="Arial Narrow" w:hAnsi="Arial Narrow" w:cs="Arial"/>
          <w:sz w:val="24"/>
          <w:szCs w:val="24"/>
        </w:rPr>
        <w:t>παραρτήµατος</w:t>
      </w:r>
      <w:proofErr w:type="spellEnd"/>
      <w:r w:rsidRPr="00911B77">
        <w:rPr>
          <w:rFonts w:ascii="Arial Narrow" w:hAnsi="Arial Narrow" w:cs="Arial"/>
          <w:sz w:val="24"/>
          <w:szCs w:val="24"/>
        </w:rPr>
        <w:t xml:space="preserve"> VI της MARPOL καθιστώντας τον δείκτη EEDI υποχρεωτικό. Η επιτροπή κατέβαλλε επίπονες προσπάθειες, µέσω των </w:t>
      </w:r>
      <w:proofErr w:type="spellStart"/>
      <w:r w:rsidRPr="00911B77">
        <w:rPr>
          <w:rFonts w:ascii="Arial Narrow" w:hAnsi="Arial Narrow" w:cs="Arial"/>
          <w:sz w:val="24"/>
          <w:szCs w:val="24"/>
        </w:rPr>
        <w:t>επίσηµων</w:t>
      </w:r>
      <w:proofErr w:type="spellEnd"/>
      <w:r w:rsidRPr="00911B77">
        <w:rPr>
          <w:rFonts w:ascii="Arial Narrow" w:hAnsi="Arial Narrow" w:cs="Arial"/>
          <w:sz w:val="24"/>
          <w:szCs w:val="24"/>
        </w:rPr>
        <w:t xml:space="preserve"> και </w:t>
      </w:r>
      <w:proofErr w:type="spellStart"/>
      <w:r w:rsidRPr="00911B77">
        <w:rPr>
          <w:rFonts w:ascii="Arial Narrow" w:hAnsi="Arial Narrow" w:cs="Arial"/>
          <w:sz w:val="24"/>
          <w:szCs w:val="24"/>
        </w:rPr>
        <w:t>ανεπίσηµων</w:t>
      </w:r>
      <w:proofErr w:type="spellEnd"/>
      <w:r w:rsidRPr="00911B77">
        <w:rPr>
          <w:rFonts w:ascii="Arial Narrow" w:hAnsi="Arial Narrow" w:cs="Arial"/>
          <w:sz w:val="24"/>
          <w:szCs w:val="24"/>
        </w:rPr>
        <w:t xml:space="preserve"> συναντήσεων, για την έγκριση της αναθεώρησης στο </w:t>
      </w:r>
      <w:proofErr w:type="spellStart"/>
      <w:r w:rsidRPr="00911B77">
        <w:rPr>
          <w:rFonts w:ascii="Arial Narrow" w:hAnsi="Arial Narrow" w:cs="Arial"/>
          <w:sz w:val="24"/>
          <w:szCs w:val="24"/>
        </w:rPr>
        <w:t>παράρτηµα</w:t>
      </w:r>
      <w:proofErr w:type="spellEnd"/>
      <w:r w:rsidRPr="00911B77">
        <w:rPr>
          <w:rFonts w:ascii="Arial Narrow" w:hAnsi="Arial Narrow" w:cs="Arial"/>
          <w:sz w:val="24"/>
          <w:szCs w:val="24"/>
        </w:rPr>
        <w:t xml:space="preserve"> VI της MARPOL µέσω συναίνεσης αντί της ψηφοφορίας. Παρά το ουσιαστικό έργο, έγινε ψηφοφορία, η οποία οδήγησε σε 48 ναι και 5 κατά, από τα </w:t>
      </w:r>
      <w:proofErr w:type="spellStart"/>
      <w:r w:rsidRPr="00911B77">
        <w:rPr>
          <w:rFonts w:ascii="Arial Narrow" w:hAnsi="Arial Narrow" w:cs="Arial"/>
          <w:sz w:val="24"/>
          <w:szCs w:val="24"/>
        </w:rPr>
        <w:t>παρευρισκόµενα</w:t>
      </w:r>
      <w:proofErr w:type="spellEnd"/>
      <w:r w:rsidRPr="00911B77">
        <w:rPr>
          <w:rFonts w:ascii="Arial Narrow" w:hAnsi="Arial Narrow" w:cs="Arial"/>
          <w:sz w:val="24"/>
          <w:szCs w:val="24"/>
        </w:rPr>
        <w:t xml:space="preserve"> µέλη του </w:t>
      </w:r>
      <w:proofErr w:type="spellStart"/>
      <w:r w:rsidRPr="00911B77">
        <w:rPr>
          <w:rFonts w:ascii="Arial Narrow" w:hAnsi="Arial Narrow" w:cs="Arial"/>
          <w:sz w:val="24"/>
          <w:szCs w:val="24"/>
        </w:rPr>
        <w:t>παραρτήµατος</w:t>
      </w:r>
      <w:proofErr w:type="spellEnd"/>
      <w:r w:rsidRPr="00911B77">
        <w:rPr>
          <w:rFonts w:ascii="Arial Narrow" w:hAnsi="Arial Narrow" w:cs="Arial"/>
          <w:sz w:val="24"/>
          <w:szCs w:val="24"/>
        </w:rPr>
        <w:t xml:space="preserve"> VI της MARPOL. Η </w:t>
      </w:r>
      <w:proofErr w:type="spellStart"/>
      <w:r w:rsidRPr="00911B77">
        <w:rPr>
          <w:rFonts w:ascii="Arial Narrow" w:hAnsi="Arial Narrow" w:cs="Arial"/>
          <w:sz w:val="24"/>
          <w:szCs w:val="24"/>
        </w:rPr>
        <w:t>ηµεροµηνία</w:t>
      </w:r>
      <w:proofErr w:type="spellEnd"/>
      <w:r w:rsidRPr="00911B77">
        <w:rPr>
          <w:rFonts w:ascii="Arial Narrow" w:hAnsi="Arial Narrow" w:cs="Arial"/>
          <w:sz w:val="24"/>
          <w:szCs w:val="24"/>
        </w:rPr>
        <w:t xml:space="preserve"> έναρξης της ισχύος της σχετικής απαίτησης του EEDI καθορίσθηκε η 1η Ιανουαρίου 2013, ενώ οι τύποι των πλοίων, τα ποσοστά µ</w:t>
      </w:r>
      <w:proofErr w:type="spellStart"/>
      <w:r w:rsidRPr="00911B77">
        <w:rPr>
          <w:rFonts w:ascii="Arial Narrow" w:hAnsi="Arial Narrow" w:cs="Arial"/>
          <w:sz w:val="24"/>
          <w:szCs w:val="24"/>
        </w:rPr>
        <w:t>είωσης</w:t>
      </w:r>
      <w:proofErr w:type="spellEnd"/>
      <w:r w:rsidRPr="00911B77">
        <w:rPr>
          <w:rFonts w:ascii="Arial Narrow" w:hAnsi="Arial Narrow" w:cs="Arial"/>
          <w:sz w:val="24"/>
          <w:szCs w:val="24"/>
        </w:rPr>
        <w:t xml:space="preserve"> κλπ </w:t>
      </w:r>
      <w:proofErr w:type="spellStart"/>
      <w:r w:rsidRPr="00911B77">
        <w:rPr>
          <w:rFonts w:ascii="Arial Narrow" w:hAnsi="Arial Narrow" w:cs="Arial"/>
          <w:sz w:val="24"/>
          <w:szCs w:val="24"/>
        </w:rPr>
        <w:t>παρέµειναν</w:t>
      </w:r>
      <w:proofErr w:type="spellEnd"/>
      <w:r w:rsidRPr="00911B77">
        <w:rPr>
          <w:rFonts w:ascii="Arial Narrow" w:hAnsi="Arial Narrow" w:cs="Arial"/>
          <w:sz w:val="24"/>
          <w:szCs w:val="24"/>
        </w:rPr>
        <w:t xml:space="preserve"> τα ίδια, όπως είχαν </w:t>
      </w:r>
      <w:proofErr w:type="spellStart"/>
      <w:r w:rsidRPr="00911B77">
        <w:rPr>
          <w:rFonts w:ascii="Arial Narrow" w:hAnsi="Arial Narrow" w:cs="Arial"/>
          <w:sz w:val="24"/>
          <w:szCs w:val="24"/>
        </w:rPr>
        <w:t>συµφωνηθεί</w:t>
      </w:r>
      <w:proofErr w:type="spellEnd"/>
      <w:r w:rsidRPr="00911B77">
        <w:rPr>
          <w:rFonts w:ascii="Arial Narrow" w:hAnsi="Arial Narrow" w:cs="Arial"/>
          <w:sz w:val="24"/>
          <w:szCs w:val="24"/>
        </w:rPr>
        <w:t xml:space="preserve"> στην </w:t>
      </w:r>
      <w:proofErr w:type="spellStart"/>
      <w:r w:rsidRPr="00911B77">
        <w:rPr>
          <w:rFonts w:ascii="Arial Narrow" w:hAnsi="Arial Narrow" w:cs="Arial"/>
          <w:sz w:val="24"/>
          <w:szCs w:val="24"/>
        </w:rPr>
        <w:t>προηγούµενη</w:t>
      </w:r>
      <w:proofErr w:type="spellEnd"/>
      <w:r w:rsidR="004F312B" w:rsidRPr="00911B77">
        <w:rPr>
          <w:rFonts w:ascii="Arial Narrow" w:hAnsi="Arial Narrow" w:cs="Arial"/>
          <w:sz w:val="24"/>
          <w:szCs w:val="24"/>
        </w:rPr>
        <w:t>.</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lastRenderedPageBreak/>
        <w:t xml:space="preserve">MEPC. Εκτελέστηκαν δύο βασικές προσθήκες στο </w:t>
      </w:r>
      <w:proofErr w:type="spellStart"/>
      <w:r w:rsidRPr="00911B77">
        <w:rPr>
          <w:rFonts w:ascii="Arial Narrow" w:hAnsi="Arial Narrow" w:cs="Arial"/>
          <w:sz w:val="24"/>
          <w:szCs w:val="24"/>
        </w:rPr>
        <w:t>προτεινόµενο</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κείµενο</w:t>
      </w:r>
      <w:proofErr w:type="spellEnd"/>
      <w:r w:rsidRPr="00911B77">
        <w:rPr>
          <w:rFonts w:ascii="Arial Narrow" w:hAnsi="Arial Narrow" w:cs="Arial"/>
          <w:sz w:val="24"/>
          <w:szCs w:val="24"/>
        </w:rPr>
        <w:t xml:space="preserve"> του </w:t>
      </w:r>
      <w:proofErr w:type="spellStart"/>
      <w:r w:rsidRPr="00911B77">
        <w:rPr>
          <w:rFonts w:ascii="Arial Narrow" w:hAnsi="Arial Narrow" w:cs="Arial"/>
          <w:sz w:val="24"/>
          <w:szCs w:val="24"/>
        </w:rPr>
        <w:t>παραρτήµατος</w:t>
      </w:r>
      <w:proofErr w:type="spellEnd"/>
      <w:r w:rsidRPr="00911B77">
        <w:rPr>
          <w:rFonts w:ascii="Arial Narrow" w:hAnsi="Arial Narrow" w:cs="Arial"/>
          <w:sz w:val="24"/>
          <w:szCs w:val="24"/>
        </w:rPr>
        <w:t xml:space="preserve"> VI της MARPOL. Η µία αφορά τη µ</w:t>
      </w:r>
      <w:proofErr w:type="spellStart"/>
      <w:r w:rsidRPr="00911B77">
        <w:rPr>
          <w:rFonts w:ascii="Arial Narrow" w:hAnsi="Arial Narrow" w:cs="Arial"/>
          <w:sz w:val="24"/>
          <w:szCs w:val="24"/>
        </w:rPr>
        <w:t>εταφορά</w:t>
      </w:r>
      <w:proofErr w:type="spellEnd"/>
      <w:r w:rsidRPr="00911B77">
        <w:rPr>
          <w:rFonts w:ascii="Arial Narrow" w:hAnsi="Arial Narrow" w:cs="Arial"/>
          <w:sz w:val="24"/>
          <w:szCs w:val="24"/>
        </w:rPr>
        <w:t xml:space="preserve"> τεχνολογίας, που σχετίζεται µε την βελτίωση της ενεργειακής απόδοσης των πλοίων, για τα κράτη που το ζητούν. Η δεύτερη σχετίζεται µε την δυνατότητα αναστολής της </w:t>
      </w:r>
      <w:proofErr w:type="spellStart"/>
      <w:r w:rsidRPr="00911B77">
        <w:rPr>
          <w:rFonts w:ascii="Arial Narrow" w:hAnsi="Arial Narrow" w:cs="Arial"/>
          <w:sz w:val="24"/>
          <w:szCs w:val="24"/>
        </w:rPr>
        <w:t>εφαρµογής</w:t>
      </w:r>
      <w:proofErr w:type="spellEnd"/>
      <w:r w:rsidRPr="00911B77">
        <w:rPr>
          <w:rFonts w:ascii="Arial Narrow" w:hAnsi="Arial Narrow" w:cs="Arial"/>
          <w:sz w:val="24"/>
          <w:szCs w:val="24"/>
        </w:rPr>
        <w:t xml:space="preserve"> της σχετικής απαίτησης για τέσσερα χρόνια, ήτοι µ</w:t>
      </w:r>
      <w:proofErr w:type="spellStart"/>
      <w:r w:rsidRPr="00911B77">
        <w:rPr>
          <w:rFonts w:ascii="Arial Narrow" w:hAnsi="Arial Narrow" w:cs="Arial"/>
          <w:sz w:val="24"/>
          <w:szCs w:val="24"/>
        </w:rPr>
        <w:t>έχρι</w:t>
      </w:r>
      <w:proofErr w:type="spellEnd"/>
      <w:r w:rsidRPr="00911B77">
        <w:rPr>
          <w:rFonts w:ascii="Arial Narrow" w:hAnsi="Arial Narrow" w:cs="Arial"/>
          <w:sz w:val="24"/>
          <w:szCs w:val="24"/>
        </w:rPr>
        <w:t xml:space="preserve"> τον Ιανουάριο 2017, για όποια Αρχή (</w:t>
      </w:r>
      <w:proofErr w:type="spellStart"/>
      <w:r w:rsidRPr="00911B77">
        <w:rPr>
          <w:rFonts w:ascii="Arial Narrow" w:hAnsi="Arial Narrow" w:cs="Arial"/>
          <w:sz w:val="24"/>
          <w:szCs w:val="24"/>
        </w:rPr>
        <w:t>σηµαία</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επιθυµεί</w:t>
      </w:r>
      <w:proofErr w:type="spellEnd"/>
      <w:r w:rsidRPr="00911B77">
        <w:rPr>
          <w:rFonts w:ascii="Arial Narrow" w:hAnsi="Arial Narrow" w:cs="Arial"/>
          <w:sz w:val="24"/>
          <w:szCs w:val="24"/>
        </w:rPr>
        <w:t xml:space="preserve">. </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63</w:t>
      </w:r>
      <w:r w:rsidRPr="00911B77">
        <w:rPr>
          <w:rFonts w:ascii="Arial Narrow" w:hAnsi="Arial Narrow" w:cs="Arial"/>
          <w:b/>
          <w:i/>
          <w:sz w:val="24"/>
          <w:szCs w:val="24"/>
          <w:vertAlign w:val="superscript"/>
        </w:rPr>
        <w:t xml:space="preserve">η   </w:t>
      </w:r>
      <w:r w:rsidRPr="00911B77">
        <w:rPr>
          <w:rFonts w:ascii="Arial Narrow" w:hAnsi="Arial Narrow" w:cs="Arial"/>
          <w:b/>
          <w:i/>
          <w:sz w:val="24"/>
          <w:szCs w:val="24"/>
        </w:rPr>
        <w:t xml:space="preserve">Σύνοδος </w:t>
      </w:r>
      <w:r w:rsidRPr="00911B77">
        <w:rPr>
          <w:rFonts w:ascii="Arial Narrow" w:hAnsi="Arial Narrow" w:cs="Arial"/>
          <w:b/>
          <w:i/>
          <w:sz w:val="24"/>
          <w:szCs w:val="24"/>
          <w:lang w:val="en-US"/>
        </w:rPr>
        <w:t>MEPC</w:t>
      </w:r>
      <w:r w:rsidRPr="00911B77">
        <w:rPr>
          <w:rFonts w:ascii="Arial Narrow" w:hAnsi="Arial Narrow" w:cs="Arial"/>
          <w:b/>
          <w:i/>
          <w:sz w:val="24"/>
          <w:szCs w:val="24"/>
        </w:rPr>
        <w:t xml:space="preserve"> – Μάρτιος 2012</w:t>
      </w:r>
      <w:r w:rsidR="00BA3C88" w:rsidRPr="00EE1DFD">
        <w:rPr>
          <w:rFonts w:ascii="Arial Narrow" w:hAnsi="Arial Narrow" w:cs="Arial"/>
          <w:b/>
          <w:i/>
          <w:sz w:val="24"/>
          <w:szCs w:val="24"/>
          <w:vertAlign w:val="superscript"/>
        </w:rPr>
        <w:t>3</w:t>
      </w:r>
      <w:r w:rsidR="006B3E70">
        <w:rPr>
          <w:rFonts w:ascii="Arial Narrow" w:hAnsi="Arial Narrow" w:cs="Arial"/>
          <w:b/>
          <w:i/>
          <w:sz w:val="24"/>
          <w:szCs w:val="24"/>
          <w:vertAlign w:val="superscript"/>
        </w:rPr>
        <w:t>6</w:t>
      </w:r>
      <w:r w:rsidRPr="00911B77">
        <w:rPr>
          <w:rFonts w:ascii="Arial Narrow" w:hAnsi="Arial Narrow" w:cs="Arial"/>
          <w:b/>
          <w:i/>
          <w:sz w:val="24"/>
          <w:szCs w:val="24"/>
        </w:rPr>
        <w:t xml:space="preserve">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Η σύνοδος επικύρωσε οδηγίες υπολογισμού και εξακρίβωση του </w:t>
      </w:r>
      <w:r w:rsidRPr="00911B77">
        <w:rPr>
          <w:rFonts w:ascii="Arial Narrow" w:hAnsi="Arial Narrow" w:cs="Arial"/>
          <w:sz w:val="24"/>
          <w:szCs w:val="24"/>
          <w:lang w:val="en-US"/>
        </w:rPr>
        <w:t>EEDI</w:t>
      </w:r>
      <w:r w:rsidRPr="00911B77">
        <w:rPr>
          <w:rFonts w:ascii="Arial Narrow" w:hAnsi="Arial Narrow" w:cs="Arial"/>
          <w:sz w:val="24"/>
          <w:szCs w:val="24"/>
        </w:rPr>
        <w:t xml:space="preserve">. Οι οδηγίες αυτές αποτελούν την ουσία του κανονισμού καθώς καθορίζουν τον τρόπο με τον οποίο θα υπολογίζεται το νούμερο </w:t>
      </w:r>
      <w:r w:rsidRPr="00911B77">
        <w:rPr>
          <w:rFonts w:ascii="Arial Narrow" w:hAnsi="Arial Narrow" w:cs="Arial"/>
          <w:sz w:val="24"/>
          <w:szCs w:val="24"/>
          <w:lang w:val="en-US"/>
        </w:rPr>
        <w:t>EEDI</w:t>
      </w:r>
      <w:r w:rsidR="00BA3C88">
        <w:rPr>
          <w:rFonts w:ascii="Arial Narrow" w:hAnsi="Arial Narrow" w:cs="Arial"/>
          <w:sz w:val="24"/>
          <w:szCs w:val="24"/>
        </w:rPr>
        <w:t xml:space="preserve"> για κάθε νέο πλοίο</w:t>
      </w:r>
      <w:r w:rsidRPr="00911B77">
        <w:rPr>
          <w:rFonts w:ascii="Arial Narrow" w:hAnsi="Arial Narrow" w:cs="Arial"/>
          <w:sz w:val="24"/>
          <w:szCs w:val="24"/>
        </w:rPr>
        <w:t xml:space="preserve">. Το </w:t>
      </w:r>
      <w:r w:rsidRPr="00911B77">
        <w:rPr>
          <w:rFonts w:ascii="Arial Narrow" w:hAnsi="Arial Narrow" w:cs="Arial"/>
          <w:sz w:val="24"/>
          <w:szCs w:val="24"/>
          <w:lang w:val="en-US"/>
        </w:rPr>
        <w:t>EEDI</w:t>
      </w:r>
      <w:r w:rsidRPr="00911B77">
        <w:rPr>
          <w:rFonts w:ascii="Arial Narrow" w:hAnsi="Arial Narrow" w:cs="Arial"/>
          <w:sz w:val="24"/>
          <w:szCs w:val="24"/>
        </w:rPr>
        <w:t xml:space="preserve"> θα εφαρμοστεί στα πλοία συμβολαίου από 1/1/2013 .</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64</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Σύνοδος </w:t>
      </w:r>
      <w:r w:rsidRPr="00911B77">
        <w:rPr>
          <w:rFonts w:ascii="Arial Narrow" w:hAnsi="Arial Narrow" w:cs="Arial"/>
          <w:b/>
          <w:i/>
          <w:sz w:val="24"/>
          <w:szCs w:val="24"/>
          <w:lang w:val="en-US"/>
        </w:rPr>
        <w:t>MEPC</w:t>
      </w:r>
      <w:r w:rsidRPr="00911B77">
        <w:rPr>
          <w:rFonts w:ascii="Arial Narrow" w:hAnsi="Arial Narrow" w:cs="Arial"/>
          <w:b/>
          <w:i/>
          <w:sz w:val="24"/>
          <w:szCs w:val="24"/>
        </w:rPr>
        <w:t xml:space="preserve"> – Οκτώβριος 2012</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Κύριο αντικείμενου της συνόδου σε ότι αφορά την ενεργειακή αποδοτικότητα ήταν η θέσπιση ενός κατώτερο ορίου ασφαλείας έτσι ώστε να ικανοποιείται ο κανονισμός για την ενερ</w:t>
      </w:r>
      <w:r w:rsidR="00BA3C88">
        <w:rPr>
          <w:rFonts w:ascii="Arial Narrow" w:hAnsi="Arial Narrow" w:cs="Arial"/>
          <w:sz w:val="24"/>
          <w:szCs w:val="24"/>
        </w:rPr>
        <w:t>γειακή αποδοτικότητα του πλοίου</w:t>
      </w:r>
      <w:r w:rsidRPr="00911B77">
        <w:rPr>
          <w:rFonts w:ascii="Arial Narrow" w:hAnsi="Arial Narrow" w:cs="Arial"/>
          <w:sz w:val="24"/>
          <w:szCs w:val="24"/>
        </w:rPr>
        <w:t>, ενώ παράλληλα να εξασφαλίζει η ασφάλεια της ναυσιπλοΐας</w:t>
      </w:r>
      <w:r w:rsidR="00EE1DFD" w:rsidRPr="00EE1DFD">
        <w:rPr>
          <w:rFonts w:ascii="Arial Narrow" w:hAnsi="Arial Narrow" w:cs="Arial"/>
          <w:sz w:val="24"/>
          <w:szCs w:val="24"/>
          <w:vertAlign w:val="subscript"/>
        </w:rPr>
        <w:t xml:space="preserve">. </w:t>
      </w:r>
      <w:r w:rsidRPr="00911B77">
        <w:rPr>
          <w:rFonts w:ascii="Arial Narrow" w:hAnsi="Arial Narrow" w:cs="Arial"/>
          <w:sz w:val="24"/>
          <w:szCs w:val="24"/>
        </w:rPr>
        <w:t>Η Ελλάδα προέτρεπε τον ΙΜΟ να θέσει ένα ελάχιστο όριο ασφάλειας, κάτω του οποίου να μην επιτρέπ</w:t>
      </w:r>
      <w:r w:rsidR="00BA3C88">
        <w:rPr>
          <w:rFonts w:ascii="Arial Narrow" w:hAnsi="Arial Narrow" w:cs="Arial"/>
          <w:sz w:val="24"/>
          <w:szCs w:val="24"/>
        </w:rPr>
        <w:t>εται η κατασκευή τέτοιων πλοίων</w:t>
      </w:r>
      <w:r w:rsidRPr="00911B77">
        <w:rPr>
          <w:rFonts w:ascii="Arial Narrow" w:hAnsi="Arial Narrow" w:cs="Arial"/>
          <w:sz w:val="24"/>
          <w:szCs w:val="24"/>
        </w:rPr>
        <w:t xml:space="preserve">. Η Ελλάδα επέμενε ότι αυτό το όριο θα έπρεπε να καθοριστεί στην ταχύτητα σχεδιασμού του πλοίου και όχι στην ιπποδύναμη της μηχανής. Στην πρόταση αυτήν αντιτάχθηκαν σφόδρα οι ναυπηγικές χώρες προτείνοντας ότι η ελάχιστη ιπποδύναμη είναι το πιο σωστό μέτρο. Τελικά, </w:t>
      </w:r>
      <w:r w:rsidRPr="00911B77">
        <w:rPr>
          <w:rFonts w:ascii="Arial Narrow" w:hAnsi="Arial Narrow" w:cs="Arial"/>
          <w:sz w:val="24"/>
          <w:szCs w:val="24"/>
          <w:lang w:val="en-US"/>
        </w:rPr>
        <w:t>o</w:t>
      </w:r>
      <w:r w:rsidRPr="00911B77">
        <w:rPr>
          <w:rFonts w:ascii="Arial Narrow" w:hAnsi="Arial Narrow" w:cs="Arial"/>
          <w:sz w:val="24"/>
          <w:szCs w:val="24"/>
        </w:rPr>
        <w:t xml:space="preserve"> </w:t>
      </w:r>
      <w:r w:rsidRPr="00911B77">
        <w:rPr>
          <w:rFonts w:ascii="Arial Narrow" w:hAnsi="Arial Narrow" w:cs="Arial"/>
          <w:sz w:val="24"/>
          <w:szCs w:val="24"/>
          <w:lang w:val="en-US"/>
        </w:rPr>
        <w:t>IACS</w:t>
      </w:r>
      <w:r w:rsidRPr="00911B77">
        <w:rPr>
          <w:rFonts w:ascii="Arial Narrow" w:hAnsi="Arial Narrow" w:cs="Arial"/>
          <w:sz w:val="24"/>
          <w:szCs w:val="24"/>
        </w:rPr>
        <w:t xml:space="preserve"> έχει ήδη αναλάβει τη μελέτη με βάση την ελάχιστη ιπποδύναμη και κατά τη σύνοδο παραδέχτηκε ότι ακόμα η μελέτη είναι σε πολύ πρώιμο στάδιο. Ωστόσο, επειδή τον Ιανουάριο του 2013 ξεκίνησε η εφαρμογή του κανονισμού </w:t>
      </w:r>
      <w:r w:rsidRPr="00911B77">
        <w:rPr>
          <w:rFonts w:ascii="Arial Narrow" w:hAnsi="Arial Narrow" w:cs="Arial"/>
          <w:sz w:val="24"/>
          <w:szCs w:val="24"/>
          <w:lang w:val="en-US"/>
        </w:rPr>
        <w:t>EEDI</w:t>
      </w:r>
      <w:r w:rsidRPr="00911B77">
        <w:rPr>
          <w:rFonts w:ascii="Arial Narrow" w:hAnsi="Arial Narrow" w:cs="Arial"/>
          <w:sz w:val="24"/>
          <w:szCs w:val="24"/>
        </w:rPr>
        <w:t xml:space="preserve"> έπρεπε να καθοριστεί κάποιο όριο ασφαλείας. Η επιτροπή αποφάσισε τελικά ότι το αρχικό όριο ασφαλείας θα είναι εντελώς στατιστικό δηλαδή ως όριο θα τεθεί η μικρότερη ιπποδύναμη με την οποία έχει κατασκευαστεί οποιοδήποτε πλοίο της τελευταίας δεκαετίας .</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Έναρξη Ισχύος &gt; Φάση 0 – Ιανουάριος 2013</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65</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Σύνοδος </w:t>
      </w:r>
      <w:r w:rsidRPr="00911B77">
        <w:rPr>
          <w:rFonts w:ascii="Arial Narrow" w:hAnsi="Arial Narrow" w:cs="Arial"/>
          <w:b/>
          <w:i/>
          <w:sz w:val="24"/>
          <w:szCs w:val="24"/>
          <w:lang w:val="en-US"/>
        </w:rPr>
        <w:t>MEPC</w:t>
      </w:r>
      <w:r w:rsidRPr="00911B77">
        <w:rPr>
          <w:rFonts w:ascii="Arial Narrow" w:hAnsi="Arial Narrow" w:cs="Arial"/>
          <w:b/>
          <w:i/>
          <w:sz w:val="24"/>
          <w:szCs w:val="24"/>
        </w:rPr>
        <w:t xml:space="preserve"> – Ιούλιο 2013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Κύριο αντικείμενου της Συνόδου είναι η οριστικοποίηση των κατευθυντήριων γραμμών για τη μείωση του </w:t>
      </w:r>
      <w:r w:rsidRPr="00911B77">
        <w:rPr>
          <w:rFonts w:ascii="Arial Narrow" w:hAnsi="Arial Narrow" w:cs="Arial"/>
          <w:sz w:val="24"/>
          <w:szCs w:val="24"/>
          <w:lang w:val="en-US"/>
        </w:rPr>
        <w:t>CO</w:t>
      </w:r>
      <w:r w:rsidRPr="00911B77">
        <w:rPr>
          <w:rFonts w:ascii="Arial Narrow" w:hAnsi="Arial Narrow" w:cs="Arial"/>
          <w:sz w:val="24"/>
          <w:szCs w:val="24"/>
        </w:rPr>
        <w:t>2 και αναθεώρηση των απαιτήσεων για τα μικρά σκάφη</w:t>
      </w:r>
      <w:r w:rsidR="00EE1DFD" w:rsidRPr="00EE1DFD">
        <w:rPr>
          <w:rFonts w:ascii="Arial Narrow" w:hAnsi="Arial Narrow" w:cs="Arial"/>
          <w:sz w:val="24"/>
          <w:szCs w:val="24"/>
          <w:vertAlign w:val="subscript"/>
        </w:rPr>
        <w:t xml:space="preserve">, </w:t>
      </w:r>
      <w:r w:rsidRPr="00911B77">
        <w:rPr>
          <w:rFonts w:ascii="Arial Narrow" w:hAnsi="Arial Narrow" w:cs="Arial"/>
          <w:sz w:val="24"/>
          <w:szCs w:val="24"/>
        </w:rPr>
        <w:t>τα μεγάλα δεξαμενόπλοια και τα φορτηγά πλοία.</w:t>
      </w:r>
    </w:p>
    <w:p w:rsidR="005748D9" w:rsidRPr="00911B77" w:rsidRDefault="005748D9" w:rsidP="00911B77">
      <w:pPr>
        <w:spacing w:after="120"/>
        <w:jc w:val="both"/>
        <w:rPr>
          <w:rFonts w:ascii="Arial Narrow" w:hAnsi="Arial Narrow" w:cs="Arial"/>
          <w:b/>
          <w:i/>
          <w:sz w:val="24"/>
          <w:szCs w:val="24"/>
        </w:rPr>
      </w:pPr>
      <w:r w:rsidRPr="00911B77">
        <w:rPr>
          <w:rFonts w:ascii="Arial Narrow" w:hAnsi="Arial Narrow" w:cs="Arial"/>
          <w:b/>
          <w:i/>
          <w:sz w:val="24"/>
          <w:szCs w:val="24"/>
        </w:rPr>
        <w:t>66</w:t>
      </w:r>
      <w:r w:rsidRPr="00911B77">
        <w:rPr>
          <w:rFonts w:ascii="Arial Narrow" w:hAnsi="Arial Narrow" w:cs="Arial"/>
          <w:b/>
          <w:i/>
          <w:sz w:val="24"/>
          <w:szCs w:val="24"/>
          <w:vertAlign w:val="superscript"/>
        </w:rPr>
        <w:t>η</w:t>
      </w:r>
      <w:r w:rsidRPr="00911B77">
        <w:rPr>
          <w:rFonts w:ascii="Arial Narrow" w:hAnsi="Arial Narrow" w:cs="Arial"/>
          <w:b/>
          <w:i/>
          <w:sz w:val="24"/>
          <w:szCs w:val="24"/>
        </w:rPr>
        <w:t xml:space="preserve"> Σύνοδος </w:t>
      </w:r>
      <w:r w:rsidRPr="00911B77">
        <w:rPr>
          <w:rFonts w:ascii="Arial Narrow" w:hAnsi="Arial Narrow" w:cs="Arial"/>
          <w:b/>
          <w:i/>
          <w:sz w:val="24"/>
          <w:szCs w:val="24"/>
          <w:lang w:val="en-US"/>
        </w:rPr>
        <w:t>MEPC</w:t>
      </w:r>
      <w:r w:rsidRPr="00911B77">
        <w:rPr>
          <w:rFonts w:ascii="Arial Narrow" w:hAnsi="Arial Narrow" w:cs="Arial"/>
          <w:b/>
          <w:i/>
          <w:sz w:val="24"/>
          <w:szCs w:val="24"/>
        </w:rPr>
        <w:t xml:space="preserve"> – Μάρτιο 2014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Αναφέρεται στο Πλαίσιο για να συμπεριληφθούν τα πλοία υβριδικής πρόωσης</w:t>
      </w:r>
      <w:r w:rsidR="00EE1DFD" w:rsidRPr="00EE1DFD">
        <w:rPr>
          <w:rFonts w:ascii="Arial Narrow" w:hAnsi="Arial Narrow" w:cs="Arial"/>
          <w:sz w:val="24"/>
          <w:szCs w:val="24"/>
          <w:vertAlign w:val="subscript"/>
        </w:rPr>
        <w:t xml:space="preserve">, </w:t>
      </w:r>
      <w:r w:rsidRPr="00911B77">
        <w:rPr>
          <w:rFonts w:ascii="Arial Narrow" w:hAnsi="Arial Narrow" w:cs="Arial"/>
          <w:sz w:val="24"/>
          <w:szCs w:val="24"/>
        </w:rPr>
        <w:t xml:space="preserve">τα επιβατηγά, τα ντιζελοκίνητα και τα </w:t>
      </w:r>
      <w:proofErr w:type="spellStart"/>
      <w:r w:rsidRPr="00911B77">
        <w:rPr>
          <w:rFonts w:ascii="Arial Narrow" w:hAnsi="Arial Narrow" w:cs="Arial"/>
          <w:sz w:val="24"/>
          <w:szCs w:val="24"/>
          <w:lang w:val="en-US"/>
        </w:rPr>
        <w:t>RoRo</w:t>
      </w:r>
      <w:proofErr w:type="spellEnd"/>
      <w:r w:rsidRPr="00911B77">
        <w:rPr>
          <w:rFonts w:ascii="Arial Narrow" w:hAnsi="Arial Narrow" w:cs="Arial"/>
          <w:sz w:val="24"/>
          <w:szCs w:val="24"/>
        </w:rPr>
        <w:t xml:space="preserve"> πλοία.</w:t>
      </w:r>
    </w:p>
    <w:p w:rsidR="005748D9" w:rsidRPr="00EE1DFD" w:rsidRDefault="005748D9" w:rsidP="00911B77">
      <w:pPr>
        <w:spacing w:after="120"/>
        <w:jc w:val="both"/>
        <w:rPr>
          <w:rFonts w:ascii="Arial Narrow" w:hAnsi="Arial Narrow" w:cs="Arial"/>
          <w:b/>
          <w:i/>
          <w:sz w:val="24"/>
          <w:szCs w:val="24"/>
          <w:vertAlign w:val="superscript"/>
        </w:rPr>
      </w:pPr>
      <w:r w:rsidRPr="00911B77">
        <w:rPr>
          <w:rFonts w:ascii="Arial Narrow" w:hAnsi="Arial Narrow" w:cs="Arial"/>
          <w:b/>
          <w:i/>
          <w:sz w:val="24"/>
          <w:szCs w:val="24"/>
        </w:rPr>
        <w:t>Φάση 1</w:t>
      </w:r>
      <w:r w:rsidRPr="00911B77">
        <w:rPr>
          <w:rFonts w:ascii="Arial Narrow" w:hAnsi="Arial Narrow" w:cs="Arial"/>
          <w:b/>
          <w:i/>
          <w:sz w:val="24"/>
          <w:szCs w:val="24"/>
          <w:vertAlign w:val="superscript"/>
        </w:rPr>
        <w:t>η</w:t>
      </w:r>
      <w:r w:rsidR="00934796">
        <w:rPr>
          <w:rFonts w:ascii="Arial Narrow" w:hAnsi="Arial Narrow" w:cs="Arial"/>
          <w:b/>
          <w:i/>
          <w:sz w:val="24"/>
          <w:szCs w:val="24"/>
        </w:rPr>
        <w:t xml:space="preserve"> – Ιανουάριος 2015</w:t>
      </w:r>
      <w:r w:rsidR="006B3E70">
        <w:rPr>
          <w:rFonts w:ascii="Arial Narrow" w:hAnsi="Arial Narrow" w:cs="Arial"/>
          <w:b/>
          <w:i/>
          <w:sz w:val="24"/>
          <w:szCs w:val="24"/>
          <w:vertAlign w:val="superscript"/>
        </w:rPr>
        <w:t>37</w:t>
      </w:r>
    </w:p>
    <w:p w:rsidR="005748D9" w:rsidRPr="00934796" w:rsidRDefault="005748D9" w:rsidP="00BA3C88">
      <w:pPr>
        <w:spacing w:after="120"/>
        <w:jc w:val="both"/>
        <w:rPr>
          <w:rFonts w:ascii="Arial Narrow" w:hAnsi="Arial Narrow" w:cs="Arial"/>
          <w:sz w:val="24"/>
          <w:szCs w:val="24"/>
        </w:rPr>
      </w:pPr>
      <w:r w:rsidRPr="00911B77">
        <w:rPr>
          <w:rFonts w:ascii="Arial Narrow" w:hAnsi="Arial Narrow" w:cs="Arial"/>
          <w:sz w:val="24"/>
          <w:szCs w:val="24"/>
        </w:rPr>
        <w:t xml:space="preserve">Αξιολόγηση των τεχνολογικών εξελίξεων και την προσαρμογή στο χρονικό διάστημα που διανύθηκε και τους παράγοντες μείωσης που ελήφθησαν βάσει πλαισίου. </w:t>
      </w:r>
    </w:p>
    <w:p w:rsidR="005748D9" w:rsidRPr="00911B77" w:rsidRDefault="005748D9" w:rsidP="00911B77">
      <w:pPr>
        <w:autoSpaceDE w:val="0"/>
        <w:autoSpaceDN w:val="0"/>
        <w:adjustRightInd w:val="0"/>
        <w:spacing w:after="120"/>
        <w:jc w:val="both"/>
        <w:rPr>
          <w:rFonts w:ascii="Arial Narrow" w:hAnsi="Arial Narrow"/>
          <w:sz w:val="24"/>
          <w:szCs w:val="24"/>
        </w:rPr>
      </w:pPr>
    </w:p>
    <w:p w:rsidR="005748D9" w:rsidRPr="00934796" w:rsidRDefault="005748D9" w:rsidP="00911B77">
      <w:pPr>
        <w:autoSpaceDE w:val="0"/>
        <w:autoSpaceDN w:val="0"/>
        <w:adjustRightInd w:val="0"/>
        <w:spacing w:after="120"/>
        <w:jc w:val="both"/>
        <w:rPr>
          <w:rFonts w:ascii="Arial Narrow" w:hAnsi="Arial Narrow" w:cs="MyriadGreek-Light"/>
          <w:sz w:val="24"/>
          <w:szCs w:val="24"/>
        </w:rPr>
      </w:pPr>
    </w:p>
    <w:p w:rsidR="005748D9" w:rsidRPr="00911B77" w:rsidRDefault="00DB0828" w:rsidP="00911B77">
      <w:pPr>
        <w:spacing w:after="120"/>
        <w:jc w:val="both"/>
        <w:rPr>
          <w:rFonts w:ascii="Arial Narrow" w:hAnsi="Arial Narrow"/>
          <w:b/>
          <w:sz w:val="24"/>
          <w:szCs w:val="24"/>
        </w:rPr>
      </w:pPr>
      <w:r w:rsidRPr="00911B77">
        <w:rPr>
          <w:rFonts w:ascii="Arial Narrow" w:hAnsi="Arial Narrow"/>
          <w:b/>
          <w:sz w:val="24"/>
          <w:szCs w:val="24"/>
        </w:rPr>
        <w:t xml:space="preserve">2.2.4    </w:t>
      </w:r>
      <w:r w:rsidR="005748D9" w:rsidRPr="00911B77">
        <w:rPr>
          <w:rFonts w:ascii="Arial Narrow" w:hAnsi="Arial Narrow"/>
          <w:b/>
          <w:sz w:val="24"/>
          <w:szCs w:val="24"/>
        </w:rPr>
        <w:t>Θεσμικό Πλαίσιο για τον περιορισμό εκπομπών αερίων του θερμοκηπίου από τα πλοία -</w:t>
      </w:r>
      <w:r w:rsidRPr="00911B77">
        <w:rPr>
          <w:rFonts w:ascii="Arial Narrow" w:hAnsi="Arial Narrow"/>
          <w:b/>
          <w:sz w:val="24"/>
          <w:szCs w:val="24"/>
        </w:rPr>
        <w:t xml:space="preserve"> </w:t>
      </w:r>
      <w:r w:rsidR="005748D9" w:rsidRPr="00911B77">
        <w:rPr>
          <w:rFonts w:ascii="Arial Narrow" w:hAnsi="Arial Narrow"/>
          <w:b/>
          <w:sz w:val="24"/>
          <w:szCs w:val="24"/>
        </w:rPr>
        <w:t>ΙΜΟ</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ατμοσφαιρική ρύπανση από τα πλοία είναι σήμερα στο επίκεντρο των συζητήσεων της ναυτιλιακής κοινότητας και των περιβαλλοντικών οργανώσεων του κόσμου. Παρά το γεγονός ότι υπάρχουν ρυθμίσεις </w:t>
      </w:r>
      <w:r w:rsidR="00BA3C88">
        <w:rPr>
          <w:rFonts w:ascii="Arial Narrow" w:hAnsi="Arial Narrow"/>
          <w:sz w:val="24"/>
          <w:szCs w:val="24"/>
        </w:rPr>
        <w:t>για τα μη-αέρια του θερμοκηπίου</w:t>
      </w:r>
      <w:r w:rsidRPr="00911B77">
        <w:rPr>
          <w:rFonts w:ascii="Arial Narrow" w:hAnsi="Arial Narrow"/>
          <w:sz w:val="24"/>
          <w:szCs w:val="24"/>
        </w:rPr>
        <w:t xml:space="preserve">, όπως το </w:t>
      </w:r>
      <w:proofErr w:type="spellStart"/>
      <w:r w:rsidRPr="00911B77">
        <w:rPr>
          <w:rFonts w:ascii="Arial Narrow" w:hAnsi="Arial Narrow"/>
          <w:sz w:val="24"/>
          <w:szCs w:val="24"/>
          <w:lang w:val="en-US"/>
        </w:rPr>
        <w:t>SOx</w:t>
      </w:r>
      <w:proofErr w:type="spellEnd"/>
      <w:r w:rsidRPr="00911B77">
        <w:rPr>
          <w:rFonts w:ascii="Arial Narrow" w:hAnsi="Arial Narrow"/>
          <w:sz w:val="24"/>
          <w:szCs w:val="24"/>
        </w:rPr>
        <w:t xml:space="preserve">, </w:t>
      </w:r>
      <w:proofErr w:type="spellStart"/>
      <w:r w:rsidRPr="00911B77">
        <w:rPr>
          <w:rFonts w:ascii="Arial Narrow" w:hAnsi="Arial Narrow"/>
          <w:sz w:val="24"/>
          <w:szCs w:val="24"/>
          <w:lang w:val="en-US"/>
        </w:rPr>
        <w:t>NOx</w:t>
      </w:r>
      <w:proofErr w:type="spellEnd"/>
      <w:r w:rsidR="00BA3C88">
        <w:rPr>
          <w:rFonts w:ascii="Arial Narrow" w:hAnsi="Arial Narrow"/>
          <w:sz w:val="24"/>
          <w:szCs w:val="24"/>
        </w:rPr>
        <w:t xml:space="preserve"> και άλλων</w:t>
      </w:r>
      <w:r w:rsidRPr="00911B77">
        <w:rPr>
          <w:rFonts w:ascii="Arial Narrow" w:hAnsi="Arial Narrow"/>
          <w:sz w:val="24"/>
          <w:szCs w:val="24"/>
        </w:rPr>
        <w:t xml:space="preserve">, η ναυτιλία είχε διαφύγει να συμπεριληφθεί στις απαιτήσεις του Κιότο για την επίτευξη του παγκόσμιου στόχου μείωσης των  εκπομπών </w:t>
      </w:r>
      <w:r w:rsidRPr="00911B77">
        <w:rPr>
          <w:rFonts w:ascii="Arial Narrow" w:hAnsi="Arial Narrow"/>
          <w:sz w:val="24"/>
          <w:szCs w:val="24"/>
          <w:lang w:val="en-US"/>
        </w:rPr>
        <w:t>CO</w:t>
      </w:r>
      <w:r w:rsidR="00BA3C88" w:rsidRPr="00BA3C88">
        <w:rPr>
          <w:rFonts w:ascii="Arial Narrow" w:hAnsi="Arial Narrow"/>
          <w:sz w:val="24"/>
          <w:szCs w:val="24"/>
          <w:vertAlign w:val="subscript"/>
        </w:rPr>
        <w:t>2</w:t>
      </w:r>
      <w:r w:rsidRPr="00911B77">
        <w:rPr>
          <w:rFonts w:ascii="Arial Narrow" w:hAnsi="Arial Narrow"/>
          <w:sz w:val="24"/>
          <w:szCs w:val="24"/>
        </w:rPr>
        <w:t xml:space="preserve"> και άλλων αερίων του θερμοκηπίου. </w:t>
      </w:r>
    </w:p>
    <w:p w:rsidR="005748D9" w:rsidRPr="00911B77" w:rsidRDefault="004F312B" w:rsidP="00911B77">
      <w:pPr>
        <w:spacing w:after="120"/>
        <w:jc w:val="both"/>
        <w:rPr>
          <w:rFonts w:ascii="Arial Narrow" w:hAnsi="Arial Narrow"/>
          <w:sz w:val="24"/>
          <w:szCs w:val="24"/>
        </w:rPr>
      </w:pPr>
      <w:r w:rsidRPr="00911B77">
        <w:rPr>
          <w:rFonts w:ascii="Arial Narrow" w:hAnsi="Arial Narrow"/>
          <w:sz w:val="24"/>
          <w:szCs w:val="24"/>
        </w:rPr>
        <w:t xml:space="preserve">         </w:t>
      </w:r>
      <w:r w:rsidR="005748D9" w:rsidRPr="00911B77">
        <w:rPr>
          <w:rFonts w:ascii="Arial Narrow" w:hAnsi="Arial Narrow"/>
          <w:sz w:val="24"/>
          <w:szCs w:val="24"/>
        </w:rPr>
        <w:t>Μετά από πιέσεις τις Διεθνούς Κοινότητας (ΟΗΕ) και της Ευρωπαϊκής Ένωσης (</w:t>
      </w:r>
      <w:r w:rsidR="005748D9" w:rsidRPr="00911B77">
        <w:rPr>
          <w:rFonts w:ascii="Arial Narrow" w:hAnsi="Arial Narrow"/>
          <w:sz w:val="24"/>
          <w:szCs w:val="24"/>
          <w:lang w:val="en-US"/>
        </w:rPr>
        <w:t>EE</w:t>
      </w:r>
      <w:r w:rsidRPr="00911B77">
        <w:rPr>
          <w:rFonts w:ascii="Arial Narrow" w:hAnsi="Arial Narrow"/>
          <w:sz w:val="24"/>
          <w:szCs w:val="24"/>
        </w:rPr>
        <w:t>)</w:t>
      </w:r>
      <w:r w:rsidR="005748D9" w:rsidRPr="00911B77">
        <w:rPr>
          <w:rFonts w:ascii="Arial Narrow" w:hAnsi="Arial Narrow"/>
          <w:sz w:val="24"/>
          <w:szCs w:val="24"/>
        </w:rPr>
        <w:t xml:space="preserve">, ο Διεθνής Ναυτιλιακός Οργανισμός (ΙΜΟ) αναλύουν διάφορες πτυχές του προβλήματος και διεξάγουν ένα ευρύ φάσμα μέτρων για να συμπεριληφθεί στις διατάξεις </w:t>
      </w:r>
      <w:r w:rsidR="005748D9" w:rsidRPr="00911B77">
        <w:rPr>
          <w:rFonts w:ascii="Arial Narrow" w:hAnsi="Arial Narrow"/>
          <w:sz w:val="24"/>
          <w:szCs w:val="24"/>
          <w:lang w:val="en-US"/>
        </w:rPr>
        <w:t>MARPOL</w:t>
      </w:r>
      <w:r w:rsidR="005748D9" w:rsidRPr="00911B77">
        <w:rPr>
          <w:rFonts w:ascii="Arial Narrow" w:hAnsi="Arial Narrow"/>
          <w:sz w:val="24"/>
          <w:szCs w:val="24"/>
        </w:rPr>
        <w:t xml:space="preserve"> 73/78 (Α</w:t>
      </w:r>
      <w:proofErr w:type="spellStart"/>
      <w:r w:rsidR="005748D9" w:rsidRPr="00911B77">
        <w:rPr>
          <w:rFonts w:ascii="Arial Narrow" w:hAnsi="Arial Narrow"/>
          <w:sz w:val="24"/>
          <w:szCs w:val="24"/>
          <w:lang w:val="en-US"/>
        </w:rPr>
        <w:t>nnex</w:t>
      </w:r>
      <w:proofErr w:type="spellEnd"/>
      <w:r w:rsidR="005748D9" w:rsidRPr="00911B77">
        <w:rPr>
          <w:rFonts w:ascii="Arial Narrow" w:hAnsi="Arial Narrow"/>
          <w:sz w:val="24"/>
          <w:szCs w:val="24"/>
        </w:rPr>
        <w:t xml:space="preserve"> </w:t>
      </w:r>
      <w:r w:rsidR="005748D9" w:rsidRPr="00911B77">
        <w:rPr>
          <w:rFonts w:ascii="Arial Narrow" w:hAnsi="Arial Narrow"/>
          <w:sz w:val="24"/>
          <w:szCs w:val="24"/>
          <w:lang w:val="en-US"/>
        </w:rPr>
        <w:t>VI</w:t>
      </w:r>
      <w:r w:rsidR="000803F4" w:rsidRPr="00911B77">
        <w:rPr>
          <w:rFonts w:ascii="Arial Narrow" w:hAnsi="Arial Narrow"/>
          <w:sz w:val="24"/>
          <w:szCs w:val="24"/>
        </w:rPr>
        <w:t>)</w:t>
      </w:r>
      <w:r w:rsidR="005748D9" w:rsidRPr="00911B77">
        <w:rPr>
          <w:rFonts w:ascii="Arial Narrow" w:hAnsi="Arial Narrow"/>
          <w:sz w:val="24"/>
          <w:szCs w:val="24"/>
        </w:rPr>
        <w:t xml:space="preserve">. Τα μέτρα αναλύονται σε </w:t>
      </w:r>
      <w:r w:rsidR="005748D9" w:rsidRPr="00911B77">
        <w:rPr>
          <w:rFonts w:ascii="Arial Narrow" w:hAnsi="Arial Narrow"/>
          <w:i/>
          <w:sz w:val="24"/>
          <w:szCs w:val="24"/>
          <w:u w:val="single"/>
        </w:rPr>
        <w:t>τρείς κατηγορίες</w:t>
      </w:r>
      <w:r w:rsidR="005748D9" w:rsidRPr="00911B77">
        <w:rPr>
          <w:rFonts w:ascii="Arial Narrow" w:hAnsi="Arial Narrow"/>
          <w:sz w:val="24"/>
          <w:szCs w:val="24"/>
        </w:rPr>
        <w:t xml:space="preserve"> </w:t>
      </w:r>
      <w:r w:rsidR="006B3E70">
        <w:rPr>
          <w:rFonts w:ascii="Arial Narrow" w:hAnsi="Arial Narrow"/>
          <w:sz w:val="24"/>
          <w:szCs w:val="24"/>
          <w:vertAlign w:val="superscript"/>
        </w:rPr>
        <w:t>25</w:t>
      </w:r>
      <w:r w:rsidR="005748D9" w:rsidRPr="00911B77">
        <w:rPr>
          <w:rFonts w:ascii="Arial Narrow" w:hAnsi="Arial Narrow"/>
          <w:sz w:val="24"/>
          <w:szCs w:val="24"/>
        </w:rPr>
        <w:t>:</w:t>
      </w:r>
    </w:p>
    <w:p w:rsidR="00DB0828" w:rsidRPr="00911B77" w:rsidRDefault="00DB0828"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b/>
          <w:sz w:val="24"/>
          <w:szCs w:val="24"/>
        </w:rPr>
        <w:t>Τεχνικά μέτρα</w:t>
      </w:r>
      <w:r w:rsidRPr="00911B77">
        <w:rPr>
          <w:rFonts w:ascii="Arial Narrow" w:hAnsi="Arial Narrow"/>
          <w:sz w:val="24"/>
          <w:szCs w:val="24"/>
        </w:rPr>
        <w:t xml:space="preserve"> → περιλαμβάνουν αποτελεσματική υδρ</w:t>
      </w:r>
      <w:r w:rsidR="00BA3C88">
        <w:rPr>
          <w:rFonts w:ascii="Arial Narrow" w:hAnsi="Arial Narrow"/>
          <w:sz w:val="24"/>
          <w:szCs w:val="24"/>
        </w:rPr>
        <w:t>οδυναμική των υφάλων των πλοίων</w:t>
      </w:r>
      <w:r w:rsidRPr="00911B77">
        <w:rPr>
          <w:rFonts w:ascii="Arial Narrow" w:hAnsi="Arial Narrow"/>
          <w:sz w:val="24"/>
          <w:szCs w:val="24"/>
        </w:rPr>
        <w:t>, κινητήρες ενεργειακής εξοικονόμησης, αποτε</w:t>
      </w:r>
      <w:r w:rsidR="004F312B" w:rsidRPr="00911B77">
        <w:rPr>
          <w:rFonts w:ascii="Arial Narrow" w:hAnsi="Arial Narrow"/>
          <w:sz w:val="24"/>
          <w:szCs w:val="24"/>
        </w:rPr>
        <w:t>λεσματικότερα συστήματα πρόωσης</w:t>
      </w:r>
      <w:r w:rsidRPr="00911B77">
        <w:rPr>
          <w:rFonts w:ascii="Arial Narrow" w:hAnsi="Arial Narrow"/>
          <w:sz w:val="24"/>
          <w:szCs w:val="24"/>
        </w:rPr>
        <w:t>, χρήση εναλλακτικών καυσίμων κ.α. χρήση εναλλακτικών καυσίμων και χρήση εναλλακτικών πηγών ενέργειας ώστε να μειωθεί η χρήση ορυκτού καυσίμου. Επίσης απαιτεί ελάχιστο επίπεδο ενεργειακής αποδοτικότητας και σταδιακή αύξηση της ενεργειακής απόδοσης των πλοίων για τις επόμενες δεκαετίες.</w:t>
      </w:r>
    </w:p>
    <w:p w:rsidR="005748D9" w:rsidRPr="00911B77" w:rsidRDefault="005748D9" w:rsidP="00911B77">
      <w:pPr>
        <w:spacing w:after="120"/>
        <w:jc w:val="both"/>
        <w:rPr>
          <w:rFonts w:ascii="Arial Narrow" w:hAnsi="Arial Narrow"/>
          <w:sz w:val="24"/>
          <w:szCs w:val="24"/>
        </w:rPr>
      </w:pPr>
      <w:r w:rsidRPr="00911B77">
        <w:rPr>
          <w:rFonts w:ascii="Arial Narrow" w:hAnsi="Arial Narrow"/>
          <w:b/>
          <w:sz w:val="24"/>
          <w:szCs w:val="24"/>
        </w:rPr>
        <w:t>Λειτουργικά μέτρα</w:t>
      </w:r>
      <w:r w:rsidRPr="00911B77">
        <w:rPr>
          <w:rFonts w:ascii="Arial Narrow" w:hAnsi="Arial Narrow"/>
          <w:sz w:val="24"/>
          <w:szCs w:val="24"/>
        </w:rPr>
        <w:t xml:space="preserve"> → αφορούν στην βελτίωση της ταχύτητα</w:t>
      </w:r>
      <w:r w:rsidR="00BA3C88">
        <w:rPr>
          <w:rFonts w:ascii="Arial Narrow" w:hAnsi="Arial Narrow"/>
          <w:sz w:val="24"/>
          <w:szCs w:val="24"/>
        </w:rPr>
        <w:t>ς βελτιστοποίησης των διαδρομών</w:t>
      </w:r>
      <w:r w:rsidRPr="00911B77">
        <w:rPr>
          <w:rFonts w:ascii="Arial Narrow" w:hAnsi="Arial Narrow"/>
          <w:sz w:val="24"/>
          <w:szCs w:val="24"/>
        </w:rPr>
        <w:t>, στο σ</w:t>
      </w:r>
      <w:r w:rsidR="00BA3C88">
        <w:rPr>
          <w:rFonts w:ascii="Arial Narrow" w:hAnsi="Arial Narrow"/>
          <w:sz w:val="24"/>
          <w:szCs w:val="24"/>
        </w:rPr>
        <w:t>χεδιασμό βέλτιστης δρομολόγησης</w:t>
      </w:r>
      <w:r w:rsidRPr="00911B77">
        <w:rPr>
          <w:rFonts w:ascii="Arial Narrow" w:hAnsi="Arial Narrow"/>
          <w:sz w:val="24"/>
          <w:szCs w:val="24"/>
        </w:rPr>
        <w:t xml:space="preserve">, στην χρήση εναλλακτικών καυσίμων με έμφαση στη χρήση </w:t>
      </w:r>
      <w:proofErr w:type="spellStart"/>
      <w:r w:rsidRPr="00911B77">
        <w:rPr>
          <w:rFonts w:ascii="Arial Narrow" w:hAnsi="Arial Narrow"/>
          <w:sz w:val="24"/>
          <w:szCs w:val="24"/>
        </w:rPr>
        <w:t>βιο</w:t>
      </w:r>
      <w:proofErr w:type="spellEnd"/>
      <w:r w:rsidRPr="00911B77">
        <w:rPr>
          <w:rFonts w:ascii="Arial Narrow" w:hAnsi="Arial Narrow"/>
          <w:sz w:val="24"/>
          <w:szCs w:val="24"/>
        </w:rPr>
        <w:t xml:space="preserve">-καυσίμων, σε καλύτερη διαχείριση ενέργειας τόσο στο εσωτερικό του πλοίου όσο και στο σύνολο της εφοδιαστικής του αλυσίδας και στην τροποποίηση του σχεδιασμού των σκαφών. </w:t>
      </w:r>
    </w:p>
    <w:p w:rsidR="005748D9" w:rsidRPr="00911B77" w:rsidRDefault="005748D9" w:rsidP="00911B77">
      <w:pPr>
        <w:spacing w:after="120"/>
        <w:jc w:val="both"/>
        <w:rPr>
          <w:rFonts w:ascii="Arial Narrow" w:hAnsi="Arial Narrow"/>
          <w:sz w:val="24"/>
          <w:szCs w:val="24"/>
        </w:rPr>
      </w:pPr>
      <w:r w:rsidRPr="00911B77">
        <w:rPr>
          <w:rFonts w:ascii="Arial Narrow" w:hAnsi="Arial Narrow"/>
          <w:b/>
          <w:sz w:val="24"/>
          <w:szCs w:val="24"/>
        </w:rPr>
        <w:t>Μέτρα που βασίζονται στις απαιτήσεις της αγοράς</w:t>
      </w:r>
      <w:r w:rsidRPr="00911B77">
        <w:rPr>
          <w:rFonts w:ascii="Arial Narrow" w:hAnsi="Arial Narrow"/>
          <w:sz w:val="24"/>
          <w:szCs w:val="24"/>
        </w:rPr>
        <w:t xml:space="preserve"> → είναι τα </w:t>
      </w:r>
      <w:r w:rsidRPr="00911B77">
        <w:rPr>
          <w:rFonts w:ascii="Arial Narrow" w:hAnsi="Arial Narrow"/>
          <w:sz w:val="24"/>
          <w:szCs w:val="24"/>
          <w:lang w:val="en-US"/>
        </w:rPr>
        <w:t>market</w:t>
      </w:r>
      <w:r w:rsidRPr="00911B77">
        <w:rPr>
          <w:rFonts w:ascii="Arial Narrow" w:hAnsi="Arial Narrow"/>
          <w:sz w:val="24"/>
          <w:szCs w:val="24"/>
        </w:rPr>
        <w:t>-</w:t>
      </w:r>
      <w:r w:rsidRPr="00911B77">
        <w:rPr>
          <w:rFonts w:ascii="Arial Narrow" w:hAnsi="Arial Narrow"/>
          <w:sz w:val="24"/>
          <w:szCs w:val="24"/>
          <w:lang w:val="en-US"/>
        </w:rPr>
        <w:t>based</w:t>
      </w:r>
      <w:r w:rsidRPr="00911B77">
        <w:rPr>
          <w:rFonts w:ascii="Arial Narrow" w:hAnsi="Arial Narrow"/>
          <w:sz w:val="24"/>
          <w:szCs w:val="24"/>
        </w:rPr>
        <w:t>-</w:t>
      </w:r>
      <w:r w:rsidR="006F7004">
        <w:rPr>
          <w:rFonts w:ascii="Arial Narrow" w:hAnsi="Arial Narrow"/>
          <w:sz w:val="24"/>
          <w:szCs w:val="24"/>
          <w:lang w:val="en-US"/>
        </w:rPr>
        <w:t>m</w:t>
      </w:r>
      <w:r w:rsidRPr="00911B77">
        <w:rPr>
          <w:rFonts w:ascii="Arial Narrow" w:hAnsi="Arial Narrow"/>
          <w:sz w:val="24"/>
          <w:szCs w:val="24"/>
          <w:lang w:val="en-US"/>
        </w:rPr>
        <w:t>easures</w:t>
      </w:r>
      <w:r w:rsidRPr="00911B77">
        <w:rPr>
          <w:rFonts w:ascii="Arial Narrow" w:hAnsi="Arial Narrow"/>
          <w:sz w:val="24"/>
          <w:szCs w:val="24"/>
        </w:rPr>
        <w:t xml:space="preserve">  που κατατάσσονται σε </w:t>
      </w:r>
      <w:r w:rsidRPr="00911B77">
        <w:rPr>
          <w:rFonts w:ascii="Arial Narrow" w:hAnsi="Arial Narrow"/>
          <w:i/>
          <w:sz w:val="24"/>
          <w:szCs w:val="24"/>
        </w:rPr>
        <w:t>δύο μεγάλες κατηγορίες</w:t>
      </w:r>
      <w:r w:rsidRPr="00911B77">
        <w:rPr>
          <w:rFonts w:ascii="Arial Narrow" w:hAnsi="Arial Narrow"/>
          <w:sz w:val="24"/>
          <w:szCs w:val="24"/>
        </w:rPr>
        <w:t xml:space="preserve">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Pr="00911B77">
        <w:rPr>
          <w:rFonts w:ascii="Arial Narrow" w:hAnsi="Arial Narrow" w:cs="Arial"/>
          <w:sz w:val="24"/>
          <w:szCs w:val="24"/>
        </w:rPr>
        <w:t>▪</w:t>
      </w:r>
      <w:r w:rsidRPr="00911B77">
        <w:rPr>
          <w:rFonts w:ascii="Arial Narrow" w:hAnsi="Arial Narrow"/>
          <w:sz w:val="24"/>
          <w:szCs w:val="24"/>
        </w:rPr>
        <w:t xml:space="preserve"> </w:t>
      </w:r>
      <w:r w:rsidR="006F7004">
        <w:rPr>
          <w:rFonts w:ascii="Arial Narrow" w:hAnsi="Arial Narrow"/>
          <w:b/>
          <w:sz w:val="24"/>
          <w:szCs w:val="24"/>
        </w:rPr>
        <w:t>Σύστημα ‹‹Φορολογία Άνθρακα››</w:t>
      </w:r>
      <w:r w:rsidRPr="00911B77">
        <w:rPr>
          <w:rFonts w:ascii="Arial Narrow" w:hAnsi="Arial Narrow"/>
          <w:b/>
          <w:sz w:val="24"/>
          <w:szCs w:val="24"/>
        </w:rPr>
        <w:t xml:space="preserve"> (</w:t>
      </w:r>
      <w:r w:rsidRPr="00911B77">
        <w:rPr>
          <w:rFonts w:ascii="Arial Narrow" w:hAnsi="Arial Narrow"/>
          <w:b/>
          <w:sz w:val="24"/>
          <w:szCs w:val="24"/>
          <w:lang w:val="en-US"/>
        </w:rPr>
        <w:t>Carbon</w:t>
      </w:r>
      <w:r w:rsidRPr="00911B77">
        <w:rPr>
          <w:rFonts w:ascii="Arial Narrow" w:hAnsi="Arial Narrow"/>
          <w:b/>
          <w:sz w:val="24"/>
          <w:szCs w:val="24"/>
        </w:rPr>
        <w:t xml:space="preserve"> </w:t>
      </w:r>
      <w:r w:rsidRPr="00911B77">
        <w:rPr>
          <w:rFonts w:ascii="Arial Narrow" w:hAnsi="Arial Narrow"/>
          <w:b/>
          <w:sz w:val="24"/>
          <w:szCs w:val="24"/>
          <w:lang w:val="en-US"/>
        </w:rPr>
        <w:t>Levy</w:t>
      </w:r>
      <w:r w:rsidRPr="00911B77">
        <w:rPr>
          <w:rFonts w:ascii="Arial Narrow" w:hAnsi="Arial Narrow"/>
          <w:b/>
          <w:sz w:val="24"/>
          <w:szCs w:val="24"/>
        </w:rPr>
        <w:t>)</w:t>
      </w:r>
      <w:r w:rsidRPr="00911B77">
        <w:rPr>
          <w:rFonts w:ascii="Arial Narrow" w:hAnsi="Arial Narrow"/>
          <w:sz w:val="24"/>
          <w:szCs w:val="24"/>
        </w:rPr>
        <w:t xml:space="preserve"> για την θεσμοθέτηση ειδικού ταμείου που θα χρησιμοποιείται για επενδύσεις σε συστήματα μείωσης των εκπομπών καθώς και σε χρηματοδότηση ερευνητικών προγραμμάτων με σκοπό την ανεύρεση τεχνολογιών για την μείωση των εκπομπών άνθρακα.</w:t>
      </w:r>
    </w:p>
    <w:p w:rsidR="005748D9" w:rsidRPr="00911B77" w:rsidRDefault="005748D9" w:rsidP="00911B77">
      <w:pPr>
        <w:spacing w:after="120"/>
        <w:jc w:val="both"/>
        <w:rPr>
          <w:rFonts w:ascii="Arial Narrow" w:hAnsi="Arial Narrow" w:cs="Arial"/>
          <w:b/>
          <w:sz w:val="24"/>
          <w:szCs w:val="24"/>
        </w:rPr>
      </w:pPr>
      <w:r w:rsidRPr="00911B77">
        <w:rPr>
          <w:rFonts w:ascii="Arial Narrow" w:hAnsi="Arial Narrow"/>
          <w:sz w:val="24"/>
          <w:szCs w:val="24"/>
        </w:rPr>
        <w:t xml:space="preserve">                    </w:t>
      </w:r>
      <w:r w:rsidRPr="00911B77">
        <w:rPr>
          <w:rFonts w:ascii="Arial Narrow" w:hAnsi="Arial Narrow" w:cs="Arial"/>
          <w:sz w:val="24"/>
          <w:szCs w:val="24"/>
        </w:rPr>
        <w:t xml:space="preserve">▪ </w:t>
      </w:r>
      <w:r w:rsidRPr="00911B77">
        <w:rPr>
          <w:rFonts w:ascii="Arial Narrow" w:hAnsi="Arial Narrow" w:cs="Arial"/>
          <w:b/>
          <w:sz w:val="24"/>
          <w:szCs w:val="24"/>
        </w:rPr>
        <w:t>Σύστημα εμπορίας δικαιωμάτων εκπομπής (</w:t>
      </w:r>
      <w:r w:rsidRPr="00911B77">
        <w:rPr>
          <w:rFonts w:ascii="Arial Narrow" w:hAnsi="Arial Narrow" w:cs="Arial"/>
          <w:b/>
          <w:sz w:val="24"/>
          <w:szCs w:val="24"/>
          <w:lang w:val="en-US"/>
        </w:rPr>
        <w:t>Emission</w:t>
      </w:r>
      <w:r w:rsidRPr="00911B77">
        <w:rPr>
          <w:rFonts w:ascii="Arial Narrow" w:hAnsi="Arial Narrow" w:cs="Arial"/>
          <w:b/>
          <w:sz w:val="24"/>
          <w:szCs w:val="24"/>
        </w:rPr>
        <w:t xml:space="preserve"> </w:t>
      </w:r>
      <w:r w:rsidRPr="00911B77">
        <w:rPr>
          <w:rFonts w:ascii="Arial Narrow" w:hAnsi="Arial Narrow" w:cs="Arial"/>
          <w:b/>
          <w:sz w:val="24"/>
          <w:szCs w:val="24"/>
          <w:lang w:val="en-US"/>
        </w:rPr>
        <w:t>Trading</w:t>
      </w:r>
      <w:r w:rsidRPr="00911B77">
        <w:rPr>
          <w:rFonts w:ascii="Arial Narrow" w:hAnsi="Arial Narrow" w:cs="Arial"/>
          <w:b/>
          <w:sz w:val="24"/>
          <w:szCs w:val="24"/>
        </w:rPr>
        <w:t xml:space="preserve"> </w:t>
      </w:r>
      <w:r w:rsidRPr="00911B77">
        <w:rPr>
          <w:rFonts w:ascii="Arial Narrow" w:hAnsi="Arial Narrow" w:cs="Arial"/>
          <w:b/>
          <w:sz w:val="24"/>
          <w:szCs w:val="24"/>
          <w:lang w:val="en-US"/>
        </w:rPr>
        <w:t>Schemes</w:t>
      </w:r>
      <w:r w:rsidRPr="00911B77">
        <w:rPr>
          <w:rFonts w:ascii="Arial Narrow" w:hAnsi="Arial Narrow" w:cs="Arial"/>
          <w:b/>
          <w:sz w:val="24"/>
          <w:szCs w:val="24"/>
        </w:rPr>
        <w:t>)</w:t>
      </w:r>
    </w:p>
    <w:p w:rsidR="005748D9" w:rsidRPr="00911B77" w:rsidRDefault="005748D9" w:rsidP="00911B77">
      <w:pPr>
        <w:spacing w:after="120"/>
        <w:jc w:val="both"/>
        <w:rPr>
          <w:rFonts w:ascii="Arial Narrow" w:hAnsi="Arial Narrow"/>
          <w:i/>
          <w:sz w:val="24"/>
          <w:szCs w:val="24"/>
        </w:rPr>
      </w:pPr>
      <w:r w:rsidRPr="00911B77">
        <w:rPr>
          <w:rFonts w:ascii="Arial Narrow" w:hAnsi="Arial Narrow" w:cs="Arial"/>
          <w:i/>
          <w:sz w:val="24"/>
          <w:szCs w:val="24"/>
        </w:rPr>
        <w:t xml:space="preserve">Και εξυπηρετεί </w:t>
      </w:r>
      <w:r w:rsidRPr="00911B77">
        <w:rPr>
          <w:rFonts w:ascii="Arial Narrow" w:hAnsi="Arial Narrow"/>
          <w:i/>
          <w:sz w:val="24"/>
          <w:szCs w:val="24"/>
        </w:rPr>
        <w:t>δύο βασικούς σκοπούς :</w:t>
      </w:r>
    </w:p>
    <w:p w:rsidR="005748D9" w:rsidRPr="00911B77" w:rsidRDefault="003851FE" w:rsidP="00911B77">
      <w:pPr>
        <w:spacing w:after="120"/>
        <w:jc w:val="both"/>
        <w:rPr>
          <w:rFonts w:ascii="Arial Narrow" w:hAnsi="Arial Narrow" w:cs="Arial"/>
          <w:sz w:val="24"/>
          <w:szCs w:val="24"/>
        </w:rPr>
      </w:pPr>
      <w:r>
        <w:rPr>
          <w:rFonts w:ascii="Arial Narrow" w:hAnsi="Arial Narrow" w:cs="Arial"/>
          <w:sz w:val="24"/>
          <w:szCs w:val="24"/>
        </w:rPr>
        <w:t xml:space="preserve">                 ▪ Το</w:t>
      </w:r>
      <w:r w:rsidR="005748D9" w:rsidRPr="00911B77">
        <w:rPr>
          <w:rFonts w:ascii="Arial Narrow" w:hAnsi="Arial Narrow" w:cs="Arial"/>
          <w:sz w:val="24"/>
          <w:szCs w:val="24"/>
        </w:rPr>
        <w:t xml:space="preserve"> συμψηφισμό της μείωσης των εκπομπών των πλοίων με άλλους βιομηχανικούς τομείς </w:t>
      </w: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 Την παροχή φορολογικών κινήτρων για τη ναυτιλιακή βιομηχανία έτσι ώστε οι ενδιαφερόμενοι φορείς να επενδύουν σε πιο αποδοτικά πλοία και τεχνολογίες καθώς και να επιλέγουν να λειτουργούν τα πλοία με ενεργειακά αποδοτικό τρόπο.</w:t>
      </w:r>
    </w:p>
    <w:p w:rsidR="008A3ECD" w:rsidRPr="00EE1DFD" w:rsidRDefault="008A3ECD" w:rsidP="00911B77">
      <w:pPr>
        <w:spacing w:after="120"/>
        <w:jc w:val="both"/>
        <w:rPr>
          <w:rFonts w:ascii="Arial Narrow" w:hAnsi="Arial Narrow" w:cs="Arial"/>
          <w:sz w:val="24"/>
          <w:szCs w:val="24"/>
        </w:rPr>
      </w:pPr>
    </w:p>
    <w:p w:rsidR="005748D9" w:rsidRPr="00911B77" w:rsidRDefault="005748D9" w:rsidP="00911B77">
      <w:pPr>
        <w:spacing w:after="120"/>
        <w:jc w:val="both"/>
        <w:rPr>
          <w:rFonts w:ascii="Arial Narrow" w:hAnsi="Arial Narrow" w:cs="Arial"/>
          <w:sz w:val="24"/>
          <w:szCs w:val="24"/>
        </w:rPr>
      </w:pPr>
      <w:r w:rsidRPr="00911B77">
        <w:rPr>
          <w:rFonts w:ascii="Arial Narrow" w:hAnsi="Arial Narrow" w:cs="Arial"/>
          <w:sz w:val="24"/>
          <w:szCs w:val="24"/>
        </w:rPr>
        <w:t xml:space="preserve">        Η συμμόρφωση με τα </w:t>
      </w:r>
      <w:r w:rsidRPr="00911B77">
        <w:rPr>
          <w:rFonts w:ascii="Arial Narrow" w:hAnsi="Arial Narrow" w:cs="Arial"/>
          <w:b/>
          <w:sz w:val="24"/>
          <w:szCs w:val="24"/>
        </w:rPr>
        <w:t>τεχνικά μέτρα</w:t>
      </w:r>
      <w:r w:rsidR="00BA3C88" w:rsidRPr="00BA3C88">
        <w:rPr>
          <w:rFonts w:ascii="Arial Narrow" w:hAnsi="Arial Narrow" w:cs="Arial"/>
          <w:sz w:val="24"/>
          <w:szCs w:val="24"/>
        </w:rPr>
        <w:t xml:space="preserve"> </w:t>
      </w:r>
      <w:r w:rsidRPr="00911B77">
        <w:rPr>
          <w:rFonts w:ascii="Arial Narrow" w:hAnsi="Arial Narrow" w:cs="Arial"/>
          <w:sz w:val="24"/>
          <w:szCs w:val="24"/>
        </w:rPr>
        <w:t>(</w:t>
      </w:r>
      <w:r w:rsidRPr="00911B77">
        <w:rPr>
          <w:rFonts w:ascii="Arial Narrow" w:hAnsi="Arial Narrow" w:cs="Arial"/>
          <w:b/>
          <w:sz w:val="24"/>
          <w:szCs w:val="24"/>
        </w:rPr>
        <w:t>EEDI</w:t>
      </w:r>
      <w:r w:rsidR="00BA3C88" w:rsidRPr="00BA3C88">
        <w:rPr>
          <w:rFonts w:ascii="Arial Narrow" w:hAnsi="Arial Narrow" w:cs="Arial"/>
          <w:b/>
          <w:sz w:val="24"/>
          <w:szCs w:val="24"/>
        </w:rPr>
        <w:t xml:space="preserve"> </w:t>
      </w:r>
      <w:r w:rsidRPr="00911B77">
        <w:rPr>
          <w:rFonts w:ascii="Arial Narrow" w:hAnsi="Arial Narrow" w:cs="Arial"/>
          <w:sz w:val="24"/>
          <w:szCs w:val="24"/>
        </w:rPr>
        <w:t>-</w:t>
      </w:r>
      <w:r w:rsidR="00BA3C88" w:rsidRPr="00BA3C88">
        <w:rPr>
          <w:rFonts w:ascii="Arial Narrow" w:hAnsi="Arial Narrow" w:cs="Arial"/>
          <w:sz w:val="24"/>
          <w:szCs w:val="24"/>
        </w:rPr>
        <w:t xml:space="preserve"> </w:t>
      </w:r>
      <w:proofErr w:type="spellStart"/>
      <w:r w:rsidRPr="00911B77">
        <w:rPr>
          <w:rFonts w:ascii="Arial Narrow" w:hAnsi="Arial Narrow" w:cs="Arial"/>
          <w:sz w:val="24"/>
          <w:szCs w:val="24"/>
        </w:rPr>
        <w:t>Energy</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Efficiency</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Design</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Index</w:t>
      </w:r>
      <w:proofErr w:type="spellEnd"/>
      <w:r w:rsidRPr="00911B77">
        <w:rPr>
          <w:rFonts w:ascii="Arial Narrow" w:hAnsi="Arial Narrow" w:cs="Arial"/>
          <w:sz w:val="24"/>
          <w:szCs w:val="24"/>
        </w:rPr>
        <w:t>) οριστικοποιήθηκε στην 61</w:t>
      </w:r>
      <w:r w:rsidRPr="00911B77">
        <w:rPr>
          <w:rFonts w:ascii="Arial Narrow" w:hAnsi="Arial Narrow" w:cs="Arial"/>
          <w:sz w:val="24"/>
          <w:szCs w:val="24"/>
          <w:vertAlign w:val="superscript"/>
        </w:rPr>
        <w:t>η</w:t>
      </w:r>
      <w:r w:rsidRPr="00911B77">
        <w:rPr>
          <w:rFonts w:ascii="Arial Narrow" w:hAnsi="Arial Narrow" w:cs="Arial"/>
          <w:sz w:val="24"/>
          <w:szCs w:val="24"/>
        </w:rPr>
        <w:t xml:space="preserve"> συνεδρίαση της MEPC την 27</w:t>
      </w:r>
      <w:r w:rsidRPr="00911B77">
        <w:rPr>
          <w:rFonts w:ascii="Arial Narrow" w:hAnsi="Arial Narrow" w:cs="Arial"/>
          <w:sz w:val="24"/>
          <w:szCs w:val="24"/>
          <w:vertAlign w:val="superscript"/>
        </w:rPr>
        <w:t>η</w:t>
      </w:r>
      <w:r w:rsidRPr="00911B77">
        <w:rPr>
          <w:rFonts w:ascii="Arial Narrow" w:hAnsi="Arial Narrow" w:cs="Arial"/>
          <w:sz w:val="24"/>
          <w:szCs w:val="24"/>
        </w:rPr>
        <w:t xml:space="preserve"> Σεπτεμβρίου και απαιτεί μείωση 30% την περίοδο 2025-2030 συγκριτικά με τα επίπεδα 2000-2010 και το επίπεδο γίνεται πιο αυστηρό κάθε 5ετία. Το σχέδιο </w:t>
      </w:r>
      <w:r w:rsidRPr="00911B77">
        <w:rPr>
          <w:rFonts w:ascii="Arial Narrow" w:hAnsi="Arial Narrow" w:cs="Arial"/>
          <w:b/>
          <w:sz w:val="24"/>
          <w:szCs w:val="24"/>
        </w:rPr>
        <w:t>λειτουργικής φύσεως</w:t>
      </w:r>
      <w:r w:rsidRPr="00911B77">
        <w:rPr>
          <w:rFonts w:ascii="Arial Narrow" w:hAnsi="Arial Narrow" w:cs="Arial"/>
          <w:sz w:val="24"/>
          <w:szCs w:val="24"/>
        </w:rPr>
        <w:t xml:space="preserve"> για τον προσδιορισμό της τρέχουσας κατάστασης του πλοίου και των αναμενόμενων βελτιώσεων της</w:t>
      </w:r>
      <w:r w:rsidRPr="00911B77">
        <w:rPr>
          <w:rFonts w:ascii="Arial Narrow" w:hAnsi="Arial Narrow" w:cs="Arial"/>
          <w:b/>
          <w:sz w:val="24"/>
          <w:szCs w:val="24"/>
        </w:rPr>
        <w:t xml:space="preserve"> ενεργειακής αποδοτικότητας </w:t>
      </w:r>
      <w:r w:rsidRPr="00911B77">
        <w:rPr>
          <w:rFonts w:ascii="Arial Narrow" w:hAnsi="Arial Narrow" w:cs="Arial"/>
          <w:sz w:val="24"/>
          <w:szCs w:val="24"/>
        </w:rPr>
        <w:t>του</w:t>
      </w:r>
      <w:r w:rsidRPr="00911B77">
        <w:rPr>
          <w:rFonts w:ascii="Arial Narrow" w:hAnsi="Arial Narrow" w:cs="Arial"/>
          <w:b/>
          <w:sz w:val="24"/>
          <w:szCs w:val="24"/>
        </w:rPr>
        <w:t xml:space="preserve"> </w:t>
      </w:r>
      <w:r w:rsidRPr="00911B77">
        <w:rPr>
          <w:rFonts w:ascii="Arial Narrow" w:hAnsi="Arial Narrow" w:cs="Arial"/>
          <w:sz w:val="24"/>
          <w:szCs w:val="24"/>
        </w:rPr>
        <w:t>(</w:t>
      </w:r>
      <w:r w:rsidRPr="00911B77">
        <w:rPr>
          <w:rFonts w:ascii="Arial Narrow" w:hAnsi="Arial Narrow" w:cs="Arial"/>
          <w:b/>
          <w:sz w:val="24"/>
          <w:szCs w:val="24"/>
        </w:rPr>
        <w:t>SEEMP</w:t>
      </w:r>
      <w:r w:rsidRPr="00911B77">
        <w:rPr>
          <w:rFonts w:ascii="Arial Narrow" w:hAnsi="Arial Narrow" w:cs="Arial"/>
          <w:sz w:val="24"/>
          <w:szCs w:val="24"/>
        </w:rPr>
        <w:t xml:space="preserve"> - </w:t>
      </w:r>
      <w:proofErr w:type="spellStart"/>
      <w:r w:rsidRPr="00911B77">
        <w:rPr>
          <w:rFonts w:ascii="Arial Narrow" w:hAnsi="Arial Narrow" w:cs="Arial"/>
          <w:sz w:val="24"/>
          <w:szCs w:val="24"/>
        </w:rPr>
        <w:t>Ship</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Energy</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Efficiency</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Management</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Plan</w:t>
      </w:r>
      <w:proofErr w:type="spellEnd"/>
      <w:r w:rsidRPr="00911B77">
        <w:rPr>
          <w:rFonts w:ascii="Arial Narrow" w:hAnsi="Arial Narrow" w:cs="Arial"/>
          <w:sz w:val="24"/>
          <w:szCs w:val="24"/>
        </w:rPr>
        <w:t>) κοινοποιήθηκε στα συμβαλλόμενα μέλη το Νοέμβριο του 2010 και θα είναι υποχρεωτική η επικύρωση του νομοθετικού πλαισίου από 1</w:t>
      </w:r>
      <w:r w:rsidRPr="00911B77">
        <w:rPr>
          <w:rFonts w:ascii="Arial Narrow" w:hAnsi="Arial Narrow" w:cs="Arial"/>
          <w:sz w:val="24"/>
          <w:szCs w:val="24"/>
          <w:vertAlign w:val="superscript"/>
        </w:rPr>
        <w:t>η</w:t>
      </w:r>
      <w:r w:rsidRPr="00911B77">
        <w:rPr>
          <w:rFonts w:ascii="Arial Narrow" w:hAnsi="Arial Narrow" w:cs="Arial"/>
          <w:sz w:val="24"/>
          <w:szCs w:val="24"/>
        </w:rPr>
        <w:t xml:space="preserve"> Ιανουαρίου 2013, με στόχο τη μείωση 10% των συνολικών εκπομπών μέχρι το 2020, 20% μέχρι το 2025</w:t>
      </w:r>
      <w:r w:rsidR="00EE1DFD" w:rsidRPr="00EE1DFD">
        <w:rPr>
          <w:rFonts w:ascii="Arial Narrow" w:hAnsi="Arial Narrow" w:cs="Arial"/>
          <w:sz w:val="24"/>
          <w:szCs w:val="24"/>
          <w:vertAlign w:val="subscript"/>
        </w:rPr>
        <w:t xml:space="preserve">, </w:t>
      </w:r>
      <w:r w:rsidRPr="00911B77">
        <w:rPr>
          <w:rFonts w:ascii="Arial Narrow" w:hAnsi="Arial Narrow" w:cs="Arial"/>
          <w:sz w:val="24"/>
          <w:szCs w:val="24"/>
        </w:rPr>
        <w:t>30% μέχρι το 2030 και</w:t>
      </w:r>
      <w:r w:rsidR="00BA3C88">
        <w:rPr>
          <w:rFonts w:ascii="Arial Narrow" w:hAnsi="Arial Narrow" w:cs="Arial"/>
          <w:sz w:val="24"/>
          <w:szCs w:val="24"/>
        </w:rPr>
        <w:t xml:space="preserve"> 50% μείωση των εκπομπών του CO</w:t>
      </w:r>
      <w:r w:rsidR="00BA3C88" w:rsidRPr="00BA3C88">
        <w:rPr>
          <w:rFonts w:ascii="Arial Narrow" w:hAnsi="Arial Narrow" w:cs="Arial"/>
          <w:sz w:val="24"/>
          <w:szCs w:val="24"/>
          <w:vertAlign w:val="subscript"/>
        </w:rPr>
        <w:t>2</w:t>
      </w:r>
      <w:r w:rsidRPr="00911B77">
        <w:rPr>
          <w:rFonts w:ascii="Arial Narrow" w:hAnsi="Arial Narrow" w:cs="Arial"/>
          <w:sz w:val="24"/>
          <w:szCs w:val="24"/>
        </w:rPr>
        <w:t xml:space="preserve"> μέχρι το 2050. Τα </w:t>
      </w:r>
      <w:r w:rsidRPr="00911B77">
        <w:rPr>
          <w:rFonts w:ascii="Arial Narrow" w:hAnsi="Arial Narrow" w:cs="Arial"/>
          <w:b/>
          <w:sz w:val="24"/>
          <w:szCs w:val="24"/>
        </w:rPr>
        <w:t>λειτουργικά μέτρα</w:t>
      </w:r>
      <w:r w:rsidRPr="00911B77">
        <w:rPr>
          <w:rFonts w:ascii="Arial Narrow" w:hAnsi="Arial Narrow" w:cs="Arial"/>
          <w:sz w:val="24"/>
          <w:szCs w:val="24"/>
        </w:rPr>
        <w:t xml:space="preserve"> (</w:t>
      </w:r>
      <w:r w:rsidRPr="00911B77">
        <w:rPr>
          <w:rFonts w:ascii="Arial Narrow" w:hAnsi="Arial Narrow" w:cs="Arial"/>
          <w:b/>
          <w:sz w:val="24"/>
          <w:szCs w:val="24"/>
        </w:rPr>
        <w:t xml:space="preserve">ΕΕΟΙ </w:t>
      </w:r>
      <w:r w:rsidRPr="00911B77">
        <w:rPr>
          <w:rFonts w:ascii="Arial Narrow" w:hAnsi="Arial Narrow" w:cs="Arial"/>
          <w:sz w:val="24"/>
          <w:szCs w:val="24"/>
        </w:rPr>
        <w:t xml:space="preserve">– </w:t>
      </w:r>
      <w:proofErr w:type="spellStart"/>
      <w:r w:rsidRPr="00911B77">
        <w:rPr>
          <w:rFonts w:ascii="Arial Narrow" w:hAnsi="Arial Narrow" w:cs="Arial"/>
          <w:sz w:val="24"/>
          <w:szCs w:val="24"/>
        </w:rPr>
        <w:t>Energy</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Efficiency</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Operational</w:t>
      </w:r>
      <w:proofErr w:type="spellEnd"/>
      <w:r w:rsidRPr="00911B77">
        <w:rPr>
          <w:rFonts w:ascii="Arial Narrow" w:hAnsi="Arial Narrow" w:cs="Arial"/>
          <w:sz w:val="24"/>
          <w:szCs w:val="24"/>
        </w:rPr>
        <w:t xml:space="preserve"> </w:t>
      </w:r>
      <w:proofErr w:type="spellStart"/>
      <w:r w:rsidRPr="00911B77">
        <w:rPr>
          <w:rFonts w:ascii="Arial Narrow" w:hAnsi="Arial Narrow" w:cs="Arial"/>
          <w:sz w:val="24"/>
          <w:szCs w:val="24"/>
        </w:rPr>
        <w:t>Index</w:t>
      </w:r>
      <w:proofErr w:type="spellEnd"/>
      <w:r w:rsidRPr="00911B77">
        <w:rPr>
          <w:rFonts w:ascii="Arial Narrow" w:hAnsi="Arial Narrow" w:cs="Arial"/>
          <w:sz w:val="24"/>
          <w:szCs w:val="24"/>
        </w:rPr>
        <w:t>) θα εφαρμόζονται κατ</w:t>
      </w:r>
      <w:r w:rsidR="00BA3C88">
        <w:rPr>
          <w:rFonts w:ascii="Arial Narrow" w:hAnsi="Arial Narrow" w:cs="Arial"/>
          <w:sz w:val="24"/>
          <w:szCs w:val="24"/>
        </w:rPr>
        <w:t>ά βούληση (</w:t>
      </w:r>
      <w:proofErr w:type="spellStart"/>
      <w:r w:rsidR="00BA3C88">
        <w:rPr>
          <w:rFonts w:ascii="Arial Narrow" w:hAnsi="Arial Narrow" w:cs="Arial"/>
          <w:sz w:val="24"/>
          <w:szCs w:val="24"/>
        </w:rPr>
        <w:t>voluntary</w:t>
      </w:r>
      <w:proofErr w:type="spellEnd"/>
      <w:r w:rsidR="00BA3C88">
        <w:rPr>
          <w:rFonts w:ascii="Arial Narrow" w:hAnsi="Arial Narrow" w:cs="Arial"/>
          <w:sz w:val="24"/>
          <w:szCs w:val="24"/>
        </w:rPr>
        <w:t xml:space="preserve"> </w:t>
      </w:r>
      <w:proofErr w:type="spellStart"/>
      <w:r w:rsidR="00BA3C88">
        <w:rPr>
          <w:rFonts w:ascii="Arial Narrow" w:hAnsi="Arial Narrow" w:cs="Arial"/>
          <w:sz w:val="24"/>
          <w:szCs w:val="24"/>
        </w:rPr>
        <w:t>compliance</w:t>
      </w:r>
      <w:proofErr w:type="spellEnd"/>
      <w:r w:rsidRPr="00911B77">
        <w:rPr>
          <w:rFonts w:ascii="Arial Narrow" w:hAnsi="Arial Narrow" w:cs="Arial"/>
          <w:sz w:val="24"/>
          <w:szCs w:val="24"/>
        </w:rPr>
        <w:t xml:space="preserve">) και τέλος τα μέτρα που θα </w:t>
      </w:r>
      <w:r w:rsidRPr="00911B77">
        <w:rPr>
          <w:rFonts w:ascii="Arial Narrow" w:hAnsi="Arial Narrow" w:cs="Arial"/>
          <w:b/>
          <w:sz w:val="24"/>
          <w:szCs w:val="24"/>
        </w:rPr>
        <w:t xml:space="preserve">βασίζονται στην αγορά </w:t>
      </w:r>
      <w:r w:rsidRPr="00911B77">
        <w:rPr>
          <w:rFonts w:ascii="Arial Narrow" w:hAnsi="Arial Narrow" w:cs="Arial"/>
          <w:sz w:val="24"/>
          <w:szCs w:val="24"/>
        </w:rPr>
        <w:t>(</w:t>
      </w:r>
      <w:proofErr w:type="spellStart"/>
      <w:r w:rsidRPr="00911B77">
        <w:rPr>
          <w:rFonts w:ascii="Arial Narrow" w:hAnsi="Arial Narrow" w:cs="Arial"/>
          <w:b/>
          <w:sz w:val="24"/>
          <w:szCs w:val="24"/>
        </w:rPr>
        <w:t>MBM’s</w:t>
      </w:r>
      <w:proofErr w:type="spellEnd"/>
      <w:r w:rsidRPr="00911B77">
        <w:rPr>
          <w:rFonts w:ascii="Arial Narrow" w:hAnsi="Arial Narrow" w:cs="Arial"/>
          <w:sz w:val="24"/>
          <w:szCs w:val="24"/>
        </w:rPr>
        <w:t>) βρίσκονται υπό συζήτηση για την υποχρεωτική εφαρμογή τους</w:t>
      </w:r>
      <w:r w:rsidR="00934796" w:rsidRPr="00934796">
        <w:rPr>
          <w:rFonts w:ascii="Arial Narrow" w:hAnsi="Arial Narrow" w:cs="Arial"/>
          <w:sz w:val="24"/>
          <w:szCs w:val="24"/>
          <w:vertAlign w:val="superscript"/>
        </w:rPr>
        <w:t>46</w:t>
      </w:r>
      <w:r w:rsidRPr="00911B77">
        <w:rPr>
          <w:rFonts w:ascii="Arial Narrow" w:hAnsi="Arial Narrow" w:cs="Arial"/>
          <w:sz w:val="24"/>
          <w:szCs w:val="24"/>
        </w:rPr>
        <w:t>.</w:t>
      </w: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FD6848" w:rsidRPr="00911B77" w:rsidRDefault="00FD6848" w:rsidP="00911B77">
      <w:pPr>
        <w:spacing w:after="120"/>
        <w:jc w:val="both"/>
        <w:rPr>
          <w:rFonts w:ascii="Arial Narrow" w:hAnsi="Arial Narrow" w:cs="Arial"/>
          <w:sz w:val="24"/>
          <w:szCs w:val="24"/>
        </w:rPr>
      </w:pPr>
    </w:p>
    <w:p w:rsidR="005748D9" w:rsidRPr="00911B77" w:rsidRDefault="005748D9" w:rsidP="00911B77">
      <w:pPr>
        <w:spacing w:after="120"/>
        <w:jc w:val="both"/>
        <w:rPr>
          <w:rFonts w:ascii="Arial Narrow" w:hAnsi="Arial Narrow" w:cs="Arial"/>
          <w:b/>
          <w:sz w:val="24"/>
          <w:szCs w:val="24"/>
        </w:rPr>
      </w:pPr>
    </w:p>
    <w:p w:rsidR="00AA0B18" w:rsidRPr="00AE0813" w:rsidRDefault="00AA5AE4" w:rsidP="00AA5AE4">
      <w:pPr>
        <w:spacing w:after="120"/>
        <w:jc w:val="center"/>
        <w:rPr>
          <w:rFonts w:ascii="Arial Narrow" w:hAnsi="Arial Narrow"/>
          <w:b/>
          <w:sz w:val="72"/>
          <w:szCs w:val="72"/>
        </w:rPr>
      </w:pPr>
      <w:r>
        <w:rPr>
          <w:rFonts w:ascii="Arial Narrow" w:hAnsi="Arial Narrow" w:cs="Arial"/>
          <w:b/>
          <w:sz w:val="72"/>
          <w:szCs w:val="72"/>
        </w:rPr>
        <w:t>ΚΕΦΑΛΑΙΟ</w:t>
      </w:r>
      <w:r w:rsidR="00AD6FB5" w:rsidRPr="00AA5AE4">
        <w:rPr>
          <w:rFonts w:ascii="Arial Narrow" w:hAnsi="Arial Narrow" w:cs="Arial"/>
          <w:b/>
          <w:sz w:val="72"/>
          <w:szCs w:val="72"/>
        </w:rPr>
        <w:t xml:space="preserve"> 3</w:t>
      </w:r>
      <w:r w:rsidR="00AD6FB5" w:rsidRPr="00AA5AE4">
        <w:rPr>
          <w:rFonts w:ascii="Arial Narrow" w:hAnsi="Arial Narrow" w:cs="Arial"/>
          <w:b/>
          <w:sz w:val="72"/>
          <w:szCs w:val="72"/>
          <w:vertAlign w:val="superscript"/>
        </w:rPr>
        <w:t>ο</w:t>
      </w:r>
    </w:p>
    <w:p w:rsidR="00376259" w:rsidRPr="00BA3C88" w:rsidRDefault="00376259" w:rsidP="00911B77">
      <w:pPr>
        <w:spacing w:after="120"/>
        <w:jc w:val="both"/>
        <w:rPr>
          <w:rFonts w:ascii="Arial Narrow" w:hAnsi="Arial Narrow" w:cs="Arial"/>
          <w:sz w:val="24"/>
          <w:szCs w:val="24"/>
        </w:rPr>
      </w:pPr>
    </w:p>
    <w:p w:rsidR="00AA0B18" w:rsidRPr="00BA3C88" w:rsidRDefault="00376259" w:rsidP="00911B77">
      <w:pPr>
        <w:spacing w:after="120"/>
        <w:ind w:left="360"/>
        <w:jc w:val="both"/>
        <w:rPr>
          <w:rFonts w:ascii="Arial Narrow" w:hAnsi="Arial Narrow"/>
          <w:b/>
          <w:sz w:val="24"/>
          <w:szCs w:val="24"/>
        </w:rPr>
      </w:pPr>
      <w:r w:rsidRPr="00BA3C88">
        <w:rPr>
          <w:rFonts w:ascii="Arial Narrow" w:hAnsi="Arial Narrow" w:cs="Arial"/>
          <w:sz w:val="24"/>
          <w:szCs w:val="24"/>
        </w:rPr>
        <w:t xml:space="preserve">Σ' αυτό το κεφάλαιο καταγράφεται </w:t>
      </w:r>
      <w:r w:rsidRPr="00BA3C88">
        <w:rPr>
          <w:rFonts w:ascii="Arial Narrow" w:hAnsi="Arial Narrow"/>
          <w:sz w:val="24"/>
          <w:szCs w:val="24"/>
        </w:rPr>
        <w:t xml:space="preserve">ένα ευρύ φάσμα μέτρων </w:t>
      </w:r>
      <w:r w:rsidR="00F914BB" w:rsidRPr="00BA3C88">
        <w:rPr>
          <w:rFonts w:ascii="Arial Narrow" w:hAnsi="Arial Narrow"/>
          <w:sz w:val="24"/>
          <w:szCs w:val="24"/>
        </w:rPr>
        <w:t xml:space="preserve">- </w:t>
      </w:r>
      <w:r w:rsidRPr="00BA3C88">
        <w:rPr>
          <w:rFonts w:ascii="Arial Narrow" w:hAnsi="Arial Narrow"/>
          <w:sz w:val="24"/>
          <w:szCs w:val="24"/>
        </w:rPr>
        <w:t>που αναλύεται σε τεχνικά, σε λειτουργικής φύσεως για την βελτ</w:t>
      </w:r>
      <w:r w:rsidR="00F914BB" w:rsidRPr="00BA3C88">
        <w:rPr>
          <w:rFonts w:ascii="Arial Narrow" w:hAnsi="Arial Narrow"/>
          <w:sz w:val="24"/>
          <w:szCs w:val="24"/>
        </w:rPr>
        <w:t>ί</w:t>
      </w:r>
      <w:r w:rsidRPr="00BA3C88">
        <w:rPr>
          <w:rFonts w:ascii="Arial Narrow" w:hAnsi="Arial Narrow"/>
          <w:sz w:val="24"/>
          <w:szCs w:val="24"/>
        </w:rPr>
        <w:t>ωση της ενεργειακής αποδοτικότητας και σε μέτρα που βασίζονται στην αγορά</w:t>
      </w:r>
      <w:r w:rsidR="00F914BB" w:rsidRPr="00BA3C88">
        <w:rPr>
          <w:rFonts w:ascii="Arial Narrow" w:hAnsi="Arial Narrow"/>
          <w:sz w:val="24"/>
          <w:szCs w:val="24"/>
        </w:rPr>
        <w:t xml:space="preserve"> -</w:t>
      </w:r>
      <w:r w:rsidRPr="00BA3C88">
        <w:rPr>
          <w:rFonts w:ascii="Arial Narrow" w:hAnsi="Arial Narrow"/>
          <w:sz w:val="24"/>
          <w:szCs w:val="24"/>
        </w:rPr>
        <w:t xml:space="preserve"> για να συμπεριληφθεί στις διατάξεις </w:t>
      </w:r>
      <w:r w:rsidRPr="00BA3C88">
        <w:rPr>
          <w:rFonts w:ascii="Arial Narrow" w:hAnsi="Arial Narrow"/>
          <w:sz w:val="24"/>
          <w:szCs w:val="24"/>
          <w:lang w:val="en-US"/>
        </w:rPr>
        <w:t>MARPOL</w:t>
      </w:r>
      <w:r w:rsidRPr="00BA3C88">
        <w:rPr>
          <w:rFonts w:ascii="Arial Narrow" w:hAnsi="Arial Narrow"/>
          <w:sz w:val="24"/>
          <w:szCs w:val="24"/>
        </w:rPr>
        <w:t xml:space="preserve"> 73/78 (Α</w:t>
      </w:r>
      <w:proofErr w:type="spellStart"/>
      <w:r w:rsidRPr="00BA3C88">
        <w:rPr>
          <w:rFonts w:ascii="Arial Narrow" w:hAnsi="Arial Narrow"/>
          <w:sz w:val="24"/>
          <w:szCs w:val="24"/>
          <w:lang w:val="en-US"/>
        </w:rPr>
        <w:t>nnex</w:t>
      </w:r>
      <w:proofErr w:type="spellEnd"/>
      <w:r w:rsidRPr="00BA3C88">
        <w:rPr>
          <w:rFonts w:ascii="Arial Narrow" w:hAnsi="Arial Narrow"/>
          <w:sz w:val="24"/>
          <w:szCs w:val="24"/>
        </w:rPr>
        <w:t xml:space="preserve"> </w:t>
      </w:r>
      <w:r w:rsidRPr="00BA3C88">
        <w:rPr>
          <w:rFonts w:ascii="Arial Narrow" w:hAnsi="Arial Narrow"/>
          <w:sz w:val="24"/>
          <w:szCs w:val="24"/>
          <w:lang w:val="en-US"/>
        </w:rPr>
        <w:t>VI</w:t>
      </w:r>
      <w:r w:rsidRPr="00BA3C88">
        <w:rPr>
          <w:rFonts w:ascii="Arial Narrow" w:hAnsi="Arial Narrow"/>
          <w:sz w:val="24"/>
          <w:szCs w:val="24"/>
        </w:rPr>
        <w:t>).</w:t>
      </w:r>
      <w:r w:rsidR="00F914BB" w:rsidRPr="00BA3C88">
        <w:rPr>
          <w:rFonts w:ascii="Arial Narrow" w:hAnsi="Arial Narrow"/>
          <w:sz w:val="24"/>
          <w:szCs w:val="24"/>
        </w:rPr>
        <w:t xml:space="preserve"> Ακολουθεί ανάλυση του προτεινόμενου θεσμικού πλαισίου όσον αφορά την εφαρμογή των προτεινόμενων μέτρων και την μελλοντική κατάσταση μετά την εφαρμογή τους. </w:t>
      </w:r>
      <w:r w:rsidR="00AA0B18" w:rsidRPr="00BA3C88">
        <w:rPr>
          <w:rFonts w:ascii="Arial Narrow" w:hAnsi="Arial Narrow"/>
          <w:sz w:val="24"/>
          <w:szCs w:val="24"/>
        </w:rPr>
        <w:t>Εν συνεχεία παρατίθεται μία συγκριτική ανάλυση και αξιολόγηση των μέτρων που βασίζονται στην αγορά,</w:t>
      </w:r>
      <w:r w:rsidR="00BA3C88" w:rsidRPr="00BA3C88">
        <w:rPr>
          <w:rFonts w:ascii="Arial Narrow" w:hAnsi="Arial Narrow"/>
          <w:sz w:val="24"/>
          <w:szCs w:val="24"/>
        </w:rPr>
        <w:t xml:space="preserve"> </w:t>
      </w:r>
      <w:r w:rsidR="00AA0B18" w:rsidRPr="00BA3C88">
        <w:rPr>
          <w:rFonts w:ascii="Arial Narrow" w:hAnsi="Arial Narrow"/>
          <w:sz w:val="24"/>
          <w:szCs w:val="24"/>
        </w:rPr>
        <w:t>ο αντίκτυπός τους στην ναυτιλία, τα βασικά κριτήρια αποτελεσματικότητάς τους και ποια κυριαρχούν</w:t>
      </w: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FD6848" w:rsidRPr="00911B77" w:rsidRDefault="00FD6848" w:rsidP="00911B77">
      <w:pPr>
        <w:spacing w:after="120"/>
        <w:ind w:left="360"/>
        <w:jc w:val="both"/>
        <w:rPr>
          <w:rFonts w:ascii="Arial Narrow" w:hAnsi="Arial Narrow"/>
          <w:b/>
          <w:sz w:val="24"/>
          <w:szCs w:val="24"/>
        </w:rPr>
      </w:pPr>
    </w:p>
    <w:p w:rsidR="00376259" w:rsidRPr="00911B77" w:rsidRDefault="00AA0B18" w:rsidP="00911B77">
      <w:pPr>
        <w:spacing w:after="120"/>
        <w:ind w:left="360"/>
        <w:jc w:val="both"/>
        <w:rPr>
          <w:rFonts w:ascii="Arial Narrow" w:hAnsi="Arial Narrow" w:cs="Arial"/>
          <w:sz w:val="24"/>
          <w:szCs w:val="24"/>
        </w:rPr>
      </w:pPr>
      <w:r w:rsidRPr="00911B77">
        <w:rPr>
          <w:rFonts w:ascii="Arial Narrow" w:hAnsi="Arial Narrow"/>
          <w:sz w:val="24"/>
          <w:szCs w:val="24"/>
        </w:rPr>
        <w:t xml:space="preserve">  </w:t>
      </w:r>
    </w:p>
    <w:p w:rsidR="00FD6848" w:rsidRPr="00934796" w:rsidRDefault="00DB0828" w:rsidP="00911B77">
      <w:pPr>
        <w:spacing w:after="120"/>
        <w:jc w:val="both"/>
        <w:rPr>
          <w:rFonts w:ascii="Arial Narrow" w:hAnsi="Arial Narrow"/>
          <w:b/>
          <w:sz w:val="24"/>
          <w:szCs w:val="24"/>
          <w:vertAlign w:val="superscript"/>
        </w:rPr>
      </w:pPr>
      <w:r w:rsidRPr="00911B77">
        <w:rPr>
          <w:rFonts w:ascii="Arial Narrow" w:hAnsi="Arial Narrow"/>
          <w:b/>
          <w:sz w:val="24"/>
          <w:szCs w:val="24"/>
        </w:rPr>
        <w:lastRenderedPageBreak/>
        <w:t xml:space="preserve">3.1    </w:t>
      </w:r>
      <w:r w:rsidR="005748D9" w:rsidRPr="00911B77">
        <w:rPr>
          <w:rFonts w:ascii="Arial Narrow" w:hAnsi="Arial Narrow"/>
          <w:b/>
          <w:sz w:val="24"/>
          <w:szCs w:val="24"/>
        </w:rPr>
        <w:t>Τεχνικά Μέτρα - Δείκτης ενεργειακής απόδοσης – Σχεδιασμός (</w:t>
      </w:r>
      <w:r w:rsidR="005748D9" w:rsidRPr="00911B77">
        <w:rPr>
          <w:rFonts w:ascii="Arial Narrow" w:hAnsi="Arial Narrow"/>
          <w:b/>
          <w:sz w:val="24"/>
          <w:szCs w:val="24"/>
          <w:lang w:val="en-US"/>
        </w:rPr>
        <w:t>EEDI</w:t>
      </w:r>
      <w:r w:rsidR="005748D9" w:rsidRPr="00911B77">
        <w:rPr>
          <w:rFonts w:ascii="Arial Narrow" w:hAnsi="Arial Narrow"/>
          <w:b/>
          <w:sz w:val="24"/>
          <w:szCs w:val="24"/>
        </w:rPr>
        <w:t>)</w:t>
      </w:r>
      <w:r w:rsidR="006B3E70">
        <w:rPr>
          <w:rFonts w:ascii="Arial Narrow" w:hAnsi="Arial Narrow"/>
          <w:b/>
          <w:sz w:val="24"/>
          <w:szCs w:val="24"/>
          <w:vertAlign w:val="superscript"/>
        </w:rPr>
        <w:t>3</w:t>
      </w:r>
      <w:r w:rsidR="00BA3C88" w:rsidRPr="00BA3C88">
        <w:rPr>
          <w:rFonts w:ascii="Arial Narrow" w:hAnsi="Arial Narrow"/>
          <w:b/>
          <w:sz w:val="24"/>
          <w:szCs w:val="24"/>
          <w:vertAlign w:val="superscript"/>
        </w:rPr>
        <w:t>8</w:t>
      </w:r>
      <w:r w:rsidR="006B3E70">
        <w:rPr>
          <w:rFonts w:ascii="Arial Narrow" w:hAnsi="Arial Narrow"/>
          <w:b/>
          <w:sz w:val="24"/>
          <w:szCs w:val="24"/>
          <w:vertAlign w:val="superscript"/>
        </w:rPr>
        <w:t>,39,40</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w:t>
      </w:r>
      <w:r w:rsidRPr="00911B77">
        <w:rPr>
          <w:rFonts w:ascii="Arial Narrow" w:hAnsi="Arial Narrow"/>
          <w:b/>
          <w:sz w:val="24"/>
          <w:szCs w:val="24"/>
        </w:rPr>
        <w:t>EEDI</w:t>
      </w:r>
      <w:r w:rsidRPr="00911B77">
        <w:rPr>
          <w:rFonts w:ascii="Arial Narrow" w:hAnsi="Arial Narrow"/>
          <w:sz w:val="24"/>
          <w:szCs w:val="24"/>
        </w:rPr>
        <w:t xml:space="preserve"> για τα νέα πλοία είναι το πιο σημαντικό τεχνικό μέτρο και στοχεύει στην προώθηση της χρήσης για ενεργειακά αποδοτικότερο εξοπλισμό και μηχανές. Η EEDI απαιτεί ένα ελάχιστο επίπεδο ενεργειακής απόδοσης ανά μίλι, για διαφορετικό τύπο και μέγεθος πλοίου.</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Από 1η Ιανουαρίου 2013 ο νέος σχεδιασμός του πλοίου θα πρέπει να </w:t>
      </w:r>
      <w:proofErr w:type="spellStart"/>
      <w:r w:rsidRPr="00911B77">
        <w:rPr>
          <w:rFonts w:ascii="Arial Narrow" w:hAnsi="Arial Narrow"/>
          <w:sz w:val="24"/>
          <w:szCs w:val="24"/>
        </w:rPr>
        <w:t>πληρεί</w:t>
      </w:r>
      <w:proofErr w:type="spellEnd"/>
      <w:r w:rsidRPr="00911B77">
        <w:rPr>
          <w:rFonts w:ascii="Arial Narrow" w:hAnsi="Arial Narrow"/>
          <w:sz w:val="24"/>
          <w:szCs w:val="24"/>
        </w:rPr>
        <w:t xml:space="preserve"> το επίπεδο αναφοράς για τον  συγκεκριμένο τύπο πλοίου, το επίπεδο θα πρέπει να ενισχύεται σταδιακά κάθε πέντε χρόνια, και έτσι η EEDI αναμένεται να τονώσει τη συνεχή καινοτομία και την τεχνική ανάπτυξη όλων των στοιχείων που επηρεάζουν την αποδοτικότητα των καυσίμων των πλοίων από το στάδιο του σχεδιασμού του. Η EEDI είναι ένας δεσμευτικός, με βάση την απόδοση μηχανισμός που αφήνει την επιλογή των τεχνολογιών για χρήση σε ένα συγκεκριμένο σχεδιασμό του πλοίου για τη βιομηχανία. Εφ 'όσον το απαιτούμενο επίπεδο της ενεργειακής απόδοσης επιτυγχάνεται, σχεδιαστές και κατασκευαστές πλοίων είναι ελεύθεροι να χρησιμοποιούν τις πιο οικονομικά αποδοτικές λύσεις για το πλοίο ώστε να συμμορφώνεται με τους κανονισμούς. Η EEDI</w:t>
      </w:r>
      <w:r w:rsidR="000D2B8A" w:rsidRPr="00911B77">
        <w:rPr>
          <w:rFonts w:ascii="Arial Narrow" w:hAnsi="Arial Narrow"/>
          <w:sz w:val="24"/>
          <w:szCs w:val="24"/>
        </w:rPr>
        <w:t xml:space="preserve"> παρέχει στο πλοίο ένα συγκεκριμένο ποσό διοξειδίου </w:t>
      </w:r>
      <w:r w:rsidRPr="00911B77">
        <w:rPr>
          <w:rFonts w:ascii="Arial Narrow" w:hAnsi="Arial Narrow"/>
          <w:sz w:val="24"/>
          <w:szCs w:val="24"/>
        </w:rPr>
        <w:t>του άνθρακα (</w:t>
      </w:r>
      <w:r w:rsidR="00BA3C88">
        <w:rPr>
          <w:rFonts w:ascii="Arial Narrow" w:hAnsi="Arial Narrow"/>
          <w:sz w:val="24"/>
          <w:szCs w:val="24"/>
        </w:rPr>
        <w:t>CO</w:t>
      </w:r>
      <w:r w:rsidR="00BA3C88" w:rsidRPr="00BA3C88">
        <w:rPr>
          <w:rFonts w:ascii="Arial Narrow" w:hAnsi="Arial Narrow"/>
          <w:sz w:val="24"/>
          <w:szCs w:val="24"/>
          <w:vertAlign w:val="subscript"/>
        </w:rPr>
        <w:t>2</w:t>
      </w:r>
      <w:r w:rsidRPr="00911B77">
        <w:rPr>
          <w:rFonts w:ascii="Arial Narrow" w:hAnsi="Arial Narrow"/>
          <w:sz w:val="24"/>
          <w:szCs w:val="24"/>
        </w:rPr>
        <w:t xml:space="preserve">) </w:t>
      </w:r>
      <w:r w:rsidR="000D2B8A" w:rsidRPr="00911B77">
        <w:rPr>
          <w:rFonts w:ascii="Arial Narrow" w:hAnsi="Arial Narrow"/>
          <w:sz w:val="24"/>
          <w:szCs w:val="24"/>
        </w:rPr>
        <w:t xml:space="preserve">σε γραμμάρια </w:t>
      </w:r>
      <w:r w:rsidRPr="00911B77">
        <w:rPr>
          <w:rFonts w:ascii="Arial Narrow" w:hAnsi="Arial Narrow"/>
          <w:sz w:val="24"/>
          <w:szCs w:val="24"/>
        </w:rPr>
        <w:t xml:space="preserve">ανά κίνησης μιλίων πλοίου (όσο μικρότερη είναι η EEDI τόσο πιο ενεργειακά αποδοτικό είναι το πλοίο) και υπολογίζεται ,γενικά, από τον τύπο </w:t>
      </w:r>
    </w:p>
    <w:tbl>
      <w:tblPr>
        <w:tblStyle w:val="a5"/>
        <w:tblW w:w="0" w:type="auto"/>
        <w:jc w:val="center"/>
        <w:tblLook w:val="04A0"/>
      </w:tblPr>
      <w:tblGrid>
        <w:gridCol w:w="3851"/>
      </w:tblGrid>
      <w:tr w:rsidR="005748D9" w:rsidRPr="00715333" w:rsidTr="00BA3C88">
        <w:trPr>
          <w:trHeight w:val="663"/>
          <w:jc w:val="center"/>
        </w:trPr>
        <w:tc>
          <w:tcPr>
            <w:tcW w:w="3829" w:type="dxa"/>
          </w:tcPr>
          <w:p w:rsidR="005748D9" w:rsidRPr="00BA3C88" w:rsidRDefault="005748D9" w:rsidP="00911B77">
            <w:pPr>
              <w:pStyle w:val="4"/>
              <w:spacing w:before="0" w:after="120" w:line="276" w:lineRule="auto"/>
              <w:jc w:val="both"/>
              <w:outlineLvl w:val="3"/>
              <w:rPr>
                <w:rFonts w:ascii="Arial Narrow" w:hAnsi="Arial Narrow"/>
                <w:color w:val="auto"/>
                <w:sz w:val="28"/>
                <w:szCs w:val="28"/>
                <w:lang w:val="en-US"/>
              </w:rPr>
            </w:pPr>
            <w:r w:rsidRPr="00BA3C88">
              <w:rPr>
                <w:rFonts w:ascii="Arial Narrow" w:hAnsi="Arial Narrow"/>
                <w:color w:val="auto"/>
                <w:sz w:val="28"/>
                <w:szCs w:val="28"/>
                <w:lang w:val="en-US"/>
              </w:rPr>
              <w:t>EEDI=</w:t>
            </w:r>
            <m:oMath>
              <m:f>
                <m:fPr>
                  <m:ctrlPr>
                    <w:rPr>
                      <w:rFonts w:ascii="Cambria Math" w:hAnsi="Arial Narrow"/>
                      <w:color w:val="auto"/>
                      <w:sz w:val="28"/>
                      <w:szCs w:val="28"/>
                    </w:rPr>
                  </m:ctrlPr>
                </m:fPr>
                <m:num>
                  <m:r>
                    <m:rPr>
                      <m:sty m:val="bi"/>
                    </m:rPr>
                    <w:rPr>
                      <w:rFonts w:ascii="Cambria Math" w:hAnsi="Cambria Math"/>
                      <w:color w:val="auto"/>
                      <w:sz w:val="28"/>
                      <w:szCs w:val="28"/>
                    </w:rPr>
                    <m:t>Εκπομπές</m:t>
                  </m:r>
                  <m:r>
                    <m:rPr>
                      <m:sty m:val="bi"/>
                    </m:rPr>
                    <w:rPr>
                      <w:rFonts w:ascii="Cambria Math" w:hAnsi="Arial Narrow"/>
                      <w:color w:val="auto"/>
                      <w:sz w:val="28"/>
                      <w:szCs w:val="28"/>
                      <w:lang w:val="en-US"/>
                    </w:rPr>
                    <m:t xml:space="preserve"> </m:t>
                  </m:r>
                  <m:r>
                    <m:rPr>
                      <m:sty m:val="bi"/>
                    </m:rPr>
                    <w:rPr>
                      <w:rFonts w:ascii="Cambria Math" w:hAnsi="Cambria Math"/>
                      <w:color w:val="auto"/>
                      <w:sz w:val="28"/>
                      <w:szCs w:val="28"/>
                      <w:lang w:val="en-US"/>
                    </w:rPr>
                    <m:t>CO</m:t>
                  </m:r>
                  <m:r>
                    <m:rPr>
                      <m:sty m:val="bi"/>
                    </m:rPr>
                    <w:rPr>
                      <w:rFonts w:ascii="Cambria Math" w:hAnsi="Cambria Math"/>
                      <w:color w:val="auto"/>
                      <w:sz w:val="28"/>
                      <w:szCs w:val="28"/>
                      <w:lang w:val="en-US"/>
                    </w:rPr>
                    <m:t>2</m:t>
                  </m:r>
                  <m:r>
                    <m:rPr>
                      <m:sty m:val="bi"/>
                    </m:rPr>
                    <w:rPr>
                      <w:rFonts w:ascii="Cambria Math" w:hAnsi="Arial Narrow"/>
                      <w:color w:val="auto"/>
                      <w:sz w:val="28"/>
                      <w:szCs w:val="28"/>
                      <w:lang w:val="en-US"/>
                    </w:rPr>
                    <m:t>[</m:t>
                  </m:r>
                  <m:r>
                    <m:rPr>
                      <m:sty m:val="bi"/>
                    </m:rPr>
                    <w:rPr>
                      <w:rFonts w:ascii="Cambria Math" w:hAnsi="Cambria Math"/>
                      <w:color w:val="auto"/>
                      <w:sz w:val="28"/>
                      <w:szCs w:val="28"/>
                      <w:lang w:val="en-US"/>
                    </w:rPr>
                    <m:t>gr</m:t>
                  </m:r>
                  <m:r>
                    <m:rPr>
                      <m:sty m:val="bi"/>
                    </m:rPr>
                    <w:rPr>
                      <w:rFonts w:ascii="Cambria Math" w:hAnsi="Arial Narrow"/>
                      <w:color w:val="auto"/>
                      <w:sz w:val="28"/>
                      <w:szCs w:val="28"/>
                      <w:lang w:val="en-US"/>
                    </w:rPr>
                    <m:t>]</m:t>
                  </m:r>
                </m:num>
                <m:den>
                  <m:r>
                    <m:rPr>
                      <m:sty m:val="bi"/>
                    </m:rPr>
                    <w:rPr>
                      <w:rFonts w:ascii="Cambria Math" w:hAnsi="Cambria Math"/>
                      <w:color w:val="auto"/>
                      <w:sz w:val="28"/>
                      <w:szCs w:val="28"/>
                    </w:rPr>
                    <m:t>Μεταφορικό</m:t>
                  </m:r>
                  <m:r>
                    <m:rPr>
                      <m:sty m:val="bi"/>
                    </m:rPr>
                    <w:rPr>
                      <w:rFonts w:ascii="Cambria Math" w:hAnsi="Arial Narrow"/>
                      <w:color w:val="auto"/>
                      <w:sz w:val="28"/>
                      <w:szCs w:val="28"/>
                      <w:lang w:val="en-US"/>
                    </w:rPr>
                    <m:t xml:space="preserve"> </m:t>
                  </m:r>
                  <m:r>
                    <m:rPr>
                      <m:sty m:val="bi"/>
                    </m:rPr>
                    <w:rPr>
                      <w:rFonts w:ascii="Cambria Math" w:hAnsi="Cambria Math"/>
                      <w:color w:val="auto"/>
                      <w:sz w:val="28"/>
                      <w:szCs w:val="28"/>
                    </w:rPr>
                    <m:t>έργο</m:t>
                  </m:r>
                  <m:r>
                    <m:rPr>
                      <m:sty m:val="bi"/>
                    </m:rPr>
                    <w:rPr>
                      <w:rFonts w:ascii="Cambria Math" w:hAnsi="Arial Narrow"/>
                      <w:color w:val="auto"/>
                      <w:sz w:val="28"/>
                      <w:szCs w:val="28"/>
                      <w:lang w:val="en-US"/>
                    </w:rPr>
                    <m:t>[</m:t>
                  </m:r>
                  <m:r>
                    <m:rPr>
                      <m:sty m:val="bi"/>
                    </m:rPr>
                    <w:rPr>
                      <w:rFonts w:ascii="Cambria Math" w:hAnsi="Cambria Math"/>
                      <w:color w:val="auto"/>
                      <w:sz w:val="28"/>
                      <w:szCs w:val="28"/>
                    </w:rPr>
                    <m:t>tns</m:t>
                  </m:r>
                  <m:r>
                    <m:rPr>
                      <m:sty m:val="bi"/>
                    </m:rPr>
                    <w:rPr>
                      <w:rFonts w:ascii="Cambria Math" w:hAnsi="Cambria Math"/>
                      <w:color w:val="auto"/>
                      <w:sz w:val="28"/>
                      <w:szCs w:val="28"/>
                      <w:lang w:val="en-US"/>
                    </w:rPr>
                    <m:t>*</m:t>
                  </m:r>
                  <m:r>
                    <m:rPr>
                      <m:sty m:val="bi"/>
                    </m:rPr>
                    <w:rPr>
                      <w:rFonts w:ascii="Cambria Math" w:hAnsi="Cambria Math"/>
                      <w:color w:val="auto"/>
                      <w:sz w:val="28"/>
                      <w:szCs w:val="28"/>
                    </w:rPr>
                    <m:t>n</m:t>
                  </m:r>
                  <m:r>
                    <m:rPr>
                      <m:sty m:val="bi"/>
                    </m:rPr>
                    <w:rPr>
                      <w:rFonts w:ascii="Cambria Math" w:hAnsi="Arial Narrow"/>
                      <w:color w:val="auto"/>
                      <w:sz w:val="28"/>
                      <w:szCs w:val="28"/>
                      <w:lang w:val="en-US"/>
                    </w:rPr>
                    <m:t>.</m:t>
                  </m:r>
                  <m:r>
                    <m:rPr>
                      <m:sty m:val="bi"/>
                    </m:rPr>
                    <w:rPr>
                      <w:rFonts w:ascii="Cambria Math" w:hAnsi="Cambria Math"/>
                      <w:color w:val="auto"/>
                      <w:sz w:val="28"/>
                      <w:szCs w:val="28"/>
                    </w:rPr>
                    <m:t>miles</m:t>
                  </m:r>
                  <m:r>
                    <m:rPr>
                      <m:sty m:val="bi"/>
                    </m:rPr>
                    <w:rPr>
                      <w:rFonts w:ascii="Cambria Math" w:hAnsi="Arial Narrow"/>
                      <w:color w:val="auto"/>
                      <w:sz w:val="28"/>
                      <w:szCs w:val="28"/>
                      <w:lang w:val="en-US"/>
                    </w:rPr>
                    <m:t>]</m:t>
                  </m:r>
                </m:den>
              </m:f>
            </m:oMath>
          </w:p>
        </w:tc>
      </w:tr>
    </w:tbl>
    <w:p w:rsidR="005748D9" w:rsidRPr="00911B77" w:rsidRDefault="005748D9" w:rsidP="00911B77">
      <w:pPr>
        <w:spacing w:after="120"/>
        <w:jc w:val="both"/>
        <w:rPr>
          <w:rFonts w:ascii="Arial Narrow" w:hAnsi="Arial Narrow"/>
          <w:sz w:val="24"/>
          <w:szCs w:val="24"/>
          <w:lang w:val="en-US"/>
        </w:rPr>
      </w:pPr>
      <w:r w:rsidRPr="00911B77">
        <w:rPr>
          <w:rFonts w:ascii="Arial Narrow" w:hAnsi="Arial Narrow"/>
          <w:sz w:val="24"/>
          <w:szCs w:val="24"/>
          <w:lang w:val="en-US"/>
        </w:rPr>
        <w:t xml:space="preserve">       </w:t>
      </w:r>
    </w:p>
    <w:p w:rsidR="00380C02" w:rsidRPr="00911B77" w:rsidRDefault="005748D9" w:rsidP="00911B77">
      <w:pPr>
        <w:spacing w:after="120"/>
        <w:jc w:val="both"/>
        <w:rPr>
          <w:rFonts w:ascii="Arial Narrow" w:hAnsi="Arial Narrow"/>
          <w:sz w:val="24"/>
          <w:szCs w:val="24"/>
        </w:rPr>
      </w:pPr>
      <w:r w:rsidRPr="00EE1DFD">
        <w:rPr>
          <w:rFonts w:ascii="Arial Narrow" w:hAnsi="Arial Narrow"/>
          <w:sz w:val="24"/>
          <w:szCs w:val="24"/>
          <w:lang w:val="en-US"/>
        </w:rPr>
        <w:t xml:space="preserve">     </w:t>
      </w:r>
      <w:r w:rsidRPr="00911B77">
        <w:rPr>
          <w:rFonts w:ascii="Arial Narrow" w:hAnsi="Arial Narrow"/>
          <w:sz w:val="24"/>
          <w:szCs w:val="24"/>
          <w:lang w:val="en-US"/>
        </w:rPr>
        <w:t> </w:t>
      </w:r>
      <w:r w:rsidR="00BA3C88">
        <w:rPr>
          <w:rFonts w:ascii="Arial Narrow" w:hAnsi="Arial Narrow"/>
          <w:sz w:val="24"/>
          <w:szCs w:val="24"/>
        </w:rPr>
        <w:t>Όπου οι εκπομπές CO</w:t>
      </w:r>
      <w:r w:rsidR="00BA3C88" w:rsidRPr="00BA3C88">
        <w:rPr>
          <w:rFonts w:ascii="Arial Narrow" w:hAnsi="Arial Narrow"/>
          <w:sz w:val="24"/>
          <w:szCs w:val="24"/>
          <w:vertAlign w:val="subscript"/>
        </w:rPr>
        <w:t>2</w:t>
      </w:r>
      <w:r w:rsidRPr="00911B77">
        <w:rPr>
          <w:rFonts w:ascii="Arial Narrow" w:hAnsi="Arial Narrow"/>
          <w:sz w:val="24"/>
          <w:szCs w:val="24"/>
        </w:rPr>
        <w:t xml:space="preserve"> αντιπροσωπεύουν το σύνολο των εκπομπών </w:t>
      </w:r>
      <w:r w:rsidR="00BA3C88">
        <w:rPr>
          <w:rFonts w:ascii="Arial Narrow" w:hAnsi="Arial Narrow"/>
          <w:sz w:val="24"/>
          <w:szCs w:val="24"/>
        </w:rPr>
        <w:t>CO</w:t>
      </w:r>
      <w:r w:rsidR="00BA3C88" w:rsidRPr="00BA3C88">
        <w:rPr>
          <w:rFonts w:ascii="Arial Narrow" w:hAnsi="Arial Narrow"/>
          <w:sz w:val="24"/>
          <w:szCs w:val="24"/>
          <w:vertAlign w:val="subscript"/>
        </w:rPr>
        <w:t>2</w:t>
      </w:r>
      <w:r w:rsidRPr="00911B77">
        <w:rPr>
          <w:rFonts w:ascii="Arial Narrow" w:hAnsi="Arial Narrow"/>
          <w:sz w:val="24"/>
          <w:szCs w:val="24"/>
        </w:rPr>
        <w:t xml:space="preserve"> από την καύση του καυσίμου, συμπεριλαμβανομένης της προώθησης και των βοηθητικών μηχανών και λεβήτων, λαμβάνοντας υπόψη την περιεκτικότητα σε άνθρακα των εν λόγω καυσίμων.</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Το επίπεδο εκπομπών </w:t>
      </w:r>
      <w:r w:rsidR="00BA3C88">
        <w:rPr>
          <w:rFonts w:ascii="Arial Narrow" w:hAnsi="Arial Narrow"/>
          <w:sz w:val="24"/>
          <w:szCs w:val="24"/>
        </w:rPr>
        <w:t>CO</w:t>
      </w:r>
      <w:r w:rsidR="00BA3C88" w:rsidRPr="00BA3C88">
        <w:rPr>
          <w:rFonts w:ascii="Arial Narrow" w:hAnsi="Arial Narrow"/>
          <w:sz w:val="24"/>
          <w:szCs w:val="24"/>
          <w:vertAlign w:val="subscript"/>
        </w:rPr>
        <w:t>2</w:t>
      </w:r>
      <w:r w:rsidRPr="00911B77">
        <w:rPr>
          <w:rFonts w:ascii="Arial Narrow" w:hAnsi="Arial Narrow"/>
          <w:sz w:val="24"/>
          <w:szCs w:val="24"/>
        </w:rPr>
        <w:t xml:space="preserve"> έχει οριστεί σε μείωση 10% (γραμμάρια </w:t>
      </w:r>
      <w:r w:rsidR="00BA3C88">
        <w:rPr>
          <w:rFonts w:ascii="Arial Narrow" w:hAnsi="Arial Narrow"/>
          <w:sz w:val="24"/>
          <w:szCs w:val="24"/>
        </w:rPr>
        <w:t>CO</w:t>
      </w:r>
      <w:r w:rsidR="00BA3C88" w:rsidRPr="00BA3C88">
        <w:rPr>
          <w:rFonts w:ascii="Arial Narrow" w:hAnsi="Arial Narrow"/>
          <w:sz w:val="24"/>
          <w:szCs w:val="24"/>
          <w:vertAlign w:val="subscript"/>
        </w:rPr>
        <w:t>2</w:t>
      </w:r>
      <w:r w:rsidRPr="00911B77">
        <w:rPr>
          <w:rFonts w:ascii="Arial Narrow" w:hAnsi="Arial Narrow"/>
          <w:sz w:val="24"/>
          <w:szCs w:val="24"/>
        </w:rPr>
        <w:t xml:space="preserve"> ανά χιλιόμετρο τόνο) για την πρώτη φάση και θα γίνουν αυστηρότεροι κάθε πέντε χρόνια για να συμβαδίσει με τις τεχνολογικές εξελίξεις των νέων και την αποτελεσματικότητα των μέτρων μείωσης. Τα ποσοστά μείωσης έχουν συσταθεί μέχρι την περίοδο 2025 - 2030, όταν μια μείωση κατά 30% είναι υποχρεωτική για τους τύπους πλοίων που εφαρμόζεται υπολογίζεται από μια γραμμή αναφοράς που αντιπροσωπεύουν τη μέση απόδοση για τα πλοία που έχουν ναυπηγηθεί μεταξύ 2000 και 2010. Η EEDI έχει αναπτυχθεί για τα μεγαλύτερα και πιο </w:t>
      </w:r>
      <w:proofErr w:type="spellStart"/>
      <w:r w:rsidRPr="00911B77">
        <w:rPr>
          <w:rFonts w:ascii="Arial Narrow" w:hAnsi="Arial Narrow"/>
          <w:sz w:val="24"/>
          <w:szCs w:val="24"/>
        </w:rPr>
        <w:t>ενεργοβόρα</w:t>
      </w:r>
      <w:proofErr w:type="spellEnd"/>
      <w:r w:rsidRPr="00911B77">
        <w:rPr>
          <w:rFonts w:ascii="Arial Narrow" w:hAnsi="Arial Narrow"/>
          <w:sz w:val="24"/>
          <w:szCs w:val="24"/>
        </w:rPr>
        <w:t xml:space="preserve"> τμήματα του παγκόσμιου εμπορικού στόλου και θα αγκαλιάσει το 72% των εκπομπών από τα νέα πλοία που καλύπτουν τους ακόλουθους τύπους πλοίων: τα πετρελαιοφόρα, πλοία μεταφοράς χύδην φορτίου, μεταφοράς φυσικού αερίου, γενικού φορτίου, πλοία μεταφοράς εμπορευματοκιβωτίων, κατεψυγμένο φορτίο και φορείς συνδυασμού. Για τους τύπους πλοίων που δεν καλύπτονται από το σημερινό τύπο,  αναμένεται να αναπτυχθούν  κατάλληλες φόρμουλες στο μέλλον .</w:t>
      </w:r>
    </w:p>
    <w:p w:rsidR="00380C02" w:rsidRPr="00911B77" w:rsidRDefault="00380C02" w:rsidP="00911B77">
      <w:pPr>
        <w:spacing w:after="120"/>
        <w:jc w:val="both"/>
        <w:rPr>
          <w:rFonts w:ascii="Arial Narrow" w:hAnsi="Arial Narrow"/>
          <w:sz w:val="24"/>
          <w:szCs w:val="24"/>
        </w:rPr>
      </w:pPr>
    </w:p>
    <w:p w:rsidR="00380C02" w:rsidRPr="00911B77" w:rsidRDefault="00380C02" w:rsidP="00911B77">
      <w:pPr>
        <w:spacing w:after="120"/>
        <w:jc w:val="both"/>
        <w:rPr>
          <w:rFonts w:ascii="Arial Narrow" w:hAnsi="Arial Narrow"/>
          <w:b/>
          <w:sz w:val="24"/>
          <w:szCs w:val="24"/>
        </w:rPr>
      </w:pPr>
      <w:r w:rsidRPr="00911B77">
        <w:rPr>
          <w:rFonts w:ascii="Arial Narrow" w:hAnsi="Arial Narrow"/>
          <w:b/>
          <w:sz w:val="24"/>
          <w:szCs w:val="24"/>
        </w:rPr>
        <w:t xml:space="preserve">3.1.1   Υπολογισμός δείκτη </w:t>
      </w:r>
      <w:r w:rsidRPr="00911B77">
        <w:rPr>
          <w:rFonts w:ascii="Arial Narrow" w:hAnsi="Arial Narrow"/>
          <w:b/>
          <w:sz w:val="24"/>
          <w:szCs w:val="24"/>
          <w:lang w:val="en-US"/>
        </w:rPr>
        <w:t>EEDI</w:t>
      </w:r>
      <w:r w:rsidRPr="00911B77">
        <w:rPr>
          <w:rFonts w:ascii="Arial Narrow" w:hAnsi="Arial Narrow"/>
          <w:b/>
          <w:sz w:val="24"/>
          <w:szCs w:val="24"/>
        </w:rPr>
        <w:t>/Περιγραφή παραγόντων υπολογισμού</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lastRenderedPageBreak/>
        <w:t xml:space="preserve">         Ο τελικός τύπος υπολογισμού του Δείκτη Σχεδίασης Ενεργειακής Αποδοτικότητας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ο οποίος πήρε την τελική του μορφή στην </w:t>
      </w:r>
      <w:r w:rsidRPr="00911B77">
        <w:rPr>
          <w:rFonts w:ascii="Arial Narrow" w:hAnsi="Arial Narrow"/>
          <w:sz w:val="24"/>
          <w:szCs w:val="24"/>
          <w:lang w:val="en-US"/>
        </w:rPr>
        <w:t>MEPC</w:t>
      </w:r>
      <w:r w:rsidRPr="00911B77">
        <w:rPr>
          <w:rFonts w:ascii="Arial Narrow" w:hAnsi="Arial Narrow"/>
          <w:sz w:val="24"/>
          <w:szCs w:val="24"/>
        </w:rPr>
        <w:t xml:space="preserve"> 59</w:t>
      </w:r>
      <w:r w:rsidR="00EE1DFD" w:rsidRPr="00EE1DFD">
        <w:rPr>
          <w:rFonts w:ascii="Arial Narrow" w:hAnsi="Arial Narrow"/>
          <w:sz w:val="24"/>
          <w:szCs w:val="24"/>
          <w:vertAlign w:val="subscript"/>
        </w:rPr>
        <w:t xml:space="preserve">, </w:t>
      </w:r>
      <w:r w:rsidRPr="00911B77">
        <w:rPr>
          <w:rFonts w:ascii="Arial Narrow" w:hAnsi="Arial Narrow"/>
          <w:sz w:val="24"/>
          <w:szCs w:val="24"/>
        </w:rPr>
        <w:t>είναι ο ακόλουθος :</w:t>
      </w:r>
    </w:p>
    <w:p w:rsidR="005748D9" w:rsidRPr="00911B77" w:rsidRDefault="005748D9" w:rsidP="00BA3C88">
      <w:pPr>
        <w:spacing w:after="120"/>
        <w:ind w:left="-1928" w:firstLine="142"/>
        <w:jc w:val="both"/>
        <w:rPr>
          <w:rFonts w:ascii="Arial Narrow" w:hAnsi="Arial Narrow"/>
          <w:sz w:val="24"/>
          <w:szCs w:val="24"/>
          <w:lang w:val="en-US"/>
        </w:rPr>
      </w:pPr>
      <w:r w:rsidRPr="00911B77">
        <w:rPr>
          <w:rFonts w:ascii="Arial Narrow" w:hAnsi="Arial Narrow"/>
          <w:noProof/>
          <w:sz w:val="24"/>
          <w:szCs w:val="24"/>
        </w:rPr>
        <w:drawing>
          <wp:inline distT="0" distB="0" distL="0" distR="0">
            <wp:extent cx="7642796" cy="1542553"/>
            <wp:effectExtent l="19050" t="0" r="0" b="0"/>
            <wp:docPr id="7" name="Picture 1" descr="C:\Documents and Settings\Owner\Επιφάνεια εργασίας\68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Owner\Επιφάνεια εργασίας\68486.jpg"/>
                    <pic:cNvPicPr>
                      <a:picLocks noChangeAspect="1" noChangeArrowheads="1"/>
                    </pic:cNvPicPr>
                  </pic:nvPicPr>
                  <pic:blipFill>
                    <a:blip r:embed="rId33" cstate="print"/>
                    <a:srcRect/>
                    <a:stretch>
                      <a:fillRect/>
                    </a:stretch>
                  </pic:blipFill>
                  <pic:spPr bwMode="auto">
                    <a:xfrm>
                      <a:off x="0" y="0"/>
                      <a:ext cx="7665138" cy="1547062"/>
                    </a:xfrm>
                    <a:prstGeom prst="rect">
                      <a:avLst/>
                    </a:prstGeom>
                    <a:noFill/>
                    <a:ln w="9525">
                      <a:noFill/>
                      <a:miter lim="800000"/>
                      <a:headEnd/>
                      <a:tailEnd/>
                    </a:ln>
                  </pic:spPr>
                </pic:pic>
              </a:graphicData>
            </a:graphic>
          </wp:inline>
        </w:drawing>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 Εάν ένα μέρος από τη μέγιστη συνήθης βοηθητική ισχύς εν πλω παρέχεται από γεννήτριες άξονα. Μπορεί να χρησιμοποιηθεί η </w:t>
      </w:r>
      <w:r w:rsidRPr="00911B77">
        <w:rPr>
          <w:rFonts w:ascii="Arial Narrow" w:hAnsi="Arial Narrow"/>
          <w:sz w:val="24"/>
          <w:szCs w:val="24"/>
          <w:lang w:val="en-US"/>
        </w:rPr>
        <w:t>SFC</w:t>
      </w:r>
      <w:r w:rsidRPr="00911B77">
        <w:rPr>
          <w:rFonts w:ascii="Arial Narrow" w:hAnsi="Arial Narrow"/>
          <w:sz w:val="24"/>
          <w:szCs w:val="24"/>
          <w:vertAlign w:val="subscript"/>
          <w:lang w:val="en-US"/>
        </w:rPr>
        <w:t>ME</w:t>
      </w:r>
      <w:r w:rsidRPr="00911B77">
        <w:rPr>
          <w:rFonts w:ascii="Arial Narrow" w:hAnsi="Arial Narrow"/>
          <w:sz w:val="24"/>
          <w:szCs w:val="24"/>
          <w:vertAlign w:val="subscript"/>
        </w:rPr>
        <w:t xml:space="preserve"> </w:t>
      </w:r>
      <w:r w:rsidRPr="00911B77">
        <w:rPr>
          <w:rFonts w:ascii="Arial Narrow" w:hAnsi="Arial Narrow"/>
          <w:sz w:val="24"/>
          <w:szCs w:val="24"/>
        </w:rPr>
        <w:t xml:space="preserve">αντί της  </w:t>
      </w:r>
      <w:r w:rsidRPr="00911B77">
        <w:rPr>
          <w:rFonts w:ascii="Arial Narrow" w:hAnsi="Arial Narrow"/>
          <w:sz w:val="24"/>
          <w:szCs w:val="24"/>
          <w:lang w:val="en-US"/>
        </w:rPr>
        <w:t>SFC</w:t>
      </w:r>
      <w:r w:rsidRPr="00911B77">
        <w:rPr>
          <w:rFonts w:ascii="Arial Narrow" w:hAnsi="Arial Narrow"/>
          <w:sz w:val="24"/>
          <w:szCs w:val="24"/>
          <w:vertAlign w:val="subscript"/>
        </w:rPr>
        <w:t>ΑΕ ,</w:t>
      </w:r>
      <w:r w:rsidRPr="00911B77">
        <w:rPr>
          <w:rFonts w:ascii="Arial Narrow" w:hAnsi="Arial Narrow"/>
          <w:sz w:val="24"/>
          <w:szCs w:val="24"/>
        </w:rPr>
        <w:t>για αυτό το μέρος της ισχύος .</w:t>
      </w:r>
    </w:p>
    <w:p w:rsidR="001645A3" w:rsidRPr="00911B77" w:rsidRDefault="005748D9" w:rsidP="00911B77">
      <w:pPr>
        <w:spacing w:after="120"/>
        <w:ind w:left="-510"/>
        <w:jc w:val="both"/>
        <w:rPr>
          <w:rFonts w:ascii="Arial Narrow" w:hAnsi="Arial Narrow"/>
          <w:sz w:val="24"/>
          <w:szCs w:val="24"/>
        </w:rPr>
      </w:pPr>
      <w:r w:rsidRPr="00911B77">
        <w:rPr>
          <w:rFonts w:ascii="Arial Narrow" w:hAnsi="Arial Narrow"/>
          <w:noProof/>
          <w:sz w:val="24"/>
          <w:szCs w:val="24"/>
        </w:rPr>
        <w:drawing>
          <wp:inline distT="0" distB="0" distL="0" distR="0">
            <wp:extent cx="6226475" cy="3911839"/>
            <wp:effectExtent l="19050" t="0" r="287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l="12466" t="13998" r="14294" b="9834"/>
                    <a:stretch>
                      <a:fillRect/>
                    </a:stretch>
                  </pic:blipFill>
                  <pic:spPr bwMode="auto">
                    <a:xfrm>
                      <a:off x="0" y="0"/>
                      <a:ext cx="6232943" cy="3915903"/>
                    </a:xfrm>
                    <a:prstGeom prst="rect">
                      <a:avLst/>
                    </a:prstGeom>
                    <a:noFill/>
                    <a:ln w="9525">
                      <a:noFill/>
                      <a:miter lim="800000"/>
                      <a:headEnd/>
                      <a:tailEnd/>
                    </a:ln>
                  </pic:spPr>
                </pic:pic>
              </a:graphicData>
            </a:graphic>
          </wp:inline>
        </w:drawing>
      </w:r>
      <w:r w:rsidR="001645A3" w:rsidRPr="00BA3C88">
        <w:rPr>
          <w:rFonts w:ascii="Arial Narrow" w:hAnsi="Arial Narrow"/>
          <w:b/>
          <w:sz w:val="24"/>
          <w:szCs w:val="24"/>
        </w:rPr>
        <w:t>Πίνακας</w:t>
      </w:r>
      <w:r w:rsidR="00BA3C88">
        <w:rPr>
          <w:rFonts w:ascii="Arial Narrow" w:hAnsi="Arial Narrow"/>
          <w:b/>
          <w:sz w:val="24"/>
          <w:szCs w:val="24"/>
        </w:rPr>
        <w:t xml:space="preserve"> </w:t>
      </w:r>
      <w:r w:rsidR="00BA3C88" w:rsidRPr="00BA3C88">
        <w:rPr>
          <w:rFonts w:ascii="Arial Narrow" w:hAnsi="Arial Narrow"/>
          <w:b/>
          <w:sz w:val="24"/>
          <w:szCs w:val="24"/>
        </w:rPr>
        <w:t xml:space="preserve">8 </w:t>
      </w:r>
      <w:r w:rsidR="001645A3" w:rsidRPr="00BA3C88">
        <w:rPr>
          <w:rFonts w:ascii="Arial Narrow" w:hAnsi="Arial Narrow"/>
          <w:b/>
          <w:sz w:val="24"/>
          <w:szCs w:val="24"/>
        </w:rPr>
        <w:t>:</w:t>
      </w:r>
      <w:r w:rsidR="001645A3" w:rsidRPr="00911B77">
        <w:rPr>
          <w:rFonts w:ascii="Arial Narrow" w:hAnsi="Arial Narrow"/>
          <w:sz w:val="24"/>
          <w:szCs w:val="24"/>
        </w:rPr>
        <w:t xml:space="preserve"> Παράμετροι του δείκτη ενεργειακής αποδοτικότητας </w:t>
      </w:r>
      <w:r w:rsidR="001645A3" w:rsidRPr="00911B77">
        <w:rPr>
          <w:rFonts w:ascii="Arial Narrow" w:hAnsi="Arial Narrow"/>
          <w:sz w:val="24"/>
          <w:szCs w:val="24"/>
          <w:lang w:val="en-US"/>
        </w:rPr>
        <w:t>EEDI</w:t>
      </w:r>
    </w:p>
    <w:p w:rsidR="00C90787" w:rsidRPr="00911B77" w:rsidRDefault="00C90787" w:rsidP="00911B77">
      <w:pPr>
        <w:spacing w:after="120"/>
        <w:ind w:left="-51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αναλυτική επεξήγηση των συμβόλων όρων του εν λόγω τύπου αναφέρονται κατωτέρω :</w:t>
      </w:r>
    </w:p>
    <w:p w:rsidR="005748D9" w:rsidRPr="00911B77" w:rsidRDefault="005748D9" w:rsidP="00911B77">
      <w:pPr>
        <w:pStyle w:val="a3"/>
        <w:numPr>
          <w:ilvl w:val="0"/>
          <w:numId w:val="4"/>
        </w:numPr>
        <w:spacing w:after="120"/>
        <w:jc w:val="both"/>
        <w:rPr>
          <w:rFonts w:ascii="Arial Narrow" w:hAnsi="Arial Narrow"/>
          <w:sz w:val="24"/>
          <w:szCs w:val="24"/>
        </w:rPr>
      </w:pPr>
      <w:proofErr w:type="spellStart"/>
      <w:r w:rsidRPr="00911B77">
        <w:rPr>
          <w:rFonts w:ascii="Arial Narrow" w:hAnsi="Arial Narrow"/>
          <w:b/>
          <w:sz w:val="24"/>
          <w:szCs w:val="24"/>
          <w:lang w:val="en-US"/>
        </w:rPr>
        <w:t>C</w:t>
      </w:r>
      <w:r w:rsidRPr="00911B77">
        <w:rPr>
          <w:rFonts w:ascii="Arial Narrow" w:hAnsi="Arial Narrow"/>
          <w:b/>
          <w:sz w:val="24"/>
          <w:szCs w:val="24"/>
          <w:vertAlign w:val="subscript"/>
          <w:lang w:val="en-US"/>
        </w:rPr>
        <w:t>f</w:t>
      </w:r>
      <w:proofErr w:type="spellEnd"/>
      <w:r w:rsidRPr="00911B77">
        <w:rPr>
          <w:rFonts w:ascii="Arial Narrow" w:hAnsi="Arial Narrow"/>
          <w:b/>
          <w:sz w:val="24"/>
          <w:szCs w:val="24"/>
          <w:vertAlign w:val="subscript"/>
        </w:rPr>
        <w:t xml:space="preserve"> </w:t>
      </w:r>
      <w:r w:rsidRPr="00911B77">
        <w:rPr>
          <w:rFonts w:ascii="Arial Narrow" w:hAnsi="Arial Narrow"/>
          <w:sz w:val="24"/>
          <w:szCs w:val="24"/>
        </w:rPr>
        <w:t xml:space="preserve"> : είναι ένας </w:t>
      </w:r>
      <w:proofErr w:type="spellStart"/>
      <w:r w:rsidRPr="00911B77">
        <w:rPr>
          <w:rFonts w:ascii="Arial Narrow" w:hAnsi="Arial Narrow"/>
          <w:sz w:val="24"/>
          <w:szCs w:val="24"/>
        </w:rPr>
        <w:t>αδιάστατος</w:t>
      </w:r>
      <w:proofErr w:type="spellEnd"/>
      <w:r w:rsidRPr="00911B77">
        <w:rPr>
          <w:rFonts w:ascii="Arial Narrow" w:hAnsi="Arial Narrow"/>
          <w:sz w:val="24"/>
          <w:szCs w:val="24"/>
        </w:rPr>
        <w:t xml:space="preserve"> συντελεστής μετατροπής μεταξύ της κατανάλωσης καυσίμου</w:t>
      </w:r>
      <w:r w:rsidR="00EE1DFD" w:rsidRPr="00EE1DFD">
        <w:rPr>
          <w:rFonts w:ascii="Arial Narrow" w:hAnsi="Arial Narrow"/>
          <w:sz w:val="24"/>
          <w:szCs w:val="24"/>
          <w:vertAlign w:val="subscript"/>
        </w:rPr>
        <w:t xml:space="preserve">,  </w:t>
      </w:r>
      <w:r w:rsidRPr="00911B77">
        <w:rPr>
          <w:rFonts w:ascii="Arial Narrow" w:hAnsi="Arial Narrow"/>
          <w:sz w:val="24"/>
          <w:szCs w:val="24"/>
        </w:rPr>
        <w:t>μετρημένης σε γραμμάρια (</w:t>
      </w:r>
      <w:proofErr w:type="spellStart"/>
      <w:r w:rsidRPr="00911B77">
        <w:rPr>
          <w:rFonts w:ascii="Arial Narrow" w:hAnsi="Arial Narrow"/>
          <w:sz w:val="24"/>
          <w:szCs w:val="24"/>
          <w:lang w:val="en-US"/>
        </w:rPr>
        <w:t>gr</w:t>
      </w:r>
      <w:proofErr w:type="spellEnd"/>
      <w:r w:rsidRPr="00911B77">
        <w:rPr>
          <w:rFonts w:ascii="Arial Narrow" w:hAnsi="Arial Narrow"/>
          <w:sz w:val="24"/>
          <w:szCs w:val="24"/>
        </w:rPr>
        <w:t xml:space="preserve">) και των εκπομπών </w:t>
      </w:r>
      <w:r w:rsidRPr="00911B77">
        <w:rPr>
          <w:rFonts w:ascii="Arial Narrow" w:hAnsi="Arial Narrow"/>
          <w:sz w:val="24"/>
          <w:szCs w:val="24"/>
          <w:lang w:val="en-US"/>
        </w:rPr>
        <w:t>CO</w:t>
      </w:r>
      <w:r w:rsidR="00BA3C88" w:rsidRPr="00BA3C88">
        <w:rPr>
          <w:rFonts w:ascii="Arial Narrow" w:hAnsi="Arial Narrow"/>
          <w:sz w:val="24"/>
          <w:szCs w:val="24"/>
          <w:vertAlign w:val="subscript"/>
        </w:rPr>
        <w:t>2</w:t>
      </w:r>
      <w:r w:rsidRPr="00911B77">
        <w:rPr>
          <w:rFonts w:ascii="Arial Narrow" w:hAnsi="Arial Narrow"/>
          <w:sz w:val="24"/>
          <w:szCs w:val="24"/>
        </w:rPr>
        <w:t>, μετρημένων επίσης σε γραμμάρια (</w:t>
      </w:r>
      <w:proofErr w:type="spellStart"/>
      <w:r w:rsidRPr="00911B77">
        <w:rPr>
          <w:rFonts w:ascii="Arial Narrow" w:hAnsi="Arial Narrow"/>
          <w:sz w:val="24"/>
          <w:szCs w:val="24"/>
          <w:lang w:val="en-US"/>
        </w:rPr>
        <w:t>gr</w:t>
      </w:r>
      <w:proofErr w:type="spellEnd"/>
      <w:r w:rsidRPr="00911B77">
        <w:rPr>
          <w:rFonts w:ascii="Arial Narrow" w:hAnsi="Arial Narrow"/>
          <w:sz w:val="24"/>
          <w:szCs w:val="24"/>
        </w:rPr>
        <w:t>)</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βασισμένα </w:t>
      </w:r>
      <w:r w:rsidR="00BA3C88">
        <w:rPr>
          <w:rFonts w:ascii="Arial Narrow" w:hAnsi="Arial Narrow"/>
          <w:sz w:val="24"/>
          <w:szCs w:val="24"/>
        </w:rPr>
        <w:t>στην περιεκτικότητα του άνθρακα</w:t>
      </w:r>
      <w:r w:rsidRPr="00911B77">
        <w:rPr>
          <w:rFonts w:ascii="Arial Narrow" w:hAnsi="Arial Narrow"/>
          <w:sz w:val="24"/>
          <w:szCs w:val="24"/>
        </w:rPr>
        <w:t>. Ο ι δείκτες ΜΕ</w:t>
      </w:r>
      <w:r w:rsidRPr="00911B77">
        <w:rPr>
          <w:rFonts w:ascii="Arial Narrow" w:hAnsi="Arial Narrow"/>
          <w:sz w:val="24"/>
          <w:szCs w:val="24"/>
          <w:vertAlign w:val="subscript"/>
        </w:rPr>
        <w:t>(1)</w:t>
      </w:r>
      <w:r w:rsidRPr="00911B77">
        <w:rPr>
          <w:rFonts w:ascii="Arial Narrow" w:hAnsi="Arial Narrow"/>
          <w:sz w:val="24"/>
          <w:szCs w:val="24"/>
        </w:rPr>
        <w:t xml:space="preserve"> και ΑΕ</w:t>
      </w:r>
      <w:r w:rsidRPr="00911B77">
        <w:rPr>
          <w:rFonts w:ascii="Arial Narrow" w:hAnsi="Arial Narrow"/>
          <w:sz w:val="24"/>
          <w:szCs w:val="24"/>
          <w:vertAlign w:val="subscript"/>
        </w:rPr>
        <w:t xml:space="preserve">(1) </w:t>
      </w:r>
      <w:r w:rsidRPr="00911B77">
        <w:rPr>
          <w:rFonts w:ascii="Arial Narrow" w:hAnsi="Arial Narrow"/>
          <w:sz w:val="24"/>
          <w:szCs w:val="24"/>
        </w:rPr>
        <w:t xml:space="preserve">αναφέρονται αντίστοιχα στις κύριες μηχανές και στις βοηθητικές μηχανές. Ο </w:t>
      </w:r>
      <w:r w:rsidRPr="00911B77">
        <w:rPr>
          <w:rFonts w:ascii="Arial Narrow" w:hAnsi="Arial Narrow"/>
          <w:sz w:val="24"/>
          <w:szCs w:val="24"/>
        </w:rPr>
        <w:lastRenderedPageBreak/>
        <w:t xml:space="preserve">συντελεστής </w:t>
      </w:r>
      <w:r w:rsidRPr="00911B77">
        <w:rPr>
          <w:rFonts w:ascii="Arial Narrow" w:hAnsi="Arial Narrow"/>
          <w:sz w:val="24"/>
          <w:szCs w:val="24"/>
          <w:lang w:val="en-US"/>
        </w:rPr>
        <w:t>C</w:t>
      </w:r>
      <w:r w:rsidRPr="00911B77">
        <w:rPr>
          <w:rFonts w:ascii="Arial Narrow" w:hAnsi="Arial Narrow"/>
          <w:sz w:val="24"/>
          <w:szCs w:val="24"/>
          <w:vertAlign w:val="subscript"/>
          <w:lang w:val="en-US"/>
        </w:rPr>
        <w:t>F</w:t>
      </w:r>
      <w:r w:rsidRPr="00911B77">
        <w:rPr>
          <w:rFonts w:ascii="Arial Narrow" w:hAnsi="Arial Narrow"/>
          <w:sz w:val="24"/>
          <w:szCs w:val="24"/>
        </w:rPr>
        <w:t xml:space="preserve"> αντιστοιχ</w:t>
      </w:r>
      <w:r w:rsidR="00BA3C88">
        <w:rPr>
          <w:rFonts w:ascii="Arial Narrow" w:hAnsi="Arial Narrow"/>
          <w:sz w:val="24"/>
          <w:szCs w:val="24"/>
        </w:rPr>
        <w:t>εί στο χρησιμοποιούμενο καύσιμο</w:t>
      </w:r>
      <w:r w:rsidRPr="00911B77">
        <w:rPr>
          <w:rFonts w:ascii="Arial Narrow" w:hAnsi="Arial Narrow"/>
          <w:sz w:val="24"/>
          <w:szCs w:val="24"/>
        </w:rPr>
        <w:t>, που αναφέρεται στο εφαρμοζόμενο πιστοποιητικό “</w:t>
      </w:r>
      <w:r w:rsidRPr="00911B77">
        <w:rPr>
          <w:rFonts w:ascii="Arial Narrow" w:hAnsi="Arial Narrow"/>
          <w:sz w:val="24"/>
          <w:szCs w:val="24"/>
          <w:lang w:val="en-US"/>
        </w:rPr>
        <w:t>Engine</w:t>
      </w:r>
      <w:r w:rsidRPr="00911B77">
        <w:rPr>
          <w:rFonts w:ascii="Arial Narrow" w:hAnsi="Arial Narrow"/>
          <w:sz w:val="24"/>
          <w:szCs w:val="24"/>
        </w:rPr>
        <w:t xml:space="preserve"> </w:t>
      </w:r>
      <w:r w:rsidRPr="00911B77">
        <w:rPr>
          <w:rFonts w:ascii="Arial Narrow" w:hAnsi="Arial Narrow"/>
          <w:sz w:val="24"/>
          <w:szCs w:val="24"/>
          <w:lang w:val="en-US"/>
        </w:rPr>
        <w:t>International</w:t>
      </w:r>
      <w:r w:rsidRPr="00911B77">
        <w:rPr>
          <w:rFonts w:ascii="Arial Narrow" w:hAnsi="Arial Narrow"/>
          <w:sz w:val="24"/>
          <w:szCs w:val="24"/>
        </w:rPr>
        <w:t xml:space="preserve"> </w:t>
      </w:r>
      <w:r w:rsidRPr="00911B77">
        <w:rPr>
          <w:rFonts w:ascii="Arial Narrow" w:hAnsi="Arial Narrow"/>
          <w:sz w:val="24"/>
          <w:szCs w:val="24"/>
          <w:lang w:val="en-US"/>
        </w:rPr>
        <w:t>Air</w:t>
      </w:r>
      <w:r w:rsidRPr="00911B77">
        <w:rPr>
          <w:rFonts w:ascii="Arial Narrow" w:hAnsi="Arial Narrow"/>
          <w:sz w:val="24"/>
          <w:szCs w:val="24"/>
        </w:rPr>
        <w:t xml:space="preserve"> </w:t>
      </w:r>
      <w:r w:rsidRPr="00911B77">
        <w:rPr>
          <w:rFonts w:ascii="Arial Narrow" w:hAnsi="Arial Narrow"/>
          <w:sz w:val="24"/>
          <w:szCs w:val="24"/>
          <w:lang w:val="en-US"/>
        </w:rPr>
        <w:t>Pollution</w:t>
      </w:r>
      <w:r w:rsidRPr="00911B77">
        <w:rPr>
          <w:rFonts w:ascii="Arial Narrow" w:hAnsi="Arial Narrow"/>
          <w:sz w:val="24"/>
          <w:szCs w:val="24"/>
        </w:rPr>
        <w:t xml:space="preserve"> </w:t>
      </w:r>
      <w:r w:rsidRPr="00911B77">
        <w:rPr>
          <w:rFonts w:ascii="Arial Narrow" w:hAnsi="Arial Narrow"/>
          <w:sz w:val="24"/>
          <w:szCs w:val="24"/>
          <w:lang w:val="en-US"/>
        </w:rPr>
        <w:t>Prevention</w:t>
      </w:r>
      <w:r w:rsidRPr="00911B77">
        <w:rPr>
          <w:rFonts w:ascii="Arial Narrow" w:hAnsi="Arial Narrow"/>
          <w:sz w:val="24"/>
          <w:szCs w:val="24"/>
        </w:rPr>
        <w:t xml:space="preserve"> </w:t>
      </w:r>
      <w:r w:rsidRPr="00911B77">
        <w:rPr>
          <w:rFonts w:ascii="Arial Narrow" w:hAnsi="Arial Narrow"/>
          <w:sz w:val="24"/>
          <w:szCs w:val="24"/>
          <w:lang w:val="en-US"/>
        </w:rPr>
        <w:t>Certification</w:t>
      </w:r>
      <w:r w:rsidRPr="00911B77">
        <w:rPr>
          <w:rFonts w:ascii="Arial Narrow" w:hAnsi="Arial Narrow"/>
          <w:sz w:val="24"/>
          <w:szCs w:val="24"/>
        </w:rPr>
        <w:t>” (ΕΙΑ</w:t>
      </w:r>
      <w:r w:rsidRPr="00911B77">
        <w:rPr>
          <w:rFonts w:ascii="Arial Narrow" w:hAnsi="Arial Narrow"/>
          <w:sz w:val="24"/>
          <w:szCs w:val="24"/>
          <w:lang w:val="en-US"/>
        </w:rPr>
        <w:t>PP</w:t>
      </w:r>
      <w:r w:rsidRPr="00911B77">
        <w:rPr>
          <w:rFonts w:ascii="Arial Narrow" w:hAnsi="Arial Narrow"/>
          <w:sz w:val="24"/>
          <w:szCs w:val="24"/>
        </w:rPr>
        <w:t xml:space="preserve">). Η τιμή του </w:t>
      </w:r>
      <w:r w:rsidRPr="00911B77">
        <w:rPr>
          <w:rFonts w:ascii="Arial Narrow" w:hAnsi="Arial Narrow"/>
          <w:sz w:val="24"/>
          <w:szCs w:val="24"/>
          <w:lang w:val="en-US"/>
        </w:rPr>
        <w:t>C</w:t>
      </w:r>
      <w:r w:rsidRPr="00911B77">
        <w:rPr>
          <w:rFonts w:ascii="Arial Narrow" w:hAnsi="Arial Narrow"/>
          <w:sz w:val="24"/>
          <w:szCs w:val="24"/>
          <w:vertAlign w:val="subscript"/>
          <w:lang w:val="en-US"/>
        </w:rPr>
        <w:t>F</w:t>
      </w:r>
      <w:r w:rsidRPr="00911B77">
        <w:rPr>
          <w:rFonts w:ascii="Arial Narrow" w:hAnsi="Arial Narrow"/>
          <w:sz w:val="24"/>
          <w:szCs w:val="24"/>
          <w:vertAlign w:val="subscript"/>
        </w:rPr>
        <w:t xml:space="preserve"> </w:t>
      </w:r>
      <w:r w:rsidRPr="00911B77">
        <w:rPr>
          <w:rFonts w:ascii="Arial Narrow" w:hAnsi="Arial Narrow"/>
          <w:sz w:val="24"/>
          <w:szCs w:val="24"/>
        </w:rPr>
        <w:t>είναι σύμφωνα με τον παρακάτω πίνακα :</w:t>
      </w:r>
    </w:p>
    <w:p w:rsidR="008C3623" w:rsidRPr="00911B77" w:rsidRDefault="008C3623" w:rsidP="00911B77">
      <w:pPr>
        <w:spacing w:after="120"/>
        <w:jc w:val="both"/>
        <w:rPr>
          <w:rFonts w:ascii="Arial Narrow" w:hAnsi="Arial Narrow"/>
          <w:sz w:val="24"/>
          <w:szCs w:val="24"/>
        </w:rPr>
      </w:pPr>
    </w:p>
    <w:p w:rsidR="005748D9" w:rsidRPr="00911B77" w:rsidRDefault="00BA3C88" w:rsidP="00911B77">
      <w:pPr>
        <w:pStyle w:val="a3"/>
        <w:spacing w:after="120"/>
        <w:ind w:left="1080"/>
        <w:jc w:val="both"/>
        <w:rPr>
          <w:rFonts w:ascii="Arial Narrow" w:hAnsi="Arial Narrow"/>
          <w:sz w:val="24"/>
          <w:szCs w:val="24"/>
        </w:rPr>
      </w:pPr>
      <w:r>
        <w:rPr>
          <w:rFonts w:ascii="Arial Narrow" w:hAnsi="Arial Narrow"/>
          <w:b/>
          <w:sz w:val="24"/>
          <w:szCs w:val="24"/>
        </w:rPr>
        <w:t xml:space="preserve">Πίνακας </w:t>
      </w:r>
      <w:r w:rsidRPr="00BA3C88">
        <w:rPr>
          <w:rFonts w:ascii="Arial Narrow" w:hAnsi="Arial Narrow"/>
          <w:b/>
          <w:sz w:val="24"/>
          <w:szCs w:val="24"/>
        </w:rPr>
        <w:t>9</w:t>
      </w:r>
      <w:r w:rsidR="008C3623" w:rsidRPr="00BA3C88">
        <w:rPr>
          <w:rFonts w:ascii="Arial Narrow" w:hAnsi="Arial Narrow"/>
          <w:b/>
          <w:sz w:val="24"/>
          <w:szCs w:val="24"/>
        </w:rPr>
        <w:t xml:space="preserve"> :</w:t>
      </w:r>
      <w:r w:rsidR="008C3623" w:rsidRPr="00911B77">
        <w:rPr>
          <w:rFonts w:ascii="Arial Narrow" w:hAnsi="Arial Narrow"/>
          <w:sz w:val="24"/>
          <w:szCs w:val="24"/>
        </w:rPr>
        <w:t xml:space="preserve"> </w:t>
      </w:r>
      <w:r w:rsidR="006F7004">
        <w:rPr>
          <w:rFonts w:ascii="Arial Narrow" w:hAnsi="Arial Narrow"/>
          <w:sz w:val="24"/>
          <w:szCs w:val="24"/>
        </w:rPr>
        <w:t>Ο</w:t>
      </w:r>
      <w:r w:rsidR="00470E87" w:rsidRPr="00911B77">
        <w:rPr>
          <w:rFonts w:ascii="Arial Narrow" w:hAnsi="Arial Narrow"/>
          <w:sz w:val="24"/>
          <w:szCs w:val="24"/>
        </w:rPr>
        <w:t xml:space="preserve"> συντελεστής </w:t>
      </w:r>
      <w:r w:rsidR="00470E87" w:rsidRPr="00911B77">
        <w:rPr>
          <w:rFonts w:ascii="Arial Narrow" w:hAnsi="Arial Narrow"/>
          <w:sz w:val="24"/>
          <w:szCs w:val="24"/>
          <w:lang w:val="en-US"/>
        </w:rPr>
        <w:t>C</w:t>
      </w:r>
      <w:r w:rsidR="00470E87" w:rsidRPr="00911B77">
        <w:rPr>
          <w:rFonts w:ascii="Arial Narrow" w:hAnsi="Arial Narrow"/>
          <w:sz w:val="24"/>
          <w:szCs w:val="24"/>
          <w:vertAlign w:val="subscript"/>
          <w:lang w:val="en-US"/>
        </w:rPr>
        <w:t>F</w:t>
      </w:r>
      <w:r w:rsidR="006F7004">
        <w:rPr>
          <w:rFonts w:ascii="Arial Narrow" w:hAnsi="Arial Narrow"/>
          <w:sz w:val="24"/>
          <w:szCs w:val="24"/>
          <w:vertAlign w:val="subscript"/>
        </w:rPr>
        <w:t>,</w:t>
      </w:r>
      <w:r w:rsidR="006F7004">
        <w:rPr>
          <w:rFonts w:ascii="Arial Narrow" w:hAnsi="Arial Narrow"/>
          <w:sz w:val="24"/>
          <w:szCs w:val="24"/>
        </w:rPr>
        <w:t xml:space="preserve"> μετατροπή</w:t>
      </w:r>
      <w:r w:rsidR="00470E87" w:rsidRPr="00911B77">
        <w:rPr>
          <w:rFonts w:ascii="Arial Narrow" w:hAnsi="Arial Narrow"/>
          <w:sz w:val="24"/>
          <w:szCs w:val="24"/>
        </w:rPr>
        <w:t xml:space="preserve"> κατανάλωση</w:t>
      </w:r>
      <w:r w:rsidR="006F7004">
        <w:rPr>
          <w:rFonts w:ascii="Arial Narrow" w:hAnsi="Arial Narrow"/>
          <w:sz w:val="24"/>
          <w:szCs w:val="24"/>
        </w:rPr>
        <w:t>ς</w:t>
      </w:r>
      <w:r w:rsidR="00470E87" w:rsidRPr="00911B77">
        <w:rPr>
          <w:rFonts w:ascii="Arial Narrow" w:hAnsi="Arial Narrow"/>
          <w:sz w:val="24"/>
          <w:szCs w:val="24"/>
        </w:rPr>
        <w:t xml:space="preserve"> καυσίμου [</w:t>
      </w:r>
      <w:proofErr w:type="spellStart"/>
      <w:r w:rsidR="00470E87" w:rsidRPr="00911B77">
        <w:rPr>
          <w:rFonts w:ascii="Arial Narrow" w:hAnsi="Arial Narrow"/>
          <w:sz w:val="24"/>
          <w:szCs w:val="24"/>
          <w:lang w:val="en-US"/>
        </w:rPr>
        <w:t>gr</w:t>
      </w:r>
      <w:proofErr w:type="spellEnd"/>
      <w:r w:rsidR="00470E87" w:rsidRPr="00911B77">
        <w:rPr>
          <w:rFonts w:ascii="Arial Narrow" w:hAnsi="Arial Narrow"/>
          <w:sz w:val="24"/>
          <w:szCs w:val="24"/>
        </w:rPr>
        <w:t xml:space="preserve">] σε εκπομπές </w:t>
      </w:r>
      <w:r w:rsidR="00470E87" w:rsidRPr="00911B77">
        <w:rPr>
          <w:rFonts w:ascii="Arial Narrow" w:hAnsi="Arial Narrow"/>
          <w:sz w:val="24"/>
          <w:szCs w:val="24"/>
          <w:lang w:val="en-US"/>
        </w:rPr>
        <w:t>CO</w:t>
      </w:r>
      <w:r w:rsidR="00470E87" w:rsidRPr="00911B77">
        <w:rPr>
          <w:rFonts w:ascii="Arial Narrow" w:hAnsi="Arial Narrow"/>
          <w:sz w:val="24"/>
          <w:szCs w:val="24"/>
          <w:vertAlign w:val="subscript"/>
        </w:rPr>
        <w:t>2</w:t>
      </w:r>
      <w:r w:rsidR="00470E87" w:rsidRPr="00911B77">
        <w:rPr>
          <w:rFonts w:ascii="Arial Narrow" w:hAnsi="Arial Narrow"/>
          <w:sz w:val="24"/>
          <w:szCs w:val="24"/>
        </w:rPr>
        <w:t xml:space="preserve"> [</w:t>
      </w:r>
      <w:proofErr w:type="spellStart"/>
      <w:r w:rsidR="00470E87" w:rsidRPr="00911B77">
        <w:rPr>
          <w:rFonts w:ascii="Arial Narrow" w:hAnsi="Arial Narrow"/>
          <w:sz w:val="24"/>
          <w:szCs w:val="24"/>
          <w:lang w:val="en-US"/>
        </w:rPr>
        <w:t>gr</w:t>
      </w:r>
      <w:proofErr w:type="spellEnd"/>
      <w:r w:rsidR="00470E87" w:rsidRPr="00911B77">
        <w:rPr>
          <w:rFonts w:ascii="Arial Narrow" w:hAnsi="Arial Narrow"/>
          <w:sz w:val="24"/>
          <w:szCs w:val="24"/>
        </w:rPr>
        <w:t>]</w:t>
      </w:r>
      <w:r w:rsidR="008C3623" w:rsidRPr="00911B77">
        <w:rPr>
          <w:rFonts w:ascii="Arial Narrow" w:hAnsi="Arial Narrow"/>
          <w:sz w:val="24"/>
          <w:szCs w:val="24"/>
          <w:vertAlign w:val="subscript"/>
        </w:rPr>
        <w:t xml:space="preserve"> </w:t>
      </w:r>
      <w:r w:rsidR="008C3623" w:rsidRPr="00911B77">
        <w:rPr>
          <w:rFonts w:ascii="Arial Narrow" w:hAnsi="Arial Narrow"/>
          <w:sz w:val="24"/>
          <w:szCs w:val="24"/>
        </w:rPr>
        <w:t xml:space="preserve"> </w:t>
      </w:r>
    </w:p>
    <w:tbl>
      <w:tblPr>
        <w:tblStyle w:val="a5"/>
        <w:tblW w:w="0" w:type="auto"/>
        <w:tblInd w:w="1080" w:type="dxa"/>
        <w:tblLook w:val="04A0"/>
      </w:tblPr>
      <w:tblGrid>
        <w:gridCol w:w="2050"/>
        <w:gridCol w:w="1975"/>
        <w:gridCol w:w="1877"/>
        <w:gridCol w:w="1874"/>
      </w:tblGrid>
      <w:tr w:rsidR="005748D9" w:rsidRPr="00715333" w:rsidTr="005748D9">
        <w:tc>
          <w:tcPr>
            <w:tcW w:w="2214" w:type="dxa"/>
          </w:tcPr>
          <w:p w:rsidR="005748D9" w:rsidRPr="00911B77" w:rsidRDefault="005748D9" w:rsidP="00911B77">
            <w:pPr>
              <w:pStyle w:val="a3"/>
              <w:spacing w:after="120" w:line="276" w:lineRule="auto"/>
              <w:ind w:left="0"/>
              <w:jc w:val="both"/>
              <w:rPr>
                <w:rFonts w:ascii="Arial Narrow" w:hAnsi="Arial Narrow"/>
                <w:b/>
                <w:sz w:val="24"/>
                <w:szCs w:val="24"/>
              </w:rPr>
            </w:pPr>
            <w:r w:rsidRPr="00911B77">
              <w:rPr>
                <w:rFonts w:ascii="Arial Narrow" w:hAnsi="Arial Narrow"/>
                <w:b/>
                <w:sz w:val="24"/>
                <w:szCs w:val="24"/>
              </w:rPr>
              <w:t>Τύπος Καυσίμου</w:t>
            </w:r>
          </w:p>
        </w:tc>
        <w:tc>
          <w:tcPr>
            <w:tcW w:w="2214" w:type="dxa"/>
          </w:tcPr>
          <w:p w:rsidR="005748D9" w:rsidRPr="00911B77" w:rsidRDefault="005748D9" w:rsidP="00911B77">
            <w:pPr>
              <w:pStyle w:val="a3"/>
              <w:spacing w:after="120" w:line="276" w:lineRule="auto"/>
              <w:ind w:left="0"/>
              <w:jc w:val="both"/>
              <w:rPr>
                <w:rFonts w:ascii="Arial Narrow" w:hAnsi="Arial Narrow"/>
                <w:b/>
                <w:sz w:val="24"/>
                <w:szCs w:val="24"/>
              </w:rPr>
            </w:pPr>
            <w:r w:rsidRPr="00911B77">
              <w:rPr>
                <w:rFonts w:ascii="Arial Narrow" w:hAnsi="Arial Narrow"/>
                <w:b/>
                <w:sz w:val="24"/>
                <w:szCs w:val="24"/>
              </w:rPr>
              <w:t>Παραπομπή</w:t>
            </w:r>
          </w:p>
        </w:tc>
        <w:tc>
          <w:tcPr>
            <w:tcW w:w="2214" w:type="dxa"/>
          </w:tcPr>
          <w:p w:rsidR="005748D9" w:rsidRPr="00911B77" w:rsidRDefault="005748D9" w:rsidP="00911B77">
            <w:pPr>
              <w:pStyle w:val="a3"/>
              <w:spacing w:after="120" w:line="276" w:lineRule="auto"/>
              <w:ind w:left="0"/>
              <w:jc w:val="both"/>
              <w:rPr>
                <w:rFonts w:ascii="Arial Narrow" w:hAnsi="Arial Narrow"/>
                <w:b/>
                <w:sz w:val="24"/>
                <w:szCs w:val="24"/>
              </w:rPr>
            </w:pPr>
            <w:proofErr w:type="spellStart"/>
            <w:r w:rsidRPr="00911B77">
              <w:rPr>
                <w:rFonts w:ascii="Arial Narrow" w:hAnsi="Arial Narrow"/>
                <w:b/>
                <w:sz w:val="24"/>
                <w:szCs w:val="24"/>
              </w:rPr>
              <w:t>Περ</w:t>
            </w:r>
            <w:proofErr w:type="spellEnd"/>
            <w:r w:rsidRPr="00911B77">
              <w:rPr>
                <w:rFonts w:ascii="Arial Narrow" w:hAnsi="Arial Narrow"/>
                <w:b/>
                <w:sz w:val="24"/>
                <w:szCs w:val="24"/>
              </w:rPr>
              <w:t>/τα</w:t>
            </w:r>
          </w:p>
          <w:p w:rsidR="005748D9" w:rsidRPr="00911B77" w:rsidRDefault="005748D9" w:rsidP="00911B77">
            <w:pPr>
              <w:pStyle w:val="a3"/>
              <w:spacing w:after="120" w:line="276" w:lineRule="auto"/>
              <w:ind w:left="0"/>
              <w:jc w:val="both"/>
              <w:rPr>
                <w:rFonts w:ascii="Arial Narrow" w:hAnsi="Arial Narrow"/>
                <w:b/>
                <w:sz w:val="24"/>
                <w:szCs w:val="24"/>
              </w:rPr>
            </w:pPr>
            <w:r w:rsidRPr="00911B77">
              <w:rPr>
                <w:rFonts w:ascii="Arial Narrow" w:hAnsi="Arial Narrow"/>
                <w:b/>
                <w:sz w:val="24"/>
                <w:szCs w:val="24"/>
              </w:rPr>
              <w:t>Άνθρακα</w:t>
            </w:r>
          </w:p>
        </w:tc>
        <w:tc>
          <w:tcPr>
            <w:tcW w:w="2214" w:type="dxa"/>
          </w:tcPr>
          <w:p w:rsidR="005748D9" w:rsidRPr="00911B77" w:rsidRDefault="005748D9" w:rsidP="00911B77">
            <w:pPr>
              <w:pStyle w:val="a3"/>
              <w:spacing w:after="120" w:line="276" w:lineRule="auto"/>
              <w:ind w:left="0"/>
              <w:jc w:val="both"/>
              <w:rPr>
                <w:rFonts w:ascii="Arial Narrow" w:hAnsi="Arial Narrow"/>
                <w:b/>
                <w:sz w:val="24"/>
                <w:szCs w:val="24"/>
                <w:lang w:val="en-US"/>
              </w:rPr>
            </w:pPr>
            <w:proofErr w:type="spellStart"/>
            <w:r w:rsidRPr="00911B77">
              <w:rPr>
                <w:rFonts w:ascii="Arial Narrow" w:hAnsi="Arial Narrow"/>
                <w:b/>
                <w:sz w:val="24"/>
                <w:szCs w:val="24"/>
                <w:lang w:val="en-US"/>
              </w:rPr>
              <w:t>C</w:t>
            </w:r>
            <w:r w:rsidRPr="00911B77">
              <w:rPr>
                <w:rFonts w:ascii="Arial Narrow" w:hAnsi="Arial Narrow"/>
                <w:b/>
                <w:sz w:val="24"/>
                <w:szCs w:val="24"/>
                <w:vertAlign w:val="subscript"/>
                <w:lang w:val="en-US"/>
              </w:rPr>
              <w:t>f</w:t>
            </w:r>
            <w:proofErr w:type="spellEnd"/>
            <w:r w:rsidRPr="00911B77">
              <w:rPr>
                <w:rFonts w:ascii="Arial Narrow" w:hAnsi="Arial Narrow"/>
                <w:b/>
                <w:sz w:val="24"/>
                <w:szCs w:val="24"/>
                <w:vertAlign w:val="subscript"/>
                <w:lang w:val="en-US"/>
              </w:rPr>
              <w:t xml:space="preserve"> </w:t>
            </w:r>
            <w:r w:rsidRPr="00911B77">
              <w:rPr>
                <w:rFonts w:ascii="Arial Narrow" w:hAnsi="Arial Narrow"/>
                <w:b/>
                <w:sz w:val="24"/>
                <w:szCs w:val="24"/>
                <w:lang w:val="en-US"/>
              </w:rPr>
              <w:t>(t-CO</w:t>
            </w:r>
            <w:r w:rsidRPr="00911B77">
              <w:rPr>
                <w:rFonts w:ascii="Arial Narrow" w:hAnsi="Arial Narrow"/>
                <w:b/>
                <w:sz w:val="24"/>
                <w:szCs w:val="24"/>
                <w:vertAlign w:val="subscript"/>
                <w:lang w:val="en-US"/>
              </w:rPr>
              <w:t>2</w:t>
            </w:r>
            <w:r w:rsidRPr="00911B77">
              <w:rPr>
                <w:rFonts w:ascii="Arial Narrow" w:hAnsi="Arial Narrow"/>
                <w:b/>
                <w:sz w:val="24"/>
                <w:szCs w:val="24"/>
                <w:lang w:val="en-US"/>
              </w:rPr>
              <w:t>/t-Fuel)</w:t>
            </w:r>
          </w:p>
          <w:p w:rsidR="005748D9" w:rsidRPr="00911B77" w:rsidRDefault="005748D9" w:rsidP="00911B77">
            <w:pPr>
              <w:pStyle w:val="a3"/>
              <w:spacing w:after="120" w:line="276" w:lineRule="auto"/>
              <w:ind w:left="0"/>
              <w:jc w:val="both"/>
              <w:rPr>
                <w:rFonts w:ascii="Arial Narrow" w:hAnsi="Arial Narrow"/>
                <w:b/>
                <w:sz w:val="24"/>
                <w:szCs w:val="24"/>
                <w:vertAlign w:val="subscript"/>
                <w:lang w:val="en-US"/>
              </w:rPr>
            </w:pPr>
          </w:p>
        </w:tc>
      </w:tr>
      <w:tr w:rsidR="005748D9" w:rsidRPr="00911B77" w:rsidTr="005748D9">
        <w:tc>
          <w:tcPr>
            <w:tcW w:w="2214"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 </w:t>
            </w:r>
            <w:r w:rsidRPr="00911B77">
              <w:rPr>
                <w:rFonts w:ascii="Arial Narrow" w:hAnsi="Arial Narrow"/>
                <w:sz w:val="24"/>
                <w:szCs w:val="24"/>
              </w:rPr>
              <w:t>Ντήζελ/</w:t>
            </w:r>
            <w:r w:rsidRPr="00911B77">
              <w:rPr>
                <w:rFonts w:ascii="Arial Narrow" w:hAnsi="Arial Narrow"/>
                <w:sz w:val="24"/>
                <w:szCs w:val="24"/>
                <w:lang w:val="en-US"/>
              </w:rPr>
              <w:t>Gas Oil</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ISO 8217 Grades DMX through DMC</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O,875</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3,206000</w:t>
            </w:r>
          </w:p>
        </w:tc>
      </w:tr>
      <w:tr w:rsidR="005748D9" w:rsidRPr="00911B77" w:rsidTr="005748D9">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rPr>
              <w:t>Ελαφρύ Πετρέλαιο (</w:t>
            </w:r>
            <w:r w:rsidRPr="00911B77">
              <w:rPr>
                <w:rFonts w:ascii="Arial Narrow" w:hAnsi="Arial Narrow"/>
                <w:sz w:val="24"/>
                <w:szCs w:val="24"/>
                <w:lang w:val="en-US"/>
              </w:rPr>
              <w:t>LFO)</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ISO 8217 Grades RMA through RMD</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0,86</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3,151040</w:t>
            </w:r>
          </w:p>
        </w:tc>
      </w:tr>
      <w:tr w:rsidR="005748D9" w:rsidRPr="00911B77" w:rsidTr="005748D9">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rPr>
              <w:t>Βαρύ Πετρέλαιο(</w:t>
            </w:r>
            <w:r w:rsidRPr="00911B77">
              <w:rPr>
                <w:rFonts w:ascii="Arial Narrow" w:hAnsi="Arial Narrow"/>
                <w:sz w:val="24"/>
                <w:szCs w:val="24"/>
                <w:lang w:val="en-US"/>
              </w:rPr>
              <w:t>HFO)</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ISO 8217 Grades RME through RMK</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0,85</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3,114400</w:t>
            </w:r>
          </w:p>
        </w:tc>
      </w:tr>
      <w:tr w:rsidR="005748D9" w:rsidRPr="00911B77" w:rsidTr="005748D9">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rPr>
              <w:t>Υγροποιημένο αέριο Πετρέλαιο(</w:t>
            </w:r>
            <w:r w:rsidRPr="00911B77">
              <w:rPr>
                <w:rFonts w:ascii="Arial Narrow" w:hAnsi="Arial Narrow"/>
                <w:sz w:val="24"/>
                <w:szCs w:val="24"/>
                <w:lang w:val="en-US"/>
              </w:rPr>
              <w:t>LPG)</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rPr>
            </w:pPr>
            <w:r w:rsidRPr="00911B77">
              <w:rPr>
                <w:rFonts w:ascii="Arial Narrow" w:hAnsi="Arial Narrow"/>
                <w:sz w:val="24"/>
                <w:szCs w:val="24"/>
              </w:rPr>
              <w:t>Προπάνιο</w:t>
            </w:r>
          </w:p>
          <w:p w:rsidR="005748D9" w:rsidRPr="00911B77" w:rsidRDefault="005748D9" w:rsidP="00911B77">
            <w:pPr>
              <w:pStyle w:val="a3"/>
              <w:spacing w:after="120" w:line="276" w:lineRule="auto"/>
              <w:ind w:left="0"/>
              <w:jc w:val="both"/>
              <w:rPr>
                <w:rFonts w:ascii="Arial Narrow" w:hAnsi="Arial Narrow"/>
                <w:sz w:val="24"/>
                <w:szCs w:val="24"/>
              </w:rPr>
            </w:pPr>
            <w:r w:rsidRPr="00911B77">
              <w:rPr>
                <w:rFonts w:ascii="Arial Narrow" w:hAnsi="Arial Narrow"/>
                <w:sz w:val="24"/>
                <w:szCs w:val="24"/>
              </w:rPr>
              <w:t>Βουτάνιο</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0,819</w:t>
            </w:r>
          </w:p>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0,817</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3,000000</w:t>
            </w:r>
          </w:p>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3,030000</w:t>
            </w:r>
          </w:p>
        </w:tc>
      </w:tr>
      <w:tr w:rsidR="005748D9" w:rsidRPr="00911B77" w:rsidTr="005748D9">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rPr>
              <w:t>Υγροποιημένο φυσικό αέριο (</w:t>
            </w:r>
            <w:r w:rsidRPr="00911B77">
              <w:rPr>
                <w:rFonts w:ascii="Arial Narrow" w:hAnsi="Arial Narrow"/>
                <w:sz w:val="24"/>
                <w:szCs w:val="24"/>
                <w:lang w:val="en-US"/>
              </w:rPr>
              <w:t>LNG)</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rPr>
            </w:pP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0,75</w:t>
            </w:r>
          </w:p>
        </w:tc>
        <w:tc>
          <w:tcPr>
            <w:tcW w:w="2214" w:type="dxa"/>
          </w:tcPr>
          <w:p w:rsidR="005748D9" w:rsidRPr="00911B77" w:rsidRDefault="005748D9"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2,750000</w:t>
            </w:r>
          </w:p>
        </w:tc>
      </w:tr>
    </w:tbl>
    <w:p w:rsidR="001645A3" w:rsidRPr="00911B77" w:rsidRDefault="001645A3" w:rsidP="00911B77">
      <w:pPr>
        <w:pStyle w:val="a3"/>
        <w:spacing w:after="120"/>
        <w:ind w:left="1080"/>
        <w:jc w:val="both"/>
        <w:rPr>
          <w:rFonts w:ascii="Arial Narrow" w:hAnsi="Arial Narrow"/>
          <w:sz w:val="24"/>
          <w:szCs w:val="24"/>
        </w:rPr>
      </w:pPr>
    </w:p>
    <w:p w:rsidR="005748D9" w:rsidRPr="00911B77" w:rsidRDefault="005748D9" w:rsidP="00911B77">
      <w:pPr>
        <w:pStyle w:val="a3"/>
        <w:numPr>
          <w:ilvl w:val="0"/>
          <w:numId w:val="4"/>
        </w:numPr>
        <w:spacing w:after="120"/>
        <w:jc w:val="both"/>
        <w:rPr>
          <w:rFonts w:ascii="Arial Narrow" w:hAnsi="Arial Narrow"/>
          <w:b/>
          <w:sz w:val="24"/>
          <w:szCs w:val="24"/>
          <w:lang w:val="en-US"/>
        </w:rPr>
      </w:pPr>
      <w:r w:rsidRPr="00911B77">
        <w:rPr>
          <w:rFonts w:ascii="Arial Narrow" w:hAnsi="Arial Narrow"/>
          <w:b/>
          <w:sz w:val="24"/>
          <w:szCs w:val="24"/>
        </w:rPr>
        <w:t xml:space="preserve"> </w:t>
      </w:r>
      <w:proofErr w:type="spellStart"/>
      <w:r w:rsidRPr="00911B77">
        <w:rPr>
          <w:rFonts w:ascii="Arial Narrow" w:hAnsi="Arial Narrow"/>
          <w:b/>
          <w:sz w:val="24"/>
          <w:szCs w:val="24"/>
          <w:lang w:val="en-US"/>
        </w:rPr>
        <w:t>V</w:t>
      </w:r>
      <w:r w:rsidRPr="00911B77">
        <w:rPr>
          <w:rFonts w:ascii="Arial Narrow" w:hAnsi="Arial Narrow"/>
          <w:b/>
          <w:sz w:val="24"/>
          <w:szCs w:val="24"/>
          <w:vertAlign w:val="subscript"/>
          <w:lang w:val="en-US"/>
        </w:rPr>
        <w:t>ref</w:t>
      </w:r>
      <w:proofErr w:type="spellEnd"/>
      <w:r w:rsidRPr="00911B77">
        <w:rPr>
          <w:rFonts w:ascii="Arial Narrow" w:hAnsi="Arial Narrow"/>
          <w:sz w:val="24"/>
          <w:szCs w:val="24"/>
          <w:vertAlign w:val="subscript"/>
        </w:rPr>
        <w:t xml:space="preserve"> </w:t>
      </w:r>
      <w:r w:rsidRPr="00911B77">
        <w:rPr>
          <w:rFonts w:ascii="Arial Narrow" w:hAnsi="Arial Narrow"/>
          <w:sz w:val="24"/>
          <w:szCs w:val="24"/>
        </w:rPr>
        <w:t>: είναι η ταχύτητα του πλοίου, το οποίο μετράται σε ναυτικά μίλια ανά ώρα (</w:t>
      </w:r>
      <w:r w:rsidRPr="00911B77">
        <w:rPr>
          <w:rFonts w:ascii="Arial Narrow" w:hAnsi="Arial Narrow"/>
          <w:sz w:val="24"/>
          <w:szCs w:val="24"/>
          <w:lang w:val="en-US"/>
        </w:rPr>
        <w:t>knot</w:t>
      </w:r>
      <w:r w:rsidRPr="00911B77">
        <w:rPr>
          <w:rFonts w:ascii="Arial Narrow" w:hAnsi="Arial Narrow"/>
          <w:sz w:val="24"/>
          <w:szCs w:val="24"/>
        </w:rPr>
        <w:t>), σε βαθύ νερό, στην μέγιστη κατάσταση φόρτωσης (</w:t>
      </w:r>
      <w:r w:rsidRPr="00911B77">
        <w:rPr>
          <w:rFonts w:ascii="Arial Narrow" w:hAnsi="Arial Narrow"/>
          <w:sz w:val="24"/>
          <w:szCs w:val="24"/>
          <w:lang w:val="en-US"/>
        </w:rPr>
        <w:t>capacity</w:t>
      </w:r>
      <w:r w:rsidRPr="00911B77">
        <w:rPr>
          <w:rFonts w:ascii="Arial Narrow" w:hAnsi="Arial Narrow"/>
          <w:sz w:val="24"/>
          <w:szCs w:val="24"/>
        </w:rPr>
        <w:t>), στην ισχύ άξονα των μηχανών</w:t>
      </w:r>
      <w:r w:rsidR="00EE1DFD" w:rsidRPr="00EE1DFD">
        <w:rPr>
          <w:rFonts w:ascii="Arial Narrow" w:hAnsi="Arial Narrow"/>
          <w:sz w:val="24"/>
          <w:szCs w:val="24"/>
          <w:vertAlign w:val="subscript"/>
        </w:rPr>
        <w:t xml:space="preserve">, </w:t>
      </w:r>
      <w:r w:rsidRPr="00911B77">
        <w:rPr>
          <w:rFonts w:ascii="Arial Narrow" w:hAnsi="Arial Narrow"/>
          <w:sz w:val="24"/>
          <w:szCs w:val="24"/>
        </w:rPr>
        <w:t>υποθέτοντας γαλήνη, απουσία ανέμου και κυμάτων. Η μέγιστη κατάσταση φόρτωσης ορίζεται στο μέγιστο βύθισμα και στην αντίστοιχη διαγωγή, στην οποία το πλοίο είναι σχεδιασμένο να επιχειρεί. Τα στοιχεία αυτά παίρνονται από το Εγχειρίδιο Ευστάθειας.</w:t>
      </w:r>
    </w:p>
    <w:p w:rsidR="005748D9" w:rsidRPr="00911B77" w:rsidRDefault="005748D9" w:rsidP="00911B77">
      <w:pPr>
        <w:pStyle w:val="a3"/>
        <w:numPr>
          <w:ilvl w:val="0"/>
          <w:numId w:val="4"/>
        </w:numPr>
        <w:spacing w:after="120"/>
        <w:jc w:val="both"/>
        <w:rPr>
          <w:rFonts w:ascii="Arial Narrow" w:hAnsi="Arial Narrow"/>
          <w:b/>
          <w:sz w:val="24"/>
          <w:szCs w:val="24"/>
        </w:rPr>
      </w:pPr>
      <w:r w:rsidRPr="00911B77">
        <w:rPr>
          <w:rFonts w:ascii="Arial Narrow" w:hAnsi="Arial Narrow"/>
          <w:b/>
          <w:sz w:val="24"/>
          <w:szCs w:val="24"/>
          <w:lang w:val="en-US"/>
        </w:rPr>
        <w:t>Capacity</w:t>
      </w:r>
      <w:r w:rsidRPr="00911B77">
        <w:rPr>
          <w:rFonts w:ascii="Arial Narrow" w:hAnsi="Arial Narrow"/>
          <w:b/>
          <w:sz w:val="24"/>
          <w:szCs w:val="24"/>
        </w:rPr>
        <w:t xml:space="preserve"> </w:t>
      </w:r>
      <w:r w:rsidRPr="00911B77">
        <w:rPr>
          <w:rFonts w:ascii="Arial Narrow" w:hAnsi="Arial Narrow"/>
          <w:sz w:val="24"/>
          <w:szCs w:val="24"/>
        </w:rPr>
        <w:t>(χωρητικότητα) : ορίζεται ως ακολούθως :</w:t>
      </w:r>
    </w:p>
    <w:p w:rsidR="005748D9" w:rsidRPr="00911B77" w:rsidRDefault="005748D9" w:rsidP="00911B77">
      <w:pPr>
        <w:pStyle w:val="a3"/>
        <w:numPr>
          <w:ilvl w:val="0"/>
          <w:numId w:val="5"/>
        </w:numPr>
        <w:spacing w:after="120"/>
        <w:jc w:val="both"/>
        <w:rPr>
          <w:rFonts w:ascii="Arial Narrow" w:hAnsi="Arial Narrow"/>
          <w:sz w:val="24"/>
          <w:szCs w:val="24"/>
        </w:rPr>
      </w:pPr>
      <w:r w:rsidRPr="00911B77">
        <w:rPr>
          <w:rFonts w:ascii="Arial Narrow" w:hAnsi="Arial Narrow"/>
          <w:sz w:val="24"/>
          <w:szCs w:val="24"/>
        </w:rPr>
        <w:t>Για τα πλοία μεταφοράς χύδην φορτίου, δεξαμενόπλοια, τα δεξαμενόπλοια μεταφοράς αερίου, πλοία μεταφοράς τυποποιημένων εμπορευματοκιβωτίων</w:t>
      </w:r>
      <w:r w:rsidR="00EE1DFD" w:rsidRPr="00EE1DFD">
        <w:rPr>
          <w:rFonts w:ascii="Arial Narrow" w:hAnsi="Arial Narrow"/>
          <w:sz w:val="24"/>
          <w:szCs w:val="24"/>
          <w:vertAlign w:val="subscript"/>
        </w:rPr>
        <w:t xml:space="preserve">, </w:t>
      </w:r>
      <w:proofErr w:type="spellStart"/>
      <w:r w:rsidRPr="00911B77">
        <w:rPr>
          <w:rFonts w:ascii="Arial Narrow" w:hAnsi="Arial Narrow"/>
          <w:sz w:val="24"/>
          <w:szCs w:val="24"/>
          <w:lang w:val="en-US"/>
        </w:rPr>
        <w:t>ro</w:t>
      </w:r>
      <w:proofErr w:type="spellEnd"/>
      <w:r w:rsidRPr="00911B77">
        <w:rPr>
          <w:rFonts w:ascii="Arial Narrow" w:hAnsi="Arial Narrow"/>
          <w:sz w:val="24"/>
          <w:szCs w:val="24"/>
        </w:rPr>
        <w:t>-</w:t>
      </w:r>
      <w:proofErr w:type="spellStart"/>
      <w:r w:rsidRPr="00911B77">
        <w:rPr>
          <w:rFonts w:ascii="Arial Narrow" w:hAnsi="Arial Narrow"/>
          <w:sz w:val="24"/>
          <w:szCs w:val="24"/>
          <w:lang w:val="en-US"/>
        </w:rPr>
        <w:t>ro</w:t>
      </w:r>
      <w:proofErr w:type="spellEnd"/>
      <w:r w:rsidRPr="00911B77">
        <w:rPr>
          <w:rFonts w:ascii="Arial Narrow" w:hAnsi="Arial Narrow"/>
          <w:sz w:val="24"/>
          <w:szCs w:val="24"/>
        </w:rPr>
        <w:t xml:space="preserve"> και πλοία γενικού φορτίου, το πρόσθετο βάρος (</w:t>
      </w:r>
      <w:r w:rsidRPr="00911B77">
        <w:rPr>
          <w:rFonts w:ascii="Arial Narrow" w:hAnsi="Arial Narrow"/>
          <w:sz w:val="24"/>
          <w:szCs w:val="24"/>
          <w:lang w:val="en-US"/>
        </w:rPr>
        <w:t>DWT</w:t>
      </w:r>
      <w:r w:rsidRPr="00911B77">
        <w:rPr>
          <w:rFonts w:ascii="Arial Narrow" w:hAnsi="Arial Narrow"/>
          <w:sz w:val="24"/>
          <w:szCs w:val="24"/>
        </w:rPr>
        <w:t xml:space="preserve">). </w:t>
      </w:r>
    </w:p>
    <w:p w:rsidR="005748D9" w:rsidRPr="00911B77" w:rsidRDefault="005748D9" w:rsidP="00911B77">
      <w:pPr>
        <w:pStyle w:val="a3"/>
        <w:numPr>
          <w:ilvl w:val="0"/>
          <w:numId w:val="5"/>
        </w:numPr>
        <w:spacing w:after="120"/>
        <w:jc w:val="both"/>
        <w:rPr>
          <w:rFonts w:ascii="Arial Narrow" w:hAnsi="Arial Narrow"/>
          <w:sz w:val="24"/>
          <w:szCs w:val="24"/>
        </w:rPr>
      </w:pPr>
      <w:r w:rsidRPr="00911B77">
        <w:rPr>
          <w:rFonts w:ascii="Arial Narrow" w:hAnsi="Arial Narrow"/>
          <w:sz w:val="24"/>
          <w:szCs w:val="24"/>
        </w:rPr>
        <w:t xml:space="preserve">Για επιβατηγά πλοία και </w:t>
      </w:r>
      <w:proofErr w:type="spellStart"/>
      <w:r w:rsidRPr="00911B77">
        <w:rPr>
          <w:rFonts w:ascii="Arial Narrow" w:hAnsi="Arial Narrow"/>
          <w:sz w:val="24"/>
          <w:szCs w:val="24"/>
          <w:lang w:val="en-US"/>
        </w:rPr>
        <w:t>ro</w:t>
      </w:r>
      <w:proofErr w:type="spellEnd"/>
      <w:r w:rsidRPr="00911B77">
        <w:rPr>
          <w:rFonts w:ascii="Arial Narrow" w:hAnsi="Arial Narrow"/>
          <w:sz w:val="24"/>
          <w:szCs w:val="24"/>
        </w:rPr>
        <w:t>-</w:t>
      </w:r>
      <w:proofErr w:type="spellStart"/>
      <w:r w:rsidRPr="00911B77">
        <w:rPr>
          <w:rFonts w:ascii="Arial Narrow" w:hAnsi="Arial Narrow"/>
          <w:sz w:val="24"/>
          <w:szCs w:val="24"/>
          <w:lang w:val="en-US"/>
        </w:rPr>
        <w:t>ro</w:t>
      </w:r>
      <w:proofErr w:type="spellEnd"/>
      <w:r w:rsidRPr="00911B77">
        <w:rPr>
          <w:rFonts w:ascii="Arial Narrow" w:hAnsi="Arial Narrow"/>
          <w:sz w:val="24"/>
          <w:szCs w:val="24"/>
        </w:rPr>
        <w:t xml:space="preserve"> επιβατηγά</w:t>
      </w:r>
      <w:r w:rsidR="00EE1DFD" w:rsidRPr="00EE1DFD">
        <w:rPr>
          <w:rFonts w:ascii="Arial Narrow" w:hAnsi="Arial Narrow"/>
          <w:sz w:val="24"/>
          <w:szCs w:val="24"/>
          <w:vertAlign w:val="subscript"/>
        </w:rPr>
        <w:t xml:space="preserve">, </w:t>
      </w:r>
      <w:r w:rsidRPr="00911B77">
        <w:rPr>
          <w:rFonts w:ascii="Arial Narrow" w:hAnsi="Arial Narrow"/>
          <w:sz w:val="24"/>
          <w:szCs w:val="24"/>
        </w:rPr>
        <w:t>η ολική χωρητικότητα (</w:t>
      </w:r>
      <w:r w:rsidRPr="00911B77">
        <w:rPr>
          <w:rFonts w:ascii="Arial Narrow" w:hAnsi="Arial Narrow"/>
          <w:sz w:val="24"/>
          <w:szCs w:val="24"/>
          <w:lang w:val="en-US"/>
        </w:rPr>
        <w:t>gross</w:t>
      </w:r>
      <w:r w:rsidRPr="00911B77">
        <w:rPr>
          <w:rFonts w:ascii="Arial Narrow" w:hAnsi="Arial Narrow"/>
          <w:sz w:val="24"/>
          <w:szCs w:val="24"/>
        </w:rPr>
        <w:t xml:space="preserve"> </w:t>
      </w:r>
      <w:r w:rsidRPr="00911B77">
        <w:rPr>
          <w:rFonts w:ascii="Arial Narrow" w:hAnsi="Arial Narrow"/>
          <w:sz w:val="24"/>
          <w:szCs w:val="24"/>
          <w:lang w:val="en-US"/>
        </w:rPr>
        <w:t>tonnage</w:t>
      </w:r>
      <w:r w:rsidRPr="00911B77">
        <w:rPr>
          <w:rFonts w:ascii="Arial Narrow" w:hAnsi="Arial Narrow"/>
          <w:sz w:val="24"/>
          <w:szCs w:val="24"/>
        </w:rPr>
        <w:t>)</w:t>
      </w:r>
      <w:r w:rsidR="00EE1DFD" w:rsidRPr="00EE1DFD">
        <w:rPr>
          <w:rFonts w:ascii="Arial Narrow" w:hAnsi="Arial Narrow"/>
          <w:sz w:val="24"/>
          <w:szCs w:val="24"/>
          <w:vertAlign w:val="subscript"/>
        </w:rPr>
        <w:t xml:space="preserve">, </w:t>
      </w:r>
      <w:r w:rsidRPr="00911B77">
        <w:rPr>
          <w:rFonts w:ascii="Arial Narrow" w:hAnsi="Arial Narrow"/>
          <w:sz w:val="24"/>
          <w:szCs w:val="24"/>
        </w:rPr>
        <w:t>σύμφωνα με την Διεθνή Συνθήκη Μέτρησης Ολικής Χωρητικότητας Πλοίων του 1969. (από Παράρτημα Ι)</w:t>
      </w:r>
    </w:p>
    <w:p w:rsidR="005748D9" w:rsidRPr="00911B77" w:rsidRDefault="005748D9" w:rsidP="00911B77">
      <w:pPr>
        <w:pStyle w:val="a3"/>
        <w:numPr>
          <w:ilvl w:val="0"/>
          <w:numId w:val="5"/>
        </w:numPr>
        <w:spacing w:after="120"/>
        <w:jc w:val="both"/>
        <w:rPr>
          <w:rFonts w:ascii="Arial Narrow" w:hAnsi="Arial Narrow"/>
          <w:sz w:val="24"/>
          <w:szCs w:val="24"/>
        </w:rPr>
      </w:pPr>
      <w:r w:rsidRPr="00911B77">
        <w:rPr>
          <w:rFonts w:ascii="Arial Narrow" w:hAnsi="Arial Narrow"/>
          <w:sz w:val="24"/>
          <w:szCs w:val="24"/>
        </w:rPr>
        <w:t>Για τα πλοία μεταφοράς τυποποιημένων εμπορευματοκιβωτίων (</w:t>
      </w:r>
      <w:r w:rsidRPr="00911B77">
        <w:rPr>
          <w:rFonts w:ascii="Arial Narrow" w:hAnsi="Arial Narrow"/>
          <w:sz w:val="24"/>
          <w:szCs w:val="24"/>
          <w:lang w:val="en-US"/>
        </w:rPr>
        <w:t>containership</w:t>
      </w:r>
      <w:r w:rsidRPr="00911B77">
        <w:rPr>
          <w:rFonts w:ascii="Arial Narrow" w:hAnsi="Arial Narrow"/>
          <w:sz w:val="24"/>
          <w:szCs w:val="24"/>
        </w:rPr>
        <w:t xml:space="preserve">) η παράμετρος </w:t>
      </w:r>
      <w:r w:rsidRPr="00911B77">
        <w:rPr>
          <w:rFonts w:ascii="Arial Narrow" w:hAnsi="Arial Narrow"/>
          <w:sz w:val="24"/>
          <w:szCs w:val="24"/>
          <w:lang w:val="en-US"/>
        </w:rPr>
        <w:t>Capacity</w:t>
      </w:r>
      <w:r w:rsidR="00EE1DFD" w:rsidRPr="00EE1DFD">
        <w:rPr>
          <w:rFonts w:ascii="Arial Narrow" w:hAnsi="Arial Narrow"/>
          <w:sz w:val="24"/>
          <w:szCs w:val="24"/>
          <w:vertAlign w:val="subscript"/>
        </w:rPr>
        <w:t xml:space="preserve">, </w:t>
      </w:r>
      <w:r w:rsidRPr="00911B77">
        <w:rPr>
          <w:rFonts w:ascii="Arial Narrow" w:hAnsi="Arial Narrow"/>
          <w:sz w:val="24"/>
          <w:szCs w:val="24"/>
        </w:rPr>
        <w:t>θα λαμβάνεται ως το 70% του πρόσθετου βάρους (DWT).</w:t>
      </w:r>
    </w:p>
    <w:p w:rsidR="005748D9" w:rsidRPr="00911B77" w:rsidRDefault="006F7004" w:rsidP="00911B77">
      <w:pPr>
        <w:pStyle w:val="a3"/>
        <w:numPr>
          <w:ilvl w:val="0"/>
          <w:numId w:val="4"/>
        </w:numPr>
        <w:spacing w:after="120"/>
        <w:jc w:val="both"/>
        <w:rPr>
          <w:rFonts w:ascii="Arial Narrow" w:hAnsi="Arial Narrow"/>
          <w:sz w:val="24"/>
          <w:szCs w:val="24"/>
        </w:rPr>
      </w:pPr>
      <w:r>
        <w:rPr>
          <w:rFonts w:ascii="Arial Narrow" w:hAnsi="Arial Narrow"/>
          <w:b/>
          <w:sz w:val="24"/>
          <w:szCs w:val="24"/>
          <w:lang w:val="en-US"/>
        </w:rPr>
        <w:t>Deadweight</w:t>
      </w:r>
      <w:r w:rsidR="005748D9" w:rsidRPr="00911B77">
        <w:rPr>
          <w:rFonts w:ascii="Arial Narrow" w:hAnsi="Arial Narrow"/>
          <w:b/>
          <w:sz w:val="24"/>
          <w:szCs w:val="24"/>
        </w:rPr>
        <w:t xml:space="preserve"> (</w:t>
      </w:r>
      <w:r>
        <w:rPr>
          <w:rFonts w:ascii="Arial Narrow" w:hAnsi="Arial Narrow"/>
          <w:sz w:val="24"/>
          <w:szCs w:val="24"/>
        </w:rPr>
        <w:t>πρόσθετο βάρος</w:t>
      </w:r>
      <w:r w:rsidR="005748D9" w:rsidRPr="00911B77">
        <w:rPr>
          <w:rFonts w:ascii="Arial Narrow" w:hAnsi="Arial Narrow"/>
          <w:b/>
          <w:sz w:val="24"/>
          <w:szCs w:val="24"/>
        </w:rPr>
        <w:t xml:space="preserve">) </w:t>
      </w:r>
      <w:r w:rsidR="005748D9" w:rsidRPr="00911B77">
        <w:rPr>
          <w:rFonts w:ascii="Arial Narrow" w:hAnsi="Arial Narrow"/>
          <w:sz w:val="24"/>
          <w:szCs w:val="24"/>
        </w:rPr>
        <w:t>: είναι η διαφορά</w:t>
      </w:r>
      <w:r w:rsidR="00EE1DFD" w:rsidRPr="00EE1DFD">
        <w:rPr>
          <w:rFonts w:ascii="Arial Narrow" w:hAnsi="Arial Narrow"/>
          <w:sz w:val="24"/>
          <w:szCs w:val="24"/>
          <w:vertAlign w:val="subscript"/>
        </w:rPr>
        <w:t xml:space="preserve">, </w:t>
      </w:r>
      <w:r w:rsidR="005748D9" w:rsidRPr="00911B77">
        <w:rPr>
          <w:rFonts w:ascii="Arial Narrow" w:hAnsi="Arial Narrow"/>
          <w:sz w:val="24"/>
          <w:szCs w:val="24"/>
        </w:rPr>
        <w:t>σε τόνους, μεταξύ του εκτοπίσματος ενός πλοίου</w:t>
      </w:r>
      <w:r w:rsidR="00EE1DFD" w:rsidRPr="00EE1DFD">
        <w:rPr>
          <w:rFonts w:ascii="Arial Narrow" w:hAnsi="Arial Narrow"/>
          <w:sz w:val="24"/>
          <w:szCs w:val="24"/>
          <w:vertAlign w:val="subscript"/>
        </w:rPr>
        <w:t xml:space="preserve">,  </w:t>
      </w:r>
      <w:r w:rsidR="005748D9" w:rsidRPr="00911B77">
        <w:rPr>
          <w:rFonts w:ascii="Arial Narrow" w:hAnsi="Arial Narrow"/>
          <w:sz w:val="24"/>
          <w:szCs w:val="24"/>
        </w:rPr>
        <w:t xml:space="preserve">σε νερό με πυκνότητα 1,025 </w:t>
      </w:r>
      <w:r w:rsidR="005748D9" w:rsidRPr="00911B77">
        <w:rPr>
          <w:rFonts w:ascii="Arial Narrow" w:hAnsi="Arial Narrow"/>
          <w:sz w:val="24"/>
          <w:szCs w:val="24"/>
          <w:lang w:val="en-US"/>
        </w:rPr>
        <w:t>kg</w:t>
      </w:r>
      <w:r w:rsidR="005748D9" w:rsidRPr="00911B77">
        <w:rPr>
          <w:rFonts w:ascii="Arial Narrow" w:hAnsi="Arial Narrow"/>
          <w:sz w:val="24"/>
          <w:szCs w:val="24"/>
        </w:rPr>
        <w:t>/</w:t>
      </w:r>
      <w:r w:rsidR="005748D9" w:rsidRPr="00911B77">
        <w:rPr>
          <w:rFonts w:ascii="Arial Narrow" w:hAnsi="Arial Narrow"/>
          <w:sz w:val="24"/>
          <w:szCs w:val="24"/>
          <w:lang w:val="en-US"/>
        </w:rPr>
        <w:t>m</w:t>
      </w:r>
      <w:r w:rsidR="005748D9" w:rsidRPr="00911B77">
        <w:rPr>
          <w:rFonts w:ascii="Arial Narrow" w:hAnsi="Arial Narrow"/>
          <w:sz w:val="24"/>
          <w:szCs w:val="24"/>
          <w:vertAlign w:val="superscript"/>
        </w:rPr>
        <w:t>3</w:t>
      </w:r>
      <w:r w:rsidR="00EE1DFD" w:rsidRPr="00EE1DFD">
        <w:rPr>
          <w:rFonts w:ascii="Arial Narrow" w:hAnsi="Arial Narrow"/>
          <w:sz w:val="24"/>
          <w:szCs w:val="24"/>
          <w:vertAlign w:val="subscript"/>
        </w:rPr>
        <w:t>,</w:t>
      </w:r>
      <w:r w:rsidR="00EE1DFD" w:rsidRPr="00EE1DFD">
        <w:rPr>
          <w:rFonts w:ascii="Arial Narrow" w:hAnsi="Arial Narrow"/>
          <w:sz w:val="24"/>
          <w:szCs w:val="24"/>
        </w:rPr>
        <w:t xml:space="preserve"> </w:t>
      </w:r>
      <w:r w:rsidR="005748D9" w:rsidRPr="00911B77">
        <w:rPr>
          <w:rFonts w:ascii="Arial Narrow" w:hAnsi="Arial Narrow"/>
          <w:sz w:val="24"/>
          <w:szCs w:val="24"/>
        </w:rPr>
        <w:t>στο μεγαλύ</w:t>
      </w:r>
      <w:r w:rsidR="00EE1DFD">
        <w:rPr>
          <w:rFonts w:ascii="Arial Narrow" w:hAnsi="Arial Narrow"/>
          <w:sz w:val="24"/>
          <w:szCs w:val="24"/>
        </w:rPr>
        <w:t>τ</w:t>
      </w:r>
      <w:r w:rsidR="005748D9" w:rsidRPr="00911B77">
        <w:rPr>
          <w:rFonts w:ascii="Arial Narrow" w:hAnsi="Arial Narrow"/>
          <w:sz w:val="24"/>
          <w:szCs w:val="24"/>
        </w:rPr>
        <w:t>ερο βύθισμα λειτουργίας και του βάρους κενού σκάφους του πλοίου (</w:t>
      </w:r>
      <w:r w:rsidR="005748D9" w:rsidRPr="00911B77">
        <w:rPr>
          <w:rFonts w:ascii="Arial Narrow" w:hAnsi="Arial Narrow"/>
          <w:sz w:val="24"/>
          <w:szCs w:val="24"/>
          <w:lang w:val="en-US"/>
        </w:rPr>
        <w:t>lightweight</w:t>
      </w:r>
      <w:r w:rsidR="005748D9" w:rsidRPr="00911B77">
        <w:rPr>
          <w:rFonts w:ascii="Arial Narrow" w:hAnsi="Arial Narrow"/>
          <w:sz w:val="24"/>
          <w:szCs w:val="24"/>
        </w:rPr>
        <w:t>).</w:t>
      </w:r>
    </w:p>
    <w:p w:rsidR="005748D9" w:rsidRPr="00911B77" w:rsidRDefault="005748D9" w:rsidP="00911B77">
      <w:pPr>
        <w:pStyle w:val="a3"/>
        <w:numPr>
          <w:ilvl w:val="0"/>
          <w:numId w:val="4"/>
        </w:numPr>
        <w:spacing w:after="120"/>
        <w:jc w:val="both"/>
        <w:rPr>
          <w:rFonts w:ascii="Arial Narrow" w:hAnsi="Arial Narrow"/>
          <w:sz w:val="24"/>
          <w:szCs w:val="24"/>
        </w:rPr>
      </w:pPr>
      <w:r w:rsidRPr="00911B77">
        <w:rPr>
          <w:rFonts w:ascii="Arial Narrow" w:hAnsi="Arial Narrow"/>
          <w:b/>
          <w:sz w:val="24"/>
          <w:szCs w:val="24"/>
          <w:lang w:val="en-US"/>
        </w:rPr>
        <w:lastRenderedPageBreak/>
        <w:t>P</w:t>
      </w:r>
      <w:r w:rsidRPr="00911B77">
        <w:rPr>
          <w:rFonts w:ascii="Arial Narrow" w:hAnsi="Arial Narrow"/>
          <w:b/>
          <w:sz w:val="24"/>
          <w:szCs w:val="24"/>
        </w:rPr>
        <w:t xml:space="preserve"> </w:t>
      </w:r>
      <w:r w:rsidRPr="00911B77">
        <w:rPr>
          <w:rFonts w:ascii="Arial Narrow" w:hAnsi="Arial Narrow"/>
          <w:sz w:val="24"/>
          <w:szCs w:val="24"/>
        </w:rPr>
        <w:t xml:space="preserve">: είναι η ισχύς των σκαφών και βοηθητικών μηχανών, μετρούμενη σε </w:t>
      </w:r>
      <w:r w:rsidRPr="00911B77">
        <w:rPr>
          <w:rFonts w:ascii="Arial Narrow" w:hAnsi="Arial Narrow"/>
          <w:sz w:val="24"/>
          <w:szCs w:val="24"/>
          <w:lang w:val="en-US"/>
        </w:rPr>
        <w:t>KW</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Οι δείκτες ΜΕ και ΑΕ αναφέρονται αντίστοιχα στις κύριες και στις βοηθητικές μηχανές. Το άθροισμα </w:t>
      </w:r>
      <w:r w:rsidRPr="00911B77">
        <w:rPr>
          <w:rFonts w:ascii="Arial Narrow" w:hAnsi="Arial Narrow"/>
          <w:sz w:val="24"/>
          <w:szCs w:val="24"/>
          <w:lang w:val="en-US"/>
        </w:rPr>
        <w:t>I</w:t>
      </w:r>
      <w:r w:rsidRPr="00911B77">
        <w:rPr>
          <w:rFonts w:ascii="Arial Narrow" w:hAnsi="Arial Narrow"/>
          <w:sz w:val="24"/>
          <w:szCs w:val="24"/>
        </w:rPr>
        <w:t xml:space="preserve"> είναι για όλες τις μηχανές</w:t>
      </w:r>
      <w:r w:rsidR="00EE1DFD" w:rsidRPr="00EE1DFD">
        <w:rPr>
          <w:rFonts w:ascii="Arial Narrow" w:hAnsi="Arial Narrow"/>
          <w:sz w:val="24"/>
          <w:szCs w:val="24"/>
          <w:vertAlign w:val="subscript"/>
        </w:rPr>
        <w:t xml:space="preserve">, </w:t>
      </w:r>
      <w:r w:rsidRPr="00911B77">
        <w:rPr>
          <w:rFonts w:ascii="Arial Narrow" w:hAnsi="Arial Narrow"/>
          <w:sz w:val="24"/>
          <w:szCs w:val="24"/>
        </w:rPr>
        <w:t>με αριθμό μηχανών (</w:t>
      </w:r>
      <w:proofErr w:type="spellStart"/>
      <w:r w:rsidRPr="00911B77">
        <w:rPr>
          <w:rFonts w:ascii="Arial Narrow" w:hAnsi="Arial Narrow"/>
          <w:sz w:val="24"/>
          <w:szCs w:val="24"/>
          <w:lang w:val="en-US"/>
        </w:rPr>
        <w:t>nMe</w:t>
      </w:r>
      <w:proofErr w:type="spellEnd"/>
      <w:r w:rsidRPr="00911B77">
        <w:rPr>
          <w:rFonts w:ascii="Arial Narrow" w:hAnsi="Arial Narrow"/>
          <w:sz w:val="24"/>
          <w:szCs w:val="24"/>
        </w:rPr>
        <w:t>).</w:t>
      </w:r>
    </w:p>
    <w:p w:rsidR="005748D9" w:rsidRPr="00911B77" w:rsidRDefault="005748D9" w:rsidP="00911B77">
      <w:pPr>
        <w:spacing w:after="120"/>
        <w:jc w:val="both"/>
        <w:rPr>
          <w:rFonts w:ascii="Arial Narrow" w:hAnsi="Arial Narrow"/>
          <w:b/>
          <w:sz w:val="24"/>
          <w:szCs w:val="24"/>
        </w:rPr>
      </w:pPr>
    </w:p>
    <w:p w:rsidR="005748D9" w:rsidRPr="00911B77" w:rsidRDefault="005748D9" w:rsidP="00BA3C88">
      <w:pPr>
        <w:spacing w:after="120"/>
        <w:ind w:left="-567"/>
        <w:jc w:val="center"/>
        <w:rPr>
          <w:rFonts w:ascii="Arial Narrow" w:hAnsi="Arial Narrow"/>
          <w:sz w:val="24"/>
          <w:szCs w:val="24"/>
          <w:vertAlign w:val="subscript"/>
        </w:rPr>
      </w:pPr>
      <w:r w:rsidRPr="00911B77">
        <w:rPr>
          <w:rFonts w:ascii="Arial Narrow" w:hAnsi="Arial Narrow"/>
          <w:noProof/>
          <w:sz w:val="24"/>
          <w:szCs w:val="24"/>
          <w:vertAlign w:val="subscript"/>
        </w:rPr>
        <w:drawing>
          <wp:inline distT="0" distB="0" distL="0" distR="0">
            <wp:extent cx="6342899" cy="5510253"/>
            <wp:effectExtent l="19050" t="0" r="751"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l="16510" t="17637" r="13510" b="8189"/>
                    <a:stretch>
                      <a:fillRect/>
                    </a:stretch>
                  </pic:blipFill>
                  <pic:spPr bwMode="auto">
                    <a:xfrm>
                      <a:off x="0" y="0"/>
                      <a:ext cx="6341392" cy="5508944"/>
                    </a:xfrm>
                    <a:prstGeom prst="rect">
                      <a:avLst/>
                    </a:prstGeom>
                    <a:noFill/>
                    <a:ln w="9525">
                      <a:noFill/>
                      <a:miter lim="800000"/>
                      <a:headEnd/>
                      <a:tailEnd/>
                    </a:ln>
                  </pic:spPr>
                </pic:pic>
              </a:graphicData>
            </a:graphic>
          </wp:inline>
        </w:drawing>
      </w:r>
    </w:p>
    <w:p w:rsidR="001645A3" w:rsidRPr="00911B77" w:rsidRDefault="00802385" w:rsidP="00911B77">
      <w:pPr>
        <w:spacing w:after="120"/>
        <w:ind w:left="-227"/>
        <w:jc w:val="both"/>
        <w:rPr>
          <w:rFonts w:ascii="Arial Narrow" w:hAnsi="Arial Narrow"/>
          <w:sz w:val="24"/>
          <w:szCs w:val="24"/>
        </w:rPr>
      </w:pPr>
      <w:r w:rsidRPr="00BA3C88">
        <w:rPr>
          <w:rFonts w:ascii="Arial Narrow" w:hAnsi="Arial Narrow"/>
          <w:b/>
          <w:sz w:val="24"/>
          <w:szCs w:val="24"/>
        </w:rPr>
        <w:t>Σχήμα 19</w:t>
      </w:r>
      <w:r w:rsidR="001645A3" w:rsidRPr="00BA3C88">
        <w:rPr>
          <w:rFonts w:ascii="Arial Narrow" w:hAnsi="Arial Narrow"/>
          <w:b/>
          <w:sz w:val="24"/>
          <w:szCs w:val="24"/>
        </w:rPr>
        <w:t xml:space="preserve"> :</w:t>
      </w:r>
      <w:r w:rsidR="001645A3" w:rsidRPr="00911B77">
        <w:rPr>
          <w:rFonts w:ascii="Arial Narrow" w:hAnsi="Arial Narrow"/>
          <w:sz w:val="24"/>
          <w:szCs w:val="24"/>
        </w:rPr>
        <w:t xml:space="preserve"> </w:t>
      </w:r>
      <w:r w:rsidR="00995832" w:rsidRPr="00911B77">
        <w:rPr>
          <w:rFonts w:ascii="Arial Narrow" w:hAnsi="Arial Narrow"/>
          <w:sz w:val="24"/>
          <w:szCs w:val="24"/>
        </w:rPr>
        <w:t>Μια γενική διάταξη προώσεως πλοίου</w:t>
      </w:r>
      <w:r w:rsidR="00470E87" w:rsidRPr="00911B77">
        <w:rPr>
          <w:rFonts w:ascii="Arial Narrow" w:hAnsi="Arial Narrow"/>
          <w:sz w:val="24"/>
          <w:szCs w:val="24"/>
        </w:rPr>
        <w:t xml:space="preserve"> (Η/Μ εγκατάστασης πλοίου)</w:t>
      </w:r>
    </w:p>
    <w:p w:rsidR="000D2B8A" w:rsidRPr="00EE1DFD" w:rsidRDefault="000D2B8A" w:rsidP="00911B77">
      <w:pPr>
        <w:spacing w:after="120"/>
        <w:jc w:val="both"/>
        <w:rPr>
          <w:rFonts w:ascii="Arial Narrow" w:hAnsi="Arial Narrow"/>
          <w:sz w:val="24"/>
          <w:szCs w:val="24"/>
          <w:vertAlign w:val="subscript"/>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b/>
          <w:sz w:val="24"/>
          <w:szCs w:val="24"/>
        </w:rPr>
        <w:t xml:space="preserve">         </w:t>
      </w:r>
      <w:r w:rsidRPr="00911B77">
        <w:rPr>
          <w:rFonts w:ascii="Arial Narrow" w:hAnsi="Arial Narrow"/>
          <w:b/>
          <w:sz w:val="24"/>
          <w:szCs w:val="24"/>
          <w:lang w:val="en-US"/>
        </w:rPr>
        <w:t>P</w:t>
      </w:r>
      <w:r w:rsidRPr="00911B77">
        <w:rPr>
          <w:rFonts w:ascii="Arial Narrow" w:hAnsi="Arial Narrow"/>
          <w:b/>
          <w:sz w:val="24"/>
          <w:szCs w:val="24"/>
          <w:vertAlign w:val="subscript"/>
          <w:lang w:val="en-US"/>
        </w:rPr>
        <w:t>ME</w:t>
      </w:r>
      <w:r w:rsidRPr="00911B77">
        <w:rPr>
          <w:rFonts w:ascii="Arial Narrow" w:hAnsi="Arial Narrow"/>
          <w:b/>
          <w:sz w:val="24"/>
          <w:szCs w:val="24"/>
          <w:vertAlign w:val="subscript"/>
        </w:rPr>
        <w:t>(</w:t>
      </w:r>
      <w:proofErr w:type="spellStart"/>
      <w:r w:rsidRPr="00911B77">
        <w:rPr>
          <w:rFonts w:ascii="Arial Narrow" w:hAnsi="Arial Narrow"/>
          <w:b/>
          <w:sz w:val="24"/>
          <w:szCs w:val="24"/>
          <w:vertAlign w:val="subscript"/>
          <w:lang w:val="en-US"/>
        </w:rPr>
        <w:t>i</w:t>
      </w:r>
      <w:proofErr w:type="spellEnd"/>
      <w:r w:rsidRPr="00911B77">
        <w:rPr>
          <w:rFonts w:ascii="Arial Narrow" w:hAnsi="Arial Narrow"/>
          <w:b/>
          <w:sz w:val="24"/>
          <w:szCs w:val="24"/>
          <w:vertAlign w:val="subscript"/>
        </w:rPr>
        <w:t>)</w:t>
      </w:r>
      <w:r w:rsidRPr="00911B77">
        <w:rPr>
          <w:rFonts w:ascii="Arial Narrow" w:hAnsi="Arial Narrow"/>
          <w:b/>
          <w:sz w:val="24"/>
          <w:szCs w:val="24"/>
        </w:rPr>
        <w:t>:</w:t>
      </w:r>
      <w:r w:rsidRPr="00911B77">
        <w:rPr>
          <w:rFonts w:ascii="Arial Narrow" w:hAnsi="Arial Narrow"/>
          <w:sz w:val="24"/>
          <w:szCs w:val="24"/>
        </w:rPr>
        <w:t xml:space="preserve"> είναι το 75% της ορισμένης εγκατεστημένης ισχύος (</w:t>
      </w:r>
      <w:r w:rsidRPr="00911B77">
        <w:rPr>
          <w:rFonts w:ascii="Arial Narrow" w:hAnsi="Arial Narrow"/>
          <w:sz w:val="24"/>
          <w:szCs w:val="24"/>
          <w:lang w:val="en-US"/>
        </w:rPr>
        <w:t>MCR</w:t>
      </w:r>
      <w:r w:rsidRPr="00911B77">
        <w:rPr>
          <w:rFonts w:ascii="Arial Narrow" w:hAnsi="Arial Narrow"/>
          <w:sz w:val="24"/>
          <w:szCs w:val="24"/>
        </w:rPr>
        <w:t>) για κάθε κύρια μηχανή (</w:t>
      </w:r>
      <w:proofErr w:type="spellStart"/>
      <w:r w:rsidRPr="00911B77">
        <w:rPr>
          <w:rFonts w:ascii="Arial Narrow" w:hAnsi="Arial Narrow"/>
          <w:sz w:val="24"/>
          <w:szCs w:val="24"/>
          <w:lang w:val="en-US"/>
        </w:rPr>
        <w:t>i</w:t>
      </w:r>
      <w:proofErr w:type="spellEnd"/>
      <w:r w:rsidRPr="00911B77">
        <w:rPr>
          <w:rFonts w:ascii="Arial Narrow" w:hAnsi="Arial Narrow"/>
          <w:sz w:val="24"/>
          <w:szCs w:val="24"/>
        </w:rPr>
        <w:t>) ,μετά την αφαίρεση της ισχύος οποιαδήποτε εγκατεστημένης στον άξονα γεννήτριας :</w:t>
      </w:r>
    </w:p>
    <w:p w:rsidR="005748D9" w:rsidRPr="00911B77" w:rsidRDefault="005748D9" w:rsidP="00911B77">
      <w:pPr>
        <w:pStyle w:val="a3"/>
        <w:spacing w:after="120"/>
        <w:ind w:left="763"/>
        <w:jc w:val="both"/>
        <w:rPr>
          <w:rFonts w:ascii="Arial Narrow" w:hAnsi="Arial Narrow"/>
          <w:sz w:val="24"/>
          <w:szCs w:val="24"/>
          <w:lang w:val="en-US"/>
        </w:rPr>
      </w:pPr>
      <w:r w:rsidRPr="00911B77">
        <w:rPr>
          <w:rFonts w:ascii="Arial Narrow" w:hAnsi="Arial Narrow"/>
          <w:sz w:val="24"/>
          <w:szCs w:val="24"/>
          <w:lang w:val="en-US"/>
        </w:rPr>
        <w:t>P</w:t>
      </w:r>
      <w:r w:rsidRPr="00911B77">
        <w:rPr>
          <w:rFonts w:ascii="Arial Narrow" w:hAnsi="Arial Narrow"/>
          <w:sz w:val="24"/>
          <w:szCs w:val="24"/>
          <w:vertAlign w:val="subscript"/>
          <w:lang w:val="en-US"/>
        </w:rPr>
        <w:t>ME(</w:t>
      </w:r>
      <w:proofErr w:type="spellStart"/>
      <w:r w:rsidRPr="00911B77">
        <w:rPr>
          <w:rFonts w:ascii="Arial Narrow" w:hAnsi="Arial Narrow"/>
          <w:sz w:val="24"/>
          <w:szCs w:val="24"/>
          <w:vertAlign w:val="subscript"/>
          <w:lang w:val="en-US"/>
        </w:rPr>
        <w:t>i</w:t>
      </w:r>
      <w:proofErr w:type="spellEnd"/>
      <w:r w:rsidRPr="00911B77">
        <w:rPr>
          <w:rFonts w:ascii="Arial Narrow" w:hAnsi="Arial Narrow"/>
          <w:sz w:val="24"/>
          <w:szCs w:val="24"/>
          <w:vertAlign w:val="subscript"/>
          <w:lang w:val="en-US"/>
        </w:rPr>
        <w:t>)</w:t>
      </w:r>
      <w:r w:rsidRPr="00911B77">
        <w:rPr>
          <w:rFonts w:ascii="Arial Narrow" w:hAnsi="Arial Narrow"/>
          <w:sz w:val="24"/>
          <w:szCs w:val="24"/>
          <w:lang w:val="en-US"/>
        </w:rPr>
        <w:t xml:space="preserve"> = 0,75 x (</w:t>
      </w:r>
      <w:proofErr w:type="spellStart"/>
      <w:r w:rsidRPr="00911B77">
        <w:rPr>
          <w:rFonts w:ascii="Arial Narrow" w:hAnsi="Arial Narrow"/>
          <w:sz w:val="24"/>
          <w:szCs w:val="24"/>
          <w:lang w:val="en-US"/>
        </w:rPr>
        <w:t>MCR</w:t>
      </w:r>
      <w:r w:rsidRPr="00911B77">
        <w:rPr>
          <w:rFonts w:ascii="Arial Narrow" w:hAnsi="Arial Narrow"/>
          <w:sz w:val="24"/>
          <w:szCs w:val="24"/>
          <w:vertAlign w:val="subscript"/>
          <w:lang w:val="en-US"/>
        </w:rPr>
        <w:t>Mei</w:t>
      </w:r>
      <w:proofErr w:type="spellEnd"/>
      <w:r w:rsidRPr="00911B77">
        <w:rPr>
          <w:rFonts w:ascii="Arial Narrow" w:hAnsi="Arial Narrow"/>
          <w:sz w:val="24"/>
          <w:szCs w:val="24"/>
          <w:vertAlign w:val="subscript"/>
          <w:lang w:val="en-US"/>
        </w:rPr>
        <w:t xml:space="preserve"> </w:t>
      </w:r>
      <w:r w:rsidRPr="00911B77">
        <w:rPr>
          <w:rFonts w:ascii="Arial Narrow" w:hAnsi="Arial Narrow"/>
          <w:sz w:val="24"/>
          <w:szCs w:val="24"/>
          <w:vertAlign w:val="subscript"/>
          <w:lang w:val="en-US"/>
        </w:rPr>
        <w:softHyphen/>
      </w:r>
      <w:r w:rsidRPr="00911B77">
        <w:rPr>
          <w:rFonts w:ascii="Arial Narrow" w:hAnsi="Arial Narrow"/>
          <w:sz w:val="24"/>
          <w:szCs w:val="24"/>
          <w:lang w:val="en-US"/>
        </w:rPr>
        <w:t xml:space="preserve">– </w:t>
      </w:r>
      <w:proofErr w:type="spellStart"/>
      <w:r w:rsidRPr="00911B77">
        <w:rPr>
          <w:rFonts w:ascii="Arial Narrow" w:hAnsi="Arial Narrow"/>
          <w:sz w:val="24"/>
          <w:szCs w:val="24"/>
          <w:lang w:val="en-US"/>
        </w:rPr>
        <w:t>P</w:t>
      </w:r>
      <w:r w:rsidRPr="00911B77">
        <w:rPr>
          <w:rFonts w:ascii="Arial Narrow" w:hAnsi="Arial Narrow"/>
          <w:sz w:val="24"/>
          <w:szCs w:val="24"/>
          <w:vertAlign w:val="subscript"/>
          <w:lang w:val="en-US"/>
        </w:rPr>
        <w:t>Ptoi</w:t>
      </w:r>
      <w:proofErr w:type="spellEnd"/>
      <w:r w:rsidRPr="00911B77">
        <w:rPr>
          <w:rFonts w:ascii="Arial Narrow" w:hAnsi="Arial Narrow"/>
          <w:sz w:val="24"/>
          <w:szCs w:val="24"/>
          <w:lang w:val="en-US"/>
        </w:rPr>
        <w:t xml:space="preserve">) </w:t>
      </w:r>
    </w:p>
    <w:p w:rsidR="005748D9" w:rsidRPr="00911B77" w:rsidRDefault="005748D9" w:rsidP="00911B77">
      <w:pPr>
        <w:pStyle w:val="a3"/>
        <w:spacing w:after="120"/>
        <w:ind w:left="763"/>
        <w:jc w:val="both"/>
        <w:rPr>
          <w:rFonts w:ascii="Arial Narrow" w:hAnsi="Arial Narrow"/>
          <w:sz w:val="24"/>
          <w:szCs w:val="24"/>
        </w:rPr>
      </w:pPr>
      <w:r w:rsidRPr="001845FE">
        <w:rPr>
          <w:rFonts w:ascii="Arial Narrow" w:hAnsi="Arial Narrow"/>
          <w:sz w:val="24"/>
          <w:szCs w:val="24"/>
          <w:lang w:val="en-US"/>
        </w:rPr>
        <w:t xml:space="preserve">       </w:t>
      </w:r>
      <w:r w:rsidRPr="00911B77">
        <w:rPr>
          <w:rFonts w:ascii="Arial Narrow" w:hAnsi="Arial Narrow"/>
          <w:sz w:val="24"/>
          <w:szCs w:val="24"/>
        </w:rPr>
        <w:t xml:space="preserve">Η τιμή της ισχύος </w:t>
      </w:r>
      <w:r w:rsidRPr="00911B77">
        <w:rPr>
          <w:rFonts w:ascii="Arial Narrow" w:hAnsi="Arial Narrow"/>
          <w:sz w:val="24"/>
          <w:szCs w:val="24"/>
          <w:lang w:val="en-US"/>
        </w:rPr>
        <w:t>P</w:t>
      </w:r>
      <w:r w:rsidRPr="00911B77">
        <w:rPr>
          <w:rFonts w:ascii="Arial Narrow" w:hAnsi="Arial Narrow"/>
          <w:sz w:val="24"/>
          <w:szCs w:val="24"/>
          <w:vertAlign w:val="subscript"/>
          <w:lang w:val="en-US"/>
        </w:rPr>
        <w:t>ME</w:t>
      </w:r>
      <w:r w:rsidRPr="00911B77">
        <w:rPr>
          <w:rFonts w:ascii="Arial Narrow" w:hAnsi="Arial Narrow"/>
          <w:sz w:val="24"/>
          <w:szCs w:val="24"/>
          <w:vertAlign w:val="subscript"/>
        </w:rPr>
        <w:t>(</w:t>
      </w:r>
      <w:proofErr w:type="spellStart"/>
      <w:r w:rsidRPr="00911B77">
        <w:rPr>
          <w:rFonts w:ascii="Arial Narrow" w:hAnsi="Arial Narrow"/>
          <w:sz w:val="24"/>
          <w:szCs w:val="24"/>
          <w:vertAlign w:val="subscript"/>
          <w:lang w:val="en-US"/>
        </w:rPr>
        <w:t>i</w:t>
      </w:r>
      <w:proofErr w:type="spellEnd"/>
      <w:r w:rsidRPr="00911B77">
        <w:rPr>
          <w:rFonts w:ascii="Arial Narrow" w:hAnsi="Arial Narrow"/>
          <w:sz w:val="24"/>
          <w:szCs w:val="24"/>
          <w:vertAlign w:val="subscript"/>
        </w:rPr>
        <w:t>)</w:t>
      </w:r>
      <w:r w:rsidR="00EE1DFD" w:rsidRPr="00EE1DFD">
        <w:rPr>
          <w:rFonts w:ascii="Arial Narrow" w:hAnsi="Arial Narrow"/>
          <w:sz w:val="24"/>
          <w:szCs w:val="24"/>
          <w:vertAlign w:val="subscript"/>
        </w:rPr>
        <w:t xml:space="preserve">, </w:t>
      </w:r>
      <w:r w:rsidRPr="00911B77">
        <w:rPr>
          <w:rFonts w:ascii="Arial Narrow" w:hAnsi="Arial Narrow"/>
          <w:sz w:val="24"/>
          <w:szCs w:val="24"/>
        </w:rPr>
        <w:t>όμως σε καμία περίπτωση δεν θα είναι μικρότερη από το 75% της ισχύος που το σύστημα προώσεως είναι ικανό να προδώσει μέσω της έλικας.</w:t>
      </w:r>
    </w:p>
    <w:p w:rsidR="005748D9" w:rsidRPr="00911B77" w:rsidRDefault="005748D9" w:rsidP="00911B77">
      <w:pPr>
        <w:pStyle w:val="a3"/>
        <w:spacing w:after="120"/>
        <w:ind w:left="763"/>
        <w:jc w:val="both"/>
        <w:rPr>
          <w:rFonts w:ascii="Arial Narrow" w:hAnsi="Arial Narrow"/>
          <w:sz w:val="24"/>
          <w:szCs w:val="24"/>
        </w:rPr>
      </w:pPr>
      <w:r w:rsidRPr="00911B77">
        <w:rPr>
          <w:rFonts w:ascii="Arial Narrow" w:hAnsi="Arial Narrow"/>
          <w:sz w:val="24"/>
          <w:szCs w:val="24"/>
        </w:rPr>
        <w:lastRenderedPageBreak/>
        <w:t xml:space="preserve">       Παρακάτω, φαίνεται ο υπολογισμός της </w:t>
      </w:r>
      <w:r w:rsidRPr="00911B77">
        <w:rPr>
          <w:rFonts w:ascii="Arial Narrow" w:hAnsi="Arial Narrow"/>
          <w:sz w:val="24"/>
          <w:szCs w:val="24"/>
          <w:lang w:val="en-US"/>
        </w:rPr>
        <w:t>P</w:t>
      </w:r>
      <w:r w:rsidRPr="00911B77">
        <w:rPr>
          <w:rFonts w:ascii="Arial Narrow" w:hAnsi="Arial Narrow"/>
          <w:sz w:val="24"/>
          <w:szCs w:val="24"/>
          <w:vertAlign w:val="subscript"/>
          <w:lang w:val="en-US"/>
        </w:rPr>
        <w:t>ME</w:t>
      </w:r>
      <w:r w:rsidRPr="00911B77">
        <w:rPr>
          <w:rFonts w:ascii="Arial Narrow" w:hAnsi="Arial Narrow"/>
          <w:sz w:val="24"/>
          <w:szCs w:val="24"/>
          <w:vertAlign w:val="subscript"/>
        </w:rPr>
        <w:t>(</w:t>
      </w:r>
      <w:proofErr w:type="spellStart"/>
      <w:r w:rsidRPr="00911B77">
        <w:rPr>
          <w:rFonts w:ascii="Arial Narrow" w:hAnsi="Arial Narrow"/>
          <w:sz w:val="24"/>
          <w:szCs w:val="24"/>
          <w:vertAlign w:val="subscript"/>
          <w:lang w:val="en-US"/>
        </w:rPr>
        <w:t>i</w:t>
      </w:r>
      <w:proofErr w:type="spellEnd"/>
      <w:r w:rsidRPr="00911B77">
        <w:rPr>
          <w:rFonts w:ascii="Arial Narrow" w:hAnsi="Arial Narrow"/>
          <w:sz w:val="24"/>
          <w:szCs w:val="24"/>
          <w:vertAlign w:val="subscript"/>
        </w:rPr>
        <w:t>)</w:t>
      </w:r>
      <w:r w:rsidRPr="00911B77">
        <w:rPr>
          <w:rFonts w:ascii="Arial Narrow" w:hAnsi="Arial Narrow"/>
          <w:sz w:val="24"/>
          <w:szCs w:val="24"/>
        </w:rPr>
        <w:t xml:space="preserve"> :</w:t>
      </w:r>
    </w:p>
    <w:p w:rsidR="005748D9" w:rsidRPr="00911B77" w:rsidRDefault="005748D9" w:rsidP="00911B77">
      <w:pPr>
        <w:pStyle w:val="a3"/>
        <w:spacing w:after="120"/>
        <w:ind w:left="763"/>
        <w:jc w:val="both"/>
        <w:rPr>
          <w:rFonts w:ascii="Arial Narrow" w:hAnsi="Arial Narrow"/>
          <w:sz w:val="24"/>
          <w:szCs w:val="24"/>
        </w:rPr>
      </w:pPr>
    </w:p>
    <w:p w:rsidR="005748D9" w:rsidRPr="00911B77" w:rsidRDefault="005748D9" w:rsidP="00BA3C88">
      <w:pPr>
        <w:pStyle w:val="a3"/>
        <w:spacing w:after="120"/>
        <w:ind w:left="763"/>
        <w:jc w:val="center"/>
        <w:rPr>
          <w:rFonts w:ascii="Arial Narrow" w:hAnsi="Arial Narrow"/>
          <w:sz w:val="24"/>
          <w:szCs w:val="24"/>
        </w:rPr>
      </w:pPr>
      <w:r w:rsidRPr="00911B77">
        <w:rPr>
          <w:rFonts w:ascii="Arial Narrow" w:hAnsi="Arial Narrow"/>
          <w:noProof/>
          <w:sz w:val="24"/>
          <w:szCs w:val="24"/>
        </w:rPr>
        <w:drawing>
          <wp:inline distT="0" distB="0" distL="0" distR="0">
            <wp:extent cx="4509033" cy="3673502"/>
            <wp:effectExtent l="19050" t="0" r="5817"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4522373" cy="3684370"/>
                    </a:xfrm>
                    <a:prstGeom prst="rect">
                      <a:avLst/>
                    </a:prstGeom>
                    <a:noFill/>
                    <a:ln w="9525">
                      <a:noFill/>
                      <a:miter lim="800000"/>
                      <a:headEnd/>
                      <a:tailEnd/>
                    </a:ln>
                  </pic:spPr>
                </pic:pic>
              </a:graphicData>
            </a:graphic>
          </wp:inline>
        </w:drawing>
      </w:r>
    </w:p>
    <w:p w:rsidR="001645A3" w:rsidRPr="00911B77" w:rsidRDefault="00802385" w:rsidP="00911B77">
      <w:pPr>
        <w:pStyle w:val="a3"/>
        <w:spacing w:after="120"/>
        <w:ind w:left="763"/>
        <w:jc w:val="both"/>
        <w:rPr>
          <w:rFonts w:ascii="Arial Narrow" w:hAnsi="Arial Narrow"/>
          <w:sz w:val="24"/>
          <w:szCs w:val="24"/>
          <w:vertAlign w:val="subscript"/>
        </w:rPr>
      </w:pPr>
      <w:r w:rsidRPr="00BA3C88">
        <w:rPr>
          <w:rFonts w:ascii="Arial Narrow" w:hAnsi="Arial Narrow"/>
          <w:b/>
          <w:sz w:val="24"/>
          <w:szCs w:val="24"/>
        </w:rPr>
        <w:t>Σχήμα 20</w:t>
      </w:r>
      <w:r w:rsidR="001645A3" w:rsidRPr="00BA3C88">
        <w:rPr>
          <w:rFonts w:ascii="Arial Narrow" w:hAnsi="Arial Narrow"/>
          <w:b/>
          <w:sz w:val="24"/>
          <w:szCs w:val="24"/>
        </w:rPr>
        <w:t xml:space="preserve"> :</w:t>
      </w:r>
      <w:r w:rsidR="001645A3" w:rsidRPr="00911B77">
        <w:rPr>
          <w:rFonts w:ascii="Arial Narrow" w:hAnsi="Arial Narrow"/>
          <w:sz w:val="24"/>
          <w:szCs w:val="24"/>
        </w:rPr>
        <w:t xml:space="preserve"> </w:t>
      </w:r>
      <w:r w:rsidR="00995832" w:rsidRPr="00911B77">
        <w:rPr>
          <w:rFonts w:ascii="Arial Narrow" w:hAnsi="Arial Narrow"/>
          <w:sz w:val="24"/>
          <w:szCs w:val="24"/>
        </w:rPr>
        <w:t xml:space="preserve">Υπολογισμός ισχύος </w:t>
      </w:r>
      <w:r w:rsidR="003842F0" w:rsidRPr="00911B77">
        <w:rPr>
          <w:rFonts w:ascii="Arial Narrow" w:hAnsi="Arial Narrow"/>
          <w:sz w:val="24"/>
          <w:szCs w:val="24"/>
          <w:lang w:val="en-US"/>
        </w:rPr>
        <w:t>P</w:t>
      </w:r>
      <w:r w:rsidR="003842F0" w:rsidRPr="00911B77">
        <w:rPr>
          <w:rFonts w:ascii="Arial Narrow" w:hAnsi="Arial Narrow"/>
          <w:sz w:val="24"/>
          <w:szCs w:val="24"/>
          <w:vertAlign w:val="subscript"/>
          <w:lang w:val="en-US"/>
        </w:rPr>
        <w:t>ME</w:t>
      </w:r>
      <w:r w:rsidR="003842F0" w:rsidRPr="00911B77">
        <w:rPr>
          <w:rFonts w:ascii="Arial Narrow" w:hAnsi="Arial Narrow"/>
          <w:sz w:val="24"/>
          <w:szCs w:val="24"/>
          <w:vertAlign w:val="subscript"/>
        </w:rPr>
        <w:t>(</w:t>
      </w:r>
      <w:proofErr w:type="spellStart"/>
      <w:r w:rsidR="003842F0" w:rsidRPr="00911B77">
        <w:rPr>
          <w:rFonts w:ascii="Arial Narrow" w:hAnsi="Arial Narrow"/>
          <w:sz w:val="24"/>
          <w:szCs w:val="24"/>
          <w:vertAlign w:val="subscript"/>
          <w:lang w:val="en-US"/>
        </w:rPr>
        <w:t>i</w:t>
      </w:r>
      <w:proofErr w:type="spellEnd"/>
      <w:r w:rsidR="003842F0" w:rsidRPr="00911B77">
        <w:rPr>
          <w:rFonts w:ascii="Arial Narrow" w:hAnsi="Arial Narrow"/>
          <w:sz w:val="24"/>
          <w:szCs w:val="24"/>
          <w:vertAlign w:val="subscript"/>
        </w:rPr>
        <w:t>)</w:t>
      </w:r>
    </w:p>
    <w:p w:rsidR="00802385" w:rsidRPr="00911B77" w:rsidRDefault="00802385" w:rsidP="00911B77">
      <w:pPr>
        <w:pStyle w:val="a3"/>
        <w:spacing w:after="120"/>
        <w:ind w:left="763"/>
        <w:jc w:val="both"/>
        <w:rPr>
          <w:rFonts w:ascii="Arial Narrow" w:hAnsi="Arial Narrow"/>
          <w:sz w:val="24"/>
          <w:szCs w:val="24"/>
          <w:vertAlign w:val="subscript"/>
        </w:rPr>
      </w:pPr>
    </w:p>
    <w:p w:rsidR="001645A3" w:rsidRPr="00911B77" w:rsidRDefault="001645A3" w:rsidP="00911B77">
      <w:pPr>
        <w:pStyle w:val="a3"/>
        <w:spacing w:after="120"/>
        <w:ind w:left="763"/>
        <w:jc w:val="both"/>
        <w:rPr>
          <w:rFonts w:ascii="Arial Narrow" w:hAnsi="Arial Narrow"/>
          <w:sz w:val="24"/>
          <w:szCs w:val="24"/>
        </w:rPr>
      </w:pPr>
    </w:p>
    <w:p w:rsidR="005748D9" w:rsidRPr="00911B77" w:rsidRDefault="005748D9" w:rsidP="00911B77">
      <w:pPr>
        <w:pStyle w:val="a3"/>
        <w:numPr>
          <w:ilvl w:val="0"/>
          <w:numId w:val="6"/>
        </w:numPr>
        <w:spacing w:after="120"/>
        <w:jc w:val="both"/>
        <w:rPr>
          <w:rFonts w:ascii="Arial Narrow" w:hAnsi="Arial Narrow"/>
          <w:sz w:val="24"/>
          <w:szCs w:val="24"/>
        </w:rPr>
      </w:pPr>
      <w:proofErr w:type="spellStart"/>
      <w:r w:rsidRPr="00911B77">
        <w:rPr>
          <w:rFonts w:ascii="Arial Narrow" w:hAnsi="Arial Narrow"/>
          <w:b/>
          <w:sz w:val="24"/>
          <w:szCs w:val="24"/>
          <w:lang w:val="en-US"/>
        </w:rPr>
        <w:t>P</w:t>
      </w:r>
      <w:r w:rsidRPr="00911B77">
        <w:rPr>
          <w:rFonts w:ascii="Arial Narrow" w:hAnsi="Arial Narrow"/>
          <w:b/>
          <w:sz w:val="24"/>
          <w:szCs w:val="24"/>
          <w:vertAlign w:val="subscript"/>
          <w:lang w:val="en-US"/>
        </w:rPr>
        <w:t>PToi</w:t>
      </w:r>
      <w:proofErr w:type="spellEnd"/>
      <w:r w:rsidRPr="00911B77">
        <w:rPr>
          <w:rFonts w:ascii="Arial Narrow" w:hAnsi="Arial Narrow"/>
          <w:b/>
          <w:sz w:val="24"/>
          <w:szCs w:val="24"/>
          <w:vertAlign w:val="subscript"/>
        </w:rPr>
        <w:t xml:space="preserve"> </w:t>
      </w:r>
      <w:r w:rsidRPr="00911B77">
        <w:rPr>
          <w:rFonts w:ascii="Arial Narrow" w:hAnsi="Arial Narrow"/>
          <w:b/>
          <w:sz w:val="24"/>
          <w:szCs w:val="24"/>
        </w:rPr>
        <w:t>:</w:t>
      </w:r>
      <w:r w:rsidRPr="00911B77">
        <w:rPr>
          <w:rFonts w:ascii="Arial Narrow" w:hAnsi="Arial Narrow"/>
          <w:sz w:val="24"/>
          <w:szCs w:val="24"/>
        </w:rPr>
        <w:t xml:space="preserve"> είναι το 75% της ισχύος εξόδου της κάθε εγκατεστημένης γεννήτριας άξονα, διαιρούμενης με τη σχετική απόδοση αυτής.</w:t>
      </w:r>
    </w:p>
    <w:p w:rsidR="005748D9" w:rsidRPr="00911B77" w:rsidRDefault="005748D9" w:rsidP="00911B77">
      <w:pPr>
        <w:pStyle w:val="a3"/>
        <w:numPr>
          <w:ilvl w:val="0"/>
          <w:numId w:val="6"/>
        </w:numPr>
        <w:spacing w:after="120"/>
        <w:jc w:val="both"/>
        <w:rPr>
          <w:rFonts w:ascii="Arial Narrow" w:hAnsi="Arial Narrow"/>
          <w:sz w:val="24"/>
          <w:szCs w:val="24"/>
        </w:rPr>
      </w:pPr>
      <w:r w:rsidRPr="00911B77">
        <w:rPr>
          <w:rFonts w:ascii="Arial Narrow" w:hAnsi="Arial Narrow"/>
          <w:b/>
          <w:sz w:val="24"/>
          <w:szCs w:val="24"/>
          <w:lang w:val="en-US"/>
        </w:rPr>
        <w:t>P</w:t>
      </w:r>
      <w:r w:rsidRPr="00911B77">
        <w:rPr>
          <w:rFonts w:ascii="Arial Narrow" w:hAnsi="Arial Narrow"/>
          <w:b/>
          <w:sz w:val="24"/>
          <w:szCs w:val="24"/>
          <w:vertAlign w:val="subscript"/>
          <w:lang w:val="en-US"/>
        </w:rPr>
        <w:t>PTI</w:t>
      </w:r>
      <w:r w:rsidRPr="00911B77">
        <w:rPr>
          <w:rFonts w:ascii="Arial Narrow" w:hAnsi="Arial Narrow"/>
          <w:b/>
          <w:sz w:val="24"/>
          <w:szCs w:val="24"/>
          <w:vertAlign w:val="subscript"/>
        </w:rPr>
        <w:t>(</w:t>
      </w:r>
      <w:proofErr w:type="spellStart"/>
      <w:r w:rsidRPr="00911B77">
        <w:rPr>
          <w:rFonts w:ascii="Arial Narrow" w:hAnsi="Arial Narrow"/>
          <w:b/>
          <w:sz w:val="24"/>
          <w:szCs w:val="24"/>
          <w:vertAlign w:val="subscript"/>
          <w:lang w:val="en-US"/>
        </w:rPr>
        <w:t>i</w:t>
      </w:r>
      <w:proofErr w:type="spellEnd"/>
      <w:r w:rsidRPr="00911B77">
        <w:rPr>
          <w:rFonts w:ascii="Arial Narrow" w:hAnsi="Arial Narrow"/>
          <w:b/>
          <w:sz w:val="24"/>
          <w:szCs w:val="24"/>
          <w:vertAlign w:val="subscript"/>
        </w:rPr>
        <w:t xml:space="preserve">) </w:t>
      </w:r>
      <w:r w:rsidRPr="00911B77">
        <w:rPr>
          <w:rFonts w:ascii="Arial Narrow" w:hAnsi="Arial Narrow"/>
          <w:b/>
          <w:sz w:val="24"/>
          <w:szCs w:val="24"/>
        </w:rPr>
        <w:t>:</w:t>
      </w:r>
      <w:r w:rsidRPr="00911B77">
        <w:rPr>
          <w:rFonts w:ascii="Arial Narrow" w:hAnsi="Arial Narrow"/>
          <w:sz w:val="24"/>
          <w:szCs w:val="24"/>
        </w:rPr>
        <w:t xml:space="preserve"> είναι το 75% της ονομαστικής κατανάλωσης ισχύος του κάθε κινητήρα άξονα</w:t>
      </w:r>
      <w:r w:rsidR="00EE1DFD" w:rsidRPr="00EE1DFD">
        <w:rPr>
          <w:rFonts w:ascii="Arial Narrow" w:hAnsi="Arial Narrow"/>
          <w:sz w:val="24"/>
          <w:szCs w:val="24"/>
          <w:vertAlign w:val="subscript"/>
        </w:rPr>
        <w:t xml:space="preserve">, </w:t>
      </w:r>
      <w:r w:rsidRPr="00911B77">
        <w:rPr>
          <w:rFonts w:ascii="Arial Narrow" w:hAnsi="Arial Narrow"/>
          <w:sz w:val="24"/>
          <w:szCs w:val="24"/>
        </w:rPr>
        <w:t>διαιρούμενο με τη σταθμισμένη μέση απόδοση της(ων) γεννήτριας(ων).</w:t>
      </w:r>
    </w:p>
    <w:p w:rsidR="005748D9" w:rsidRPr="00911B77" w:rsidRDefault="005748D9" w:rsidP="00911B77">
      <w:pPr>
        <w:pStyle w:val="a3"/>
        <w:spacing w:after="120"/>
        <w:ind w:left="763"/>
        <w:jc w:val="both"/>
        <w:rPr>
          <w:rFonts w:ascii="Arial Narrow" w:hAnsi="Arial Narrow"/>
          <w:sz w:val="24"/>
          <w:szCs w:val="24"/>
        </w:rPr>
      </w:pPr>
      <w:r w:rsidRPr="00911B77">
        <w:rPr>
          <w:rFonts w:ascii="Arial Narrow" w:hAnsi="Arial Narrow"/>
          <w:sz w:val="24"/>
          <w:szCs w:val="24"/>
        </w:rPr>
        <w:t>Σε περίπτωση συνδυασμού Βοηθητικής Εισόδου Ισχύος (</w:t>
      </w:r>
      <w:r w:rsidRPr="00911B77">
        <w:rPr>
          <w:rFonts w:ascii="Arial Narrow" w:hAnsi="Arial Narrow"/>
          <w:sz w:val="24"/>
          <w:szCs w:val="24"/>
          <w:lang w:val="en-US"/>
        </w:rPr>
        <w:t>PTI</w:t>
      </w:r>
      <w:r w:rsidR="00EE1DFD">
        <w:rPr>
          <w:rFonts w:ascii="Arial Narrow" w:hAnsi="Arial Narrow"/>
          <w:sz w:val="24"/>
          <w:szCs w:val="24"/>
        </w:rPr>
        <w:t>)/βοηθητική</w:t>
      </w:r>
      <w:r w:rsidRPr="00911B77">
        <w:rPr>
          <w:rFonts w:ascii="Arial Narrow" w:hAnsi="Arial Narrow"/>
          <w:sz w:val="24"/>
          <w:szCs w:val="24"/>
        </w:rPr>
        <w:t>ς Εξόδου Ισχύος (</w:t>
      </w:r>
      <w:r w:rsidRPr="00911B77">
        <w:rPr>
          <w:rFonts w:ascii="Arial Narrow" w:hAnsi="Arial Narrow"/>
          <w:sz w:val="24"/>
          <w:szCs w:val="24"/>
          <w:lang w:val="en-US"/>
        </w:rPr>
        <w:t>PTO</w:t>
      </w:r>
      <w:r w:rsidRPr="00911B77">
        <w:rPr>
          <w:rFonts w:ascii="Arial Narrow" w:hAnsi="Arial Narrow"/>
          <w:sz w:val="24"/>
          <w:szCs w:val="24"/>
        </w:rPr>
        <w:t>), ο κανονικός τρόπος λειτουργίας εν πλω προσδιορίζει ποια από τις δύο θα χρησιμοποιηθούν στον υπολογισμό.</w:t>
      </w:r>
    </w:p>
    <w:p w:rsidR="005748D9" w:rsidRPr="00911B77" w:rsidRDefault="005748D9" w:rsidP="00911B77">
      <w:pPr>
        <w:pStyle w:val="a3"/>
        <w:numPr>
          <w:ilvl w:val="0"/>
          <w:numId w:val="6"/>
        </w:numPr>
        <w:spacing w:after="120"/>
        <w:jc w:val="both"/>
        <w:rPr>
          <w:rFonts w:ascii="Arial Narrow" w:hAnsi="Arial Narrow"/>
          <w:sz w:val="24"/>
          <w:szCs w:val="24"/>
        </w:rPr>
      </w:pPr>
      <w:proofErr w:type="spellStart"/>
      <w:r w:rsidRPr="00911B77">
        <w:rPr>
          <w:rFonts w:ascii="Arial Narrow" w:hAnsi="Arial Narrow"/>
          <w:b/>
          <w:sz w:val="24"/>
          <w:szCs w:val="24"/>
          <w:lang w:val="en-US"/>
        </w:rPr>
        <w:t>P</w:t>
      </w:r>
      <w:r w:rsidRPr="00911B77">
        <w:rPr>
          <w:rFonts w:ascii="Arial Narrow" w:hAnsi="Arial Narrow"/>
          <w:b/>
          <w:sz w:val="24"/>
          <w:szCs w:val="24"/>
          <w:vertAlign w:val="subscript"/>
          <w:lang w:val="en-US"/>
        </w:rPr>
        <w:t>eff</w:t>
      </w:r>
      <w:proofErr w:type="spellEnd"/>
      <w:r w:rsidRPr="00911B77">
        <w:rPr>
          <w:rFonts w:ascii="Arial Narrow" w:hAnsi="Arial Narrow"/>
          <w:b/>
          <w:sz w:val="24"/>
          <w:szCs w:val="24"/>
          <w:vertAlign w:val="subscript"/>
        </w:rPr>
        <w:t>(</w:t>
      </w:r>
      <w:proofErr w:type="spellStart"/>
      <w:r w:rsidRPr="00911B77">
        <w:rPr>
          <w:rFonts w:ascii="Arial Narrow" w:hAnsi="Arial Narrow"/>
          <w:b/>
          <w:sz w:val="24"/>
          <w:szCs w:val="24"/>
          <w:vertAlign w:val="subscript"/>
          <w:lang w:val="en-US"/>
        </w:rPr>
        <w:t>i</w:t>
      </w:r>
      <w:proofErr w:type="spellEnd"/>
      <w:r w:rsidRPr="00911B77">
        <w:rPr>
          <w:rFonts w:ascii="Arial Narrow" w:hAnsi="Arial Narrow"/>
          <w:b/>
          <w:sz w:val="24"/>
          <w:szCs w:val="24"/>
          <w:vertAlign w:val="subscript"/>
        </w:rPr>
        <w:t xml:space="preserve">) </w:t>
      </w:r>
      <w:r w:rsidRPr="00911B77">
        <w:rPr>
          <w:rFonts w:ascii="Arial Narrow" w:hAnsi="Arial Narrow"/>
          <w:b/>
          <w:sz w:val="24"/>
          <w:szCs w:val="24"/>
        </w:rPr>
        <w:t>:</w:t>
      </w:r>
      <w:r w:rsidRPr="00911B77">
        <w:rPr>
          <w:rFonts w:ascii="Arial Narrow" w:hAnsi="Arial Narrow"/>
          <w:sz w:val="24"/>
          <w:szCs w:val="24"/>
        </w:rPr>
        <w:t xml:space="preserve"> είναι το 75% της μείωσης της ισχύος της κύριας μηχανή;</w:t>
      </w:r>
      <w:r w:rsidR="00EE1DFD" w:rsidRPr="00EE1DFD">
        <w:rPr>
          <w:rFonts w:ascii="Arial Narrow" w:hAnsi="Arial Narrow"/>
          <w:sz w:val="24"/>
          <w:szCs w:val="24"/>
          <w:vertAlign w:val="subscript"/>
        </w:rPr>
        <w:t xml:space="preserve"> </w:t>
      </w:r>
      <w:r w:rsidRPr="00911B77">
        <w:rPr>
          <w:rFonts w:ascii="Arial Narrow" w:hAnsi="Arial Narrow"/>
          <w:sz w:val="24"/>
          <w:szCs w:val="24"/>
        </w:rPr>
        <w:t>εξαιτίας της ύπαρξης καινοτόμων τεχνολο</w:t>
      </w:r>
      <w:r w:rsidR="00EE1DFD">
        <w:rPr>
          <w:rFonts w:ascii="Arial Narrow" w:hAnsi="Arial Narrow"/>
          <w:sz w:val="24"/>
          <w:szCs w:val="24"/>
        </w:rPr>
        <w:t>γιών ενεργειακής αποδοτικότητας</w:t>
      </w:r>
      <w:r w:rsidRPr="00911B77">
        <w:rPr>
          <w:rFonts w:ascii="Arial Narrow" w:hAnsi="Arial Narrow"/>
          <w:sz w:val="24"/>
          <w:szCs w:val="24"/>
        </w:rPr>
        <w:t>. Μηχανικώς ανακτώμενη</w:t>
      </w:r>
      <w:r w:rsidR="00EE1DFD" w:rsidRPr="00EE1DFD">
        <w:rPr>
          <w:rFonts w:ascii="Arial Narrow" w:hAnsi="Arial Narrow"/>
          <w:sz w:val="24"/>
          <w:szCs w:val="24"/>
          <w:vertAlign w:val="subscript"/>
        </w:rPr>
        <w:t xml:space="preserve">, </w:t>
      </w:r>
      <w:r w:rsidRPr="00911B77">
        <w:rPr>
          <w:rFonts w:ascii="Arial Narrow" w:hAnsi="Arial Narrow"/>
          <w:sz w:val="24"/>
          <w:szCs w:val="24"/>
        </w:rPr>
        <w:t>απολυόμενη ενέργεια, απευθείας συνδεδεμένη με τους άξονες δεν πρέπει να υπολογίζεται.</w:t>
      </w:r>
    </w:p>
    <w:p w:rsidR="005748D9" w:rsidRPr="00911B77" w:rsidRDefault="005748D9" w:rsidP="00911B77">
      <w:pPr>
        <w:pStyle w:val="a3"/>
        <w:numPr>
          <w:ilvl w:val="0"/>
          <w:numId w:val="6"/>
        </w:numPr>
        <w:spacing w:after="120"/>
        <w:jc w:val="both"/>
        <w:rPr>
          <w:rFonts w:ascii="Arial Narrow" w:hAnsi="Arial Narrow"/>
          <w:sz w:val="24"/>
          <w:szCs w:val="24"/>
        </w:rPr>
      </w:pPr>
      <w:proofErr w:type="spellStart"/>
      <w:r w:rsidRPr="00911B77">
        <w:rPr>
          <w:rFonts w:ascii="Arial Narrow" w:hAnsi="Arial Narrow"/>
          <w:b/>
          <w:sz w:val="24"/>
          <w:szCs w:val="24"/>
          <w:lang w:val="en-US"/>
        </w:rPr>
        <w:t>P</w:t>
      </w:r>
      <w:r w:rsidRPr="00911B77">
        <w:rPr>
          <w:rFonts w:ascii="Arial Narrow" w:hAnsi="Arial Narrow"/>
          <w:b/>
          <w:sz w:val="24"/>
          <w:szCs w:val="24"/>
          <w:vertAlign w:val="subscript"/>
          <w:lang w:val="en-US"/>
        </w:rPr>
        <w:t>AEeff</w:t>
      </w:r>
      <w:proofErr w:type="spellEnd"/>
      <w:r w:rsidRPr="00911B77">
        <w:rPr>
          <w:rFonts w:ascii="Arial Narrow" w:hAnsi="Arial Narrow"/>
          <w:b/>
          <w:sz w:val="24"/>
          <w:szCs w:val="24"/>
          <w:vertAlign w:val="subscript"/>
        </w:rPr>
        <w:t>(</w:t>
      </w:r>
      <w:proofErr w:type="spellStart"/>
      <w:r w:rsidRPr="00911B77">
        <w:rPr>
          <w:rFonts w:ascii="Arial Narrow" w:hAnsi="Arial Narrow"/>
          <w:b/>
          <w:sz w:val="24"/>
          <w:szCs w:val="24"/>
          <w:vertAlign w:val="subscript"/>
          <w:lang w:val="en-US"/>
        </w:rPr>
        <w:t>i</w:t>
      </w:r>
      <w:proofErr w:type="spellEnd"/>
      <w:r w:rsidRPr="00911B77">
        <w:rPr>
          <w:rFonts w:ascii="Arial Narrow" w:hAnsi="Arial Narrow"/>
          <w:b/>
          <w:sz w:val="24"/>
          <w:szCs w:val="24"/>
          <w:vertAlign w:val="subscript"/>
        </w:rPr>
        <w:t>)</w:t>
      </w:r>
      <w:r w:rsidRPr="00911B77">
        <w:rPr>
          <w:rFonts w:ascii="Arial Narrow" w:hAnsi="Arial Narrow"/>
          <w:b/>
          <w:sz w:val="24"/>
          <w:szCs w:val="24"/>
        </w:rPr>
        <w:t xml:space="preserve"> :</w:t>
      </w:r>
      <w:r w:rsidRPr="00911B77">
        <w:rPr>
          <w:rFonts w:ascii="Arial Narrow" w:hAnsi="Arial Narrow"/>
          <w:sz w:val="24"/>
          <w:szCs w:val="24"/>
        </w:rPr>
        <w:t xml:space="preserve"> είναι η μείωσης της βοηθητικής ισχύος, εξαιτίας της ύπαρξης καινοτόμων ηλεκτρολογικών τεχνολογιών ενεργειακής αποδοτικότητας.</w:t>
      </w:r>
    </w:p>
    <w:p w:rsidR="005748D9" w:rsidRPr="00911B77" w:rsidRDefault="005748D9" w:rsidP="00911B77">
      <w:pPr>
        <w:pStyle w:val="a3"/>
        <w:numPr>
          <w:ilvl w:val="0"/>
          <w:numId w:val="6"/>
        </w:numPr>
        <w:spacing w:after="120"/>
        <w:jc w:val="both"/>
        <w:rPr>
          <w:rFonts w:ascii="Arial Narrow" w:hAnsi="Arial Narrow"/>
          <w:sz w:val="24"/>
          <w:szCs w:val="24"/>
        </w:rPr>
      </w:pPr>
      <w:r w:rsidRPr="00911B77">
        <w:rPr>
          <w:rFonts w:ascii="Arial Narrow" w:hAnsi="Arial Narrow"/>
          <w:b/>
          <w:sz w:val="24"/>
          <w:szCs w:val="24"/>
          <w:lang w:val="en-US"/>
        </w:rPr>
        <w:t>P</w:t>
      </w:r>
      <w:r w:rsidRPr="00911B77">
        <w:rPr>
          <w:rFonts w:ascii="Arial Narrow" w:hAnsi="Arial Narrow"/>
          <w:b/>
          <w:sz w:val="24"/>
          <w:szCs w:val="24"/>
          <w:vertAlign w:val="subscript"/>
          <w:lang w:val="en-US"/>
        </w:rPr>
        <w:t>AE</w:t>
      </w:r>
      <w:r w:rsidRPr="00911B77">
        <w:rPr>
          <w:rFonts w:ascii="Arial Narrow" w:hAnsi="Arial Narrow"/>
          <w:b/>
          <w:sz w:val="24"/>
          <w:szCs w:val="24"/>
        </w:rPr>
        <w:t xml:space="preserve"> :</w:t>
      </w:r>
      <w:r w:rsidRPr="00911B77">
        <w:rPr>
          <w:rFonts w:ascii="Arial Narrow" w:hAnsi="Arial Narrow"/>
          <w:sz w:val="24"/>
          <w:szCs w:val="24"/>
        </w:rPr>
        <w:t xml:space="preserve"> είναι η απαιτούμενη ισχύς της βοηθητική μηχανής</w:t>
      </w:r>
      <w:r w:rsidR="00EE1DFD">
        <w:rPr>
          <w:rFonts w:ascii="Arial Narrow" w:hAnsi="Arial Narrow"/>
          <w:sz w:val="24"/>
          <w:szCs w:val="24"/>
        </w:rPr>
        <w:t xml:space="preserve">, </w:t>
      </w:r>
      <w:r w:rsidRPr="00911B77">
        <w:rPr>
          <w:rFonts w:ascii="Arial Narrow" w:hAnsi="Arial Narrow"/>
          <w:sz w:val="24"/>
          <w:szCs w:val="24"/>
        </w:rPr>
        <w:t>για να παρέχει την απαιτούμενη ενέργεια για τα συστήματα πρόωσης και ενδιαιτήσεων</w:t>
      </w:r>
      <w:r w:rsidR="00EE1DFD" w:rsidRPr="00EE1DFD">
        <w:rPr>
          <w:rFonts w:ascii="Arial Narrow" w:hAnsi="Arial Narrow"/>
          <w:sz w:val="24"/>
          <w:szCs w:val="24"/>
          <w:vertAlign w:val="subscript"/>
        </w:rPr>
        <w:t xml:space="preserve">, </w:t>
      </w:r>
      <w:r w:rsidRPr="00911B77">
        <w:rPr>
          <w:rFonts w:ascii="Arial Narrow" w:hAnsi="Arial Narrow"/>
          <w:sz w:val="24"/>
          <w:szCs w:val="24"/>
        </w:rPr>
        <w:t>πχ αντλίες της κύριας μηχανής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συστήματα και συσκευές </w:t>
      </w:r>
      <w:proofErr w:type="spellStart"/>
      <w:r w:rsidRPr="00911B77">
        <w:rPr>
          <w:rFonts w:ascii="Arial Narrow" w:hAnsi="Arial Narrow"/>
          <w:sz w:val="24"/>
          <w:szCs w:val="24"/>
        </w:rPr>
        <w:t>ναυσιπλοίας</w:t>
      </w:r>
      <w:proofErr w:type="spellEnd"/>
      <w:r w:rsidRPr="00911B77">
        <w:rPr>
          <w:rFonts w:ascii="Arial Narrow" w:hAnsi="Arial Narrow"/>
          <w:sz w:val="24"/>
          <w:szCs w:val="24"/>
        </w:rPr>
        <w:t xml:space="preserve"> και οικιακές συσκευές</w:t>
      </w:r>
      <w:r w:rsidR="00EE1DFD" w:rsidRPr="00EE1DFD">
        <w:rPr>
          <w:rFonts w:ascii="Arial Narrow" w:hAnsi="Arial Narrow"/>
          <w:sz w:val="24"/>
          <w:szCs w:val="24"/>
          <w:vertAlign w:val="subscript"/>
        </w:rPr>
        <w:t xml:space="preserve">, </w:t>
      </w:r>
      <w:r w:rsidRPr="00911B77">
        <w:rPr>
          <w:rFonts w:ascii="Arial Narrow" w:hAnsi="Arial Narrow"/>
          <w:sz w:val="24"/>
          <w:szCs w:val="24"/>
        </w:rPr>
        <w:t>αλλά εξαιρούμενης της ισχύος των μηχανημάτων που</w:t>
      </w:r>
      <w:r w:rsidR="00915A57">
        <w:rPr>
          <w:rFonts w:ascii="Arial Narrow" w:hAnsi="Arial Narrow"/>
          <w:sz w:val="24"/>
          <w:szCs w:val="24"/>
        </w:rPr>
        <w:t xml:space="preserve"> δεν σχετίζονται με την πρόωση, πχ </w:t>
      </w:r>
      <w:proofErr w:type="spellStart"/>
      <w:r w:rsidR="00915A57">
        <w:rPr>
          <w:rFonts w:ascii="Arial Narrow" w:hAnsi="Arial Narrow"/>
          <w:sz w:val="24"/>
          <w:szCs w:val="24"/>
        </w:rPr>
        <w:t>ωθητήρες</w:t>
      </w:r>
      <w:proofErr w:type="spellEnd"/>
      <w:r w:rsidR="00915A57">
        <w:rPr>
          <w:rFonts w:ascii="Arial Narrow" w:hAnsi="Arial Narrow"/>
          <w:sz w:val="24"/>
          <w:szCs w:val="24"/>
        </w:rPr>
        <w:t xml:space="preserve">, αντλίες </w:t>
      </w:r>
      <w:r w:rsidR="00915A57">
        <w:rPr>
          <w:rFonts w:ascii="Arial Narrow" w:hAnsi="Arial Narrow"/>
          <w:sz w:val="24"/>
          <w:szCs w:val="24"/>
        </w:rPr>
        <w:lastRenderedPageBreak/>
        <w:t>φορτίου,</w:t>
      </w:r>
      <w:r w:rsidR="00915A57" w:rsidRPr="00915A57">
        <w:rPr>
          <w:rFonts w:ascii="Arial Narrow" w:hAnsi="Arial Narrow"/>
          <w:sz w:val="24"/>
          <w:szCs w:val="24"/>
        </w:rPr>
        <w:t xml:space="preserve"> </w:t>
      </w:r>
      <w:r w:rsidRPr="00911B77">
        <w:rPr>
          <w:rFonts w:ascii="Arial Narrow" w:hAnsi="Arial Narrow"/>
          <w:sz w:val="24"/>
          <w:szCs w:val="24"/>
        </w:rPr>
        <w:t xml:space="preserve">αντλίες έρματος, συσκευές συντήρησης </w:t>
      </w:r>
      <w:proofErr w:type="spellStart"/>
      <w:r w:rsidRPr="00911B77">
        <w:rPr>
          <w:rFonts w:ascii="Arial Narrow" w:hAnsi="Arial Narrow"/>
          <w:sz w:val="24"/>
          <w:szCs w:val="24"/>
        </w:rPr>
        <w:t>φορτί</w:t>
      </w:r>
      <w:r w:rsidR="00915A57">
        <w:rPr>
          <w:rFonts w:ascii="Arial Narrow" w:hAnsi="Arial Narrow"/>
          <w:sz w:val="24"/>
          <w:szCs w:val="24"/>
        </w:rPr>
        <w:t>ου,.</w:t>
      </w:r>
      <w:r w:rsidRPr="00911B77">
        <w:rPr>
          <w:rFonts w:ascii="Arial Narrow" w:hAnsi="Arial Narrow"/>
          <w:sz w:val="24"/>
          <w:szCs w:val="24"/>
        </w:rPr>
        <w:t>Όπως</w:t>
      </w:r>
      <w:proofErr w:type="spellEnd"/>
      <w:r w:rsidRPr="00911B77">
        <w:rPr>
          <w:rFonts w:ascii="Arial Narrow" w:hAnsi="Arial Narrow"/>
          <w:sz w:val="24"/>
          <w:szCs w:val="24"/>
        </w:rPr>
        <w:t xml:space="preserve"> ψυ</w:t>
      </w:r>
      <w:r w:rsidR="00915A57">
        <w:rPr>
          <w:rFonts w:ascii="Arial Narrow" w:hAnsi="Arial Narrow"/>
          <w:sz w:val="24"/>
          <w:szCs w:val="24"/>
        </w:rPr>
        <w:t>κτικές και ανεμιστήρες αμπαριών</w:t>
      </w:r>
      <w:r w:rsidRPr="00911B77">
        <w:rPr>
          <w:rFonts w:ascii="Arial Narrow" w:hAnsi="Arial Narrow"/>
          <w:sz w:val="24"/>
          <w:szCs w:val="24"/>
        </w:rPr>
        <w:t>, στην κατάσταση όπου το πλοίο ταξιδεύει με ταχύτητα (</w:t>
      </w:r>
      <w:proofErr w:type="spellStart"/>
      <w:r w:rsidRPr="00911B77">
        <w:rPr>
          <w:rFonts w:ascii="Arial Narrow" w:hAnsi="Arial Narrow"/>
          <w:sz w:val="24"/>
          <w:szCs w:val="24"/>
          <w:lang w:val="en-US"/>
        </w:rPr>
        <w:t>V</w:t>
      </w:r>
      <w:r w:rsidRPr="00911B77">
        <w:rPr>
          <w:rFonts w:ascii="Arial Narrow" w:hAnsi="Arial Narrow"/>
          <w:sz w:val="24"/>
          <w:szCs w:val="24"/>
          <w:vertAlign w:val="subscript"/>
          <w:lang w:val="en-US"/>
        </w:rPr>
        <w:t>reff</w:t>
      </w:r>
      <w:proofErr w:type="spellEnd"/>
      <w:r w:rsidRPr="00911B77">
        <w:rPr>
          <w:rFonts w:ascii="Arial Narrow" w:hAnsi="Arial Narrow"/>
          <w:sz w:val="24"/>
          <w:szCs w:val="24"/>
        </w:rPr>
        <w:t>) στην σχεδιαστική κατάσταση φόρτωσης (</w:t>
      </w:r>
      <w:r w:rsidRPr="00911B77">
        <w:rPr>
          <w:rFonts w:ascii="Arial Narrow" w:hAnsi="Arial Narrow"/>
          <w:sz w:val="24"/>
          <w:szCs w:val="24"/>
          <w:lang w:val="en-US"/>
        </w:rPr>
        <w:t>Capacity</w:t>
      </w:r>
      <w:r w:rsidRPr="00911B77">
        <w:rPr>
          <w:rFonts w:ascii="Arial Narrow" w:hAnsi="Arial Narrow"/>
          <w:sz w:val="24"/>
          <w:szCs w:val="24"/>
        </w:rPr>
        <w:t xml:space="preserve">) </w:t>
      </w:r>
    </w:p>
    <w:p w:rsidR="005748D9" w:rsidRPr="00911B77" w:rsidRDefault="005748D9" w:rsidP="00911B77">
      <w:pPr>
        <w:pStyle w:val="a3"/>
        <w:numPr>
          <w:ilvl w:val="0"/>
          <w:numId w:val="4"/>
        </w:numPr>
        <w:spacing w:after="120"/>
        <w:jc w:val="both"/>
        <w:rPr>
          <w:rFonts w:ascii="Arial Narrow" w:hAnsi="Arial Narrow"/>
          <w:sz w:val="24"/>
          <w:szCs w:val="24"/>
        </w:rPr>
      </w:pPr>
      <w:r w:rsidRPr="00911B77">
        <w:rPr>
          <w:rFonts w:ascii="Arial Narrow" w:hAnsi="Arial Narrow"/>
          <w:b/>
          <w:sz w:val="24"/>
          <w:szCs w:val="24"/>
        </w:rPr>
        <w:t xml:space="preserve">Τα μεγέθη </w:t>
      </w:r>
      <w:proofErr w:type="spellStart"/>
      <w:r w:rsidRPr="00911B77">
        <w:rPr>
          <w:rFonts w:ascii="Arial Narrow" w:hAnsi="Arial Narrow"/>
          <w:b/>
          <w:sz w:val="24"/>
          <w:szCs w:val="24"/>
          <w:lang w:val="en-US"/>
        </w:rPr>
        <w:t>V</w:t>
      </w:r>
      <w:r w:rsidRPr="00911B77">
        <w:rPr>
          <w:rFonts w:ascii="Arial Narrow" w:hAnsi="Arial Narrow"/>
          <w:b/>
          <w:sz w:val="24"/>
          <w:szCs w:val="24"/>
          <w:vertAlign w:val="subscript"/>
          <w:lang w:val="en-US"/>
        </w:rPr>
        <w:t>ref</w:t>
      </w:r>
      <w:proofErr w:type="spellEnd"/>
      <w:r w:rsidRPr="00911B77">
        <w:rPr>
          <w:rFonts w:ascii="Arial Narrow" w:hAnsi="Arial Narrow"/>
          <w:b/>
          <w:sz w:val="24"/>
          <w:szCs w:val="24"/>
        </w:rPr>
        <w:t xml:space="preserve"> </w:t>
      </w:r>
      <w:r w:rsidRPr="00911B77">
        <w:rPr>
          <w:rFonts w:ascii="Arial Narrow" w:hAnsi="Arial Narrow"/>
          <w:b/>
          <w:sz w:val="24"/>
          <w:szCs w:val="24"/>
          <w:lang w:val="en-US"/>
        </w:rPr>
        <w:t>Capacity</w:t>
      </w:r>
      <w:r w:rsidRPr="00911B77">
        <w:rPr>
          <w:rFonts w:ascii="Arial Narrow" w:hAnsi="Arial Narrow"/>
          <w:sz w:val="24"/>
          <w:szCs w:val="24"/>
        </w:rPr>
        <w:t xml:space="preserve"> και </w:t>
      </w:r>
      <w:r w:rsidRPr="00911B77">
        <w:rPr>
          <w:rFonts w:ascii="Arial Narrow" w:hAnsi="Arial Narrow"/>
          <w:b/>
          <w:sz w:val="24"/>
          <w:szCs w:val="24"/>
          <w:lang w:val="en-US"/>
        </w:rPr>
        <w:t>P</w:t>
      </w:r>
      <w:r w:rsidRPr="00911B77">
        <w:rPr>
          <w:rFonts w:ascii="Arial Narrow" w:hAnsi="Arial Narrow"/>
          <w:sz w:val="24"/>
          <w:szCs w:val="24"/>
        </w:rPr>
        <w:t xml:space="preserve"> πρέπει να σχετίζονται μεταξύ τους (αυτό σημαίνει ότι, όταν υπολογίζεται ο </w:t>
      </w:r>
      <w:r w:rsidRPr="00911B77">
        <w:rPr>
          <w:rFonts w:ascii="Arial Narrow" w:hAnsi="Arial Narrow"/>
          <w:sz w:val="24"/>
          <w:szCs w:val="24"/>
          <w:lang w:val="en-US"/>
        </w:rPr>
        <w:t>EEDI</w:t>
      </w:r>
      <w:r w:rsidR="00EE1DFD" w:rsidRPr="00EE1DFD">
        <w:rPr>
          <w:rFonts w:ascii="Arial Narrow" w:hAnsi="Arial Narrow"/>
          <w:sz w:val="24"/>
          <w:szCs w:val="24"/>
          <w:vertAlign w:val="subscript"/>
        </w:rPr>
        <w:t xml:space="preserve">, </w:t>
      </w:r>
      <w:r w:rsidRPr="00911B77">
        <w:rPr>
          <w:rFonts w:ascii="Arial Narrow" w:hAnsi="Arial Narrow"/>
          <w:sz w:val="24"/>
          <w:szCs w:val="24"/>
        </w:rPr>
        <w:t>μιας πλήρης έκθεσης δοκιμών μοντέλου του πλοίου πρέπ</w:t>
      </w:r>
      <w:r w:rsidR="00EE1DFD">
        <w:rPr>
          <w:rFonts w:ascii="Arial Narrow" w:hAnsi="Arial Narrow"/>
          <w:sz w:val="24"/>
          <w:szCs w:val="24"/>
        </w:rPr>
        <w:t>ει να είναι διαθέσιμη για χρήση</w:t>
      </w:r>
      <w:r w:rsidRPr="00911B77">
        <w:rPr>
          <w:rFonts w:ascii="Arial Narrow" w:hAnsi="Arial Narrow"/>
          <w:sz w:val="24"/>
          <w:szCs w:val="24"/>
        </w:rPr>
        <w:t>, αντί των γενικών στοιχείων του πλοίου.</w:t>
      </w:r>
    </w:p>
    <w:p w:rsidR="005748D9" w:rsidRPr="00911B77" w:rsidRDefault="005748D9" w:rsidP="00911B77">
      <w:pPr>
        <w:pStyle w:val="a3"/>
        <w:numPr>
          <w:ilvl w:val="0"/>
          <w:numId w:val="4"/>
        </w:numPr>
        <w:spacing w:after="120"/>
        <w:jc w:val="both"/>
        <w:rPr>
          <w:rFonts w:ascii="Arial Narrow" w:hAnsi="Arial Narrow"/>
          <w:sz w:val="24"/>
          <w:szCs w:val="24"/>
        </w:rPr>
      </w:pPr>
      <w:r w:rsidRPr="00911B77">
        <w:rPr>
          <w:rFonts w:ascii="Arial Narrow" w:hAnsi="Arial Narrow"/>
          <w:b/>
          <w:sz w:val="24"/>
          <w:szCs w:val="24"/>
          <w:lang w:val="en-US"/>
        </w:rPr>
        <w:t>SFC</w:t>
      </w:r>
      <w:r w:rsidRPr="00911B77">
        <w:rPr>
          <w:rFonts w:ascii="Arial Narrow" w:hAnsi="Arial Narrow"/>
          <w:b/>
          <w:sz w:val="24"/>
          <w:szCs w:val="24"/>
        </w:rPr>
        <w:t xml:space="preserve"> :</w:t>
      </w:r>
      <w:r w:rsidRPr="00911B77">
        <w:rPr>
          <w:rFonts w:ascii="Arial Narrow" w:hAnsi="Arial Narrow"/>
          <w:sz w:val="24"/>
          <w:szCs w:val="24"/>
        </w:rPr>
        <w:t xml:space="preserve"> είναι η πιστοποιημένη ειδική κατανάλωση πετρελαίου των επί μέρους μηχανών</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μετρούμενη σε </w:t>
      </w:r>
      <w:r w:rsidRPr="00911B77">
        <w:rPr>
          <w:rFonts w:ascii="Arial Narrow" w:hAnsi="Arial Narrow"/>
          <w:sz w:val="24"/>
          <w:szCs w:val="24"/>
          <w:lang w:val="en-US"/>
        </w:rPr>
        <w:t>g</w:t>
      </w:r>
      <w:r w:rsidRPr="00911B77">
        <w:rPr>
          <w:rFonts w:ascii="Arial Narrow" w:hAnsi="Arial Narrow"/>
          <w:sz w:val="24"/>
          <w:szCs w:val="24"/>
        </w:rPr>
        <w:t>/</w:t>
      </w:r>
      <w:r w:rsidRPr="00911B77">
        <w:rPr>
          <w:rFonts w:ascii="Arial Narrow" w:hAnsi="Arial Narrow"/>
          <w:sz w:val="24"/>
          <w:szCs w:val="24"/>
          <w:lang w:val="en-US"/>
        </w:rPr>
        <w:t>KWH</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Οι δείκτες </w:t>
      </w:r>
      <w:r w:rsidRPr="00911B77">
        <w:rPr>
          <w:rFonts w:ascii="Arial Narrow" w:hAnsi="Arial Narrow"/>
          <w:sz w:val="24"/>
          <w:szCs w:val="24"/>
          <w:lang w:val="en-US"/>
        </w:rPr>
        <w:t>ME</w:t>
      </w:r>
      <w:r w:rsidRPr="00911B77">
        <w:rPr>
          <w:rFonts w:ascii="Arial Narrow" w:hAnsi="Arial Narrow"/>
          <w:sz w:val="24"/>
          <w:szCs w:val="24"/>
          <w:vertAlign w:val="subscript"/>
        </w:rPr>
        <w:t>(</w:t>
      </w:r>
      <w:proofErr w:type="spellStart"/>
      <w:r w:rsidRPr="00911B77">
        <w:rPr>
          <w:rFonts w:ascii="Arial Narrow" w:hAnsi="Arial Narrow"/>
          <w:sz w:val="24"/>
          <w:szCs w:val="24"/>
          <w:vertAlign w:val="subscript"/>
          <w:lang w:val="en-US"/>
        </w:rPr>
        <w:t>i</w:t>
      </w:r>
      <w:proofErr w:type="spellEnd"/>
      <w:r w:rsidRPr="00911B77">
        <w:rPr>
          <w:rFonts w:ascii="Arial Narrow" w:hAnsi="Arial Narrow"/>
          <w:sz w:val="24"/>
          <w:szCs w:val="24"/>
          <w:vertAlign w:val="subscript"/>
        </w:rPr>
        <w:t>)</w:t>
      </w:r>
      <w:r w:rsidRPr="00911B77">
        <w:rPr>
          <w:rFonts w:ascii="Arial Narrow" w:hAnsi="Arial Narrow"/>
          <w:sz w:val="24"/>
          <w:szCs w:val="24"/>
        </w:rPr>
        <w:t xml:space="preserve"> και </w:t>
      </w:r>
      <w:r w:rsidRPr="00911B77">
        <w:rPr>
          <w:rFonts w:ascii="Arial Narrow" w:hAnsi="Arial Narrow"/>
          <w:sz w:val="24"/>
          <w:szCs w:val="24"/>
          <w:lang w:val="en-US"/>
        </w:rPr>
        <w:t>AE</w:t>
      </w:r>
      <w:r w:rsidRPr="00911B77">
        <w:rPr>
          <w:rFonts w:ascii="Arial Narrow" w:hAnsi="Arial Narrow"/>
          <w:sz w:val="24"/>
          <w:szCs w:val="24"/>
          <w:vertAlign w:val="subscript"/>
        </w:rPr>
        <w:t>(</w:t>
      </w:r>
      <w:proofErr w:type="spellStart"/>
      <w:r w:rsidRPr="00911B77">
        <w:rPr>
          <w:rFonts w:ascii="Arial Narrow" w:hAnsi="Arial Narrow"/>
          <w:sz w:val="24"/>
          <w:szCs w:val="24"/>
          <w:vertAlign w:val="subscript"/>
          <w:lang w:val="en-US"/>
        </w:rPr>
        <w:t>i</w:t>
      </w:r>
      <w:proofErr w:type="spellEnd"/>
      <w:r w:rsidRPr="00911B77">
        <w:rPr>
          <w:rFonts w:ascii="Arial Narrow" w:hAnsi="Arial Narrow"/>
          <w:sz w:val="24"/>
          <w:szCs w:val="24"/>
          <w:vertAlign w:val="subscript"/>
        </w:rPr>
        <w:t>)</w:t>
      </w:r>
      <w:r w:rsidRPr="00911B77">
        <w:rPr>
          <w:rFonts w:ascii="Arial Narrow" w:hAnsi="Arial Narrow"/>
          <w:sz w:val="24"/>
          <w:szCs w:val="24"/>
        </w:rPr>
        <w:t xml:space="preserve"> αναφέρονται αντίστοιχα στις κύριες μηχανές και στις βοηθητικές μηχανές</w:t>
      </w:r>
      <w:r w:rsidR="00EE1DFD" w:rsidRPr="00EE1DFD">
        <w:rPr>
          <w:rFonts w:ascii="Arial Narrow" w:hAnsi="Arial Narrow"/>
          <w:sz w:val="24"/>
          <w:szCs w:val="24"/>
          <w:vertAlign w:val="subscript"/>
        </w:rPr>
        <w:t xml:space="preserve">. </w:t>
      </w:r>
      <w:r w:rsidRPr="00911B77">
        <w:rPr>
          <w:rFonts w:ascii="Arial Narrow" w:hAnsi="Arial Narrow"/>
          <w:sz w:val="24"/>
          <w:szCs w:val="24"/>
        </w:rPr>
        <w:t>Για τις μηχανές που έχουν πιστοποιηθεί για κύκλο λειτουργίας Ε2 ή Ε3 του Τεχνικού Κώδικα ΝΟ</w:t>
      </w:r>
      <w:r w:rsidRPr="00911B77">
        <w:rPr>
          <w:rFonts w:ascii="Arial Narrow" w:hAnsi="Arial Narrow"/>
          <w:sz w:val="24"/>
          <w:szCs w:val="24"/>
          <w:lang w:val="en-US"/>
        </w:rPr>
        <w:t>x</w:t>
      </w:r>
      <w:r w:rsidRPr="00911B77">
        <w:rPr>
          <w:rFonts w:ascii="Arial Narrow" w:hAnsi="Arial Narrow"/>
          <w:sz w:val="24"/>
          <w:szCs w:val="24"/>
        </w:rPr>
        <w:t xml:space="preserve"> 2008, η ειδική κατανάλωση αυτών είναι η καταγεγραμμένη στον τεχνικό φάκελο του πιστοποιητικού ΕΙΑΡΡ</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στο 75% του </w:t>
      </w:r>
      <w:r w:rsidRPr="00911B77">
        <w:rPr>
          <w:rFonts w:ascii="Arial Narrow" w:hAnsi="Arial Narrow"/>
          <w:sz w:val="24"/>
          <w:szCs w:val="24"/>
          <w:lang w:val="en-US"/>
        </w:rPr>
        <w:t>MCR</w:t>
      </w:r>
      <w:r w:rsidRPr="00911B77">
        <w:rPr>
          <w:rFonts w:ascii="Arial Narrow" w:hAnsi="Arial Narrow"/>
          <w:sz w:val="24"/>
          <w:szCs w:val="24"/>
        </w:rPr>
        <w:t xml:space="preserve"> της ισχύος ή ονομαστικής ροπής. </w:t>
      </w:r>
    </w:p>
    <w:p w:rsidR="005748D9" w:rsidRPr="00911B77" w:rsidRDefault="005748D9" w:rsidP="00911B77">
      <w:pPr>
        <w:pStyle w:val="a3"/>
        <w:numPr>
          <w:ilvl w:val="0"/>
          <w:numId w:val="4"/>
        </w:numPr>
        <w:spacing w:after="120"/>
        <w:jc w:val="both"/>
        <w:rPr>
          <w:rFonts w:ascii="Arial Narrow" w:hAnsi="Arial Narrow"/>
          <w:sz w:val="24"/>
          <w:szCs w:val="24"/>
        </w:rPr>
      </w:pPr>
      <w:proofErr w:type="spellStart"/>
      <w:r w:rsidRPr="00911B77">
        <w:rPr>
          <w:rFonts w:ascii="Arial Narrow" w:hAnsi="Arial Narrow"/>
          <w:b/>
          <w:sz w:val="24"/>
          <w:szCs w:val="24"/>
          <w:lang w:val="en-US"/>
        </w:rPr>
        <w:t>F</w:t>
      </w:r>
      <w:r w:rsidRPr="00911B77">
        <w:rPr>
          <w:rFonts w:ascii="Arial Narrow" w:hAnsi="Arial Narrow"/>
          <w:sz w:val="24"/>
          <w:szCs w:val="24"/>
          <w:vertAlign w:val="subscript"/>
          <w:lang w:val="en-US"/>
        </w:rPr>
        <w:t>j</w:t>
      </w:r>
      <w:proofErr w:type="spellEnd"/>
      <w:r w:rsidRPr="00911B77">
        <w:rPr>
          <w:rFonts w:ascii="Arial Narrow" w:hAnsi="Arial Narrow"/>
          <w:sz w:val="24"/>
          <w:szCs w:val="24"/>
        </w:rPr>
        <w:t xml:space="preserve"> : είναι ένας συντελεστής διόρθωσης για να λάβει υπόψη τα ειδικά σχεδιαστικά στοιχεία.</w:t>
      </w:r>
    </w:p>
    <w:p w:rsidR="005748D9" w:rsidRPr="00911B77" w:rsidRDefault="005748D9" w:rsidP="00911B77">
      <w:pPr>
        <w:pStyle w:val="a3"/>
        <w:numPr>
          <w:ilvl w:val="0"/>
          <w:numId w:val="7"/>
        </w:numPr>
        <w:spacing w:after="120"/>
        <w:jc w:val="both"/>
        <w:rPr>
          <w:rFonts w:ascii="Arial Narrow" w:hAnsi="Arial Narrow"/>
          <w:sz w:val="24"/>
          <w:szCs w:val="24"/>
        </w:rPr>
      </w:pPr>
      <w:r w:rsidRPr="00911B77">
        <w:rPr>
          <w:rFonts w:ascii="Arial Narrow" w:hAnsi="Arial Narrow"/>
          <w:sz w:val="24"/>
          <w:szCs w:val="24"/>
          <w:lang w:val="en-US"/>
        </w:rPr>
        <w:t>O</w:t>
      </w:r>
      <w:r w:rsidRPr="00911B77">
        <w:rPr>
          <w:rFonts w:ascii="Arial Narrow" w:hAnsi="Arial Narrow"/>
          <w:sz w:val="24"/>
          <w:szCs w:val="24"/>
        </w:rPr>
        <w:t xml:space="preserve"> συντελεστής διόρθωσης της ισχύος </w:t>
      </w:r>
      <w:proofErr w:type="spellStart"/>
      <w:r w:rsidRPr="00911B77">
        <w:rPr>
          <w:rFonts w:ascii="Arial Narrow" w:hAnsi="Arial Narrow"/>
          <w:sz w:val="24"/>
          <w:szCs w:val="24"/>
          <w:lang w:val="en-US"/>
        </w:rPr>
        <w:t>f</w:t>
      </w:r>
      <w:r w:rsidRPr="00911B77">
        <w:rPr>
          <w:rFonts w:ascii="Arial Narrow" w:hAnsi="Arial Narrow"/>
          <w:sz w:val="24"/>
          <w:szCs w:val="24"/>
          <w:vertAlign w:val="subscript"/>
          <w:lang w:val="en-US"/>
        </w:rPr>
        <w:t>j</w:t>
      </w:r>
      <w:proofErr w:type="spellEnd"/>
      <w:r w:rsidRPr="00911B77">
        <w:rPr>
          <w:rFonts w:ascii="Arial Narrow" w:hAnsi="Arial Narrow"/>
          <w:sz w:val="24"/>
          <w:szCs w:val="24"/>
        </w:rPr>
        <w:t xml:space="preserve"> για </w:t>
      </w:r>
      <w:r w:rsidRPr="00911B77">
        <w:rPr>
          <w:rFonts w:ascii="Arial Narrow" w:hAnsi="Arial Narrow"/>
          <w:sz w:val="24"/>
          <w:szCs w:val="24"/>
          <w:lang w:val="en-US"/>
        </w:rPr>
        <w:t>ice</w:t>
      </w:r>
      <w:r w:rsidRPr="00911B77">
        <w:rPr>
          <w:rFonts w:ascii="Arial Narrow" w:hAnsi="Arial Narrow"/>
          <w:sz w:val="24"/>
          <w:szCs w:val="24"/>
        </w:rPr>
        <w:t>-</w:t>
      </w:r>
      <w:r w:rsidRPr="00911B77">
        <w:rPr>
          <w:rFonts w:ascii="Arial Narrow" w:hAnsi="Arial Narrow"/>
          <w:sz w:val="24"/>
          <w:szCs w:val="24"/>
          <w:lang w:val="en-US"/>
        </w:rPr>
        <w:t>classed</w:t>
      </w:r>
      <w:r w:rsidRPr="00911B77">
        <w:rPr>
          <w:rFonts w:ascii="Arial Narrow" w:hAnsi="Arial Narrow"/>
          <w:sz w:val="24"/>
          <w:szCs w:val="24"/>
        </w:rPr>
        <w:t xml:space="preserve"> πλοία</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πρέπει να λαμβάνεται ως η μεγαλύτερη τιμή από τα </w:t>
      </w:r>
      <w:proofErr w:type="spellStart"/>
      <w:r w:rsidRPr="00911B77">
        <w:rPr>
          <w:rFonts w:ascii="Arial Narrow" w:hAnsi="Arial Narrow"/>
          <w:sz w:val="24"/>
          <w:szCs w:val="24"/>
          <w:lang w:val="en-US"/>
        </w:rPr>
        <w:t>f</w:t>
      </w:r>
      <w:r w:rsidRPr="00911B77">
        <w:rPr>
          <w:rFonts w:ascii="Arial Narrow" w:hAnsi="Arial Narrow"/>
          <w:sz w:val="24"/>
          <w:szCs w:val="24"/>
          <w:vertAlign w:val="subscript"/>
          <w:lang w:val="en-US"/>
        </w:rPr>
        <w:t>jo</w:t>
      </w:r>
      <w:proofErr w:type="spellEnd"/>
      <w:r w:rsidRPr="00911B77">
        <w:rPr>
          <w:rFonts w:ascii="Arial Narrow" w:hAnsi="Arial Narrow"/>
          <w:sz w:val="24"/>
          <w:szCs w:val="24"/>
          <w:vertAlign w:val="subscript"/>
        </w:rPr>
        <w:t xml:space="preserve"> </w:t>
      </w:r>
      <w:r w:rsidRPr="00911B77">
        <w:rPr>
          <w:rFonts w:ascii="Arial Narrow" w:hAnsi="Arial Narrow"/>
          <w:sz w:val="24"/>
          <w:szCs w:val="24"/>
        </w:rPr>
        <w:t xml:space="preserve"> και </w:t>
      </w:r>
      <w:proofErr w:type="spellStart"/>
      <w:r w:rsidRPr="00911B77">
        <w:rPr>
          <w:rFonts w:ascii="Arial Narrow" w:hAnsi="Arial Narrow"/>
          <w:sz w:val="24"/>
          <w:szCs w:val="24"/>
          <w:lang w:val="en-US"/>
        </w:rPr>
        <w:t>f</w:t>
      </w:r>
      <w:r w:rsidRPr="00911B77">
        <w:rPr>
          <w:rFonts w:ascii="Arial Narrow" w:hAnsi="Arial Narrow"/>
          <w:sz w:val="24"/>
          <w:szCs w:val="24"/>
          <w:vertAlign w:val="subscript"/>
          <w:lang w:val="en-US"/>
        </w:rPr>
        <w:t>j</w:t>
      </w:r>
      <w:proofErr w:type="spellEnd"/>
      <w:r w:rsidRPr="00911B77">
        <w:rPr>
          <w:rFonts w:ascii="Arial Narrow" w:hAnsi="Arial Narrow"/>
          <w:sz w:val="24"/>
          <w:szCs w:val="24"/>
          <w:vertAlign w:val="subscript"/>
        </w:rPr>
        <w:t>,</w:t>
      </w:r>
      <w:r w:rsidRPr="00911B77">
        <w:rPr>
          <w:rFonts w:ascii="Arial Narrow" w:hAnsi="Arial Narrow"/>
          <w:sz w:val="24"/>
          <w:szCs w:val="24"/>
          <w:vertAlign w:val="subscript"/>
          <w:lang w:val="en-US"/>
        </w:rPr>
        <w:t>min</w:t>
      </w:r>
      <w:r w:rsidRPr="00911B77">
        <w:rPr>
          <w:rFonts w:ascii="Arial Narrow" w:hAnsi="Arial Narrow"/>
          <w:sz w:val="24"/>
          <w:szCs w:val="24"/>
        </w:rPr>
        <w:t xml:space="preserve"> του πίνακα 1</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αλλά όχι μεγαλύτερος από </w:t>
      </w:r>
      <w:proofErr w:type="spellStart"/>
      <w:r w:rsidRPr="00911B77">
        <w:rPr>
          <w:rFonts w:ascii="Arial Narrow" w:hAnsi="Arial Narrow"/>
          <w:sz w:val="24"/>
          <w:szCs w:val="24"/>
          <w:lang w:val="en-US"/>
        </w:rPr>
        <w:t>f</w:t>
      </w:r>
      <w:r w:rsidRPr="00911B77">
        <w:rPr>
          <w:rFonts w:ascii="Arial Narrow" w:hAnsi="Arial Narrow"/>
          <w:sz w:val="24"/>
          <w:szCs w:val="24"/>
          <w:vertAlign w:val="subscript"/>
          <w:lang w:val="en-US"/>
        </w:rPr>
        <w:t>j</w:t>
      </w:r>
      <w:proofErr w:type="spellEnd"/>
      <w:r w:rsidRPr="00911B77">
        <w:rPr>
          <w:rFonts w:ascii="Arial Narrow" w:hAnsi="Arial Narrow"/>
          <w:sz w:val="24"/>
          <w:szCs w:val="24"/>
          <w:vertAlign w:val="subscript"/>
        </w:rPr>
        <w:t>,</w:t>
      </w:r>
      <w:r w:rsidRPr="00911B77">
        <w:rPr>
          <w:rFonts w:ascii="Arial Narrow" w:hAnsi="Arial Narrow"/>
          <w:sz w:val="24"/>
          <w:szCs w:val="24"/>
          <w:vertAlign w:val="subscript"/>
          <w:lang w:val="en-US"/>
        </w:rPr>
        <w:t>max</w:t>
      </w:r>
      <w:r w:rsidRPr="00911B77">
        <w:rPr>
          <w:rFonts w:ascii="Arial Narrow" w:hAnsi="Arial Narrow"/>
          <w:sz w:val="24"/>
          <w:szCs w:val="24"/>
          <w:vertAlign w:val="subscript"/>
        </w:rPr>
        <w:t xml:space="preserve"> </w:t>
      </w:r>
      <w:r w:rsidRPr="00911B77">
        <w:rPr>
          <w:rFonts w:ascii="Arial Narrow" w:hAnsi="Arial Narrow"/>
          <w:sz w:val="24"/>
          <w:szCs w:val="24"/>
        </w:rPr>
        <w:t>= 1.0 .</w:t>
      </w:r>
    </w:p>
    <w:p w:rsidR="005748D9" w:rsidRPr="00911B77" w:rsidRDefault="005748D9" w:rsidP="00911B77">
      <w:pPr>
        <w:pStyle w:val="a3"/>
        <w:spacing w:after="120"/>
        <w:ind w:left="1800"/>
        <w:jc w:val="both"/>
        <w:rPr>
          <w:rFonts w:ascii="Arial Narrow" w:hAnsi="Arial Narrow"/>
          <w:sz w:val="24"/>
          <w:szCs w:val="24"/>
        </w:rPr>
      </w:pPr>
      <w:r w:rsidRPr="00911B77">
        <w:rPr>
          <w:rFonts w:ascii="Arial Narrow" w:hAnsi="Arial Narrow"/>
          <w:sz w:val="24"/>
          <w:szCs w:val="24"/>
        </w:rPr>
        <w:t xml:space="preserve">Ο συντελεστής διόρθωσης </w:t>
      </w:r>
      <w:proofErr w:type="spellStart"/>
      <w:r w:rsidRPr="00911B77">
        <w:rPr>
          <w:rFonts w:ascii="Arial Narrow" w:hAnsi="Arial Narrow"/>
          <w:sz w:val="24"/>
          <w:szCs w:val="24"/>
          <w:lang w:val="en-US"/>
        </w:rPr>
        <w:t>f</w:t>
      </w:r>
      <w:r w:rsidRPr="00911B77">
        <w:rPr>
          <w:rFonts w:ascii="Arial Narrow" w:hAnsi="Arial Narrow"/>
          <w:sz w:val="24"/>
          <w:szCs w:val="24"/>
          <w:vertAlign w:val="subscript"/>
          <w:lang w:val="en-US"/>
        </w:rPr>
        <w:t>i</w:t>
      </w:r>
      <w:proofErr w:type="spellEnd"/>
      <w:r w:rsidRPr="00911B77">
        <w:rPr>
          <w:rFonts w:ascii="Arial Narrow" w:hAnsi="Arial Narrow"/>
          <w:sz w:val="24"/>
          <w:szCs w:val="24"/>
        </w:rPr>
        <w:t xml:space="preserve"> για πλοία </w:t>
      </w:r>
      <w:r w:rsidRPr="00911B77">
        <w:rPr>
          <w:rFonts w:ascii="Arial Narrow" w:hAnsi="Arial Narrow"/>
          <w:sz w:val="24"/>
          <w:szCs w:val="24"/>
          <w:lang w:val="en-US"/>
        </w:rPr>
        <w:t>ice</w:t>
      </w:r>
      <w:r w:rsidRPr="00911B77">
        <w:rPr>
          <w:rFonts w:ascii="Arial Narrow" w:hAnsi="Arial Narrow"/>
          <w:sz w:val="24"/>
          <w:szCs w:val="24"/>
        </w:rPr>
        <w:t>-</w:t>
      </w:r>
      <w:r w:rsidRPr="00911B77">
        <w:rPr>
          <w:rFonts w:ascii="Arial Narrow" w:hAnsi="Arial Narrow"/>
          <w:sz w:val="24"/>
          <w:szCs w:val="24"/>
          <w:lang w:val="en-US"/>
        </w:rPr>
        <w:t>classed</w:t>
      </w:r>
      <w:r w:rsidRPr="00911B77">
        <w:rPr>
          <w:rFonts w:ascii="Arial Narrow" w:hAnsi="Arial Narrow"/>
          <w:sz w:val="24"/>
          <w:szCs w:val="24"/>
        </w:rPr>
        <w:t xml:space="preserve"> προσδιορίζεται από τον παρακάτω τυποποιημένο πίνακα </w:t>
      </w:r>
    </w:p>
    <w:p w:rsidR="005748D9" w:rsidRPr="00911B77" w:rsidRDefault="005748D9" w:rsidP="00911B77">
      <w:pPr>
        <w:pStyle w:val="a3"/>
        <w:spacing w:after="120"/>
        <w:ind w:left="1800"/>
        <w:jc w:val="both"/>
        <w:rPr>
          <w:rFonts w:ascii="Arial Narrow" w:hAnsi="Arial Narrow"/>
          <w:sz w:val="24"/>
          <w:szCs w:val="24"/>
        </w:rPr>
      </w:pPr>
    </w:p>
    <w:p w:rsidR="005748D9" w:rsidRPr="00911B77" w:rsidRDefault="005748D9" w:rsidP="00911B77">
      <w:pPr>
        <w:pStyle w:val="a3"/>
        <w:spacing w:after="120"/>
        <w:ind w:left="1800"/>
        <w:jc w:val="both"/>
        <w:rPr>
          <w:rFonts w:ascii="Arial Narrow" w:hAnsi="Arial Narrow"/>
          <w:sz w:val="24"/>
          <w:szCs w:val="24"/>
        </w:rPr>
      </w:pPr>
    </w:p>
    <w:p w:rsidR="005748D9" w:rsidRPr="00911B77" w:rsidRDefault="005748D9" w:rsidP="00911B77">
      <w:pPr>
        <w:pStyle w:val="a3"/>
        <w:spacing w:after="120"/>
        <w:ind w:left="1800"/>
        <w:jc w:val="both"/>
        <w:rPr>
          <w:rFonts w:ascii="Arial Narrow" w:hAnsi="Arial Narrow"/>
          <w:sz w:val="24"/>
          <w:szCs w:val="24"/>
        </w:rPr>
      </w:pPr>
    </w:p>
    <w:p w:rsidR="005748D9" w:rsidRPr="00911B77" w:rsidRDefault="003842F0" w:rsidP="00911B77">
      <w:pPr>
        <w:spacing w:after="120"/>
        <w:jc w:val="both"/>
        <w:rPr>
          <w:rFonts w:ascii="Arial Narrow" w:hAnsi="Arial Narrow"/>
          <w:sz w:val="24"/>
          <w:szCs w:val="24"/>
        </w:rPr>
      </w:pPr>
      <w:r w:rsidRPr="00934796">
        <w:rPr>
          <w:rFonts w:ascii="Arial Narrow" w:hAnsi="Arial Narrow"/>
          <w:b/>
          <w:sz w:val="24"/>
          <w:szCs w:val="24"/>
        </w:rPr>
        <w:t>Πίνακας</w:t>
      </w:r>
      <w:r w:rsidR="00934796" w:rsidRPr="00934796">
        <w:rPr>
          <w:rFonts w:ascii="Arial Narrow" w:hAnsi="Arial Narrow"/>
          <w:b/>
          <w:sz w:val="24"/>
          <w:szCs w:val="24"/>
        </w:rPr>
        <w:t xml:space="preserve"> 10</w:t>
      </w:r>
      <w:r w:rsidRPr="00934796">
        <w:rPr>
          <w:rFonts w:ascii="Arial Narrow" w:hAnsi="Arial Narrow"/>
          <w:b/>
          <w:sz w:val="24"/>
          <w:szCs w:val="24"/>
        </w:rPr>
        <w:t xml:space="preserve"> :</w:t>
      </w:r>
      <w:r w:rsidRPr="00911B77">
        <w:rPr>
          <w:rFonts w:ascii="Arial Narrow" w:hAnsi="Arial Narrow"/>
          <w:sz w:val="24"/>
          <w:szCs w:val="24"/>
        </w:rPr>
        <w:t xml:space="preserve"> Συντελεστής διόρθωσης </w:t>
      </w:r>
      <w:proofErr w:type="spellStart"/>
      <w:r w:rsidRPr="00911B77">
        <w:rPr>
          <w:rFonts w:ascii="Arial Narrow" w:hAnsi="Arial Narrow"/>
          <w:sz w:val="24"/>
          <w:szCs w:val="24"/>
          <w:lang w:val="en-US"/>
        </w:rPr>
        <w:t>f</w:t>
      </w:r>
      <w:r w:rsidRPr="00911B77">
        <w:rPr>
          <w:rFonts w:ascii="Arial Narrow" w:hAnsi="Arial Narrow"/>
          <w:sz w:val="24"/>
          <w:szCs w:val="24"/>
          <w:vertAlign w:val="subscript"/>
          <w:lang w:val="en-US"/>
        </w:rPr>
        <w:t>j</w:t>
      </w:r>
      <w:proofErr w:type="spellEnd"/>
      <w:r w:rsidRPr="00911B77">
        <w:rPr>
          <w:rFonts w:ascii="Arial Narrow" w:hAnsi="Arial Narrow"/>
          <w:sz w:val="24"/>
          <w:szCs w:val="24"/>
          <w:vertAlign w:val="subscript"/>
        </w:rPr>
        <w:t>,</w:t>
      </w:r>
      <w:r w:rsidRPr="00911B77">
        <w:rPr>
          <w:rFonts w:ascii="Arial Narrow" w:hAnsi="Arial Narrow"/>
          <w:sz w:val="24"/>
          <w:szCs w:val="24"/>
        </w:rPr>
        <w:t xml:space="preserve"> για πλοία </w:t>
      </w:r>
      <w:r w:rsidRPr="00911B77">
        <w:rPr>
          <w:rFonts w:ascii="Arial Narrow" w:hAnsi="Arial Narrow"/>
          <w:sz w:val="24"/>
          <w:szCs w:val="24"/>
          <w:lang w:val="en-US"/>
        </w:rPr>
        <w:t>ice</w:t>
      </w:r>
      <w:r w:rsidRPr="00911B77">
        <w:rPr>
          <w:rFonts w:ascii="Arial Narrow" w:hAnsi="Arial Narrow"/>
          <w:sz w:val="24"/>
          <w:szCs w:val="24"/>
        </w:rPr>
        <w:t>-</w:t>
      </w:r>
      <w:r w:rsidRPr="00911B77">
        <w:rPr>
          <w:rFonts w:ascii="Arial Narrow" w:hAnsi="Arial Narrow"/>
          <w:sz w:val="24"/>
          <w:szCs w:val="24"/>
          <w:lang w:val="en-US"/>
        </w:rPr>
        <w:t>classed</w:t>
      </w:r>
    </w:p>
    <w:tbl>
      <w:tblPr>
        <w:tblStyle w:val="a5"/>
        <w:tblW w:w="0" w:type="auto"/>
        <w:jc w:val="center"/>
        <w:tblLook w:val="04E0"/>
      </w:tblPr>
      <w:tblGrid>
        <w:gridCol w:w="1570"/>
        <w:gridCol w:w="1361"/>
        <w:gridCol w:w="1370"/>
        <w:gridCol w:w="1370"/>
        <w:gridCol w:w="1370"/>
        <w:gridCol w:w="1373"/>
      </w:tblGrid>
      <w:tr w:rsidR="005748D9" w:rsidRPr="00911B77" w:rsidTr="005748D9">
        <w:trPr>
          <w:trHeight w:val="364"/>
          <w:jc w:val="center"/>
        </w:trPr>
        <w:tc>
          <w:tcPr>
            <w:tcW w:w="1570" w:type="dxa"/>
            <w:vMerge w:val="restart"/>
          </w:tcPr>
          <w:p w:rsidR="005748D9" w:rsidRPr="00911B77" w:rsidRDefault="005748D9" w:rsidP="00911B77">
            <w:pPr>
              <w:spacing w:after="120" w:line="276" w:lineRule="auto"/>
              <w:jc w:val="both"/>
              <w:rPr>
                <w:rFonts w:ascii="Arial Narrow" w:hAnsi="Arial Narrow"/>
                <w:b/>
                <w:sz w:val="24"/>
                <w:szCs w:val="24"/>
                <w:lang w:val="en-US"/>
              </w:rPr>
            </w:pPr>
            <w:r w:rsidRPr="00911B77">
              <w:rPr>
                <w:rFonts w:ascii="Arial Narrow" w:hAnsi="Arial Narrow"/>
                <w:b/>
                <w:sz w:val="24"/>
                <w:szCs w:val="24"/>
              </w:rPr>
              <w:t>Τύπος</w:t>
            </w:r>
          </w:p>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Πλοίου</w:t>
            </w:r>
            <w:r w:rsidRPr="00911B77">
              <w:rPr>
                <w:rFonts w:ascii="Arial Narrow" w:hAnsi="Arial Narrow"/>
                <w:b/>
                <w:sz w:val="24"/>
                <w:szCs w:val="24"/>
              </w:rPr>
              <w:br/>
            </w:r>
          </w:p>
        </w:tc>
        <w:tc>
          <w:tcPr>
            <w:tcW w:w="1361" w:type="dxa"/>
            <w:vMerge w:val="restart"/>
          </w:tcPr>
          <w:p w:rsidR="005748D9" w:rsidRPr="00911B77" w:rsidRDefault="005748D9" w:rsidP="00911B77">
            <w:pPr>
              <w:spacing w:after="120" w:line="276" w:lineRule="auto"/>
              <w:jc w:val="both"/>
              <w:rPr>
                <w:rFonts w:ascii="Arial Narrow" w:hAnsi="Arial Narrow"/>
                <w:b/>
                <w:sz w:val="24"/>
                <w:szCs w:val="24"/>
                <w:vertAlign w:val="subscript"/>
                <w:lang w:val="en-US"/>
              </w:rPr>
            </w:pPr>
            <w:proofErr w:type="spellStart"/>
            <w:r w:rsidRPr="00911B77">
              <w:rPr>
                <w:rFonts w:ascii="Arial Narrow" w:hAnsi="Arial Narrow"/>
                <w:b/>
                <w:sz w:val="24"/>
                <w:szCs w:val="24"/>
                <w:lang w:val="en-US"/>
              </w:rPr>
              <w:t>f</w:t>
            </w:r>
            <w:r w:rsidRPr="00911B77">
              <w:rPr>
                <w:rFonts w:ascii="Arial Narrow" w:hAnsi="Arial Narrow"/>
                <w:b/>
                <w:sz w:val="24"/>
                <w:szCs w:val="24"/>
                <w:vertAlign w:val="subscript"/>
                <w:lang w:val="en-US"/>
              </w:rPr>
              <w:t>jo</w:t>
            </w:r>
            <w:proofErr w:type="spellEnd"/>
          </w:p>
        </w:tc>
        <w:tc>
          <w:tcPr>
            <w:tcW w:w="5482" w:type="dxa"/>
            <w:gridSpan w:val="4"/>
          </w:tcPr>
          <w:p w:rsidR="005748D9" w:rsidRPr="00911B77" w:rsidRDefault="005748D9" w:rsidP="00911B77">
            <w:pPr>
              <w:spacing w:after="120" w:line="276" w:lineRule="auto"/>
              <w:jc w:val="both"/>
              <w:rPr>
                <w:rFonts w:ascii="Arial Narrow" w:hAnsi="Arial Narrow"/>
                <w:b/>
                <w:sz w:val="24"/>
                <w:szCs w:val="24"/>
              </w:rPr>
            </w:pPr>
            <w:proofErr w:type="spellStart"/>
            <w:r w:rsidRPr="00911B77">
              <w:rPr>
                <w:rFonts w:ascii="Arial Narrow" w:hAnsi="Arial Narrow"/>
                <w:b/>
                <w:sz w:val="24"/>
                <w:szCs w:val="24"/>
                <w:lang w:val="en-US"/>
              </w:rPr>
              <w:t>F</w:t>
            </w:r>
            <w:r w:rsidRPr="00911B77">
              <w:rPr>
                <w:rFonts w:ascii="Arial Narrow" w:hAnsi="Arial Narrow"/>
                <w:b/>
                <w:sz w:val="24"/>
                <w:szCs w:val="24"/>
                <w:vertAlign w:val="subscript"/>
                <w:lang w:val="en-US"/>
              </w:rPr>
              <w:t>j</w:t>
            </w:r>
            <w:proofErr w:type="spellEnd"/>
            <w:r w:rsidRPr="00911B77">
              <w:rPr>
                <w:rFonts w:ascii="Arial Narrow" w:hAnsi="Arial Narrow"/>
                <w:b/>
                <w:sz w:val="24"/>
                <w:szCs w:val="24"/>
                <w:vertAlign w:val="subscript"/>
              </w:rPr>
              <w:t>,</w:t>
            </w:r>
            <w:r w:rsidRPr="00911B77">
              <w:rPr>
                <w:rFonts w:ascii="Arial Narrow" w:hAnsi="Arial Narrow"/>
                <w:b/>
                <w:sz w:val="24"/>
                <w:szCs w:val="24"/>
                <w:vertAlign w:val="subscript"/>
                <w:lang w:val="en-US"/>
              </w:rPr>
              <w:t>min</w:t>
            </w:r>
            <w:r w:rsidRPr="00911B77">
              <w:rPr>
                <w:rFonts w:ascii="Arial Narrow" w:hAnsi="Arial Narrow"/>
                <w:b/>
                <w:sz w:val="24"/>
                <w:szCs w:val="24"/>
                <w:vertAlign w:val="subscript"/>
              </w:rPr>
              <w:t xml:space="preserve"> </w:t>
            </w:r>
            <w:r w:rsidRPr="00911B77">
              <w:rPr>
                <w:rFonts w:ascii="Arial Narrow" w:hAnsi="Arial Narrow"/>
                <w:b/>
                <w:sz w:val="24"/>
                <w:szCs w:val="24"/>
              </w:rPr>
              <w:t xml:space="preserve"> σε συνάρτηση με την κατηγορία </w:t>
            </w:r>
            <w:r w:rsidRPr="00911B77">
              <w:rPr>
                <w:rFonts w:ascii="Arial Narrow" w:hAnsi="Arial Narrow"/>
                <w:b/>
                <w:sz w:val="24"/>
                <w:szCs w:val="24"/>
                <w:lang w:val="en-US"/>
              </w:rPr>
              <w:t>ice</w:t>
            </w:r>
            <w:r w:rsidRPr="00911B77">
              <w:rPr>
                <w:rFonts w:ascii="Arial Narrow" w:hAnsi="Arial Narrow"/>
                <w:b/>
                <w:sz w:val="24"/>
                <w:szCs w:val="24"/>
              </w:rPr>
              <w:t>-</w:t>
            </w:r>
            <w:r w:rsidRPr="00911B77">
              <w:rPr>
                <w:rFonts w:ascii="Arial Narrow" w:hAnsi="Arial Narrow"/>
                <w:b/>
                <w:sz w:val="24"/>
                <w:szCs w:val="24"/>
                <w:lang w:val="en-US"/>
              </w:rPr>
              <w:t>class</w:t>
            </w:r>
          </w:p>
        </w:tc>
      </w:tr>
      <w:tr w:rsidR="005748D9" w:rsidRPr="00911B77" w:rsidTr="005748D9">
        <w:trPr>
          <w:trHeight w:val="607"/>
          <w:jc w:val="center"/>
        </w:trPr>
        <w:tc>
          <w:tcPr>
            <w:tcW w:w="1570" w:type="dxa"/>
            <w:vMerge/>
          </w:tcPr>
          <w:p w:rsidR="005748D9" w:rsidRPr="00911B77" w:rsidRDefault="005748D9" w:rsidP="00911B77">
            <w:pPr>
              <w:spacing w:after="120" w:line="276" w:lineRule="auto"/>
              <w:jc w:val="both"/>
              <w:rPr>
                <w:rFonts w:ascii="Arial Narrow" w:hAnsi="Arial Narrow"/>
                <w:b/>
                <w:sz w:val="24"/>
                <w:szCs w:val="24"/>
              </w:rPr>
            </w:pPr>
          </w:p>
        </w:tc>
        <w:tc>
          <w:tcPr>
            <w:tcW w:w="1361" w:type="dxa"/>
            <w:vMerge/>
          </w:tcPr>
          <w:p w:rsidR="005748D9" w:rsidRPr="00911B77" w:rsidRDefault="005748D9" w:rsidP="00911B77">
            <w:pPr>
              <w:spacing w:after="120" w:line="276" w:lineRule="auto"/>
              <w:jc w:val="both"/>
              <w:rPr>
                <w:rFonts w:ascii="Arial Narrow" w:hAnsi="Arial Narrow"/>
                <w:b/>
                <w:sz w:val="24"/>
                <w:szCs w:val="24"/>
              </w:rPr>
            </w:pPr>
          </w:p>
        </w:tc>
        <w:tc>
          <w:tcPr>
            <w:tcW w:w="1370" w:type="dxa"/>
          </w:tcPr>
          <w:p w:rsidR="005748D9" w:rsidRPr="00911B77" w:rsidRDefault="005748D9"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IC</w:t>
            </w:r>
          </w:p>
        </w:tc>
        <w:tc>
          <w:tcPr>
            <w:tcW w:w="1370" w:type="dxa"/>
          </w:tcPr>
          <w:p w:rsidR="005748D9" w:rsidRPr="00911B77" w:rsidRDefault="005748D9"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IB</w:t>
            </w:r>
          </w:p>
        </w:tc>
        <w:tc>
          <w:tcPr>
            <w:tcW w:w="1370" w:type="dxa"/>
          </w:tcPr>
          <w:p w:rsidR="005748D9" w:rsidRPr="00911B77" w:rsidRDefault="005748D9"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IA</w:t>
            </w:r>
          </w:p>
        </w:tc>
        <w:tc>
          <w:tcPr>
            <w:tcW w:w="1373" w:type="dxa"/>
          </w:tcPr>
          <w:p w:rsidR="005748D9" w:rsidRPr="00911B77" w:rsidRDefault="005748D9"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IA Super</w:t>
            </w:r>
          </w:p>
        </w:tc>
      </w:tr>
      <w:tr w:rsidR="005748D9" w:rsidRPr="00911B77" w:rsidTr="005748D9">
        <w:trPr>
          <w:trHeight w:val="644"/>
          <w:jc w:val="center"/>
        </w:trPr>
        <w:tc>
          <w:tcPr>
            <w:tcW w:w="1570"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Δεξαμενόπλοιο</w:t>
            </w:r>
          </w:p>
        </w:tc>
        <w:tc>
          <w:tcPr>
            <w:tcW w:w="1361"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0,516L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1,87</w:t>
            </w:r>
            <w:r w:rsidRPr="00911B77">
              <w:rPr>
                <w:rFonts w:ascii="Arial Narrow" w:hAnsi="Arial Narrow"/>
                <w:sz w:val="24"/>
                <w:szCs w:val="24"/>
                <w:lang w:val="en-US"/>
              </w:rPr>
              <w:t>/</w:t>
            </w:r>
          </w:p>
          <w:p w:rsidR="005748D9" w:rsidRPr="00911B77" w:rsidRDefault="005748D9" w:rsidP="00911B77">
            <w:pPr>
              <w:spacing w:after="120" w:line="276" w:lineRule="auto"/>
              <w:jc w:val="both"/>
              <w:rPr>
                <w:rFonts w:ascii="Arial Narrow" w:hAnsi="Arial Narrow"/>
                <w:sz w:val="24"/>
                <w:szCs w:val="24"/>
              </w:rPr>
            </w:pPr>
          </w:p>
        </w:tc>
        <w:tc>
          <w:tcPr>
            <w:tcW w:w="1370"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0,72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0,06</w:t>
            </w:r>
          </w:p>
        </w:tc>
        <w:tc>
          <w:tcPr>
            <w:tcW w:w="1370"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O,61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0,08</w:t>
            </w:r>
          </w:p>
        </w:tc>
        <w:tc>
          <w:tcPr>
            <w:tcW w:w="1370" w:type="dxa"/>
          </w:tcPr>
          <w:p w:rsidR="005748D9" w:rsidRPr="00911B77" w:rsidRDefault="005748D9" w:rsidP="00911B77">
            <w:pPr>
              <w:spacing w:after="120" w:line="276" w:lineRule="auto"/>
              <w:jc w:val="both"/>
              <w:rPr>
                <w:rFonts w:ascii="Arial Narrow" w:hAnsi="Arial Narrow"/>
                <w:sz w:val="24"/>
                <w:szCs w:val="24"/>
                <w:vertAlign w:val="superscript"/>
                <w:lang w:val="en-US"/>
              </w:rPr>
            </w:pPr>
            <w:r w:rsidRPr="00911B77">
              <w:rPr>
                <w:rFonts w:ascii="Arial Narrow" w:hAnsi="Arial Narrow"/>
                <w:sz w:val="24"/>
                <w:szCs w:val="24"/>
                <w:lang w:val="en-US"/>
              </w:rPr>
              <w:t>O,50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0,10</w:t>
            </w:r>
          </w:p>
        </w:tc>
        <w:tc>
          <w:tcPr>
            <w:tcW w:w="1373" w:type="dxa"/>
          </w:tcPr>
          <w:p w:rsidR="005748D9" w:rsidRPr="00911B77" w:rsidRDefault="005748D9" w:rsidP="00911B77">
            <w:pPr>
              <w:spacing w:after="120" w:line="276" w:lineRule="auto"/>
              <w:jc w:val="both"/>
              <w:rPr>
                <w:rFonts w:ascii="Arial Narrow" w:hAnsi="Arial Narrow"/>
                <w:sz w:val="24"/>
                <w:szCs w:val="24"/>
                <w:vertAlign w:val="superscript"/>
                <w:lang w:val="en-US"/>
              </w:rPr>
            </w:pPr>
            <w:r w:rsidRPr="00911B77">
              <w:rPr>
                <w:rFonts w:ascii="Arial Narrow" w:hAnsi="Arial Narrow"/>
                <w:sz w:val="24"/>
                <w:szCs w:val="24"/>
                <w:lang w:val="en-US"/>
              </w:rPr>
              <w:t>0,40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0,12</w:t>
            </w:r>
          </w:p>
        </w:tc>
      </w:tr>
      <w:tr w:rsidR="005748D9" w:rsidRPr="00911B77" w:rsidTr="005748D9">
        <w:trPr>
          <w:trHeight w:val="1274"/>
          <w:jc w:val="center"/>
        </w:trPr>
        <w:tc>
          <w:tcPr>
            <w:tcW w:w="1570"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Μεταφοράς Ξηρού Φορτίου</w:t>
            </w:r>
          </w:p>
        </w:tc>
        <w:tc>
          <w:tcPr>
            <w:tcW w:w="1361"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2,150L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1,58</w:t>
            </w:r>
            <w:r w:rsidRPr="00911B77">
              <w:rPr>
                <w:rFonts w:ascii="Arial Narrow" w:hAnsi="Arial Narrow"/>
                <w:sz w:val="24"/>
                <w:szCs w:val="24"/>
                <w:lang w:val="en-US"/>
              </w:rPr>
              <w:t>/</w:t>
            </w:r>
          </w:p>
          <w:p w:rsidR="005748D9" w:rsidRPr="00911B77" w:rsidRDefault="005748D9" w:rsidP="00911B77">
            <w:pPr>
              <w:spacing w:after="120" w:line="276" w:lineRule="auto"/>
              <w:jc w:val="both"/>
              <w:rPr>
                <w:rFonts w:ascii="Arial Narrow" w:hAnsi="Arial Narrow"/>
                <w:sz w:val="24"/>
                <w:szCs w:val="24"/>
                <w:lang w:val="en-US"/>
              </w:rPr>
            </w:pPr>
          </w:p>
        </w:tc>
        <w:tc>
          <w:tcPr>
            <w:tcW w:w="1370" w:type="dxa"/>
          </w:tcPr>
          <w:p w:rsidR="005748D9" w:rsidRPr="00911B77" w:rsidRDefault="005748D9" w:rsidP="00911B77">
            <w:pPr>
              <w:spacing w:after="120" w:line="276" w:lineRule="auto"/>
              <w:jc w:val="both"/>
              <w:rPr>
                <w:rFonts w:ascii="Arial Narrow" w:hAnsi="Arial Narrow"/>
                <w:sz w:val="24"/>
                <w:szCs w:val="24"/>
                <w:vertAlign w:val="superscript"/>
                <w:lang w:val="en-US"/>
              </w:rPr>
            </w:pPr>
            <w:r w:rsidRPr="00911B77">
              <w:rPr>
                <w:rFonts w:ascii="Arial Narrow" w:hAnsi="Arial Narrow"/>
                <w:sz w:val="24"/>
                <w:szCs w:val="24"/>
                <w:lang w:val="en-US"/>
              </w:rPr>
              <w:t>0,89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0,02</w:t>
            </w:r>
          </w:p>
        </w:tc>
        <w:tc>
          <w:tcPr>
            <w:tcW w:w="1370" w:type="dxa"/>
          </w:tcPr>
          <w:p w:rsidR="005748D9" w:rsidRPr="00911B77" w:rsidRDefault="005748D9" w:rsidP="00911B77">
            <w:pPr>
              <w:spacing w:after="120" w:line="276" w:lineRule="auto"/>
              <w:jc w:val="both"/>
              <w:rPr>
                <w:rFonts w:ascii="Arial Narrow" w:hAnsi="Arial Narrow"/>
                <w:sz w:val="24"/>
                <w:szCs w:val="24"/>
                <w:vertAlign w:val="superscript"/>
                <w:lang w:val="en-US"/>
              </w:rPr>
            </w:pPr>
            <w:r w:rsidRPr="00911B77">
              <w:rPr>
                <w:rFonts w:ascii="Arial Narrow" w:hAnsi="Arial Narrow"/>
                <w:sz w:val="24"/>
                <w:szCs w:val="24"/>
                <w:lang w:val="en-US"/>
              </w:rPr>
              <w:t>0,78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0,04</w:t>
            </w:r>
          </w:p>
        </w:tc>
        <w:tc>
          <w:tcPr>
            <w:tcW w:w="1370" w:type="dxa"/>
          </w:tcPr>
          <w:p w:rsidR="005748D9" w:rsidRPr="00911B77" w:rsidRDefault="005748D9" w:rsidP="00911B77">
            <w:pPr>
              <w:spacing w:after="120" w:line="276" w:lineRule="auto"/>
              <w:jc w:val="both"/>
              <w:rPr>
                <w:rFonts w:ascii="Arial Narrow" w:hAnsi="Arial Narrow"/>
                <w:sz w:val="24"/>
                <w:szCs w:val="24"/>
                <w:vertAlign w:val="superscript"/>
                <w:lang w:val="en-US"/>
              </w:rPr>
            </w:pPr>
            <w:r w:rsidRPr="00911B77">
              <w:rPr>
                <w:rFonts w:ascii="Arial Narrow" w:hAnsi="Arial Narrow"/>
                <w:sz w:val="24"/>
                <w:szCs w:val="24"/>
                <w:lang w:val="en-US"/>
              </w:rPr>
              <w:t>0,68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0,06</w:t>
            </w:r>
          </w:p>
        </w:tc>
        <w:tc>
          <w:tcPr>
            <w:tcW w:w="1373" w:type="dxa"/>
          </w:tcPr>
          <w:p w:rsidR="005748D9" w:rsidRPr="00911B77" w:rsidRDefault="005748D9" w:rsidP="00911B77">
            <w:pPr>
              <w:spacing w:after="120" w:line="276" w:lineRule="auto"/>
              <w:jc w:val="both"/>
              <w:rPr>
                <w:rFonts w:ascii="Arial Narrow" w:hAnsi="Arial Narrow"/>
                <w:sz w:val="24"/>
                <w:szCs w:val="24"/>
                <w:vertAlign w:val="superscript"/>
                <w:lang w:val="en-US"/>
              </w:rPr>
            </w:pPr>
            <w:r w:rsidRPr="00911B77">
              <w:rPr>
                <w:rFonts w:ascii="Arial Narrow" w:hAnsi="Arial Narrow"/>
                <w:sz w:val="24"/>
                <w:szCs w:val="24"/>
                <w:lang w:val="en-US"/>
              </w:rPr>
              <w:t>0,58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0,08</w:t>
            </w:r>
          </w:p>
        </w:tc>
      </w:tr>
      <w:tr w:rsidR="005748D9" w:rsidRPr="00911B77" w:rsidTr="005748D9">
        <w:trPr>
          <w:trHeight w:val="1346"/>
          <w:jc w:val="center"/>
        </w:trPr>
        <w:tc>
          <w:tcPr>
            <w:tcW w:w="1570"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Πλοίου Γενικού Φορτίου</w:t>
            </w:r>
          </w:p>
          <w:p w:rsidR="005748D9" w:rsidRPr="00911B77" w:rsidRDefault="005748D9" w:rsidP="00911B77">
            <w:pPr>
              <w:spacing w:after="120" w:line="276" w:lineRule="auto"/>
              <w:jc w:val="both"/>
              <w:rPr>
                <w:rFonts w:ascii="Arial Narrow" w:hAnsi="Arial Narrow"/>
                <w:sz w:val="24"/>
                <w:szCs w:val="24"/>
              </w:rPr>
            </w:pPr>
          </w:p>
        </w:tc>
        <w:tc>
          <w:tcPr>
            <w:tcW w:w="1361" w:type="dxa"/>
          </w:tcPr>
          <w:p w:rsidR="005748D9" w:rsidRPr="00911B77" w:rsidRDefault="005748D9" w:rsidP="00911B77">
            <w:pPr>
              <w:spacing w:after="120" w:line="276" w:lineRule="auto"/>
              <w:jc w:val="both"/>
              <w:rPr>
                <w:rFonts w:ascii="Arial Narrow" w:hAnsi="Arial Narrow"/>
                <w:sz w:val="24"/>
                <w:szCs w:val="24"/>
                <w:vertAlign w:val="superscript"/>
                <w:lang w:val="en-US"/>
              </w:rPr>
            </w:pPr>
            <w:r w:rsidRPr="00911B77">
              <w:rPr>
                <w:rFonts w:ascii="Arial Narrow" w:hAnsi="Arial Narrow"/>
                <w:sz w:val="24"/>
                <w:szCs w:val="24"/>
                <w:lang w:val="en-US"/>
              </w:rPr>
              <w:t>0,0450L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2,37</w:t>
            </w:r>
          </w:p>
        </w:tc>
        <w:tc>
          <w:tcPr>
            <w:tcW w:w="1370" w:type="dxa"/>
          </w:tcPr>
          <w:p w:rsidR="005748D9" w:rsidRPr="00911B77" w:rsidRDefault="005748D9" w:rsidP="00911B77">
            <w:pPr>
              <w:spacing w:after="120" w:line="276" w:lineRule="auto"/>
              <w:jc w:val="both"/>
              <w:rPr>
                <w:rFonts w:ascii="Arial Narrow" w:hAnsi="Arial Narrow"/>
                <w:sz w:val="24"/>
                <w:szCs w:val="24"/>
                <w:vertAlign w:val="superscript"/>
                <w:lang w:val="en-US"/>
              </w:rPr>
            </w:pPr>
            <w:r w:rsidRPr="00911B77">
              <w:rPr>
                <w:rFonts w:ascii="Arial Narrow" w:hAnsi="Arial Narrow"/>
                <w:sz w:val="24"/>
                <w:szCs w:val="24"/>
                <w:lang w:val="en-US"/>
              </w:rPr>
              <w:t>0,85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0,03</w:t>
            </w:r>
          </w:p>
        </w:tc>
        <w:tc>
          <w:tcPr>
            <w:tcW w:w="1370"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0,70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0,06</w:t>
            </w:r>
          </w:p>
        </w:tc>
        <w:tc>
          <w:tcPr>
            <w:tcW w:w="1370" w:type="dxa"/>
          </w:tcPr>
          <w:p w:rsidR="005748D9" w:rsidRPr="00911B77" w:rsidRDefault="005748D9" w:rsidP="00911B77">
            <w:pPr>
              <w:spacing w:after="120" w:line="276" w:lineRule="auto"/>
              <w:jc w:val="both"/>
              <w:rPr>
                <w:rFonts w:ascii="Arial Narrow" w:hAnsi="Arial Narrow"/>
                <w:sz w:val="24"/>
                <w:szCs w:val="24"/>
                <w:vertAlign w:val="superscript"/>
                <w:lang w:val="en-US"/>
              </w:rPr>
            </w:pPr>
            <w:r w:rsidRPr="00911B77">
              <w:rPr>
                <w:rFonts w:ascii="Arial Narrow" w:hAnsi="Arial Narrow"/>
                <w:sz w:val="24"/>
                <w:szCs w:val="24"/>
                <w:lang w:val="en-US"/>
              </w:rPr>
              <w:t>0,54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0,10</w:t>
            </w:r>
          </w:p>
        </w:tc>
        <w:tc>
          <w:tcPr>
            <w:tcW w:w="1373" w:type="dxa"/>
          </w:tcPr>
          <w:p w:rsidR="005748D9" w:rsidRPr="00911B77" w:rsidRDefault="005748D9" w:rsidP="00911B77">
            <w:pPr>
              <w:spacing w:after="120" w:line="276" w:lineRule="auto"/>
              <w:jc w:val="both"/>
              <w:rPr>
                <w:rFonts w:ascii="Arial Narrow" w:hAnsi="Arial Narrow"/>
                <w:sz w:val="24"/>
                <w:szCs w:val="24"/>
                <w:vertAlign w:val="superscript"/>
                <w:lang w:val="en-US"/>
              </w:rPr>
            </w:pPr>
            <w:r w:rsidRPr="00911B77">
              <w:rPr>
                <w:rFonts w:ascii="Arial Narrow" w:hAnsi="Arial Narrow"/>
                <w:sz w:val="24"/>
                <w:szCs w:val="24"/>
                <w:lang w:val="en-US"/>
              </w:rPr>
              <w:t>0,39 L</w:t>
            </w:r>
            <w:r w:rsidRPr="00911B77">
              <w:rPr>
                <w:rFonts w:ascii="Arial Narrow" w:hAnsi="Arial Narrow"/>
                <w:sz w:val="24"/>
                <w:szCs w:val="24"/>
                <w:vertAlign w:val="subscript"/>
                <w:lang w:val="en-US"/>
              </w:rPr>
              <w:t>PP</w:t>
            </w:r>
            <w:r w:rsidRPr="00911B77">
              <w:rPr>
                <w:rFonts w:ascii="Arial Narrow" w:hAnsi="Arial Narrow"/>
                <w:sz w:val="24"/>
                <w:szCs w:val="24"/>
                <w:vertAlign w:val="superscript"/>
                <w:lang w:val="en-US"/>
              </w:rPr>
              <w:t>0,15</w:t>
            </w:r>
          </w:p>
        </w:tc>
      </w:tr>
    </w:tbl>
    <w:p w:rsidR="005748D9" w:rsidRPr="00911B77" w:rsidRDefault="001645A3" w:rsidP="00911B77">
      <w:pPr>
        <w:pStyle w:val="a3"/>
        <w:spacing w:after="120"/>
        <w:ind w:left="1080"/>
        <w:jc w:val="both"/>
        <w:rPr>
          <w:rFonts w:ascii="Arial Narrow" w:hAnsi="Arial Narrow"/>
          <w:sz w:val="24"/>
          <w:szCs w:val="24"/>
        </w:rPr>
      </w:pPr>
      <w:r w:rsidRPr="00911B77">
        <w:rPr>
          <w:rFonts w:ascii="Arial Narrow" w:hAnsi="Arial Narrow"/>
          <w:sz w:val="24"/>
          <w:szCs w:val="24"/>
        </w:rPr>
        <w:t>(</w:t>
      </w:r>
      <w:r w:rsidR="005748D9" w:rsidRPr="00911B77">
        <w:rPr>
          <w:rFonts w:ascii="Arial Narrow" w:hAnsi="Arial Narrow"/>
          <w:sz w:val="24"/>
          <w:szCs w:val="24"/>
        </w:rPr>
        <w:t xml:space="preserve">Για άλλους τύπους ο </w:t>
      </w:r>
      <w:proofErr w:type="spellStart"/>
      <w:r w:rsidR="005748D9" w:rsidRPr="00911B77">
        <w:rPr>
          <w:rFonts w:ascii="Arial Narrow" w:hAnsi="Arial Narrow"/>
          <w:sz w:val="24"/>
          <w:szCs w:val="24"/>
          <w:lang w:val="en-US"/>
        </w:rPr>
        <w:t>f</w:t>
      </w:r>
      <w:r w:rsidR="005748D9" w:rsidRPr="00911B77">
        <w:rPr>
          <w:rFonts w:ascii="Arial Narrow" w:hAnsi="Arial Narrow"/>
          <w:sz w:val="24"/>
          <w:szCs w:val="24"/>
          <w:vertAlign w:val="subscript"/>
          <w:lang w:val="en-US"/>
        </w:rPr>
        <w:t>j</w:t>
      </w:r>
      <w:proofErr w:type="spellEnd"/>
      <w:r w:rsidRPr="00911B77">
        <w:rPr>
          <w:rFonts w:ascii="Arial Narrow" w:hAnsi="Arial Narrow"/>
          <w:sz w:val="24"/>
          <w:szCs w:val="24"/>
        </w:rPr>
        <w:t xml:space="preserve"> λαμβάνεται ίσος με 1,0)</w:t>
      </w:r>
      <w:r w:rsidR="005748D9" w:rsidRPr="00911B77">
        <w:rPr>
          <w:rFonts w:ascii="Arial Narrow" w:hAnsi="Arial Narrow"/>
          <w:sz w:val="24"/>
          <w:szCs w:val="24"/>
        </w:rPr>
        <w:t>.</w:t>
      </w:r>
    </w:p>
    <w:p w:rsidR="005748D9" w:rsidRPr="00911B77" w:rsidRDefault="005748D9" w:rsidP="00911B77">
      <w:pPr>
        <w:spacing w:after="120"/>
        <w:jc w:val="both"/>
        <w:rPr>
          <w:rFonts w:ascii="Arial Narrow" w:hAnsi="Arial Narrow"/>
          <w:sz w:val="24"/>
          <w:szCs w:val="24"/>
        </w:rPr>
      </w:pPr>
    </w:p>
    <w:p w:rsidR="005748D9" w:rsidRPr="00911B77" w:rsidRDefault="005748D9" w:rsidP="00911B77">
      <w:pPr>
        <w:pStyle w:val="a3"/>
        <w:numPr>
          <w:ilvl w:val="0"/>
          <w:numId w:val="4"/>
        </w:numPr>
        <w:spacing w:after="120"/>
        <w:jc w:val="both"/>
        <w:rPr>
          <w:rFonts w:ascii="Arial Narrow" w:hAnsi="Arial Narrow"/>
          <w:sz w:val="24"/>
          <w:szCs w:val="24"/>
        </w:rPr>
      </w:pPr>
      <w:proofErr w:type="spellStart"/>
      <w:r w:rsidRPr="00911B77">
        <w:rPr>
          <w:rFonts w:ascii="Arial Narrow" w:hAnsi="Arial Narrow"/>
          <w:b/>
          <w:sz w:val="24"/>
          <w:szCs w:val="24"/>
          <w:lang w:val="en-US"/>
        </w:rPr>
        <w:t>F</w:t>
      </w:r>
      <w:r w:rsidRPr="00911B77">
        <w:rPr>
          <w:rFonts w:ascii="Arial Narrow" w:hAnsi="Arial Narrow"/>
          <w:b/>
          <w:sz w:val="24"/>
          <w:szCs w:val="24"/>
          <w:vertAlign w:val="subscript"/>
          <w:lang w:val="en-US"/>
        </w:rPr>
        <w:t>w</w:t>
      </w:r>
      <w:proofErr w:type="spellEnd"/>
      <w:r w:rsidRPr="00911B77">
        <w:rPr>
          <w:rFonts w:ascii="Arial Narrow" w:hAnsi="Arial Narrow"/>
          <w:b/>
          <w:sz w:val="24"/>
          <w:szCs w:val="24"/>
        </w:rPr>
        <w:t xml:space="preserve"> :</w:t>
      </w:r>
      <w:r w:rsidRPr="00911B77">
        <w:rPr>
          <w:rFonts w:ascii="Arial Narrow" w:hAnsi="Arial Narrow"/>
          <w:sz w:val="24"/>
          <w:szCs w:val="24"/>
        </w:rPr>
        <w:t xml:space="preserve"> είναι ένας συντελεστής μείωσης λόγω καιρού</w:t>
      </w:r>
      <w:r w:rsidR="00EE1DFD" w:rsidRPr="00EE1DFD">
        <w:rPr>
          <w:rFonts w:ascii="Arial Narrow" w:hAnsi="Arial Narrow"/>
          <w:sz w:val="24"/>
          <w:szCs w:val="24"/>
          <w:vertAlign w:val="subscript"/>
        </w:rPr>
        <w:t xml:space="preserve">, </w:t>
      </w:r>
      <w:r w:rsidRPr="00911B77">
        <w:rPr>
          <w:rFonts w:ascii="Arial Narrow" w:hAnsi="Arial Narrow"/>
          <w:sz w:val="24"/>
          <w:szCs w:val="24"/>
        </w:rPr>
        <w:t>ο οποίος δείχνει  τη μείωση της ταχύτητας σε αντιπροσωπευτικές καταστάσεις θάλασσας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αναφορικά με το ύψος και τη συχνότητα κύματος και την ταχύτητα ανέμου (π.χ. κλίμακα </w:t>
      </w:r>
      <w:r w:rsidRPr="00911B77">
        <w:rPr>
          <w:rFonts w:ascii="Arial Narrow" w:hAnsi="Arial Narrow"/>
          <w:sz w:val="24"/>
          <w:szCs w:val="24"/>
          <w:lang w:val="en-US"/>
        </w:rPr>
        <w:t>Beaufort</w:t>
      </w:r>
      <w:r w:rsidRPr="00911B77">
        <w:rPr>
          <w:rFonts w:ascii="Arial Narrow" w:hAnsi="Arial Narrow"/>
          <w:sz w:val="24"/>
          <w:szCs w:val="24"/>
        </w:rPr>
        <w:t xml:space="preserve"> 6) .</w:t>
      </w:r>
    </w:p>
    <w:p w:rsidR="005748D9" w:rsidRPr="00911B77" w:rsidRDefault="005748D9" w:rsidP="00911B77">
      <w:pPr>
        <w:spacing w:after="120"/>
        <w:jc w:val="both"/>
        <w:rPr>
          <w:rFonts w:ascii="Arial Narrow" w:hAnsi="Arial Narrow"/>
          <w:sz w:val="24"/>
          <w:szCs w:val="24"/>
        </w:rPr>
      </w:pPr>
    </w:p>
    <w:p w:rsidR="001645A3" w:rsidRPr="00911B77" w:rsidRDefault="001645A3"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ΣΤΑΔΙΑ ΕΦΑΡΜΟΓΗΣ</w:t>
      </w:r>
    </w:p>
    <w:p w:rsidR="005748D9" w:rsidRPr="00911B77" w:rsidRDefault="005748D9" w:rsidP="00915A57">
      <w:pPr>
        <w:spacing w:after="120"/>
        <w:ind w:left="-794"/>
        <w:jc w:val="center"/>
        <w:rPr>
          <w:rFonts w:ascii="Arial Narrow" w:hAnsi="Arial Narrow"/>
          <w:sz w:val="24"/>
          <w:szCs w:val="24"/>
        </w:rPr>
      </w:pPr>
      <w:r w:rsidRPr="00911B77">
        <w:rPr>
          <w:rFonts w:ascii="Arial Narrow" w:hAnsi="Arial Narrow"/>
          <w:noProof/>
          <w:sz w:val="24"/>
          <w:szCs w:val="24"/>
        </w:rPr>
        <w:drawing>
          <wp:inline distT="0" distB="0" distL="0" distR="0">
            <wp:extent cx="6612946" cy="3811263"/>
            <wp:effectExtent l="1905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l="14352" t="19137" r="13797" b="12340"/>
                    <a:stretch>
                      <a:fillRect/>
                    </a:stretch>
                  </pic:blipFill>
                  <pic:spPr bwMode="auto">
                    <a:xfrm>
                      <a:off x="0" y="0"/>
                      <a:ext cx="6614717" cy="3812283"/>
                    </a:xfrm>
                    <a:prstGeom prst="rect">
                      <a:avLst/>
                    </a:prstGeom>
                    <a:noFill/>
                    <a:ln w="9525">
                      <a:noFill/>
                      <a:miter lim="800000"/>
                      <a:headEnd/>
                      <a:tailEnd/>
                    </a:ln>
                  </pic:spPr>
                </pic:pic>
              </a:graphicData>
            </a:graphic>
          </wp:inline>
        </w:drawing>
      </w:r>
    </w:p>
    <w:p w:rsidR="00802385" w:rsidRPr="00911B77" w:rsidRDefault="00802385" w:rsidP="00911B77">
      <w:pPr>
        <w:spacing w:after="120"/>
        <w:ind w:left="-340"/>
        <w:jc w:val="both"/>
        <w:rPr>
          <w:rFonts w:ascii="Arial Narrow" w:hAnsi="Arial Narrow"/>
          <w:sz w:val="24"/>
          <w:szCs w:val="24"/>
        </w:rPr>
      </w:pPr>
      <w:r w:rsidRPr="00934796">
        <w:rPr>
          <w:rFonts w:ascii="Arial Narrow" w:hAnsi="Arial Narrow"/>
          <w:b/>
          <w:sz w:val="24"/>
          <w:szCs w:val="24"/>
        </w:rPr>
        <w:t>Σχήμα 21</w:t>
      </w:r>
      <w:r w:rsidR="00470E87" w:rsidRPr="00934796">
        <w:rPr>
          <w:rFonts w:ascii="Arial Narrow" w:hAnsi="Arial Narrow"/>
          <w:b/>
          <w:sz w:val="24"/>
          <w:szCs w:val="24"/>
        </w:rPr>
        <w:t xml:space="preserve"> :</w:t>
      </w:r>
      <w:r w:rsidR="00470E87" w:rsidRPr="00911B77">
        <w:rPr>
          <w:rFonts w:ascii="Arial Narrow" w:hAnsi="Arial Narrow"/>
          <w:sz w:val="24"/>
          <w:szCs w:val="24"/>
        </w:rPr>
        <w:t xml:space="preserve"> Στάδια εφαρμογής του σχεδιαστικού </w:t>
      </w:r>
      <w:r w:rsidR="001645A3" w:rsidRPr="00911B77">
        <w:rPr>
          <w:rFonts w:ascii="Arial Narrow" w:hAnsi="Arial Narrow"/>
          <w:sz w:val="24"/>
          <w:szCs w:val="24"/>
        </w:rPr>
        <w:t>δείκτη</w:t>
      </w:r>
      <w:r w:rsidR="00470E87" w:rsidRPr="00911B77">
        <w:rPr>
          <w:rFonts w:ascii="Arial Narrow" w:hAnsi="Arial Narrow"/>
          <w:sz w:val="24"/>
          <w:szCs w:val="24"/>
        </w:rPr>
        <w:t xml:space="preserve"> ενεργειακής αποδοτικότητας</w:t>
      </w:r>
      <w:r w:rsidR="001645A3" w:rsidRPr="00911B77">
        <w:rPr>
          <w:rFonts w:ascii="Arial Narrow" w:hAnsi="Arial Narrow"/>
          <w:sz w:val="24"/>
          <w:szCs w:val="24"/>
        </w:rPr>
        <w:t xml:space="preserve"> </w:t>
      </w:r>
      <w:r w:rsidR="001645A3" w:rsidRPr="00911B77">
        <w:rPr>
          <w:rFonts w:ascii="Arial Narrow" w:hAnsi="Arial Narrow"/>
          <w:sz w:val="24"/>
          <w:szCs w:val="24"/>
          <w:lang w:val="en-US"/>
        </w:rPr>
        <w:t>EEDI</w:t>
      </w:r>
      <w:r w:rsidR="001645A3" w:rsidRPr="00911B77">
        <w:rPr>
          <w:rFonts w:ascii="Arial Narrow" w:hAnsi="Arial Narrow"/>
          <w:sz w:val="24"/>
          <w:szCs w:val="24"/>
        </w:rPr>
        <w:t xml:space="preserve"> </w:t>
      </w:r>
    </w:p>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p>
    <w:p w:rsidR="005748D9" w:rsidRPr="00911B77" w:rsidRDefault="00380C02" w:rsidP="00911B77">
      <w:pPr>
        <w:spacing w:after="120"/>
        <w:jc w:val="both"/>
        <w:rPr>
          <w:rFonts w:ascii="Arial Narrow" w:hAnsi="Arial Narrow"/>
          <w:b/>
          <w:sz w:val="24"/>
          <w:szCs w:val="24"/>
        </w:rPr>
      </w:pPr>
      <w:r w:rsidRPr="00911B77">
        <w:rPr>
          <w:rFonts w:ascii="Arial Narrow" w:hAnsi="Arial Narrow"/>
          <w:b/>
          <w:sz w:val="24"/>
          <w:szCs w:val="24"/>
        </w:rPr>
        <w:t xml:space="preserve">3.1.2   </w:t>
      </w:r>
      <w:r w:rsidR="005748D9" w:rsidRPr="00911B77">
        <w:rPr>
          <w:rFonts w:ascii="Arial Narrow" w:hAnsi="Arial Narrow"/>
          <w:b/>
          <w:sz w:val="24"/>
          <w:szCs w:val="24"/>
        </w:rPr>
        <w:t xml:space="preserve">Εφαρμογή των απαιτήσεων του </w:t>
      </w:r>
      <w:r w:rsidR="005748D9" w:rsidRPr="00911B77">
        <w:rPr>
          <w:rFonts w:ascii="Arial Narrow" w:hAnsi="Arial Narrow"/>
          <w:b/>
          <w:sz w:val="24"/>
          <w:szCs w:val="24"/>
          <w:lang w:val="en-US"/>
        </w:rPr>
        <w:t>EEDI</w:t>
      </w:r>
      <w:r w:rsidR="005748D9" w:rsidRPr="00911B77">
        <w:rPr>
          <w:rFonts w:ascii="Arial Narrow" w:hAnsi="Arial Narrow"/>
          <w:b/>
          <w:sz w:val="24"/>
          <w:szCs w:val="24"/>
        </w:rPr>
        <w:t xml:space="preserve">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εφαρμογή της απαίτησης συμμόρφωσης του </w:t>
      </w:r>
      <w:r w:rsidRPr="00911B77">
        <w:rPr>
          <w:rFonts w:ascii="Arial Narrow" w:hAnsi="Arial Narrow"/>
          <w:sz w:val="24"/>
          <w:szCs w:val="24"/>
          <w:lang w:val="en-US"/>
        </w:rPr>
        <w:t>EEDI</w:t>
      </w:r>
      <w:r w:rsidRPr="00911B77">
        <w:rPr>
          <w:rFonts w:ascii="Arial Narrow" w:hAnsi="Arial Narrow"/>
          <w:sz w:val="24"/>
          <w:szCs w:val="24"/>
        </w:rPr>
        <w:t xml:space="preserve"> των πλοίων, σε σχέση με την αντίστοιχη γραμμή αναφορά</w:t>
      </w:r>
      <w:r w:rsidR="00934796">
        <w:rPr>
          <w:rFonts w:ascii="Arial Narrow" w:hAnsi="Arial Narrow"/>
          <w:sz w:val="24"/>
          <w:szCs w:val="24"/>
        </w:rPr>
        <w:t>ς επιτυγχάνεται μέσω των όρων ‹‹</w:t>
      </w:r>
      <w:r w:rsidRPr="00911B77">
        <w:rPr>
          <w:rFonts w:ascii="Arial Narrow" w:hAnsi="Arial Narrow"/>
          <w:sz w:val="24"/>
          <w:szCs w:val="24"/>
        </w:rPr>
        <w:t>Επιτευχθείς Δείκτης Σχεδίασ</w:t>
      </w:r>
      <w:r w:rsidR="00934796">
        <w:rPr>
          <w:rFonts w:ascii="Arial Narrow" w:hAnsi="Arial Narrow"/>
          <w:sz w:val="24"/>
          <w:szCs w:val="24"/>
        </w:rPr>
        <w:t>ης Ενεργειακής Αποδοτικότητας›› και ‹‹</w:t>
      </w:r>
      <w:r w:rsidRPr="00911B77">
        <w:rPr>
          <w:rFonts w:ascii="Arial Narrow" w:hAnsi="Arial Narrow"/>
          <w:sz w:val="24"/>
          <w:szCs w:val="24"/>
        </w:rPr>
        <w:t>Απαιτούμενος Δείκτης Σχεδίασ</w:t>
      </w:r>
      <w:r w:rsidR="00934796">
        <w:rPr>
          <w:rFonts w:ascii="Arial Narrow" w:hAnsi="Arial Narrow"/>
          <w:sz w:val="24"/>
          <w:szCs w:val="24"/>
        </w:rPr>
        <w:t>ης Ενεργειακής Αποδοτικότητας›› και αφορά τα ‹‹νέα πλοία››</w:t>
      </w:r>
      <w:r w:rsidRPr="00911B77">
        <w:rPr>
          <w:rFonts w:ascii="Arial Narrow" w:hAnsi="Arial Narrow"/>
          <w:sz w:val="24"/>
          <w:szCs w:val="24"/>
        </w:rPr>
        <w:t xml:space="preserve">.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934796">
        <w:rPr>
          <w:rFonts w:ascii="Arial Narrow" w:hAnsi="Arial Narrow"/>
          <w:b/>
          <w:sz w:val="24"/>
          <w:szCs w:val="24"/>
        </w:rPr>
        <w:t>‹‹Νέο πλοίο››</w:t>
      </w:r>
      <w:r w:rsidRPr="00911B77">
        <w:rPr>
          <w:rFonts w:ascii="Arial Narrow" w:hAnsi="Arial Narrow"/>
          <w:b/>
          <w:sz w:val="24"/>
          <w:szCs w:val="24"/>
        </w:rPr>
        <w:t xml:space="preserve"> </w:t>
      </w:r>
      <w:r w:rsidRPr="00911B77">
        <w:rPr>
          <w:rFonts w:ascii="Arial Narrow" w:hAnsi="Arial Narrow"/>
          <w:sz w:val="24"/>
          <w:szCs w:val="24"/>
        </w:rPr>
        <w:t>σημαίνει ένα πλοίο :</w:t>
      </w:r>
    </w:p>
    <w:p w:rsidR="005748D9" w:rsidRPr="00911B77" w:rsidRDefault="005748D9" w:rsidP="00911B77">
      <w:pPr>
        <w:pStyle w:val="a3"/>
        <w:numPr>
          <w:ilvl w:val="0"/>
          <w:numId w:val="7"/>
        </w:numPr>
        <w:spacing w:after="120"/>
        <w:jc w:val="both"/>
        <w:rPr>
          <w:rFonts w:ascii="Arial Narrow" w:hAnsi="Arial Narrow"/>
          <w:sz w:val="24"/>
          <w:szCs w:val="24"/>
        </w:rPr>
      </w:pPr>
      <w:r w:rsidRPr="00911B77">
        <w:rPr>
          <w:rFonts w:ascii="Arial Narrow" w:hAnsi="Arial Narrow"/>
          <w:sz w:val="24"/>
          <w:szCs w:val="24"/>
        </w:rPr>
        <w:lastRenderedPageBreak/>
        <w:t xml:space="preserve">Για το οποίο το συμβόλαιο ναυπήγησης τοποθετήθηκε κατά ή </w:t>
      </w:r>
      <w:proofErr w:type="spellStart"/>
      <w:r w:rsidRPr="00911B77">
        <w:rPr>
          <w:rFonts w:ascii="Arial Narrow" w:hAnsi="Arial Narrow"/>
          <w:sz w:val="24"/>
          <w:szCs w:val="24"/>
        </w:rPr>
        <w:t>μετα</w:t>
      </w:r>
      <w:proofErr w:type="spellEnd"/>
      <w:r w:rsidRPr="00911B77">
        <w:rPr>
          <w:rFonts w:ascii="Arial Narrow" w:hAnsi="Arial Narrow"/>
          <w:sz w:val="24"/>
          <w:szCs w:val="24"/>
        </w:rPr>
        <w:t xml:space="preserve"> την 1 Ιανουαρίου του 2013 ή</w:t>
      </w:r>
    </w:p>
    <w:p w:rsidR="005748D9" w:rsidRPr="00911B77" w:rsidRDefault="005748D9" w:rsidP="00911B77">
      <w:pPr>
        <w:pStyle w:val="a3"/>
        <w:numPr>
          <w:ilvl w:val="0"/>
          <w:numId w:val="7"/>
        </w:numPr>
        <w:spacing w:after="120"/>
        <w:jc w:val="both"/>
        <w:rPr>
          <w:rFonts w:ascii="Arial Narrow" w:hAnsi="Arial Narrow"/>
          <w:sz w:val="24"/>
          <w:szCs w:val="24"/>
        </w:rPr>
      </w:pPr>
      <w:r w:rsidRPr="00911B77">
        <w:rPr>
          <w:rFonts w:ascii="Arial Narrow" w:hAnsi="Arial Narrow"/>
          <w:sz w:val="24"/>
          <w:szCs w:val="24"/>
        </w:rPr>
        <w:t>Του οποίου η καρίνα έχει τεθεί ή το οποίο βρίσκετ</w:t>
      </w:r>
      <w:r w:rsidR="00934796">
        <w:rPr>
          <w:rFonts w:ascii="Arial Narrow" w:hAnsi="Arial Narrow"/>
          <w:sz w:val="24"/>
          <w:szCs w:val="24"/>
        </w:rPr>
        <w:t>αι σε ανάλογο στάδιο κατασκευής</w:t>
      </w:r>
      <w:r w:rsidRPr="00911B77">
        <w:rPr>
          <w:rFonts w:ascii="Arial Narrow" w:hAnsi="Arial Narrow"/>
          <w:sz w:val="24"/>
          <w:szCs w:val="24"/>
        </w:rPr>
        <w:t>, κατά</w:t>
      </w:r>
      <w:r w:rsidR="00934796">
        <w:rPr>
          <w:rFonts w:ascii="Arial Narrow" w:hAnsi="Arial Narrow"/>
          <w:sz w:val="24"/>
          <w:szCs w:val="24"/>
        </w:rPr>
        <w:t xml:space="preserve"> ή μετά την 1 Ιουλίου του 2013</w:t>
      </w:r>
      <w:r w:rsidR="00EE1DFD" w:rsidRPr="00EE1DFD">
        <w:rPr>
          <w:rFonts w:ascii="Arial Narrow" w:hAnsi="Arial Narrow"/>
          <w:sz w:val="24"/>
          <w:szCs w:val="24"/>
          <w:vertAlign w:val="subscript"/>
        </w:rPr>
        <w:t xml:space="preserve">, </w:t>
      </w:r>
      <w:r w:rsidRPr="00911B77">
        <w:rPr>
          <w:rFonts w:ascii="Arial Narrow" w:hAnsi="Arial Narrow"/>
          <w:sz w:val="24"/>
          <w:szCs w:val="24"/>
        </w:rPr>
        <w:t>σε περίπτωση απουσίας συμβολαίου ναυπήγησης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ή </w:t>
      </w:r>
    </w:p>
    <w:p w:rsidR="005748D9" w:rsidRPr="00911B77" w:rsidRDefault="005748D9" w:rsidP="00911B77">
      <w:pPr>
        <w:pStyle w:val="a3"/>
        <w:numPr>
          <w:ilvl w:val="0"/>
          <w:numId w:val="7"/>
        </w:numPr>
        <w:spacing w:after="120"/>
        <w:jc w:val="both"/>
        <w:rPr>
          <w:rFonts w:ascii="Arial Narrow" w:hAnsi="Arial Narrow"/>
          <w:sz w:val="24"/>
          <w:szCs w:val="24"/>
        </w:rPr>
      </w:pPr>
      <w:r w:rsidRPr="00911B77">
        <w:rPr>
          <w:rFonts w:ascii="Arial Narrow" w:hAnsi="Arial Narrow"/>
          <w:sz w:val="24"/>
          <w:szCs w:val="24"/>
        </w:rPr>
        <w:t>Η παράδοση του οποίου είναι την ή μετά την 1</w:t>
      </w:r>
      <w:r w:rsidRPr="00911B77">
        <w:rPr>
          <w:rFonts w:ascii="Arial Narrow" w:hAnsi="Arial Narrow"/>
          <w:sz w:val="24"/>
          <w:szCs w:val="24"/>
          <w:vertAlign w:val="superscript"/>
        </w:rPr>
        <w:t>η</w:t>
      </w:r>
      <w:r w:rsidRPr="00911B77">
        <w:rPr>
          <w:rFonts w:ascii="Arial Narrow" w:hAnsi="Arial Narrow"/>
          <w:sz w:val="24"/>
          <w:szCs w:val="24"/>
        </w:rPr>
        <w:t xml:space="preserve"> Ιουλίου 2015.</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934796">
        <w:rPr>
          <w:rFonts w:ascii="Arial Narrow" w:hAnsi="Arial Narrow"/>
          <w:b/>
          <w:sz w:val="24"/>
          <w:szCs w:val="24"/>
        </w:rPr>
        <w:t>‹‹</w:t>
      </w:r>
      <w:r w:rsidRPr="00911B77">
        <w:rPr>
          <w:rFonts w:ascii="Arial Narrow" w:hAnsi="Arial Narrow"/>
          <w:b/>
          <w:sz w:val="24"/>
          <w:szCs w:val="24"/>
        </w:rPr>
        <w:t>Σημαντική Μετατροπή</w:t>
      </w:r>
      <w:r w:rsidR="00934796">
        <w:rPr>
          <w:rFonts w:ascii="Arial Narrow" w:hAnsi="Arial Narrow"/>
          <w:b/>
          <w:sz w:val="24"/>
          <w:szCs w:val="24"/>
        </w:rPr>
        <w:t>››</w:t>
      </w:r>
      <w:r w:rsidRPr="00911B77">
        <w:rPr>
          <w:rFonts w:ascii="Arial Narrow" w:hAnsi="Arial Narrow"/>
          <w:sz w:val="24"/>
          <w:szCs w:val="24"/>
        </w:rPr>
        <w:t xml:space="preserve"> ενός πλοίου σημαίνει μία μετατροπή του οποίου</w:t>
      </w:r>
      <w:r w:rsidR="00EE1DFD" w:rsidRPr="00EE1DFD">
        <w:rPr>
          <w:rFonts w:ascii="Arial Narrow" w:hAnsi="Arial Narrow"/>
          <w:sz w:val="24"/>
          <w:szCs w:val="24"/>
          <w:vertAlign w:val="subscript"/>
        </w:rPr>
        <w:t>,</w:t>
      </w:r>
      <w:r w:rsidR="00EE1DFD">
        <w:rPr>
          <w:rFonts w:ascii="Arial Narrow" w:hAnsi="Arial Narrow"/>
          <w:sz w:val="24"/>
          <w:szCs w:val="24"/>
          <w:vertAlign w:val="subscript"/>
        </w:rPr>
        <w:t xml:space="preserve"> </w:t>
      </w:r>
      <w:r w:rsidR="00EE1DFD" w:rsidRPr="00EE1DFD">
        <w:rPr>
          <w:rFonts w:ascii="Arial Narrow" w:hAnsi="Arial Narrow"/>
          <w:sz w:val="24"/>
          <w:szCs w:val="24"/>
          <w:vertAlign w:val="subscript"/>
        </w:rPr>
        <w:t xml:space="preserve"> </w:t>
      </w:r>
      <w:r w:rsidRPr="00911B77">
        <w:rPr>
          <w:rFonts w:ascii="Arial Narrow" w:hAnsi="Arial Narrow"/>
          <w:sz w:val="24"/>
          <w:szCs w:val="24"/>
        </w:rPr>
        <w:t>η οποία :</w:t>
      </w:r>
    </w:p>
    <w:p w:rsidR="005748D9" w:rsidRPr="00911B77" w:rsidRDefault="005748D9" w:rsidP="00911B77">
      <w:pPr>
        <w:pStyle w:val="a3"/>
        <w:numPr>
          <w:ilvl w:val="0"/>
          <w:numId w:val="8"/>
        </w:numPr>
        <w:spacing w:after="120"/>
        <w:jc w:val="both"/>
        <w:rPr>
          <w:rFonts w:ascii="Arial Narrow" w:hAnsi="Arial Narrow"/>
          <w:sz w:val="24"/>
          <w:szCs w:val="24"/>
        </w:rPr>
      </w:pPr>
      <w:r w:rsidRPr="00911B77">
        <w:rPr>
          <w:rFonts w:ascii="Arial Narrow" w:hAnsi="Arial Narrow"/>
          <w:sz w:val="24"/>
          <w:szCs w:val="24"/>
        </w:rPr>
        <w:t>Μεταβάλλει ουσιωδώς τις διαστάσεις</w:t>
      </w:r>
      <w:r w:rsidR="00EE1DFD" w:rsidRPr="00EE1DFD">
        <w:rPr>
          <w:rFonts w:ascii="Arial Narrow" w:hAnsi="Arial Narrow"/>
          <w:sz w:val="24"/>
          <w:szCs w:val="24"/>
          <w:vertAlign w:val="subscript"/>
        </w:rPr>
        <w:t xml:space="preserve">, </w:t>
      </w:r>
      <w:r w:rsidRPr="00911B77">
        <w:rPr>
          <w:rFonts w:ascii="Arial Narrow" w:hAnsi="Arial Narrow"/>
          <w:sz w:val="24"/>
          <w:szCs w:val="24"/>
        </w:rPr>
        <w:t>τη μεταφορική ικανότητα ή ισχύ των μηχανών του πλοίο</w:t>
      </w:r>
    </w:p>
    <w:p w:rsidR="005748D9" w:rsidRPr="00911B77" w:rsidRDefault="005748D9" w:rsidP="00911B77">
      <w:pPr>
        <w:pStyle w:val="a3"/>
        <w:numPr>
          <w:ilvl w:val="0"/>
          <w:numId w:val="8"/>
        </w:numPr>
        <w:spacing w:after="120"/>
        <w:jc w:val="both"/>
        <w:rPr>
          <w:rFonts w:ascii="Arial Narrow" w:hAnsi="Arial Narrow"/>
          <w:sz w:val="24"/>
          <w:szCs w:val="24"/>
        </w:rPr>
      </w:pPr>
      <w:r w:rsidRPr="00911B77">
        <w:rPr>
          <w:rFonts w:ascii="Arial Narrow" w:hAnsi="Arial Narrow"/>
          <w:sz w:val="24"/>
          <w:szCs w:val="24"/>
        </w:rPr>
        <w:t>Αλλάζει τον τύπο του πλοίου</w:t>
      </w:r>
    </w:p>
    <w:p w:rsidR="005748D9" w:rsidRPr="00911B77" w:rsidRDefault="005748D9" w:rsidP="00911B77">
      <w:pPr>
        <w:pStyle w:val="a3"/>
        <w:numPr>
          <w:ilvl w:val="0"/>
          <w:numId w:val="8"/>
        </w:numPr>
        <w:spacing w:after="120"/>
        <w:jc w:val="both"/>
        <w:rPr>
          <w:rFonts w:ascii="Arial Narrow" w:hAnsi="Arial Narrow"/>
          <w:sz w:val="24"/>
          <w:szCs w:val="24"/>
        </w:rPr>
      </w:pPr>
      <w:r w:rsidRPr="00911B77">
        <w:rPr>
          <w:rFonts w:ascii="Arial Narrow" w:hAnsi="Arial Narrow"/>
          <w:sz w:val="24"/>
          <w:szCs w:val="24"/>
        </w:rPr>
        <w:t>Σκοπεύει ουσιαστικά να παρατείνει τη διάρκεια ζωής του πλοίου</w:t>
      </w:r>
    </w:p>
    <w:p w:rsidR="005748D9" w:rsidRPr="00911B77" w:rsidRDefault="005748D9" w:rsidP="00911B77">
      <w:pPr>
        <w:pStyle w:val="a3"/>
        <w:numPr>
          <w:ilvl w:val="0"/>
          <w:numId w:val="8"/>
        </w:numPr>
        <w:spacing w:after="120"/>
        <w:jc w:val="both"/>
        <w:rPr>
          <w:rFonts w:ascii="Arial Narrow" w:hAnsi="Arial Narrow"/>
          <w:sz w:val="24"/>
          <w:szCs w:val="24"/>
        </w:rPr>
      </w:pPr>
      <w:r w:rsidRPr="00911B77">
        <w:rPr>
          <w:rFonts w:ascii="Arial Narrow" w:hAnsi="Arial Narrow"/>
          <w:sz w:val="24"/>
          <w:szCs w:val="24"/>
        </w:rPr>
        <w:t>Αλλάζει έτσι το πλοίο ότι</w:t>
      </w:r>
      <w:r w:rsidR="00EE1DFD" w:rsidRPr="00EE1DFD">
        <w:rPr>
          <w:rFonts w:ascii="Arial Narrow" w:hAnsi="Arial Narrow"/>
          <w:sz w:val="24"/>
          <w:szCs w:val="24"/>
          <w:vertAlign w:val="subscript"/>
        </w:rPr>
        <w:t xml:space="preserve">, </w:t>
      </w:r>
      <w:r w:rsidRPr="00911B77">
        <w:rPr>
          <w:rFonts w:ascii="Arial Narrow" w:hAnsi="Arial Narrow"/>
          <w:sz w:val="24"/>
          <w:szCs w:val="24"/>
        </w:rPr>
        <w:t>αν ήταν ένα νέο πλοίο, θα υπόκειται στις σχετικές διατάξεις της παρούσας απαίτησης</w:t>
      </w:r>
      <w:r w:rsidR="00EE1DFD" w:rsidRPr="00EE1DFD">
        <w:rPr>
          <w:rFonts w:ascii="Arial Narrow" w:hAnsi="Arial Narrow"/>
          <w:sz w:val="24"/>
          <w:szCs w:val="24"/>
          <w:vertAlign w:val="subscript"/>
        </w:rPr>
        <w:t xml:space="preserve">, </w:t>
      </w:r>
      <w:r w:rsidRPr="00911B77">
        <w:rPr>
          <w:rFonts w:ascii="Arial Narrow" w:hAnsi="Arial Narrow"/>
          <w:sz w:val="24"/>
          <w:szCs w:val="24"/>
        </w:rPr>
        <w:t>οι οποίες δεν εφαρμόζονται σε αυτό</w:t>
      </w:r>
      <w:r w:rsidR="00EE1DFD" w:rsidRPr="00EE1DFD">
        <w:rPr>
          <w:rFonts w:ascii="Arial Narrow" w:hAnsi="Arial Narrow"/>
          <w:sz w:val="24"/>
          <w:szCs w:val="24"/>
          <w:vertAlign w:val="subscript"/>
        </w:rPr>
        <w:t xml:space="preserve">, </w:t>
      </w:r>
      <w:r w:rsidRPr="00911B77">
        <w:rPr>
          <w:rFonts w:ascii="Arial Narrow" w:hAnsi="Arial Narrow"/>
          <w:sz w:val="24"/>
          <w:szCs w:val="24"/>
        </w:rPr>
        <w:t>ως υπάρχον πλοίο</w:t>
      </w:r>
    </w:p>
    <w:p w:rsidR="005748D9" w:rsidRPr="00911B77" w:rsidRDefault="005748D9" w:rsidP="00911B77">
      <w:pPr>
        <w:pStyle w:val="a3"/>
        <w:numPr>
          <w:ilvl w:val="0"/>
          <w:numId w:val="8"/>
        </w:numPr>
        <w:spacing w:after="120"/>
        <w:jc w:val="both"/>
        <w:rPr>
          <w:rFonts w:ascii="Arial Narrow" w:hAnsi="Arial Narrow"/>
          <w:sz w:val="24"/>
          <w:szCs w:val="24"/>
        </w:rPr>
      </w:pPr>
      <w:r w:rsidRPr="00911B77">
        <w:rPr>
          <w:rFonts w:ascii="Arial Narrow" w:hAnsi="Arial Narrow"/>
          <w:sz w:val="24"/>
          <w:szCs w:val="24"/>
        </w:rPr>
        <w:t>Αλλοιώνει σημαντικά την ενεργειακή απόδοση του πλοίου και περιλαμβάνει τις τυχόν τροποποιήσεις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που θα μπορούσαν να προκαλέσουν το πλοίο να υπερβεί τον αντίστοιχο απαιτούμενο </w:t>
      </w:r>
      <w:r w:rsidRPr="00911B77">
        <w:rPr>
          <w:rFonts w:ascii="Arial Narrow" w:hAnsi="Arial Narrow"/>
          <w:sz w:val="24"/>
          <w:szCs w:val="24"/>
          <w:lang w:val="en-US"/>
        </w:rPr>
        <w:t>EEDI</w:t>
      </w:r>
      <w:r w:rsidRPr="00911B77">
        <w:rPr>
          <w:rFonts w:ascii="Arial Narrow" w:hAnsi="Arial Narrow"/>
          <w:sz w:val="24"/>
          <w:szCs w:val="24"/>
        </w:rPr>
        <w:t>.</w:t>
      </w:r>
    </w:p>
    <w:p w:rsidR="005748D9" w:rsidRPr="00911B77" w:rsidRDefault="005748D9" w:rsidP="00911B77">
      <w:pPr>
        <w:spacing w:after="120"/>
        <w:jc w:val="both"/>
        <w:rPr>
          <w:rFonts w:ascii="Arial Narrow" w:hAnsi="Arial Narrow"/>
          <w:sz w:val="24"/>
          <w:szCs w:val="24"/>
        </w:rPr>
      </w:pPr>
    </w:p>
    <w:p w:rsidR="005748D9" w:rsidRPr="00911B77" w:rsidRDefault="00380C02" w:rsidP="00911B77">
      <w:pPr>
        <w:spacing w:after="120"/>
        <w:jc w:val="both"/>
        <w:rPr>
          <w:rFonts w:ascii="Arial Narrow" w:hAnsi="Arial Narrow"/>
          <w:b/>
          <w:sz w:val="24"/>
          <w:szCs w:val="24"/>
        </w:rPr>
      </w:pPr>
      <w:r w:rsidRPr="00911B77">
        <w:rPr>
          <w:rFonts w:ascii="Arial Narrow" w:hAnsi="Arial Narrow"/>
          <w:b/>
          <w:sz w:val="24"/>
          <w:szCs w:val="24"/>
        </w:rPr>
        <w:t xml:space="preserve">3.1.3   </w:t>
      </w:r>
      <w:r w:rsidR="005748D9" w:rsidRPr="00911B77">
        <w:rPr>
          <w:rFonts w:ascii="Arial Narrow" w:hAnsi="Arial Narrow"/>
          <w:b/>
          <w:sz w:val="24"/>
          <w:szCs w:val="24"/>
        </w:rPr>
        <w:t>Επιτευχθείς Δείκτης Σχεδίασης Ενεργειακής Αποδοτικότητας (</w:t>
      </w:r>
      <w:proofErr w:type="spellStart"/>
      <w:r w:rsidR="005748D9" w:rsidRPr="00911B77">
        <w:rPr>
          <w:rFonts w:ascii="Arial Narrow" w:hAnsi="Arial Narrow"/>
          <w:b/>
          <w:sz w:val="24"/>
          <w:szCs w:val="24"/>
        </w:rPr>
        <w:t>attained</w:t>
      </w:r>
      <w:proofErr w:type="spellEnd"/>
      <w:r w:rsidR="005748D9" w:rsidRPr="00911B77">
        <w:rPr>
          <w:rFonts w:ascii="Arial Narrow" w:hAnsi="Arial Narrow"/>
          <w:b/>
          <w:sz w:val="24"/>
          <w:szCs w:val="24"/>
        </w:rPr>
        <w:t xml:space="preserve"> EEDI)</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 EEDI είναι συγκεκριμένος για κάθε ένα πλοίο και δείχνει την</w:t>
      </w:r>
      <w:r w:rsidR="00EE1DFD" w:rsidRPr="00EE1DFD">
        <w:rPr>
          <w:rFonts w:ascii="Arial Narrow" w:hAnsi="Arial Narrow"/>
          <w:sz w:val="24"/>
          <w:szCs w:val="24"/>
          <w:vertAlign w:val="subscript"/>
        </w:rPr>
        <w:t xml:space="preserve">, </w:t>
      </w:r>
      <w:r w:rsidR="00EE1DFD">
        <w:rPr>
          <w:rFonts w:ascii="Arial Narrow" w:hAnsi="Arial Narrow"/>
          <w:sz w:val="24"/>
          <w:szCs w:val="24"/>
        </w:rPr>
        <w:t>κατ’ εκτίμηση</w:t>
      </w:r>
      <w:r w:rsidRPr="00911B77">
        <w:rPr>
          <w:rFonts w:ascii="Arial Narrow" w:hAnsi="Arial Narrow"/>
          <w:sz w:val="24"/>
          <w:szCs w:val="24"/>
        </w:rPr>
        <w:t>, απόδοση του πλοίου από την άποψη της ενεργειακής αποδοτ</w:t>
      </w:r>
      <w:r w:rsidR="00EE1DFD">
        <w:rPr>
          <w:rFonts w:ascii="Arial Narrow" w:hAnsi="Arial Narrow"/>
          <w:sz w:val="24"/>
          <w:szCs w:val="24"/>
        </w:rPr>
        <w:t>ικότητας</w:t>
      </w:r>
      <w:r w:rsidR="00EE1DFD" w:rsidRPr="00EE1DFD">
        <w:rPr>
          <w:rFonts w:ascii="Arial Narrow" w:hAnsi="Arial Narrow"/>
          <w:sz w:val="24"/>
          <w:szCs w:val="24"/>
          <w:vertAlign w:val="subscript"/>
        </w:rPr>
        <w:t xml:space="preserve">. </w:t>
      </w:r>
      <w:r w:rsidR="00EE1DFD">
        <w:rPr>
          <w:rFonts w:ascii="Arial Narrow" w:hAnsi="Arial Narrow"/>
          <w:sz w:val="24"/>
          <w:szCs w:val="24"/>
        </w:rPr>
        <w:t>Θα συνοδεύεται από τε</w:t>
      </w:r>
      <w:r w:rsidRPr="00911B77">
        <w:rPr>
          <w:rFonts w:ascii="Arial Narrow" w:hAnsi="Arial Narrow"/>
          <w:sz w:val="24"/>
          <w:szCs w:val="24"/>
        </w:rPr>
        <w:t>χνικό αρχείο</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που θα περιέχει τις απαραίτητες πληροφορίες για τον υπολογισμό του και θα παρουσιάζει τη διαδικασία του υπολογισμού. Ο Επιτευχθείς </w:t>
      </w:r>
      <w:r w:rsidRPr="00911B77">
        <w:rPr>
          <w:rFonts w:ascii="Arial Narrow" w:hAnsi="Arial Narrow"/>
          <w:sz w:val="24"/>
          <w:szCs w:val="24"/>
          <w:lang w:val="en-US"/>
        </w:rPr>
        <w:t>EEDI</w:t>
      </w:r>
      <w:r w:rsidRPr="00911B77">
        <w:rPr>
          <w:rFonts w:ascii="Arial Narrow" w:hAnsi="Arial Narrow"/>
          <w:sz w:val="24"/>
          <w:szCs w:val="24"/>
        </w:rPr>
        <w:t xml:space="preserve"> θα ελέγχεται, με βάση το τεχνικό αρχείο, από κατάλληλα εξουσιοδοτημένο φορέα.</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Ο Επιτευχθείς </w:t>
      </w:r>
      <w:r w:rsidRPr="00911B77">
        <w:rPr>
          <w:rFonts w:ascii="Arial Narrow" w:hAnsi="Arial Narrow"/>
          <w:sz w:val="24"/>
          <w:szCs w:val="24"/>
          <w:lang w:val="en-US"/>
        </w:rPr>
        <w:t>EEDI</w:t>
      </w:r>
      <w:r w:rsidRPr="00911B77">
        <w:rPr>
          <w:rFonts w:ascii="Arial Narrow" w:hAnsi="Arial Narrow"/>
          <w:sz w:val="24"/>
          <w:szCs w:val="24"/>
        </w:rPr>
        <w:t xml:space="preserve"> θα υπολογιστεί για : </w:t>
      </w:r>
    </w:p>
    <w:p w:rsidR="005748D9" w:rsidRPr="00911B77" w:rsidRDefault="005748D9" w:rsidP="00911B77">
      <w:pPr>
        <w:pStyle w:val="a3"/>
        <w:numPr>
          <w:ilvl w:val="0"/>
          <w:numId w:val="9"/>
        </w:numPr>
        <w:spacing w:after="120"/>
        <w:jc w:val="both"/>
        <w:rPr>
          <w:rFonts w:ascii="Arial Narrow" w:hAnsi="Arial Narrow"/>
          <w:sz w:val="24"/>
          <w:szCs w:val="24"/>
        </w:rPr>
      </w:pPr>
      <w:r w:rsidRPr="00911B77">
        <w:rPr>
          <w:rFonts w:ascii="Arial Narrow" w:hAnsi="Arial Narrow"/>
          <w:sz w:val="24"/>
          <w:szCs w:val="24"/>
        </w:rPr>
        <w:t xml:space="preserve">Κάθε νέο σκάφος </w:t>
      </w:r>
    </w:p>
    <w:p w:rsidR="005748D9" w:rsidRPr="00911B77" w:rsidRDefault="005748D9" w:rsidP="00911B77">
      <w:pPr>
        <w:pStyle w:val="a3"/>
        <w:numPr>
          <w:ilvl w:val="0"/>
          <w:numId w:val="9"/>
        </w:numPr>
        <w:spacing w:after="120"/>
        <w:jc w:val="both"/>
        <w:rPr>
          <w:rFonts w:ascii="Arial Narrow" w:hAnsi="Arial Narrow"/>
          <w:sz w:val="24"/>
          <w:szCs w:val="24"/>
        </w:rPr>
      </w:pPr>
      <w:r w:rsidRPr="00911B77">
        <w:rPr>
          <w:rFonts w:ascii="Arial Narrow" w:hAnsi="Arial Narrow"/>
          <w:sz w:val="24"/>
          <w:szCs w:val="24"/>
        </w:rPr>
        <w:t>Κάθε νέο σκάφος</w:t>
      </w:r>
      <w:r w:rsidR="00EE1DFD" w:rsidRPr="00EE1DFD">
        <w:rPr>
          <w:rFonts w:ascii="Arial Narrow" w:hAnsi="Arial Narrow"/>
          <w:sz w:val="24"/>
          <w:szCs w:val="24"/>
          <w:vertAlign w:val="subscript"/>
        </w:rPr>
        <w:t xml:space="preserve">, </w:t>
      </w:r>
      <w:r w:rsidRPr="00911B77">
        <w:rPr>
          <w:rFonts w:ascii="Arial Narrow" w:hAnsi="Arial Narrow"/>
          <w:sz w:val="24"/>
          <w:szCs w:val="24"/>
        </w:rPr>
        <w:t>το υπέστη σημαντική μετατροπή</w:t>
      </w:r>
    </w:p>
    <w:p w:rsidR="005748D9" w:rsidRPr="00911B77" w:rsidRDefault="005748D9" w:rsidP="00911B77">
      <w:pPr>
        <w:pStyle w:val="a3"/>
        <w:numPr>
          <w:ilvl w:val="0"/>
          <w:numId w:val="9"/>
        </w:numPr>
        <w:spacing w:after="120"/>
        <w:jc w:val="both"/>
        <w:rPr>
          <w:rFonts w:ascii="Arial Narrow" w:hAnsi="Arial Narrow"/>
          <w:sz w:val="24"/>
          <w:szCs w:val="24"/>
        </w:rPr>
      </w:pPr>
      <w:r w:rsidRPr="00911B77">
        <w:rPr>
          <w:rFonts w:ascii="Arial Narrow" w:hAnsi="Arial Narrow"/>
          <w:sz w:val="24"/>
          <w:szCs w:val="24"/>
        </w:rPr>
        <w:t>Κάθε νέο ή υφιστάμενο πλοίο, το οποίο υπέστη σημαντική μετατ</w:t>
      </w:r>
      <w:r w:rsidR="00EE1DFD">
        <w:rPr>
          <w:rFonts w:ascii="Arial Narrow" w:hAnsi="Arial Narrow"/>
          <w:sz w:val="24"/>
          <w:szCs w:val="24"/>
        </w:rPr>
        <w:t>ροπή</w:t>
      </w:r>
      <w:r w:rsidRPr="00911B77">
        <w:rPr>
          <w:rFonts w:ascii="Arial Narrow" w:hAnsi="Arial Narrow"/>
          <w:sz w:val="24"/>
          <w:szCs w:val="24"/>
        </w:rPr>
        <w:t xml:space="preserve">, η οποία είναι τόσο εκτεταμένη, ώστε το πλοίο να θεωρείται από την Αρχή ως </w:t>
      </w:r>
      <w:proofErr w:type="spellStart"/>
      <w:r w:rsidRPr="00911B77">
        <w:rPr>
          <w:rFonts w:ascii="Arial Narrow" w:hAnsi="Arial Narrow"/>
          <w:sz w:val="24"/>
          <w:szCs w:val="24"/>
        </w:rPr>
        <w:t>νεοκατασκευαζόμενο</w:t>
      </w:r>
      <w:proofErr w:type="spellEnd"/>
      <w:r w:rsidRPr="00911B77">
        <w:rPr>
          <w:rFonts w:ascii="Arial Narrow" w:hAnsi="Arial Narrow"/>
          <w:sz w:val="24"/>
          <w:szCs w:val="24"/>
        </w:rPr>
        <w:t xml:space="preserve"> πλοίο.</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Ο ανωτέρω υπολογισμός αφορά τις παρακάτω κατηγορίες πλοίων : </w:t>
      </w:r>
    </w:p>
    <w:p w:rsidR="005748D9" w:rsidRPr="00911B77" w:rsidRDefault="005748D9" w:rsidP="00911B77">
      <w:pPr>
        <w:pStyle w:val="a3"/>
        <w:numPr>
          <w:ilvl w:val="0"/>
          <w:numId w:val="10"/>
        </w:numPr>
        <w:spacing w:after="120"/>
        <w:jc w:val="both"/>
        <w:rPr>
          <w:rFonts w:ascii="Arial Narrow" w:hAnsi="Arial Narrow"/>
          <w:sz w:val="24"/>
          <w:szCs w:val="24"/>
        </w:rPr>
      </w:pPr>
      <w:r w:rsidRPr="00911B77">
        <w:rPr>
          <w:rFonts w:ascii="Arial Narrow" w:hAnsi="Arial Narrow"/>
          <w:sz w:val="24"/>
          <w:szCs w:val="24"/>
        </w:rPr>
        <w:t xml:space="preserve">Φορτίου Χύδην </w:t>
      </w:r>
    </w:p>
    <w:p w:rsidR="005748D9" w:rsidRPr="00911B77" w:rsidRDefault="00D02059" w:rsidP="00911B77">
      <w:pPr>
        <w:pStyle w:val="a3"/>
        <w:numPr>
          <w:ilvl w:val="0"/>
          <w:numId w:val="10"/>
        </w:numPr>
        <w:spacing w:after="120"/>
        <w:jc w:val="both"/>
        <w:rPr>
          <w:rFonts w:ascii="Arial Narrow" w:hAnsi="Arial Narrow"/>
          <w:sz w:val="24"/>
          <w:szCs w:val="24"/>
        </w:rPr>
      </w:pPr>
      <w:r>
        <w:rPr>
          <w:rFonts w:ascii="Arial Narrow" w:hAnsi="Arial Narrow"/>
          <w:sz w:val="24"/>
          <w:szCs w:val="24"/>
        </w:rPr>
        <w:t>Δεξαμενό</w:t>
      </w:r>
      <w:r w:rsidR="005748D9" w:rsidRPr="00911B77">
        <w:rPr>
          <w:rFonts w:ascii="Arial Narrow" w:hAnsi="Arial Narrow"/>
          <w:sz w:val="24"/>
          <w:szCs w:val="24"/>
        </w:rPr>
        <w:t>πλοια Αερίου</w:t>
      </w:r>
    </w:p>
    <w:p w:rsidR="005748D9" w:rsidRPr="00911B77" w:rsidRDefault="00D02059" w:rsidP="00911B77">
      <w:pPr>
        <w:pStyle w:val="a3"/>
        <w:numPr>
          <w:ilvl w:val="0"/>
          <w:numId w:val="10"/>
        </w:numPr>
        <w:spacing w:after="120"/>
        <w:jc w:val="both"/>
        <w:rPr>
          <w:rFonts w:ascii="Arial Narrow" w:hAnsi="Arial Narrow"/>
          <w:sz w:val="24"/>
          <w:szCs w:val="24"/>
        </w:rPr>
      </w:pPr>
      <w:r>
        <w:rPr>
          <w:rFonts w:ascii="Arial Narrow" w:hAnsi="Arial Narrow"/>
          <w:sz w:val="24"/>
          <w:szCs w:val="24"/>
        </w:rPr>
        <w:t>Δεξαμενό</w:t>
      </w:r>
      <w:r w:rsidR="005748D9" w:rsidRPr="00911B77">
        <w:rPr>
          <w:rFonts w:ascii="Arial Narrow" w:hAnsi="Arial Narrow"/>
          <w:sz w:val="24"/>
          <w:szCs w:val="24"/>
        </w:rPr>
        <w:t xml:space="preserve">πλοια </w:t>
      </w:r>
    </w:p>
    <w:p w:rsidR="005748D9" w:rsidRPr="00911B77" w:rsidRDefault="00D02059" w:rsidP="00911B77">
      <w:pPr>
        <w:pStyle w:val="a3"/>
        <w:numPr>
          <w:ilvl w:val="0"/>
          <w:numId w:val="10"/>
        </w:numPr>
        <w:spacing w:after="120"/>
        <w:jc w:val="both"/>
        <w:rPr>
          <w:rFonts w:ascii="Arial Narrow" w:hAnsi="Arial Narrow"/>
          <w:sz w:val="24"/>
          <w:szCs w:val="24"/>
        </w:rPr>
      </w:pPr>
      <w:r>
        <w:rPr>
          <w:rFonts w:ascii="Arial Narrow" w:hAnsi="Arial Narrow"/>
          <w:sz w:val="24"/>
          <w:szCs w:val="24"/>
        </w:rPr>
        <w:t>Εμπορευματο</w:t>
      </w:r>
      <w:r w:rsidR="005748D9" w:rsidRPr="00911B77">
        <w:rPr>
          <w:rFonts w:ascii="Arial Narrow" w:hAnsi="Arial Narrow"/>
          <w:sz w:val="24"/>
          <w:szCs w:val="24"/>
        </w:rPr>
        <w:t>κ</w:t>
      </w:r>
      <w:r>
        <w:rPr>
          <w:rFonts w:ascii="Arial Narrow" w:hAnsi="Arial Narrow"/>
          <w:sz w:val="24"/>
          <w:szCs w:val="24"/>
        </w:rPr>
        <w:t>ιβωτί</w:t>
      </w:r>
      <w:r w:rsidR="005748D9" w:rsidRPr="00911B77">
        <w:rPr>
          <w:rFonts w:ascii="Arial Narrow" w:hAnsi="Arial Narrow"/>
          <w:sz w:val="24"/>
          <w:szCs w:val="24"/>
        </w:rPr>
        <w:t>ων</w:t>
      </w:r>
    </w:p>
    <w:p w:rsidR="005748D9" w:rsidRPr="00911B77" w:rsidRDefault="005748D9" w:rsidP="00911B77">
      <w:pPr>
        <w:pStyle w:val="a3"/>
        <w:numPr>
          <w:ilvl w:val="0"/>
          <w:numId w:val="10"/>
        </w:numPr>
        <w:spacing w:after="120"/>
        <w:jc w:val="both"/>
        <w:rPr>
          <w:rFonts w:ascii="Arial Narrow" w:hAnsi="Arial Narrow"/>
          <w:sz w:val="24"/>
          <w:szCs w:val="24"/>
        </w:rPr>
      </w:pPr>
      <w:r w:rsidRPr="00911B77">
        <w:rPr>
          <w:rFonts w:ascii="Arial Narrow" w:hAnsi="Arial Narrow"/>
          <w:sz w:val="24"/>
          <w:szCs w:val="24"/>
        </w:rPr>
        <w:t xml:space="preserve">Γενικού Φορτίου </w:t>
      </w:r>
    </w:p>
    <w:p w:rsidR="005748D9" w:rsidRPr="00911B77" w:rsidRDefault="00D02059" w:rsidP="00911B77">
      <w:pPr>
        <w:pStyle w:val="a3"/>
        <w:numPr>
          <w:ilvl w:val="0"/>
          <w:numId w:val="10"/>
        </w:numPr>
        <w:spacing w:after="120"/>
        <w:jc w:val="both"/>
        <w:rPr>
          <w:rFonts w:ascii="Arial Narrow" w:hAnsi="Arial Narrow"/>
          <w:sz w:val="24"/>
          <w:szCs w:val="24"/>
        </w:rPr>
      </w:pPr>
      <w:r>
        <w:rPr>
          <w:rFonts w:ascii="Arial Narrow" w:hAnsi="Arial Narrow"/>
          <w:sz w:val="24"/>
          <w:szCs w:val="24"/>
        </w:rPr>
        <w:t>Μεταφοράς Κατεψυγμέ</w:t>
      </w:r>
      <w:r w:rsidR="005748D9" w:rsidRPr="00911B77">
        <w:rPr>
          <w:rFonts w:ascii="Arial Narrow" w:hAnsi="Arial Narrow"/>
          <w:sz w:val="24"/>
          <w:szCs w:val="24"/>
        </w:rPr>
        <w:t>νου Φορτίου</w:t>
      </w:r>
    </w:p>
    <w:p w:rsidR="005748D9" w:rsidRPr="00911B77" w:rsidRDefault="005748D9" w:rsidP="00911B77">
      <w:pPr>
        <w:pStyle w:val="a3"/>
        <w:numPr>
          <w:ilvl w:val="0"/>
          <w:numId w:val="10"/>
        </w:numPr>
        <w:spacing w:after="120"/>
        <w:jc w:val="both"/>
        <w:rPr>
          <w:rFonts w:ascii="Arial Narrow" w:hAnsi="Arial Narrow"/>
          <w:sz w:val="24"/>
          <w:szCs w:val="24"/>
        </w:rPr>
      </w:pPr>
      <w:r w:rsidRPr="00911B77">
        <w:rPr>
          <w:rFonts w:ascii="Arial Narrow" w:hAnsi="Arial Narrow"/>
          <w:sz w:val="24"/>
          <w:szCs w:val="24"/>
        </w:rPr>
        <w:lastRenderedPageBreak/>
        <w:t xml:space="preserve">Συνδυασμένων Μεταφορών </w:t>
      </w:r>
    </w:p>
    <w:p w:rsidR="005748D9" w:rsidRPr="00911B77" w:rsidRDefault="005748D9" w:rsidP="00911B77">
      <w:pPr>
        <w:pStyle w:val="a3"/>
        <w:numPr>
          <w:ilvl w:val="0"/>
          <w:numId w:val="10"/>
        </w:numPr>
        <w:spacing w:after="120"/>
        <w:jc w:val="both"/>
        <w:rPr>
          <w:rFonts w:ascii="Arial Narrow" w:hAnsi="Arial Narrow"/>
          <w:sz w:val="24"/>
          <w:szCs w:val="24"/>
        </w:rPr>
      </w:pPr>
      <w:r w:rsidRPr="00911B77">
        <w:rPr>
          <w:rFonts w:ascii="Arial Narrow" w:hAnsi="Arial Narrow"/>
          <w:sz w:val="24"/>
          <w:szCs w:val="24"/>
        </w:rPr>
        <w:t>Επιβατηγά πλοία</w:t>
      </w:r>
    </w:p>
    <w:p w:rsidR="005748D9" w:rsidRPr="00911B77" w:rsidRDefault="005748D9" w:rsidP="00911B77">
      <w:pPr>
        <w:pStyle w:val="a3"/>
        <w:numPr>
          <w:ilvl w:val="0"/>
          <w:numId w:val="10"/>
        </w:numPr>
        <w:spacing w:after="120"/>
        <w:jc w:val="both"/>
        <w:rPr>
          <w:rFonts w:ascii="Arial Narrow" w:hAnsi="Arial Narrow"/>
          <w:sz w:val="24"/>
          <w:szCs w:val="24"/>
        </w:rPr>
      </w:pPr>
      <w:r w:rsidRPr="00911B77">
        <w:rPr>
          <w:rFonts w:ascii="Arial Narrow" w:hAnsi="Arial Narrow"/>
          <w:sz w:val="24"/>
          <w:szCs w:val="24"/>
          <w:lang w:val="en-US"/>
        </w:rPr>
        <w:t>R</w:t>
      </w:r>
      <w:r w:rsidR="00934796">
        <w:rPr>
          <w:rFonts w:ascii="Arial Narrow" w:hAnsi="Arial Narrow"/>
          <w:sz w:val="24"/>
          <w:szCs w:val="24"/>
          <w:lang w:val="en-US"/>
        </w:rPr>
        <w:t>o-Ro</w:t>
      </w:r>
      <w:r w:rsidRPr="00911B77">
        <w:rPr>
          <w:rFonts w:ascii="Arial Narrow" w:hAnsi="Arial Narrow"/>
          <w:sz w:val="24"/>
          <w:szCs w:val="24"/>
          <w:lang w:val="en-US"/>
        </w:rPr>
        <w:t xml:space="preserve">, </w:t>
      </w:r>
      <w:r w:rsidRPr="00911B77">
        <w:rPr>
          <w:rFonts w:ascii="Arial Narrow" w:hAnsi="Arial Narrow"/>
          <w:sz w:val="24"/>
          <w:szCs w:val="24"/>
        </w:rPr>
        <w:t xml:space="preserve">μεταφοράς οχημάτων </w:t>
      </w:r>
    </w:p>
    <w:p w:rsidR="005748D9" w:rsidRPr="00911B77" w:rsidRDefault="005748D9" w:rsidP="00911B77">
      <w:pPr>
        <w:pStyle w:val="a3"/>
        <w:numPr>
          <w:ilvl w:val="0"/>
          <w:numId w:val="10"/>
        </w:numPr>
        <w:spacing w:after="120"/>
        <w:jc w:val="both"/>
        <w:rPr>
          <w:rFonts w:ascii="Arial Narrow" w:hAnsi="Arial Narrow"/>
          <w:sz w:val="24"/>
          <w:szCs w:val="24"/>
        </w:rPr>
      </w:pPr>
      <w:r w:rsidRPr="00911B77">
        <w:rPr>
          <w:rFonts w:ascii="Arial Narrow" w:hAnsi="Arial Narrow"/>
          <w:sz w:val="24"/>
          <w:szCs w:val="24"/>
          <w:lang w:val="en-US"/>
        </w:rPr>
        <w:t>Ro-Ro</w:t>
      </w:r>
    </w:p>
    <w:p w:rsidR="005748D9" w:rsidRPr="00911B77" w:rsidRDefault="005748D9" w:rsidP="00911B77">
      <w:pPr>
        <w:pStyle w:val="a3"/>
        <w:numPr>
          <w:ilvl w:val="0"/>
          <w:numId w:val="10"/>
        </w:numPr>
        <w:spacing w:after="120"/>
        <w:jc w:val="both"/>
        <w:rPr>
          <w:rFonts w:ascii="Arial Narrow" w:hAnsi="Arial Narrow"/>
          <w:sz w:val="24"/>
          <w:szCs w:val="24"/>
        </w:rPr>
      </w:pPr>
      <w:r w:rsidRPr="00911B77">
        <w:rPr>
          <w:rFonts w:ascii="Arial Narrow" w:hAnsi="Arial Narrow"/>
          <w:sz w:val="24"/>
          <w:szCs w:val="24"/>
        </w:rPr>
        <w:t>Επιβατηγά – οχηματαγωγά</w:t>
      </w:r>
    </w:p>
    <w:p w:rsidR="005748D9" w:rsidRPr="00911B77" w:rsidRDefault="005748D9" w:rsidP="00911B77">
      <w:pPr>
        <w:spacing w:after="120"/>
        <w:jc w:val="both"/>
        <w:rPr>
          <w:rFonts w:ascii="Arial Narrow" w:hAnsi="Arial Narrow"/>
          <w:sz w:val="24"/>
          <w:szCs w:val="24"/>
        </w:rPr>
      </w:pPr>
    </w:p>
    <w:p w:rsidR="005748D9" w:rsidRPr="00911B77" w:rsidRDefault="00380C02" w:rsidP="00911B77">
      <w:pPr>
        <w:spacing w:after="120"/>
        <w:jc w:val="both"/>
        <w:rPr>
          <w:rFonts w:ascii="Arial Narrow" w:hAnsi="Arial Narrow"/>
          <w:b/>
          <w:sz w:val="24"/>
          <w:szCs w:val="24"/>
        </w:rPr>
      </w:pPr>
      <w:r w:rsidRPr="00911B77">
        <w:rPr>
          <w:rFonts w:ascii="Arial Narrow" w:hAnsi="Arial Narrow"/>
          <w:b/>
          <w:sz w:val="24"/>
          <w:szCs w:val="24"/>
        </w:rPr>
        <w:t xml:space="preserve">3.1.4   </w:t>
      </w:r>
      <w:r w:rsidR="005748D9" w:rsidRPr="00911B77">
        <w:rPr>
          <w:rFonts w:ascii="Arial Narrow" w:hAnsi="Arial Narrow"/>
          <w:b/>
          <w:sz w:val="24"/>
          <w:szCs w:val="24"/>
        </w:rPr>
        <w:t>Απαιτούμενος Δείκτης Σχεδίασης Ενεργειακής Αποδοτικότητας (</w:t>
      </w:r>
      <w:r w:rsidR="005748D9" w:rsidRPr="00911B77">
        <w:rPr>
          <w:rFonts w:ascii="Arial Narrow" w:hAnsi="Arial Narrow"/>
          <w:b/>
          <w:sz w:val="24"/>
          <w:szCs w:val="24"/>
          <w:lang w:val="en-US"/>
        </w:rPr>
        <w:t>required</w:t>
      </w:r>
      <w:r w:rsidR="005748D9" w:rsidRPr="00911B77">
        <w:rPr>
          <w:rFonts w:ascii="Arial Narrow" w:hAnsi="Arial Narrow"/>
          <w:b/>
          <w:sz w:val="24"/>
          <w:szCs w:val="24"/>
        </w:rPr>
        <w:t xml:space="preserve"> </w:t>
      </w:r>
      <w:r w:rsidR="005748D9" w:rsidRPr="00911B77">
        <w:rPr>
          <w:rFonts w:ascii="Arial Narrow" w:hAnsi="Arial Narrow"/>
          <w:b/>
          <w:sz w:val="24"/>
          <w:szCs w:val="24"/>
          <w:lang w:val="en-US"/>
        </w:rPr>
        <w:t>EEDI</w:t>
      </w:r>
      <w:r w:rsidR="005748D9" w:rsidRPr="00911B77">
        <w:rPr>
          <w:rFonts w:ascii="Arial Narrow" w:hAnsi="Arial Narrow"/>
          <w:b/>
          <w:sz w:val="24"/>
          <w:szCs w:val="24"/>
        </w:rPr>
        <w:t>)</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Απαιτούμενος </w:t>
      </w:r>
      <w:r w:rsidRPr="00911B77">
        <w:rPr>
          <w:rFonts w:ascii="Arial Narrow" w:hAnsi="Arial Narrow"/>
          <w:sz w:val="24"/>
          <w:szCs w:val="24"/>
          <w:lang w:val="en-US"/>
        </w:rPr>
        <w:t>EEDI</w:t>
      </w:r>
      <w:r w:rsidRPr="00911B77">
        <w:rPr>
          <w:rFonts w:ascii="Arial Narrow" w:hAnsi="Arial Narrow"/>
          <w:sz w:val="24"/>
          <w:szCs w:val="24"/>
        </w:rPr>
        <w:t xml:space="preserve"> είναι η μέγιστη τιμή του Επιτευχθέντος </w:t>
      </w:r>
      <w:r w:rsidRPr="00911B77">
        <w:rPr>
          <w:rFonts w:ascii="Arial Narrow" w:hAnsi="Arial Narrow"/>
          <w:sz w:val="24"/>
          <w:szCs w:val="24"/>
          <w:lang w:val="en-US"/>
        </w:rPr>
        <w:t>EEDI</w:t>
      </w:r>
      <w:r w:rsidRPr="00911B77">
        <w:rPr>
          <w:rFonts w:ascii="Arial Narrow" w:hAnsi="Arial Narrow"/>
          <w:sz w:val="24"/>
          <w:szCs w:val="24"/>
        </w:rPr>
        <w:t>, που επιτρέπεται για κάθε νέο πλοίο συγκεκριμένης κατηγορίας και μεγέθους</w:t>
      </w:r>
      <w:r w:rsidR="00EE1DFD" w:rsidRPr="00EE1DFD">
        <w:rPr>
          <w:rFonts w:ascii="Arial Narrow" w:hAnsi="Arial Narrow"/>
          <w:sz w:val="24"/>
          <w:szCs w:val="24"/>
          <w:vertAlign w:val="subscript"/>
        </w:rPr>
        <w:t xml:space="preserve">.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Για κάθε :</w:t>
      </w:r>
    </w:p>
    <w:p w:rsidR="005748D9" w:rsidRPr="00911B77" w:rsidRDefault="005748D9" w:rsidP="00911B77">
      <w:pPr>
        <w:pStyle w:val="a3"/>
        <w:numPr>
          <w:ilvl w:val="0"/>
          <w:numId w:val="11"/>
        </w:numPr>
        <w:spacing w:after="120"/>
        <w:jc w:val="both"/>
        <w:rPr>
          <w:rFonts w:ascii="Arial Narrow" w:hAnsi="Arial Narrow"/>
          <w:sz w:val="24"/>
          <w:szCs w:val="24"/>
        </w:rPr>
      </w:pPr>
      <w:r w:rsidRPr="00911B77">
        <w:rPr>
          <w:rFonts w:ascii="Arial Narrow" w:hAnsi="Arial Narrow"/>
          <w:sz w:val="24"/>
          <w:szCs w:val="24"/>
        </w:rPr>
        <w:t xml:space="preserve">Νέο σκάφος </w:t>
      </w:r>
    </w:p>
    <w:p w:rsidR="005748D9" w:rsidRPr="00911B77" w:rsidRDefault="005748D9" w:rsidP="00911B77">
      <w:pPr>
        <w:pStyle w:val="a3"/>
        <w:numPr>
          <w:ilvl w:val="0"/>
          <w:numId w:val="11"/>
        </w:numPr>
        <w:spacing w:after="120"/>
        <w:jc w:val="both"/>
        <w:rPr>
          <w:rFonts w:ascii="Arial Narrow" w:hAnsi="Arial Narrow"/>
          <w:sz w:val="24"/>
          <w:szCs w:val="24"/>
        </w:rPr>
      </w:pPr>
      <w:r w:rsidRPr="00911B77">
        <w:rPr>
          <w:rFonts w:ascii="Arial Narrow" w:hAnsi="Arial Narrow"/>
          <w:sz w:val="24"/>
          <w:szCs w:val="24"/>
        </w:rPr>
        <w:t>Νέο σκάφος</w:t>
      </w:r>
      <w:r w:rsidR="00EE1DFD" w:rsidRPr="00EE1DFD">
        <w:rPr>
          <w:rFonts w:ascii="Arial Narrow" w:hAnsi="Arial Narrow"/>
          <w:sz w:val="24"/>
          <w:szCs w:val="24"/>
          <w:vertAlign w:val="subscript"/>
        </w:rPr>
        <w:t xml:space="preserve">, </w:t>
      </w:r>
      <w:r w:rsidRPr="00911B77">
        <w:rPr>
          <w:rFonts w:ascii="Arial Narrow" w:hAnsi="Arial Narrow"/>
          <w:sz w:val="24"/>
          <w:szCs w:val="24"/>
        </w:rPr>
        <w:t>το υπέστη σημαντική μετατροπή</w:t>
      </w:r>
    </w:p>
    <w:p w:rsidR="005748D9" w:rsidRPr="00911B77" w:rsidRDefault="005748D9" w:rsidP="00911B77">
      <w:pPr>
        <w:pStyle w:val="a3"/>
        <w:numPr>
          <w:ilvl w:val="0"/>
          <w:numId w:val="11"/>
        </w:numPr>
        <w:spacing w:after="120"/>
        <w:jc w:val="both"/>
        <w:rPr>
          <w:rFonts w:ascii="Arial Narrow" w:hAnsi="Arial Narrow"/>
          <w:sz w:val="24"/>
          <w:szCs w:val="24"/>
        </w:rPr>
      </w:pPr>
      <w:r w:rsidRPr="00911B77">
        <w:rPr>
          <w:rFonts w:ascii="Arial Narrow" w:hAnsi="Arial Narrow"/>
          <w:sz w:val="24"/>
          <w:szCs w:val="24"/>
        </w:rPr>
        <w:t>Νέο ή υφιστάμενο πλοίο, το οποίο υπέστη σημαντική μετατροπή</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η οποία είναι τόσο εκτεταμένη, ώστε το πλοίο να θεωρείται ως </w:t>
      </w:r>
      <w:proofErr w:type="spellStart"/>
      <w:r w:rsidRPr="00911B77">
        <w:rPr>
          <w:rFonts w:ascii="Arial Narrow" w:hAnsi="Arial Narrow"/>
          <w:sz w:val="24"/>
          <w:szCs w:val="24"/>
        </w:rPr>
        <w:t>νεοκατασκευαζόμενο</w:t>
      </w:r>
      <w:proofErr w:type="spellEnd"/>
      <w:r w:rsidRPr="00911B77">
        <w:rPr>
          <w:rFonts w:ascii="Arial Narrow" w:hAnsi="Arial Narrow"/>
          <w:sz w:val="24"/>
          <w:szCs w:val="24"/>
        </w:rPr>
        <w:t xml:space="preserve"> πλοίο.</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που εμπίπτει σε μία από τις παρακάτω κατηγορίες πλοίων :</w:t>
      </w:r>
    </w:p>
    <w:p w:rsidR="005748D9" w:rsidRPr="00911B77" w:rsidRDefault="005748D9" w:rsidP="00911B77">
      <w:pPr>
        <w:pStyle w:val="a3"/>
        <w:numPr>
          <w:ilvl w:val="0"/>
          <w:numId w:val="12"/>
        </w:numPr>
        <w:spacing w:after="120"/>
        <w:jc w:val="both"/>
        <w:rPr>
          <w:rFonts w:ascii="Arial Narrow" w:hAnsi="Arial Narrow"/>
          <w:sz w:val="24"/>
          <w:szCs w:val="24"/>
        </w:rPr>
      </w:pPr>
      <w:r w:rsidRPr="00911B77">
        <w:rPr>
          <w:rFonts w:ascii="Arial Narrow" w:hAnsi="Arial Narrow"/>
          <w:sz w:val="24"/>
          <w:szCs w:val="24"/>
        </w:rPr>
        <w:t xml:space="preserve">Φορτίου Χύδην </w:t>
      </w:r>
    </w:p>
    <w:p w:rsidR="005748D9" w:rsidRPr="00911B77" w:rsidRDefault="00CE6B17" w:rsidP="00911B77">
      <w:pPr>
        <w:pStyle w:val="a3"/>
        <w:numPr>
          <w:ilvl w:val="0"/>
          <w:numId w:val="12"/>
        </w:numPr>
        <w:spacing w:after="120"/>
        <w:jc w:val="both"/>
        <w:rPr>
          <w:rFonts w:ascii="Arial Narrow" w:hAnsi="Arial Narrow"/>
          <w:sz w:val="24"/>
          <w:szCs w:val="24"/>
        </w:rPr>
      </w:pPr>
      <w:r>
        <w:rPr>
          <w:rFonts w:ascii="Arial Narrow" w:hAnsi="Arial Narrow"/>
          <w:sz w:val="24"/>
          <w:szCs w:val="24"/>
        </w:rPr>
        <w:t>Δεξαμενό</w:t>
      </w:r>
      <w:r w:rsidR="005748D9" w:rsidRPr="00911B77">
        <w:rPr>
          <w:rFonts w:ascii="Arial Narrow" w:hAnsi="Arial Narrow"/>
          <w:sz w:val="24"/>
          <w:szCs w:val="24"/>
        </w:rPr>
        <w:t>πλοια Αερίου</w:t>
      </w:r>
    </w:p>
    <w:p w:rsidR="005748D9" w:rsidRPr="00911B77" w:rsidRDefault="00CE6B17" w:rsidP="00911B77">
      <w:pPr>
        <w:pStyle w:val="a3"/>
        <w:numPr>
          <w:ilvl w:val="0"/>
          <w:numId w:val="12"/>
        </w:numPr>
        <w:spacing w:after="120"/>
        <w:jc w:val="both"/>
        <w:rPr>
          <w:rFonts w:ascii="Arial Narrow" w:hAnsi="Arial Narrow"/>
          <w:sz w:val="24"/>
          <w:szCs w:val="24"/>
        </w:rPr>
      </w:pPr>
      <w:r>
        <w:rPr>
          <w:rFonts w:ascii="Arial Narrow" w:hAnsi="Arial Narrow"/>
          <w:sz w:val="24"/>
          <w:szCs w:val="24"/>
        </w:rPr>
        <w:t>Δεξαμενό</w:t>
      </w:r>
      <w:r w:rsidR="005748D9" w:rsidRPr="00911B77">
        <w:rPr>
          <w:rFonts w:ascii="Arial Narrow" w:hAnsi="Arial Narrow"/>
          <w:sz w:val="24"/>
          <w:szCs w:val="24"/>
        </w:rPr>
        <w:t xml:space="preserve">πλοια </w:t>
      </w:r>
    </w:p>
    <w:p w:rsidR="005748D9" w:rsidRPr="00911B77" w:rsidRDefault="00CE6B17" w:rsidP="00911B77">
      <w:pPr>
        <w:pStyle w:val="a3"/>
        <w:numPr>
          <w:ilvl w:val="0"/>
          <w:numId w:val="12"/>
        </w:numPr>
        <w:spacing w:after="120"/>
        <w:jc w:val="both"/>
        <w:rPr>
          <w:rFonts w:ascii="Arial Narrow" w:hAnsi="Arial Narrow"/>
          <w:sz w:val="24"/>
          <w:szCs w:val="24"/>
        </w:rPr>
      </w:pPr>
      <w:r>
        <w:rPr>
          <w:rFonts w:ascii="Arial Narrow" w:hAnsi="Arial Narrow"/>
          <w:sz w:val="24"/>
          <w:szCs w:val="24"/>
        </w:rPr>
        <w:t>Εμπορευματοκι</w:t>
      </w:r>
      <w:r w:rsidR="005748D9" w:rsidRPr="00911B77">
        <w:rPr>
          <w:rFonts w:ascii="Arial Narrow" w:hAnsi="Arial Narrow"/>
          <w:sz w:val="24"/>
          <w:szCs w:val="24"/>
        </w:rPr>
        <w:t>βωτίων</w:t>
      </w:r>
    </w:p>
    <w:p w:rsidR="005748D9" w:rsidRPr="00911B77" w:rsidRDefault="005748D9" w:rsidP="00911B77">
      <w:pPr>
        <w:pStyle w:val="a3"/>
        <w:numPr>
          <w:ilvl w:val="0"/>
          <w:numId w:val="12"/>
        </w:numPr>
        <w:spacing w:after="120"/>
        <w:jc w:val="both"/>
        <w:rPr>
          <w:rFonts w:ascii="Arial Narrow" w:hAnsi="Arial Narrow"/>
          <w:sz w:val="24"/>
          <w:szCs w:val="24"/>
        </w:rPr>
      </w:pPr>
      <w:r w:rsidRPr="00911B77">
        <w:rPr>
          <w:rFonts w:ascii="Arial Narrow" w:hAnsi="Arial Narrow"/>
          <w:sz w:val="24"/>
          <w:szCs w:val="24"/>
        </w:rPr>
        <w:t xml:space="preserve">Γενικού Φορτίου </w:t>
      </w:r>
    </w:p>
    <w:p w:rsidR="005748D9" w:rsidRPr="00911B77" w:rsidRDefault="00CE6B17" w:rsidP="00911B77">
      <w:pPr>
        <w:pStyle w:val="a3"/>
        <w:numPr>
          <w:ilvl w:val="0"/>
          <w:numId w:val="12"/>
        </w:numPr>
        <w:spacing w:after="120"/>
        <w:jc w:val="both"/>
        <w:rPr>
          <w:rFonts w:ascii="Arial Narrow" w:hAnsi="Arial Narrow"/>
          <w:sz w:val="24"/>
          <w:szCs w:val="24"/>
        </w:rPr>
      </w:pPr>
      <w:r>
        <w:rPr>
          <w:rFonts w:ascii="Arial Narrow" w:hAnsi="Arial Narrow"/>
          <w:sz w:val="24"/>
          <w:szCs w:val="24"/>
        </w:rPr>
        <w:t>Μεταφοράς Καταψυγμένου</w:t>
      </w:r>
      <w:r w:rsidR="005748D9" w:rsidRPr="00911B77">
        <w:rPr>
          <w:rFonts w:ascii="Arial Narrow" w:hAnsi="Arial Narrow"/>
          <w:sz w:val="24"/>
          <w:szCs w:val="24"/>
        </w:rPr>
        <w:t xml:space="preserve"> Φορτίου</w:t>
      </w:r>
    </w:p>
    <w:p w:rsidR="005748D9" w:rsidRPr="00911B77" w:rsidRDefault="005748D9" w:rsidP="00911B77">
      <w:pPr>
        <w:pStyle w:val="a3"/>
        <w:numPr>
          <w:ilvl w:val="0"/>
          <w:numId w:val="12"/>
        </w:numPr>
        <w:spacing w:after="120"/>
        <w:jc w:val="both"/>
        <w:rPr>
          <w:rFonts w:ascii="Arial Narrow" w:hAnsi="Arial Narrow"/>
          <w:sz w:val="24"/>
          <w:szCs w:val="24"/>
        </w:rPr>
      </w:pPr>
      <w:r w:rsidRPr="00911B77">
        <w:rPr>
          <w:rFonts w:ascii="Arial Narrow" w:hAnsi="Arial Narrow"/>
          <w:sz w:val="24"/>
          <w:szCs w:val="24"/>
        </w:rPr>
        <w:t xml:space="preserve">Συνδυασμένων Μεταφορών </w:t>
      </w:r>
    </w:p>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 xml:space="preserve">Καμπύλες Αναφοράς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ο Επιτευχθείς </w:t>
      </w:r>
      <w:r w:rsidRPr="00911B77">
        <w:rPr>
          <w:rFonts w:ascii="Arial Narrow" w:hAnsi="Arial Narrow"/>
          <w:sz w:val="24"/>
          <w:szCs w:val="24"/>
          <w:lang w:val="en-US"/>
        </w:rPr>
        <w:t>EEDI</w:t>
      </w:r>
      <w:r w:rsidRPr="00911B77">
        <w:rPr>
          <w:rFonts w:ascii="Arial Narrow" w:hAnsi="Arial Narrow"/>
          <w:sz w:val="24"/>
          <w:szCs w:val="24"/>
        </w:rPr>
        <w:t xml:space="preserve"> θα πρέπει να ικανοποιεί την παρακάτω συνθήκη :</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 xml:space="preserve">Επιτευχθείς </w:t>
      </w:r>
      <w:r w:rsidRPr="00911B77">
        <w:rPr>
          <w:rFonts w:ascii="Arial Narrow" w:hAnsi="Arial Narrow"/>
          <w:b/>
          <w:sz w:val="24"/>
          <w:szCs w:val="24"/>
          <w:lang w:val="en-US"/>
        </w:rPr>
        <w:t>EEDI</w:t>
      </w:r>
      <w:r w:rsidRPr="00911B77">
        <w:rPr>
          <w:rFonts w:ascii="Arial Narrow" w:hAnsi="Arial Narrow"/>
          <w:b/>
          <w:sz w:val="24"/>
          <w:szCs w:val="24"/>
        </w:rPr>
        <w:t xml:space="preserve"> ≤ Απαιτούμενος </w:t>
      </w:r>
      <w:r w:rsidRPr="00911B77">
        <w:rPr>
          <w:rFonts w:ascii="Arial Narrow" w:hAnsi="Arial Narrow"/>
          <w:b/>
          <w:sz w:val="24"/>
          <w:szCs w:val="24"/>
          <w:lang w:val="en-US"/>
        </w:rPr>
        <w:t>EEDI</w:t>
      </w:r>
      <w:r w:rsidRPr="00911B77">
        <w:rPr>
          <w:rFonts w:ascii="Arial Narrow" w:hAnsi="Arial Narrow"/>
          <w:b/>
          <w:sz w:val="24"/>
          <w:szCs w:val="24"/>
        </w:rPr>
        <w:t xml:space="preserve"> = (1 –Χ/100) </w:t>
      </w:r>
      <w:r w:rsidRPr="00911B77">
        <w:rPr>
          <w:rFonts w:ascii="Arial Narrow" w:hAnsi="Arial Narrow"/>
          <w:b/>
          <w:sz w:val="24"/>
          <w:szCs w:val="24"/>
          <w:lang w:val="en-US"/>
        </w:rPr>
        <w:t>x</w:t>
      </w:r>
      <w:r w:rsidRPr="00911B77">
        <w:rPr>
          <w:rFonts w:ascii="Arial Narrow" w:hAnsi="Arial Narrow"/>
          <w:b/>
          <w:sz w:val="24"/>
          <w:szCs w:val="24"/>
        </w:rPr>
        <w:t xml:space="preserve"> Τιμή Γραμμής Αναφοράς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όπου το Χ είναι ο παράγοντας μείωσης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όπως καθορίζεται παρακάτω για τον απαιτούμενο </w:t>
      </w:r>
      <w:r w:rsidRPr="00911B77">
        <w:rPr>
          <w:rFonts w:ascii="Arial Narrow" w:hAnsi="Arial Narrow"/>
          <w:sz w:val="24"/>
          <w:szCs w:val="24"/>
          <w:lang w:val="en-US"/>
        </w:rPr>
        <w:t>EEDI</w:t>
      </w:r>
      <w:r w:rsidRPr="00911B77">
        <w:rPr>
          <w:rFonts w:ascii="Arial Narrow" w:hAnsi="Arial Narrow"/>
          <w:sz w:val="24"/>
          <w:szCs w:val="24"/>
        </w:rPr>
        <w:t xml:space="preserve"> έναντι του </w:t>
      </w:r>
      <w:r w:rsidRPr="00911B77">
        <w:rPr>
          <w:rFonts w:ascii="Arial Narrow" w:hAnsi="Arial Narrow"/>
          <w:sz w:val="24"/>
          <w:szCs w:val="24"/>
          <w:lang w:val="en-US"/>
        </w:rPr>
        <w:t>EEDI</w:t>
      </w:r>
      <w:r w:rsidRPr="00911B77">
        <w:rPr>
          <w:rFonts w:ascii="Arial Narrow" w:hAnsi="Arial Narrow"/>
          <w:sz w:val="24"/>
          <w:szCs w:val="24"/>
        </w:rPr>
        <w:t xml:space="preserve"> της γραμμής αναφοράς .</w:t>
      </w:r>
    </w:p>
    <w:p w:rsidR="007A2CAC" w:rsidRPr="00EE1DFD" w:rsidRDefault="007A2CAC" w:rsidP="00911B77">
      <w:pPr>
        <w:spacing w:after="120"/>
        <w:jc w:val="both"/>
        <w:rPr>
          <w:rFonts w:ascii="Arial Narrow" w:hAnsi="Arial Narrow"/>
          <w:sz w:val="24"/>
          <w:szCs w:val="24"/>
        </w:rPr>
      </w:pPr>
    </w:p>
    <w:p w:rsidR="000D2B8A" w:rsidRPr="00934796" w:rsidRDefault="003842F0" w:rsidP="00911B77">
      <w:pPr>
        <w:spacing w:after="120"/>
        <w:jc w:val="both"/>
        <w:rPr>
          <w:rFonts w:ascii="Arial Narrow" w:hAnsi="Arial Narrow"/>
          <w:sz w:val="24"/>
          <w:szCs w:val="24"/>
          <w:vertAlign w:val="superscript"/>
        </w:rPr>
      </w:pPr>
      <w:r w:rsidRPr="00934796">
        <w:rPr>
          <w:rFonts w:ascii="Arial Narrow" w:hAnsi="Arial Narrow"/>
          <w:b/>
          <w:sz w:val="24"/>
          <w:szCs w:val="24"/>
        </w:rPr>
        <w:t>Πίνακας</w:t>
      </w:r>
      <w:r w:rsidR="00934796" w:rsidRPr="00934796">
        <w:rPr>
          <w:rFonts w:ascii="Arial Narrow" w:hAnsi="Arial Narrow"/>
          <w:b/>
          <w:sz w:val="24"/>
          <w:szCs w:val="24"/>
        </w:rPr>
        <w:t xml:space="preserve"> 11</w:t>
      </w:r>
      <w:r w:rsidRPr="00934796">
        <w:rPr>
          <w:rFonts w:ascii="Arial Narrow" w:hAnsi="Arial Narrow"/>
          <w:b/>
          <w:sz w:val="24"/>
          <w:szCs w:val="24"/>
        </w:rPr>
        <w:t xml:space="preserve"> :</w:t>
      </w:r>
      <w:r w:rsidRPr="00911B77">
        <w:rPr>
          <w:rFonts w:ascii="Arial Narrow" w:hAnsi="Arial Narrow"/>
          <w:sz w:val="24"/>
          <w:szCs w:val="24"/>
        </w:rPr>
        <w:t xml:space="preserve"> Συντελεστής μείωσης επί της εκατό του </w:t>
      </w:r>
      <w:r w:rsidRPr="00911B77">
        <w:rPr>
          <w:rFonts w:ascii="Arial Narrow" w:hAnsi="Arial Narrow"/>
          <w:sz w:val="24"/>
          <w:szCs w:val="24"/>
          <w:lang w:val="en-US"/>
        </w:rPr>
        <w:t>EEDI</w:t>
      </w:r>
      <w:r w:rsidRPr="00911B77">
        <w:rPr>
          <w:rFonts w:ascii="Arial Narrow" w:hAnsi="Arial Narrow"/>
          <w:sz w:val="24"/>
          <w:szCs w:val="24"/>
        </w:rPr>
        <w:t xml:space="preserve"> σε σχέση με τον </w:t>
      </w:r>
      <w:r w:rsidRPr="00911B77">
        <w:rPr>
          <w:rFonts w:ascii="Arial Narrow" w:hAnsi="Arial Narrow"/>
          <w:sz w:val="24"/>
          <w:szCs w:val="24"/>
          <w:lang w:val="en-US"/>
        </w:rPr>
        <w:t>EEDI</w:t>
      </w:r>
      <w:r w:rsidRPr="00911B77">
        <w:rPr>
          <w:rFonts w:ascii="Arial Narrow" w:hAnsi="Arial Narrow"/>
          <w:sz w:val="24"/>
          <w:szCs w:val="24"/>
        </w:rPr>
        <w:t xml:space="preserve"> των γραμμών αναφοράς</w:t>
      </w:r>
      <w:r w:rsidR="00934796">
        <w:rPr>
          <w:rFonts w:ascii="Arial Narrow" w:hAnsi="Arial Narrow"/>
          <w:sz w:val="24"/>
          <w:szCs w:val="24"/>
          <w:vertAlign w:val="superscript"/>
        </w:rPr>
        <w:t>47</w:t>
      </w:r>
    </w:p>
    <w:tbl>
      <w:tblPr>
        <w:tblStyle w:val="a5"/>
        <w:tblW w:w="9292" w:type="dxa"/>
        <w:tblLook w:val="04A0"/>
      </w:tblPr>
      <w:tblGrid>
        <w:gridCol w:w="1867"/>
        <w:gridCol w:w="1503"/>
        <w:gridCol w:w="1479"/>
        <w:gridCol w:w="1481"/>
        <w:gridCol w:w="1481"/>
        <w:gridCol w:w="1481"/>
      </w:tblGrid>
      <w:tr w:rsidR="005748D9" w:rsidRPr="00911B77" w:rsidTr="0014043F">
        <w:trPr>
          <w:trHeight w:val="1012"/>
        </w:trPr>
        <w:tc>
          <w:tcPr>
            <w:tcW w:w="1867" w:type="dxa"/>
          </w:tcPr>
          <w:p w:rsidR="005748D9" w:rsidRPr="00934796" w:rsidRDefault="005748D9" w:rsidP="00911B77">
            <w:pPr>
              <w:spacing w:after="120" w:line="276" w:lineRule="auto"/>
              <w:jc w:val="both"/>
              <w:rPr>
                <w:rFonts w:ascii="Arial Narrow" w:hAnsi="Arial Narrow"/>
                <w:b/>
                <w:sz w:val="24"/>
                <w:szCs w:val="24"/>
                <w:lang w:val="en-US"/>
              </w:rPr>
            </w:pPr>
            <w:r w:rsidRPr="00934796">
              <w:rPr>
                <w:rFonts w:ascii="Arial Narrow" w:hAnsi="Arial Narrow"/>
                <w:b/>
                <w:sz w:val="24"/>
                <w:szCs w:val="24"/>
              </w:rPr>
              <w:t>Τύπος Πλοίου</w:t>
            </w:r>
          </w:p>
        </w:tc>
        <w:tc>
          <w:tcPr>
            <w:tcW w:w="1503" w:type="dxa"/>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Μέγεθος</w:t>
            </w:r>
          </w:p>
        </w:tc>
        <w:tc>
          <w:tcPr>
            <w:tcW w:w="1479" w:type="dxa"/>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 xml:space="preserve">Φάση 0 </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 xml:space="preserve">1 Ιαν 2013 – </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lastRenderedPageBreak/>
              <w:t>31 Δεκ 2014</w:t>
            </w:r>
          </w:p>
        </w:tc>
        <w:tc>
          <w:tcPr>
            <w:tcW w:w="1481" w:type="dxa"/>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lastRenderedPageBreak/>
              <w:t>Φάση 1</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1 Ιαν 2015 –</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lastRenderedPageBreak/>
              <w:t xml:space="preserve">31 Δεκ 2019 </w:t>
            </w:r>
          </w:p>
        </w:tc>
        <w:tc>
          <w:tcPr>
            <w:tcW w:w="1481" w:type="dxa"/>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lastRenderedPageBreak/>
              <w:t xml:space="preserve">Φάση 2 </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1 Ιαν 2020 –</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lastRenderedPageBreak/>
              <w:t xml:space="preserve">31 Δεκ 2024 </w:t>
            </w:r>
          </w:p>
        </w:tc>
        <w:tc>
          <w:tcPr>
            <w:tcW w:w="1481" w:type="dxa"/>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lastRenderedPageBreak/>
              <w:t xml:space="preserve">Φάση 3 </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1 Ιαν 2025 –</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lastRenderedPageBreak/>
              <w:t>Και μετά</w:t>
            </w:r>
          </w:p>
        </w:tc>
      </w:tr>
      <w:tr w:rsidR="005748D9" w:rsidRPr="00911B77" w:rsidTr="0014043F">
        <w:trPr>
          <w:trHeight w:val="665"/>
        </w:trPr>
        <w:tc>
          <w:tcPr>
            <w:tcW w:w="1867" w:type="dxa"/>
            <w:vMerge w:val="restart"/>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lastRenderedPageBreak/>
              <w:t>Φορτίου Χύδην</w:t>
            </w: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20.000 DWT </w:t>
            </w:r>
            <w:r w:rsidRPr="00911B77">
              <w:rPr>
                <w:rFonts w:ascii="Arial Narrow" w:hAnsi="Arial Narrow"/>
                <w:sz w:val="24"/>
                <w:szCs w:val="24"/>
              </w:rPr>
              <w:t>και άνω</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 xml:space="preserve">0 </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30</w:t>
            </w:r>
          </w:p>
        </w:tc>
      </w:tr>
      <w:tr w:rsidR="005748D9" w:rsidRPr="00911B77" w:rsidTr="0014043F">
        <w:trPr>
          <w:trHeight w:val="141"/>
        </w:trPr>
        <w:tc>
          <w:tcPr>
            <w:tcW w:w="1867" w:type="dxa"/>
            <w:vMerge/>
          </w:tcPr>
          <w:p w:rsidR="005748D9" w:rsidRPr="00934796" w:rsidRDefault="005748D9" w:rsidP="00911B77">
            <w:pPr>
              <w:spacing w:after="120" w:line="276" w:lineRule="auto"/>
              <w:jc w:val="both"/>
              <w:rPr>
                <w:rFonts w:ascii="Arial Narrow" w:hAnsi="Arial Narrow"/>
                <w:b/>
                <w:sz w:val="24"/>
                <w:szCs w:val="24"/>
              </w:rPr>
            </w:pP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 xml:space="preserve">2.000-10.000 </w:t>
            </w:r>
            <w:r w:rsidRPr="00911B77">
              <w:rPr>
                <w:rFonts w:ascii="Arial Narrow" w:hAnsi="Arial Narrow"/>
                <w:sz w:val="24"/>
                <w:szCs w:val="24"/>
                <w:lang w:val="en-US"/>
              </w:rPr>
              <w:t>DWT</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δ/ε</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30*</w:t>
            </w:r>
          </w:p>
        </w:tc>
      </w:tr>
      <w:tr w:rsidR="005748D9" w:rsidRPr="00911B77" w:rsidTr="0014043F">
        <w:trPr>
          <w:trHeight w:val="665"/>
        </w:trPr>
        <w:tc>
          <w:tcPr>
            <w:tcW w:w="1867" w:type="dxa"/>
            <w:vMerge w:val="restart"/>
          </w:tcPr>
          <w:p w:rsidR="005748D9" w:rsidRPr="00934796" w:rsidRDefault="005748D9" w:rsidP="00911B77">
            <w:pPr>
              <w:spacing w:after="120" w:line="276" w:lineRule="auto"/>
              <w:jc w:val="both"/>
              <w:rPr>
                <w:rFonts w:ascii="Arial Narrow" w:hAnsi="Arial Narrow"/>
                <w:b/>
                <w:sz w:val="24"/>
                <w:szCs w:val="24"/>
              </w:rPr>
            </w:pPr>
            <w:proofErr w:type="spellStart"/>
            <w:r w:rsidRPr="00934796">
              <w:rPr>
                <w:rFonts w:ascii="Arial Narrow" w:hAnsi="Arial Narrow"/>
                <w:b/>
                <w:sz w:val="24"/>
                <w:szCs w:val="24"/>
              </w:rPr>
              <w:t>Δεξ</w:t>
            </w:r>
            <w:proofErr w:type="spellEnd"/>
            <w:r w:rsidRPr="00934796">
              <w:rPr>
                <w:rFonts w:ascii="Arial Narrow" w:hAnsi="Arial Narrow"/>
                <w:b/>
                <w:sz w:val="24"/>
                <w:szCs w:val="24"/>
              </w:rPr>
              <w:t>/</w:t>
            </w:r>
            <w:proofErr w:type="spellStart"/>
            <w:r w:rsidRPr="00934796">
              <w:rPr>
                <w:rFonts w:ascii="Arial Narrow" w:hAnsi="Arial Narrow"/>
                <w:b/>
                <w:sz w:val="24"/>
                <w:szCs w:val="24"/>
              </w:rPr>
              <w:t>πλοια</w:t>
            </w:r>
            <w:proofErr w:type="spellEnd"/>
            <w:r w:rsidRPr="00934796">
              <w:rPr>
                <w:rFonts w:ascii="Arial Narrow" w:hAnsi="Arial Narrow"/>
                <w:b/>
                <w:sz w:val="24"/>
                <w:szCs w:val="24"/>
              </w:rPr>
              <w:t xml:space="preserve"> Αερίου</w:t>
            </w: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20.000 DWT </w:t>
            </w:r>
            <w:r w:rsidRPr="00911B77">
              <w:rPr>
                <w:rFonts w:ascii="Arial Narrow" w:hAnsi="Arial Narrow"/>
                <w:sz w:val="24"/>
                <w:szCs w:val="24"/>
              </w:rPr>
              <w:t>και άνω</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30</w:t>
            </w:r>
          </w:p>
        </w:tc>
      </w:tr>
      <w:tr w:rsidR="005748D9" w:rsidRPr="00911B77" w:rsidTr="0014043F">
        <w:trPr>
          <w:trHeight w:val="141"/>
        </w:trPr>
        <w:tc>
          <w:tcPr>
            <w:tcW w:w="1867" w:type="dxa"/>
            <w:vMerge/>
          </w:tcPr>
          <w:p w:rsidR="005748D9" w:rsidRPr="00934796" w:rsidRDefault="005748D9" w:rsidP="00911B77">
            <w:pPr>
              <w:spacing w:after="120" w:line="276" w:lineRule="auto"/>
              <w:jc w:val="both"/>
              <w:rPr>
                <w:rFonts w:ascii="Arial Narrow" w:hAnsi="Arial Narrow"/>
                <w:b/>
                <w:sz w:val="24"/>
                <w:szCs w:val="24"/>
              </w:rPr>
            </w:pPr>
          </w:p>
        </w:tc>
        <w:tc>
          <w:tcPr>
            <w:tcW w:w="1503"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rPr>
              <w:t xml:space="preserve">2.000-10.000 </w:t>
            </w:r>
            <w:r w:rsidRPr="00911B77">
              <w:rPr>
                <w:rFonts w:ascii="Arial Narrow" w:hAnsi="Arial Narrow"/>
                <w:sz w:val="24"/>
                <w:szCs w:val="24"/>
                <w:lang w:val="en-US"/>
              </w:rPr>
              <w:t>DWT</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δ/ε</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30*</w:t>
            </w:r>
          </w:p>
        </w:tc>
      </w:tr>
      <w:tr w:rsidR="005748D9" w:rsidRPr="00911B77" w:rsidTr="0014043F">
        <w:trPr>
          <w:trHeight w:val="665"/>
        </w:trPr>
        <w:tc>
          <w:tcPr>
            <w:tcW w:w="1867" w:type="dxa"/>
            <w:vMerge w:val="restart"/>
          </w:tcPr>
          <w:p w:rsidR="005748D9" w:rsidRPr="00934796" w:rsidRDefault="005748D9" w:rsidP="00911B77">
            <w:pPr>
              <w:spacing w:after="120" w:line="276" w:lineRule="auto"/>
              <w:jc w:val="both"/>
              <w:rPr>
                <w:rFonts w:ascii="Arial Narrow" w:hAnsi="Arial Narrow"/>
                <w:b/>
                <w:sz w:val="24"/>
                <w:szCs w:val="24"/>
              </w:rPr>
            </w:pPr>
            <w:proofErr w:type="spellStart"/>
            <w:r w:rsidRPr="00934796">
              <w:rPr>
                <w:rFonts w:ascii="Arial Narrow" w:hAnsi="Arial Narrow"/>
                <w:b/>
                <w:sz w:val="24"/>
                <w:szCs w:val="24"/>
              </w:rPr>
              <w:t>Δεξ</w:t>
            </w:r>
            <w:proofErr w:type="spellEnd"/>
            <w:r w:rsidRPr="00934796">
              <w:rPr>
                <w:rFonts w:ascii="Arial Narrow" w:hAnsi="Arial Narrow"/>
                <w:b/>
                <w:sz w:val="24"/>
                <w:szCs w:val="24"/>
              </w:rPr>
              <w:t>/</w:t>
            </w:r>
            <w:proofErr w:type="spellStart"/>
            <w:r w:rsidRPr="00934796">
              <w:rPr>
                <w:rFonts w:ascii="Arial Narrow" w:hAnsi="Arial Narrow"/>
                <w:b/>
                <w:sz w:val="24"/>
                <w:szCs w:val="24"/>
              </w:rPr>
              <w:t>πλοια</w:t>
            </w:r>
            <w:proofErr w:type="spellEnd"/>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20.000 DWT </w:t>
            </w:r>
            <w:r w:rsidRPr="00911B77">
              <w:rPr>
                <w:rFonts w:ascii="Arial Narrow" w:hAnsi="Arial Narrow"/>
                <w:sz w:val="24"/>
                <w:szCs w:val="24"/>
              </w:rPr>
              <w:t>και άνω</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30</w:t>
            </w:r>
          </w:p>
        </w:tc>
      </w:tr>
      <w:tr w:rsidR="005748D9" w:rsidRPr="00911B77" w:rsidTr="0014043F">
        <w:trPr>
          <w:trHeight w:val="141"/>
        </w:trPr>
        <w:tc>
          <w:tcPr>
            <w:tcW w:w="1867" w:type="dxa"/>
            <w:vMerge/>
          </w:tcPr>
          <w:p w:rsidR="005748D9" w:rsidRPr="00934796" w:rsidRDefault="005748D9" w:rsidP="00911B77">
            <w:pPr>
              <w:spacing w:after="120" w:line="276" w:lineRule="auto"/>
              <w:jc w:val="both"/>
              <w:rPr>
                <w:rFonts w:ascii="Arial Narrow" w:hAnsi="Arial Narrow"/>
                <w:b/>
                <w:sz w:val="24"/>
                <w:szCs w:val="24"/>
              </w:rPr>
            </w:pP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 xml:space="preserve">4.000-10.000 </w:t>
            </w:r>
            <w:r w:rsidRPr="00911B77">
              <w:rPr>
                <w:rFonts w:ascii="Arial Narrow" w:hAnsi="Arial Narrow"/>
                <w:sz w:val="24"/>
                <w:szCs w:val="24"/>
                <w:lang w:val="en-US"/>
              </w:rPr>
              <w:t>DWT</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δ/ε</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30*</w:t>
            </w:r>
          </w:p>
        </w:tc>
      </w:tr>
      <w:tr w:rsidR="005748D9" w:rsidRPr="00911B77" w:rsidTr="0014043F">
        <w:trPr>
          <w:trHeight w:val="665"/>
        </w:trPr>
        <w:tc>
          <w:tcPr>
            <w:tcW w:w="1867" w:type="dxa"/>
            <w:vMerge w:val="restart"/>
          </w:tcPr>
          <w:p w:rsidR="005748D9" w:rsidRPr="00934796" w:rsidRDefault="005748D9" w:rsidP="00911B77">
            <w:pPr>
              <w:spacing w:after="120" w:line="276" w:lineRule="auto"/>
              <w:jc w:val="both"/>
              <w:rPr>
                <w:rFonts w:ascii="Arial Narrow" w:hAnsi="Arial Narrow"/>
                <w:b/>
                <w:sz w:val="24"/>
                <w:szCs w:val="24"/>
              </w:rPr>
            </w:pPr>
            <w:proofErr w:type="spellStart"/>
            <w:r w:rsidRPr="00934796">
              <w:rPr>
                <w:rFonts w:ascii="Arial Narrow" w:hAnsi="Arial Narrow"/>
                <w:b/>
                <w:sz w:val="24"/>
                <w:szCs w:val="24"/>
              </w:rPr>
              <w:t>Εμπορ</w:t>
            </w:r>
            <w:proofErr w:type="spellEnd"/>
            <w:r w:rsidRPr="00934796">
              <w:rPr>
                <w:rFonts w:ascii="Arial Narrow" w:hAnsi="Arial Narrow"/>
                <w:b/>
                <w:sz w:val="24"/>
                <w:szCs w:val="24"/>
              </w:rPr>
              <w:t>/κιβωτίων</w:t>
            </w: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15</w:t>
            </w:r>
            <w:r w:rsidRPr="00911B77">
              <w:rPr>
                <w:rFonts w:ascii="Arial Narrow" w:hAnsi="Arial Narrow"/>
                <w:sz w:val="24"/>
                <w:szCs w:val="24"/>
                <w:lang w:val="en-US"/>
              </w:rPr>
              <w:t xml:space="preserve">.000 DWT </w:t>
            </w:r>
            <w:r w:rsidRPr="00911B77">
              <w:rPr>
                <w:rFonts w:ascii="Arial Narrow" w:hAnsi="Arial Narrow"/>
                <w:sz w:val="24"/>
                <w:szCs w:val="24"/>
              </w:rPr>
              <w:t>και άνω</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30</w:t>
            </w:r>
          </w:p>
        </w:tc>
      </w:tr>
      <w:tr w:rsidR="005748D9" w:rsidRPr="00911B77" w:rsidTr="0014043F">
        <w:trPr>
          <w:trHeight w:val="141"/>
        </w:trPr>
        <w:tc>
          <w:tcPr>
            <w:tcW w:w="1867" w:type="dxa"/>
            <w:vMerge/>
          </w:tcPr>
          <w:p w:rsidR="005748D9" w:rsidRPr="00934796" w:rsidRDefault="005748D9" w:rsidP="00911B77">
            <w:pPr>
              <w:spacing w:after="120" w:line="276" w:lineRule="auto"/>
              <w:jc w:val="both"/>
              <w:rPr>
                <w:rFonts w:ascii="Arial Narrow" w:hAnsi="Arial Narrow"/>
                <w:b/>
                <w:sz w:val="24"/>
                <w:szCs w:val="24"/>
              </w:rPr>
            </w:pP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 xml:space="preserve">10.000-15.000 </w:t>
            </w:r>
            <w:r w:rsidRPr="00911B77">
              <w:rPr>
                <w:rFonts w:ascii="Arial Narrow" w:hAnsi="Arial Narrow"/>
                <w:sz w:val="24"/>
                <w:szCs w:val="24"/>
                <w:lang w:val="en-US"/>
              </w:rPr>
              <w:t>DWT</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δ/ε</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30*</w:t>
            </w:r>
          </w:p>
        </w:tc>
      </w:tr>
      <w:tr w:rsidR="005748D9" w:rsidRPr="00911B77" w:rsidTr="0014043F">
        <w:trPr>
          <w:trHeight w:val="665"/>
        </w:trPr>
        <w:tc>
          <w:tcPr>
            <w:tcW w:w="1867" w:type="dxa"/>
            <w:vMerge w:val="restart"/>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Γενικού Φορτίου</w:t>
            </w: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15</w:t>
            </w:r>
            <w:r w:rsidRPr="00911B77">
              <w:rPr>
                <w:rFonts w:ascii="Arial Narrow" w:hAnsi="Arial Narrow"/>
                <w:sz w:val="24"/>
                <w:szCs w:val="24"/>
                <w:lang w:val="en-US"/>
              </w:rPr>
              <w:t xml:space="preserve">.000 DWT </w:t>
            </w:r>
            <w:r w:rsidRPr="00911B77">
              <w:rPr>
                <w:rFonts w:ascii="Arial Narrow" w:hAnsi="Arial Narrow"/>
                <w:sz w:val="24"/>
                <w:szCs w:val="24"/>
              </w:rPr>
              <w:t>και άνω</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30</w:t>
            </w:r>
          </w:p>
        </w:tc>
      </w:tr>
      <w:tr w:rsidR="005748D9" w:rsidRPr="00911B77" w:rsidTr="0014043F">
        <w:trPr>
          <w:trHeight w:val="141"/>
        </w:trPr>
        <w:tc>
          <w:tcPr>
            <w:tcW w:w="1867" w:type="dxa"/>
            <w:vMerge/>
          </w:tcPr>
          <w:p w:rsidR="005748D9" w:rsidRPr="00934796" w:rsidRDefault="005748D9" w:rsidP="00911B77">
            <w:pPr>
              <w:spacing w:after="120" w:line="276" w:lineRule="auto"/>
              <w:jc w:val="both"/>
              <w:rPr>
                <w:rFonts w:ascii="Arial Narrow" w:hAnsi="Arial Narrow"/>
                <w:b/>
                <w:sz w:val="24"/>
                <w:szCs w:val="24"/>
              </w:rPr>
            </w:pP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 xml:space="preserve">3.000-15.000 </w:t>
            </w:r>
            <w:r w:rsidRPr="00911B77">
              <w:rPr>
                <w:rFonts w:ascii="Arial Narrow" w:hAnsi="Arial Narrow"/>
                <w:sz w:val="24"/>
                <w:szCs w:val="24"/>
                <w:lang w:val="en-US"/>
              </w:rPr>
              <w:t>DWT</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δ/ε</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30*</w:t>
            </w:r>
          </w:p>
        </w:tc>
      </w:tr>
      <w:tr w:rsidR="005748D9" w:rsidRPr="00911B77" w:rsidTr="0014043F">
        <w:trPr>
          <w:trHeight w:val="665"/>
        </w:trPr>
        <w:tc>
          <w:tcPr>
            <w:tcW w:w="1867" w:type="dxa"/>
            <w:vMerge w:val="restart"/>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Μεταφοράς Κατεψυγμένου</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Φορτίου</w:t>
            </w: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5</w:t>
            </w:r>
            <w:r w:rsidRPr="00911B77">
              <w:rPr>
                <w:rFonts w:ascii="Arial Narrow" w:hAnsi="Arial Narrow"/>
                <w:sz w:val="24"/>
                <w:szCs w:val="24"/>
                <w:lang w:val="en-US"/>
              </w:rPr>
              <w:t xml:space="preserve">.000 DWT </w:t>
            </w:r>
            <w:r w:rsidRPr="00911B77">
              <w:rPr>
                <w:rFonts w:ascii="Arial Narrow" w:hAnsi="Arial Narrow"/>
                <w:sz w:val="24"/>
                <w:szCs w:val="24"/>
              </w:rPr>
              <w:t>και άνω</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30</w:t>
            </w:r>
          </w:p>
        </w:tc>
      </w:tr>
      <w:tr w:rsidR="005748D9" w:rsidRPr="00911B77" w:rsidTr="0014043F">
        <w:trPr>
          <w:trHeight w:val="141"/>
        </w:trPr>
        <w:tc>
          <w:tcPr>
            <w:tcW w:w="1867" w:type="dxa"/>
            <w:vMerge/>
          </w:tcPr>
          <w:p w:rsidR="005748D9" w:rsidRPr="00934796" w:rsidRDefault="005748D9" w:rsidP="00911B77">
            <w:pPr>
              <w:spacing w:after="120" w:line="276" w:lineRule="auto"/>
              <w:jc w:val="both"/>
              <w:rPr>
                <w:rFonts w:ascii="Arial Narrow" w:hAnsi="Arial Narrow"/>
                <w:b/>
                <w:sz w:val="24"/>
                <w:szCs w:val="24"/>
              </w:rPr>
            </w:pP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 xml:space="preserve">3.000-5.000 </w:t>
            </w:r>
            <w:r w:rsidRPr="00911B77">
              <w:rPr>
                <w:rFonts w:ascii="Arial Narrow" w:hAnsi="Arial Narrow"/>
                <w:sz w:val="24"/>
                <w:szCs w:val="24"/>
                <w:lang w:val="en-US"/>
              </w:rPr>
              <w:t>DWT</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δ/ε</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30*</w:t>
            </w:r>
          </w:p>
        </w:tc>
      </w:tr>
      <w:tr w:rsidR="005748D9" w:rsidRPr="00911B77" w:rsidTr="0014043F">
        <w:trPr>
          <w:trHeight w:val="665"/>
        </w:trPr>
        <w:tc>
          <w:tcPr>
            <w:tcW w:w="1867" w:type="dxa"/>
            <w:vMerge w:val="restart"/>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 xml:space="preserve">Συνδυασμένων </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Μεταφορών</w:t>
            </w: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20.000 DWT </w:t>
            </w:r>
            <w:r w:rsidRPr="00911B77">
              <w:rPr>
                <w:rFonts w:ascii="Arial Narrow" w:hAnsi="Arial Narrow"/>
                <w:sz w:val="24"/>
                <w:szCs w:val="24"/>
              </w:rPr>
              <w:t>και άνω</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30</w:t>
            </w:r>
          </w:p>
        </w:tc>
      </w:tr>
      <w:tr w:rsidR="005748D9" w:rsidRPr="00911B77" w:rsidTr="0014043F">
        <w:trPr>
          <w:trHeight w:val="141"/>
        </w:trPr>
        <w:tc>
          <w:tcPr>
            <w:tcW w:w="1867" w:type="dxa"/>
            <w:vMerge/>
          </w:tcPr>
          <w:p w:rsidR="005748D9" w:rsidRPr="00911B77" w:rsidRDefault="005748D9" w:rsidP="00911B77">
            <w:pPr>
              <w:spacing w:after="120" w:line="276" w:lineRule="auto"/>
              <w:jc w:val="both"/>
              <w:rPr>
                <w:rFonts w:ascii="Arial Narrow" w:hAnsi="Arial Narrow"/>
                <w:sz w:val="24"/>
                <w:szCs w:val="24"/>
              </w:rPr>
            </w:pPr>
          </w:p>
        </w:tc>
        <w:tc>
          <w:tcPr>
            <w:tcW w:w="1503"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 xml:space="preserve">4.000-10.000 </w:t>
            </w:r>
            <w:r w:rsidRPr="00911B77">
              <w:rPr>
                <w:rFonts w:ascii="Arial Narrow" w:hAnsi="Arial Narrow"/>
                <w:sz w:val="24"/>
                <w:szCs w:val="24"/>
                <w:lang w:val="en-US"/>
              </w:rPr>
              <w:t>DWT</w:t>
            </w:r>
          </w:p>
        </w:tc>
        <w:tc>
          <w:tcPr>
            <w:tcW w:w="1479"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δ/ε</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10*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20*</w:t>
            </w:r>
          </w:p>
        </w:tc>
        <w:tc>
          <w:tcPr>
            <w:tcW w:w="1481"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0 – 30*</w:t>
            </w:r>
          </w:p>
        </w:tc>
      </w:tr>
    </w:tbl>
    <w:p w:rsidR="005748D9" w:rsidRPr="00EE1DFD"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 Ο συντελεστής μείωσης θα βρίσκεται με γραμμική παρεμβο</w:t>
      </w:r>
      <w:r w:rsidR="003842F0" w:rsidRPr="00911B77">
        <w:rPr>
          <w:rFonts w:ascii="Arial Narrow" w:hAnsi="Arial Narrow"/>
          <w:sz w:val="24"/>
          <w:szCs w:val="24"/>
        </w:rPr>
        <w:t xml:space="preserve">λή μεταξύ των δύο τιμών </w:t>
      </w:r>
      <w:r w:rsidRPr="00911B77">
        <w:rPr>
          <w:rFonts w:ascii="Arial Narrow" w:hAnsi="Arial Narrow"/>
          <w:sz w:val="24"/>
          <w:szCs w:val="24"/>
        </w:rPr>
        <w:t>εξαρτώμ</w:t>
      </w:r>
      <w:r w:rsidR="003842F0" w:rsidRPr="00911B77">
        <w:rPr>
          <w:rFonts w:ascii="Arial Narrow" w:hAnsi="Arial Narrow"/>
          <w:sz w:val="24"/>
          <w:szCs w:val="24"/>
        </w:rPr>
        <w:t>ενος από το μέγεθος του σκάφους</w:t>
      </w:r>
      <w:r w:rsidRPr="00911B77">
        <w:rPr>
          <w:rFonts w:ascii="Arial Narrow" w:hAnsi="Arial Narrow"/>
          <w:sz w:val="24"/>
          <w:szCs w:val="24"/>
        </w:rPr>
        <w:t>. Η χαμηλότερη τιμή του συντελεστή μείωσης να εφαρμόζεται στο μικρότερο μέγεθος πλοίου.</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lastRenderedPageBreak/>
        <w:t xml:space="preserve">           Οι τιμές της γραμμής αναφοράς υπολογίζονται ως εξής: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Αναφορά της Γραμμής Αξίας : </w:t>
      </w:r>
      <w:r w:rsidRPr="00911B77">
        <w:rPr>
          <w:rFonts w:ascii="Arial Narrow" w:hAnsi="Arial Narrow"/>
          <w:sz w:val="24"/>
          <w:szCs w:val="24"/>
          <w:lang w:val="en-US"/>
        </w:rPr>
        <w:t>a</w:t>
      </w:r>
      <w:r w:rsidRPr="00911B77">
        <w:rPr>
          <w:rFonts w:ascii="Arial Narrow" w:hAnsi="Arial Narrow"/>
          <w:sz w:val="24"/>
          <w:szCs w:val="24"/>
        </w:rPr>
        <w:t xml:space="preserve"> </w:t>
      </w:r>
      <w:r w:rsidRPr="00911B77">
        <w:rPr>
          <w:rFonts w:ascii="Arial Narrow" w:hAnsi="Arial Narrow"/>
          <w:sz w:val="24"/>
          <w:szCs w:val="24"/>
          <w:lang w:val="en-US"/>
        </w:rPr>
        <w:t>x</w:t>
      </w:r>
      <w:r w:rsidRPr="00911B77">
        <w:rPr>
          <w:rFonts w:ascii="Arial Narrow" w:hAnsi="Arial Narrow"/>
          <w:sz w:val="24"/>
          <w:szCs w:val="24"/>
        </w:rPr>
        <w:t xml:space="preserve"> </w:t>
      </w:r>
      <w:r w:rsidRPr="00911B77">
        <w:rPr>
          <w:rFonts w:ascii="Arial Narrow" w:hAnsi="Arial Narrow"/>
          <w:sz w:val="24"/>
          <w:szCs w:val="24"/>
          <w:lang w:val="en-US"/>
        </w:rPr>
        <w:t>b</w:t>
      </w:r>
      <w:r w:rsidRPr="00911B77">
        <w:rPr>
          <w:rFonts w:ascii="Arial Narrow" w:hAnsi="Arial Narrow"/>
          <w:sz w:val="24"/>
          <w:szCs w:val="24"/>
        </w:rPr>
        <w:t xml:space="preserve"> </w:t>
      </w:r>
      <w:r w:rsidRPr="00911B77">
        <w:rPr>
          <w:rFonts w:ascii="Arial Narrow" w:hAnsi="Arial Narrow"/>
          <w:sz w:val="24"/>
          <w:szCs w:val="24"/>
          <w:vertAlign w:val="superscript"/>
        </w:rPr>
        <w:t>–</w:t>
      </w:r>
      <w:r w:rsidRPr="00911B77">
        <w:rPr>
          <w:rFonts w:ascii="Arial Narrow" w:hAnsi="Arial Narrow"/>
          <w:sz w:val="24"/>
          <w:szCs w:val="24"/>
          <w:vertAlign w:val="superscript"/>
          <w:lang w:val="en-US"/>
        </w:rPr>
        <w:t>c</w:t>
      </w:r>
      <w:r w:rsidRPr="00911B77">
        <w:rPr>
          <w:rFonts w:ascii="Arial Narrow" w:hAnsi="Arial Narrow"/>
          <w:sz w:val="24"/>
          <w:szCs w:val="24"/>
          <w:vertAlign w:val="superscript"/>
        </w:rPr>
        <w:t xml:space="preserve"> </w:t>
      </w:r>
      <w:r w:rsidRPr="00911B77">
        <w:rPr>
          <w:rFonts w:ascii="Arial Narrow" w:hAnsi="Arial Narrow"/>
          <w:sz w:val="24"/>
          <w:szCs w:val="24"/>
        </w:rPr>
        <w:t xml:space="preserve"> </w:t>
      </w:r>
    </w:p>
    <w:p w:rsidR="005748D9" w:rsidRPr="00934796" w:rsidRDefault="005748D9" w:rsidP="00911B77">
      <w:pPr>
        <w:spacing w:after="120"/>
        <w:jc w:val="both"/>
        <w:rPr>
          <w:rFonts w:ascii="Arial Narrow" w:hAnsi="Arial Narrow"/>
          <w:sz w:val="24"/>
          <w:szCs w:val="24"/>
        </w:rPr>
      </w:pPr>
      <w:r w:rsidRPr="00911B77">
        <w:rPr>
          <w:rFonts w:ascii="Arial Narrow" w:hAnsi="Arial Narrow"/>
          <w:sz w:val="24"/>
          <w:szCs w:val="24"/>
        </w:rPr>
        <w:t>όπου a, b και c είναι οι παράμετροι δίνονται στον ακόλουθο πίνακα</w:t>
      </w:r>
      <w:r w:rsidR="00934796" w:rsidRPr="00934796">
        <w:rPr>
          <w:rFonts w:ascii="Arial Narrow" w:hAnsi="Arial Narrow"/>
          <w:sz w:val="24"/>
          <w:szCs w:val="24"/>
        </w:rPr>
        <w:t xml:space="preserve"> </w:t>
      </w:r>
      <w:r w:rsidR="00934796">
        <w:rPr>
          <w:rFonts w:ascii="Arial Narrow" w:hAnsi="Arial Narrow"/>
          <w:sz w:val="24"/>
          <w:szCs w:val="24"/>
        </w:rPr>
        <w:t>και δ/ε</w:t>
      </w:r>
      <w:r w:rsidR="00934796" w:rsidRPr="00911B77">
        <w:rPr>
          <w:rFonts w:ascii="Arial Narrow" w:hAnsi="Arial Narrow"/>
          <w:sz w:val="24"/>
          <w:szCs w:val="24"/>
        </w:rPr>
        <w:t xml:space="preserve"> </w:t>
      </w:r>
      <w:r w:rsidR="00934796">
        <w:rPr>
          <w:rFonts w:ascii="Arial Narrow" w:hAnsi="Arial Narrow"/>
          <w:sz w:val="24"/>
          <w:szCs w:val="24"/>
        </w:rPr>
        <w:t>(</w:t>
      </w:r>
      <w:r w:rsidR="00934796" w:rsidRPr="00911B77">
        <w:rPr>
          <w:rFonts w:ascii="Arial Narrow" w:hAnsi="Arial Narrow"/>
          <w:sz w:val="24"/>
          <w:szCs w:val="24"/>
        </w:rPr>
        <w:t xml:space="preserve">δεν εφαρμόζεται </w:t>
      </w:r>
      <w:r w:rsidR="00934796" w:rsidRPr="00911B77">
        <w:rPr>
          <w:rFonts w:ascii="Arial Narrow" w:hAnsi="Arial Narrow"/>
          <w:sz w:val="24"/>
          <w:szCs w:val="24"/>
          <w:lang w:val="en-US"/>
        </w:rPr>
        <w:t>EEDI</w:t>
      </w:r>
      <w:r w:rsidR="00934796">
        <w:rPr>
          <w:rFonts w:ascii="Arial Narrow" w:hAnsi="Arial Narrow"/>
          <w:sz w:val="24"/>
          <w:szCs w:val="24"/>
        </w:rPr>
        <w:t>)</w:t>
      </w:r>
    </w:p>
    <w:p w:rsidR="003842F0" w:rsidRPr="00911B77" w:rsidRDefault="003842F0" w:rsidP="00911B77">
      <w:pPr>
        <w:spacing w:after="120"/>
        <w:jc w:val="both"/>
        <w:rPr>
          <w:rFonts w:ascii="Arial Narrow" w:hAnsi="Arial Narrow"/>
          <w:sz w:val="24"/>
          <w:szCs w:val="24"/>
        </w:rPr>
      </w:pPr>
    </w:p>
    <w:p w:rsidR="003842F0" w:rsidRPr="00934796" w:rsidRDefault="003842F0" w:rsidP="00911B77">
      <w:pPr>
        <w:spacing w:after="120"/>
        <w:jc w:val="both"/>
        <w:rPr>
          <w:rFonts w:ascii="Arial Narrow" w:hAnsi="Arial Narrow"/>
          <w:sz w:val="24"/>
          <w:szCs w:val="24"/>
          <w:vertAlign w:val="superscript"/>
        </w:rPr>
      </w:pPr>
      <w:r w:rsidRPr="00934796">
        <w:rPr>
          <w:rFonts w:ascii="Arial Narrow" w:hAnsi="Arial Narrow"/>
          <w:b/>
          <w:sz w:val="24"/>
          <w:szCs w:val="24"/>
        </w:rPr>
        <w:t>Πίνακας</w:t>
      </w:r>
      <w:r w:rsidR="00934796" w:rsidRPr="00934796">
        <w:rPr>
          <w:rFonts w:ascii="Arial Narrow" w:hAnsi="Arial Narrow"/>
          <w:b/>
          <w:sz w:val="24"/>
          <w:szCs w:val="24"/>
        </w:rPr>
        <w:t xml:space="preserve"> 12</w:t>
      </w:r>
      <w:r w:rsidRPr="00934796">
        <w:rPr>
          <w:rFonts w:ascii="Arial Narrow" w:hAnsi="Arial Narrow"/>
          <w:b/>
          <w:sz w:val="24"/>
          <w:szCs w:val="24"/>
        </w:rPr>
        <w:t xml:space="preserve"> :</w:t>
      </w:r>
      <w:r w:rsidRPr="00911B77">
        <w:rPr>
          <w:rFonts w:ascii="Arial Narrow" w:hAnsi="Arial Narrow"/>
          <w:sz w:val="24"/>
          <w:szCs w:val="24"/>
        </w:rPr>
        <w:t xml:space="preserve"> Τιμές παραμέτρων </w:t>
      </w:r>
      <w:r w:rsidRPr="00911B77">
        <w:rPr>
          <w:rFonts w:ascii="Arial Narrow" w:hAnsi="Arial Narrow"/>
          <w:sz w:val="24"/>
          <w:szCs w:val="24"/>
          <w:lang w:val="en-US"/>
        </w:rPr>
        <w:t>a</w:t>
      </w:r>
      <w:r w:rsidRPr="00911B77">
        <w:rPr>
          <w:rFonts w:ascii="Arial Narrow" w:hAnsi="Arial Narrow"/>
          <w:sz w:val="24"/>
          <w:szCs w:val="24"/>
        </w:rPr>
        <w:t xml:space="preserve">, </w:t>
      </w:r>
      <w:r w:rsidRPr="00911B77">
        <w:rPr>
          <w:rFonts w:ascii="Arial Narrow" w:hAnsi="Arial Narrow"/>
          <w:sz w:val="24"/>
          <w:szCs w:val="24"/>
          <w:lang w:val="en-US"/>
        </w:rPr>
        <w:t>b</w:t>
      </w:r>
      <w:r w:rsidRPr="00911B77">
        <w:rPr>
          <w:rFonts w:ascii="Arial Narrow" w:hAnsi="Arial Narrow"/>
          <w:sz w:val="24"/>
          <w:szCs w:val="24"/>
        </w:rPr>
        <w:t xml:space="preserve">, </w:t>
      </w:r>
      <w:r w:rsidRPr="00911B77">
        <w:rPr>
          <w:rFonts w:ascii="Arial Narrow" w:hAnsi="Arial Narrow"/>
          <w:sz w:val="24"/>
          <w:szCs w:val="24"/>
          <w:lang w:val="en-US"/>
        </w:rPr>
        <w:t>c</w:t>
      </w:r>
      <w:r w:rsidRPr="00911B77">
        <w:rPr>
          <w:rFonts w:ascii="Arial Narrow" w:hAnsi="Arial Narrow"/>
          <w:sz w:val="24"/>
          <w:szCs w:val="24"/>
        </w:rPr>
        <w:t xml:space="preserve"> για τον υπολογισμό των τιμών των γραμμών αναφοράς ανά τύπο πλοίου</w:t>
      </w:r>
      <w:r w:rsidR="00934796">
        <w:rPr>
          <w:rFonts w:ascii="Arial Narrow" w:hAnsi="Arial Narrow"/>
          <w:sz w:val="24"/>
          <w:szCs w:val="24"/>
          <w:vertAlign w:val="superscript"/>
        </w:rPr>
        <w:t>63</w:t>
      </w:r>
    </w:p>
    <w:tbl>
      <w:tblPr>
        <w:tblStyle w:val="a5"/>
        <w:tblW w:w="0" w:type="auto"/>
        <w:tblLook w:val="04A0"/>
      </w:tblPr>
      <w:tblGrid>
        <w:gridCol w:w="3085"/>
        <w:gridCol w:w="1343"/>
        <w:gridCol w:w="2214"/>
        <w:gridCol w:w="1404"/>
      </w:tblGrid>
      <w:tr w:rsidR="005748D9" w:rsidRPr="00911B77" w:rsidTr="005748D9">
        <w:tc>
          <w:tcPr>
            <w:tcW w:w="3085"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Τύπος πλοίου ορίζεται στον κανονισμό 2</w:t>
            </w:r>
          </w:p>
        </w:tc>
        <w:tc>
          <w:tcPr>
            <w:tcW w:w="1343" w:type="dxa"/>
          </w:tcPr>
          <w:p w:rsidR="005748D9" w:rsidRPr="00911B77" w:rsidRDefault="00CC3E30"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A</w:t>
            </w:r>
          </w:p>
        </w:tc>
        <w:tc>
          <w:tcPr>
            <w:tcW w:w="2214" w:type="dxa"/>
          </w:tcPr>
          <w:p w:rsidR="005748D9" w:rsidRPr="00911B77" w:rsidRDefault="0014043F"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B</w:t>
            </w:r>
          </w:p>
        </w:tc>
        <w:tc>
          <w:tcPr>
            <w:tcW w:w="1404" w:type="dxa"/>
          </w:tcPr>
          <w:p w:rsidR="005748D9" w:rsidRPr="00911B77" w:rsidRDefault="00802385"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C</w:t>
            </w:r>
          </w:p>
        </w:tc>
      </w:tr>
      <w:tr w:rsidR="005748D9" w:rsidRPr="00911B77" w:rsidTr="005748D9">
        <w:tc>
          <w:tcPr>
            <w:tcW w:w="3085" w:type="dxa"/>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Φορτίου Χύδην</w:t>
            </w:r>
          </w:p>
        </w:tc>
        <w:tc>
          <w:tcPr>
            <w:tcW w:w="1343"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961.79</w:t>
            </w:r>
          </w:p>
        </w:tc>
        <w:tc>
          <w:tcPr>
            <w:tcW w:w="2214"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DWT </w:t>
            </w:r>
            <w:r w:rsidRPr="00911B77">
              <w:rPr>
                <w:rFonts w:ascii="Arial Narrow" w:hAnsi="Arial Narrow"/>
                <w:sz w:val="24"/>
                <w:szCs w:val="24"/>
              </w:rPr>
              <w:t>για το πλοίο</w:t>
            </w:r>
          </w:p>
        </w:tc>
        <w:tc>
          <w:tcPr>
            <w:tcW w:w="1404"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0.477</w:t>
            </w:r>
          </w:p>
        </w:tc>
      </w:tr>
      <w:tr w:rsidR="005748D9" w:rsidRPr="00911B77" w:rsidTr="005748D9">
        <w:tc>
          <w:tcPr>
            <w:tcW w:w="3085" w:type="dxa"/>
          </w:tcPr>
          <w:p w:rsidR="005748D9" w:rsidRPr="00934796" w:rsidRDefault="005748D9" w:rsidP="00911B77">
            <w:pPr>
              <w:spacing w:after="120" w:line="276" w:lineRule="auto"/>
              <w:jc w:val="both"/>
              <w:rPr>
                <w:rFonts w:ascii="Arial Narrow" w:hAnsi="Arial Narrow"/>
                <w:b/>
                <w:sz w:val="24"/>
                <w:szCs w:val="24"/>
              </w:rPr>
            </w:pPr>
            <w:proofErr w:type="spellStart"/>
            <w:r w:rsidRPr="00934796">
              <w:rPr>
                <w:rFonts w:ascii="Arial Narrow" w:hAnsi="Arial Narrow"/>
                <w:b/>
                <w:sz w:val="24"/>
                <w:szCs w:val="24"/>
              </w:rPr>
              <w:t>Δεξ</w:t>
            </w:r>
            <w:proofErr w:type="spellEnd"/>
            <w:r w:rsidRPr="00934796">
              <w:rPr>
                <w:rFonts w:ascii="Arial Narrow" w:hAnsi="Arial Narrow"/>
                <w:b/>
                <w:sz w:val="24"/>
                <w:szCs w:val="24"/>
              </w:rPr>
              <w:t>/</w:t>
            </w:r>
            <w:proofErr w:type="spellStart"/>
            <w:r w:rsidRPr="00934796">
              <w:rPr>
                <w:rFonts w:ascii="Arial Narrow" w:hAnsi="Arial Narrow"/>
                <w:b/>
                <w:sz w:val="24"/>
                <w:szCs w:val="24"/>
              </w:rPr>
              <w:t>πλοια</w:t>
            </w:r>
            <w:proofErr w:type="spellEnd"/>
            <w:r w:rsidRPr="00934796">
              <w:rPr>
                <w:rFonts w:ascii="Arial Narrow" w:hAnsi="Arial Narrow"/>
                <w:b/>
                <w:sz w:val="24"/>
                <w:szCs w:val="24"/>
              </w:rPr>
              <w:t xml:space="preserve"> Αερίου</w:t>
            </w:r>
          </w:p>
        </w:tc>
        <w:tc>
          <w:tcPr>
            <w:tcW w:w="1343"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1120.00</w:t>
            </w:r>
          </w:p>
        </w:tc>
        <w:tc>
          <w:tcPr>
            <w:tcW w:w="2214"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DWT </w:t>
            </w:r>
            <w:r w:rsidRPr="00911B77">
              <w:rPr>
                <w:rFonts w:ascii="Arial Narrow" w:hAnsi="Arial Narrow"/>
                <w:sz w:val="24"/>
                <w:szCs w:val="24"/>
              </w:rPr>
              <w:t>για το πλοίο</w:t>
            </w:r>
          </w:p>
        </w:tc>
        <w:tc>
          <w:tcPr>
            <w:tcW w:w="1404"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0.456</w:t>
            </w:r>
          </w:p>
        </w:tc>
      </w:tr>
      <w:tr w:rsidR="005748D9" w:rsidRPr="00911B77" w:rsidTr="005748D9">
        <w:tc>
          <w:tcPr>
            <w:tcW w:w="3085" w:type="dxa"/>
          </w:tcPr>
          <w:p w:rsidR="005748D9" w:rsidRPr="00934796" w:rsidRDefault="005748D9" w:rsidP="00911B77">
            <w:pPr>
              <w:spacing w:after="120" w:line="276" w:lineRule="auto"/>
              <w:jc w:val="both"/>
              <w:rPr>
                <w:rFonts w:ascii="Arial Narrow" w:hAnsi="Arial Narrow"/>
                <w:b/>
                <w:sz w:val="24"/>
                <w:szCs w:val="24"/>
                <w:lang w:val="en-US"/>
              </w:rPr>
            </w:pPr>
            <w:proofErr w:type="spellStart"/>
            <w:r w:rsidRPr="00934796">
              <w:rPr>
                <w:rFonts w:ascii="Arial Narrow" w:hAnsi="Arial Narrow"/>
                <w:b/>
                <w:sz w:val="24"/>
                <w:szCs w:val="24"/>
              </w:rPr>
              <w:t>Δεξ</w:t>
            </w:r>
            <w:proofErr w:type="spellEnd"/>
            <w:r w:rsidRPr="00934796">
              <w:rPr>
                <w:rFonts w:ascii="Arial Narrow" w:hAnsi="Arial Narrow"/>
                <w:b/>
                <w:sz w:val="24"/>
                <w:szCs w:val="24"/>
              </w:rPr>
              <w:t>/</w:t>
            </w:r>
            <w:proofErr w:type="spellStart"/>
            <w:r w:rsidRPr="00934796">
              <w:rPr>
                <w:rFonts w:ascii="Arial Narrow" w:hAnsi="Arial Narrow"/>
                <w:b/>
                <w:sz w:val="24"/>
                <w:szCs w:val="24"/>
              </w:rPr>
              <w:t>πλοια</w:t>
            </w:r>
            <w:proofErr w:type="spellEnd"/>
          </w:p>
        </w:tc>
        <w:tc>
          <w:tcPr>
            <w:tcW w:w="1343"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1218.80</w:t>
            </w:r>
          </w:p>
        </w:tc>
        <w:tc>
          <w:tcPr>
            <w:tcW w:w="2214"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DWT </w:t>
            </w:r>
            <w:r w:rsidRPr="00911B77">
              <w:rPr>
                <w:rFonts w:ascii="Arial Narrow" w:hAnsi="Arial Narrow"/>
                <w:sz w:val="24"/>
                <w:szCs w:val="24"/>
              </w:rPr>
              <w:t>για το πλοίο</w:t>
            </w:r>
          </w:p>
        </w:tc>
        <w:tc>
          <w:tcPr>
            <w:tcW w:w="1404"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0.488</w:t>
            </w:r>
          </w:p>
        </w:tc>
      </w:tr>
      <w:tr w:rsidR="005748D9" w:rsidRPr="00911B77" w:rsidTr="005748D9">
        <w:tc>
          <w:tcPr>
            <w:tcW w:w="3085" w:type="dxa"/>
          </w:tcPr>
          <w:p w:rsidR="005748D9" w:rsidRPr="00934796" w:rsidRDefault="005748D9" w:rsidP="00911B77">
            <w:pPr>
              <w:spacing w:after="120" w:line="276" w:lineRule="auto"/>
              <w:jc w:val="both"/>
              <w:rPr>
                <w:rFonts w:ascii="Arial Narrow" w:hAnsi="Arial Narrow"/>
                <w:b/>
                <w:sz w:val="24"/>
                <w:szCs w:val="24"/>
              </w:rPr>
            </w:pPr>
            <w:proofErr w:type="spellStart"/>
            <w:r w:rsidRPr="00934796">
              <w:rPr>
                <w:rFonts w:ascii="Arial Narrow" w:hAnsi="Arial Narrow"/>
                <w:b/>
                <w:sz w:val="24"/>
                <w:szCs w:val="24"/>
              </w:rPr>
              <w:t>Εμπορ</w:t>
            </w:r>
            <w:proofErr w:type="spellEnd"/>
            <w:r w:rsidRPr="00934796">
              <w:rPr>
                <w:rFonts w:ascii="Arial Narrow" w:hAnsi="Arial Narrow"/>
                <w:b/>
                <w:sz w:val="24"/>
                <w:szCs w:val="24"/>
              </w:rPr>
              <w:t>/κιβωτίων</w:t>
            </w:r>
          </w:p>
        </w:tc>
        <w:tc>
          <w:tcPr>
            <w:tcW w:w="1343"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174.22</w:t>
            </w:r>
          </w:p>
        </w:tc>
        <w:tc>
          <w:tcPr>
            <w:tcW w:w="2214"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DWT </w:t>
            </w:r>
            <w:r w:rsidRPr="00911B77">
              <w:rPr>
                <w:rFonts w:ascii="Arial Narrow" w:hAnsi="Arial Narrow"/>
                <w:sz w:val="24"/>
                <w:szCs w:val="24"/>
              </w:rPr>
              <w:t>για το πλοίο</w:t>
            </w:r>
          </w:p>
        </w:tc>
        <w:tc>
          <w:tcPr>
            <w:tcW w:w="1404"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0.201</w:t>
            </w:r>
          </w:p>
        </w:tc>
      </w:tr>
      <w:tr w:rsidR="005748D9" w:rsidRPr="00911B77" w:rsidTr="005748D9">
        <w:tc>
          <w:tcPr>
            <w:tcW w:w="3085" w:type="dxa"/>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Γενικού Φορτίου</w:t>
            </w:r>
          </w:p>
        </w:tc>
        <w:tc>
          <w:tcPr>
            <w:tcW w:w="1343"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107.48</w:t>
            </w:r>
          </w:p>
        </w:tc>
        <w:tc>
          <w:tcPr>
            <w:tcW w:w="2214"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DWT </w:t>
            </w:r>
            <w:r w:rsidRPr="00911B77">
              <w:rPr>
                <w:rFonts w:ascii="Arial Narrow" w:hAnsi="Arial Narrow"/>
                <w:sz w:val="24"/>
                <w:szCs w:val="24"/>
              </w:rPr>
              <w:t>για το πλοίο</w:t>
            </w:r>
          </w:p>
        </w:tc>
        <w:tc>
          <w:tcPr>
            <w:tcW w:w="1404"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0.216</w:t>
            </w:r>
          </w:p>
        </w:tc>
      </w:tr>
      <w:tr w:rsidR="005748D9" w:rsidRPr="00911B77" w:rsidTr="005748D9">
        <w:tc>
          <w:tcPr>
            <w:tcW w:w="3085" w:type="dxa"/>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Μεταφοράς Κατεψυγμένου</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Φορτίου</w:t>
            </w:r>
          </w:p>
        </w:tc>
        <w:tc>
          <w:tcPr>
            <w:tcW w:w="1343"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227.01</w:t>
            </w:r>
          </w:p>
        </w:tc>
        <w:tc>
          <w:tcPr>
            <w:tcW w:w="2214"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DWT </w:t>
            </w:r>
            <w:r w:rsidRPr="00911B77">
              <w:rPr>
                <w:rFonts w:ascii="Arial Narrow" w:hAnsi="Arial Narrow"/>
                <w:sz w:val="24"/>
                <w:szCs w:val="24"/>
              </w:rPr>
              <w:t>για το πλοίο</w:t>
            </w:r>
          </w:p>
        </w:tc>
        <w:tc>
          <w:tcPr>
            <w:tcW w:w="1404"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0.244</w:t>
            </w:r>
          </w:p>
        </w:tc>
      </w:tr>
      <w:tr w:rsidR="005748D9" w:rsidRPr="00911B77" w:rsidTr="005748D9">
        <w:tc>
          <w:tcPr>
            <w:tcW w:w="3085" w:type="dxa"/>
          </w:tcPr>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Συνδυασμένων</w:t>
            </w:r>
          </w:p>
          <w:p w:rsidR="005748D9" w:rsidRPr="00934796" w:rsidRDefault="005748D9" w:rsidP="00911B77">
            <w:pPr>
              <w:spacing w:after="120" w:line="276" w:lineRule="auto"/>
              <w:jc w:val="both"/>
              <w:rPr>
                <w:rFonts w:ascii="Arial Narrow" w:hAnsi="Arial Narrow"/>
                <w:b/>
                <w:sz w:val="24"/>
                <w:szCs w:val="24"/>
              </w:rPr>
            </w:pPr>
            <w:r w:rsidRPr="00934796">
              <w:rPr>
                <w:rFonts w:ascii="Arial Narrow" w:hAnsi="Arial Narrow"/>
                <w:b/>
                <w:sz w:val="24"/>
                <w:szCs w:val="24"/>
              </w:rPr>
              <w:t>Μεταφορών</w:t>
            </w:r>
          </w:p>
        </w:tc>
        <w:tc>
          <w:tcPr>
            <w:tcW w:w="1343"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1219.00</w:t>
            </w:r>
          </w:p>
        </w:tc>
        <w:tc>
          <w:tcPr>
            <w:tcW w:w="2214"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lang w:val="en-US"/>
              </w:rPr>
              <w:t xml:space="preserve">DWT </w:t>
            </w:r>
            <w:r w:rsidRPr="00911B77">
              <w:rPr>
                <w:rFonts w:ascii="Arial Narrow" w:hAnsi="Arial Narrow"/>
                <w:sz w:val="24"/>
                <w:szCs w:val="24"/>
              </w:rPr>
              <w:t>για το πλοίο</w:t>
            </w:r>
          </w:p>
        </w:tc>
        <w:tc>
          <w:tcPr>
            <w:tcW w:w="1404"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0.488</w:t>
            </w:r>
          </w:p>
        </w:tc>
      </w:tr>
    </w:tbl>
    <w:p w:rsidR="005748D9" w:rsidRPr="00934796" w:rsidRDefault="00C87054" w:rsidP="00911B77">
      <w:pPr>
        <w:pStyle w:val="3"/>
        <w:shd w:val="clear" w:color="auto" w:fill="FFFFFF"/>
        <w:spacing w:before="0" w:after="120"/>
        <w:jc w:val="both"/>
        <w:rPr>
          <w:rFonts w:ascii="Arial Narrow" w:hAnsi="Arial Narrow"/>
          <w:b w:val="0"/>
          <w:color w:val="auto"/>
          <w:sz w:val="24"/>
          <w:szCs w:val="24"/>
          <w:lang w:val="en-US"/>
        </w:rPr>
      </w:pPr>
      <w:r w:rsidRPr="00934796">
        <w:rPr>
          <w:rFonts w:ascii="Arial Narrow" w:hAnsi="Arial Narrow" w:cs="Arial"/>
          <w:b w:val="0"/>
          <w:bCs w:val="0"/>
          <w:color w:val="auto"/>
          <w:sz w:val="24"/>
          <w:szCs w:val="24"/>
          <w:lang w:val="en-US"/>
        </w:rPr>
        <w:t>(</w:t>
      </w:r>
      <w:hyperlink r:id="rId38" w:history="1">
        <w:r w:rsidRPr="00934796">
          <w:rPr>
            <w:rStyle w:val="a9"/>
            <w:rFonts w:ascii="Arial Narrow" w:hAnsi="Arial Narrow" w:cs="Arial"/>
            <w:b w:val="0"/>
            <w:i w:val="0"/>
            <w:iCs w:val="0"/>
            <w:color w:val="auto"/>
            <w:sz w:val="24"/>
            <w:szCs w:val="24"/>
            <w:lang w:val="en-US"/>
          </w:rPr>
          <w:t>CO emissions from ships</w:t>
        </w:r>
      </w:hyperlink>
      <w:r w:rsidRPr="00934796">
        <w:rPr>
          <w:rFonts w:ascii="Arial Narrow" w:hAnsi="Arial Narrow"/>
          <w:b w:val="0"/>
          <w:color w:val="auto"/>
          <w:sz w:val="24"/>
          <w:szCs w:val="24"/>
          <w:lang w:val="en-US"/>
        </w:rPr>
        <w:t>)</w:t>
      </w:r>
    </w:p>
    <w:p w:rsidR="00FC37D2" w:rsidRPr="00911B77" w:rsidRDefault="00FC37D2" w:rsidP="00911B77">
      <w:pPr>
        <w:spacing w:after="120"/>
        <w:jc w:val="both"/>
        <w:rPr>
          <w:rFonts w:ascii="Arial Narrow" w:hAnsi="Arial Narrow"/>
          <w:sz w:val="24"/>
          <w:szCs w:val="24"/>
          <w:lang w:val="en-US"/>
        </w:rPr>
      </w:pPr>
    </w:p>
    <w:p w:rsidR="005748D9" w:rsidRPr="00911B77" w:rsidRDefault="005748D9" w:rsidP="00911B77">
      <w:pPr>
        <w:tabs>
          <w:tab w:val="left" w:pos="2364"/>
        </w:tabs>
        <w:spacing w:after="120"/>
        <w:jc w:val="both"/>
        <w:rPr>
          <w:rFonts w:ascii="Arial Narrow" w:hAnsi="Arial Narrow"/>
          <w:sz w:val="24"/>
          <w:szCs w:val="24"/>
        </w:rPr>
      </w:pPr>
      <w:r w:rsidRPr="00911B77">
        <w:rPr>
          <w:rFonts w:ascii="Arial Narrow" w:hAnsi="Arial Narrow"/>
          <w:sz w:val="24"/>
          <w:szCs w:val="24"/>
        </w:rPr>
        <w:t xml:space="preserve">          Εάν η σχεδίαση του πλοίου επιτρέπει σε αυτό να περιέλθει σε περισσότερους του ενός</w:t>
      </w:r>
      <w:r w:rsidR="00934796">
        <w:rPr>
          <w:rFonts w:ascii="Arial Narrow" w:hAnsi="Arial Narrow"/>
          <w:sz w:val="24"/>
          <w:szCs w:val="24"/>
        </w:rPr>
        <w:t xml:space="preserve"> από τους ανωτέρω τύπους σκαφών</w:t>
      </w:r>
      <w:r w:rsidRPr="00911B77">
        <w:rPr>
          <w:rFonts w:ascii="Arial Narrow" w:hAnsi="Arial Narrow"/>
          <w:sz w:val="24"/>
          <w:szCs w:val="24"/>
        </w:rPr>
        <w:t xml:space="preserve">, ο απαιτούμενος </w:t>
      </w:r>
      <w:r w:rsidRPr="00911B77">
        <w:rPr>
          <w:rFonts w:ascii="Arial Narrow" w:hAnsi="Arial Narrow"/>
          <w:sz w:val="24"/>
          <w:szCs w:val="24"/>
          <w:lang w:val="en-US"/>
        </w:rPr>
        <w:t>EEDI</w:t>
      </w:r>
      <w:r w:rsidRPr="00911B77">
        <w:rPr>
          <w:rFonts w:ascii="Arial Narrow" w:hAnsi="Arial Narrow"/>
          <w:sz w:val="24"/>
          <w:szCs w:val="24"/>
        </w:rPr>
        <w:t xml:space="preserve"> για το πλοίο θα είναι ο πιο αυστηρός απαιτούμενος </w:t>
      </w:r>
      <w:r w:rsidRPr="00911B77">
        <w:rPr>
          <w:rFonts w:ascii="Arial Narrow" w:hAnsi="Arial Narrow"/>
          <w:sz w:val="24"/>
          <w:szCs w:val="24"/>
          <w:lang w:val="en-US"/>
        </w:rPr>
        <w:t>EEDI</w:t>
      </w:r>
      <w:r w:rsidRPr="00911B77">
        <w:rPr>
          <w:rFonts w:ascii="Arial Narrow" w:hAnsi="Arial Narrow"/>
          <w:sz w:val="24"/>
          <w:szCs w:val="24"/>
        </w:rPr>
        <w:t>.</w:t>
      </w:r>
      <w:r w:rsidRPr="00911B77">
        <w:rPr>
          <w:rFonts w:ascii="Arial Narrow" w:hAnsi="Arial Narrow"/>
          <w:sz w:val="24"/>
          <w:szCs w:val="24"/>
        </w:rPr>
        <w:tab/>
      </w:r>
    </w:p>
    <w:p w:rsidR="005748D9" w:rsidRPr="00911B77" w:rsidRDefault="00934796" w:rsidP="00911B77">
      <w:pPr>
        <w:tabs>
          <w:tab w:val="left" w:pos="2364"/>
        </w:tabs>
        <w:spacing w:after="120"/>
        <w:jc w:val="both"/>
        <w:rPr>
          <w:rFonts w:ascii="Arial Narrow" w:hAnsi="Arial Narrow"/>
          <w:sz w:val="24"/>
          <w:szCs w:val="24"/>
        </w:rPr>
      </w:pPr>
      <w:r>
        <w:rPr>
          <w:rFonts w:ascii="Arial Narrow" w:hAnsi="Arial Narrow"/>
          <w:sz w:val="24"/>
          <w:szCs w:val="24"/>
        </w:rPr>
        <w:t xml:space="preserve">          Για κάθε σκάφος</w:t>
      </w:r>
      <w:r w:rsidR="005748D9" w:rsidRPr="00911B77">
        <w:rPr>
          <w:rFonts w:ascii="Arial Narrow" w:hAnsi="Arial Narrow"/>
          <w:sz w:val="24"/>
          <w:szCs w:val="24"/>
        </w:rPr>
        <w:t>, στο οποίο η παρούσα απαίτ</w:t>
      </w:r>
      <w:r>
        <w:rPr>
          <w:rFonts w:ascii="Arial Narrow" w:hAnsi="Arial Narrow"/>
          <w:sz w:val="24"/>
          <w:szCs w:val="24"/>
        </w:rPr>
        <w:t>ηση εφαρμόζεται</w:t>
      </w:r>
      <w:r w:rsidR="005748D9" w:rsidRPr="00911B77">
        <w:rPr>
          <w:rFonts w:ascii="Arial Narrow" w:hAnsi="Arial Narrow"/>
          <w:sz w:val="24"/>
          <w:szCs w:val="24"/>
        </w:rPr>
        <w:t>, η εγκατεστημένη ισχύς πρόωσης πρέπει να μην είναι λιγότερη από την ισχύ πρόωσης που απαιτείται για να διατηρήσει την ικανότητα ελιγμών το</w:t>
      </w:r>
      <w:r>
        <w:rPr>
          <w:rFonts w:ascii="Arial Narrow" w:hAnsi="Arial Narrow"/>
          <w:sz w:val="24"/>
          <w:szCs w:val="24"/>
        </w:rPr>
        <w:t>υ πλοίου από δυσμενείς συνθήκες</w:t>
      </w:r>
      <w:r w:rsidR="005748D9" w:rsidRPr="00911B77">
        <w:rPr>
          <w:rFonts w:ascii="Arial Narrow" w:hAnsi="Arial Narrow"/>
          <w:sz w:val="24"/>
          <w:szCs w:val="24"/>
        </w:rPr>
        <w:t>, όπως καθορίζεται στις οδηγίες που θα αναπτυχθούν από τον ΙΜΟ.</w:t>
      </w:r>
    </w:p>
    <w:p w:rsidR="005748D9" w:rsidRPr="00911B77" w:rsidRDefault="005748D9" w:rsidP="00911B77">
      <w:pPr>
        <w:tabs>
          <w:tab w:val="left" w:pos="2364"/>
        </w:tabs>
        <w:spacing w:after="120"/>
        <w:jc w:val="both"/>
        <w:rPr>
          <w:rFonts w:ascii="Arial Narrow" w:hAnsi="Arial Narrow"/>
          <w:sz w:val="24"/>
          <w:szCs w:val="24"/>
        </w:rPr>
      </w:pPr>
      <w:r w:rsidRPr="00911B77">
        <w:rPr>
          <w:rFonts w:ascii="Arial Narrow" w:hAnsi="Arial Narrow"/>
          <w:sz w:val="24"/>
          <w:szCs w:val="24"/>
        </w:rPr>
        <w:t xml:space="preserve">          Στην αρχή της Φάσης 1</w:t>
      </w:r>
      <w:r w:rsidR="00EE1DFD" w:rsidRPr="00EE1DFD">
        <w:rPr>
          <w:rFonts w:ascii="Arial Narrow" w:hAnsi="Arial Narrow"/>
          <w:sz w:val="24"/>
          <w:szCs w:val="24"/>
          <w:vertAlign w:val="subscript"/>
        </w:rPr>
        <w:t xml:space="preserve">, </w:t>
      </w:r>
      <w:r w:rsidRPr="00911B77">
        <w:rPr>
          <w:rFonts w:ascii="Arial Narrow" w:hAnsi="Arial Narrow"/>
          <w:sz w:val="24"/>
          <w:szCs w:val="24"/>
        </w:rPr>
        <w:t>και στο μέσο της Φάσης 2 η οργάνωση θα αναθεωρήσει τη κατάσταση των τεχνολογικών εξελίξεων και εάν κριθεί απαραίτητο θα τρο</w:t>
      </w:r>
      <w:r w:rsidR="00934796">
        <w:rPr>
          <w:rFonts w:ascii="Arial Narrow" w:hAnsi="Arial Narrow"/>
          <w:sz w:val="24"/>
          <w:szCs w:val="24"/>
        </w:rPr>
        <w:t>ποποιήσει τα χρονικά διαστήματα</w:t>
      </w:r>
      <w:r w:rsidRPr="00911B77">
        <w:rPr>
          <w:rFonts w:ascii="Arial Narrow" w:hAnsi="Arial Narrow"/>
          <w:sz w:val="24"/>
          <w:szCs w:val="24"/>
        </w:rPr>
        <w:t>, τους παραμέτρους των σχετικών γραμμών αναφοράς και τους ρυθμούς μείωσης</w:t>
      </w:r>
      <w:r w:rsidR="00EE1DFD" w:rsidRPr="00EE1DFD">
        <w:rPr>
          <w:rFonts w:ascii="Arial Narrow" w:hAnsi="Arial Narrow"/>
          <w:sz w:val="24"/>
          <w:szCs w:val="24"/>
          <w:vertAlign w:val="subscript"/>
        </w:rPr>
        <w:t xml:space="preserve">, </w:t>
      </w:r>
      <w:r w:rsidRPr="00911B77">
        <w:rPr>
          <w:rFonts w:ascii="Arial Narrow" w:hAnsi="Arial Narrow"/>
          <w:sz w:val="24"/>
          <w:szCs w:val="24"/>
        </w:rPr>
        <w:t>όπως αναφέρθηκαν ανωτέρω.</w:t>
      </w:r>
    </w:p>
    <w:p w:rsidR="005748D9" w:rsidRPr="00911B77" w:rsidRDefault="005748D9" w:rsidP="00A50FA1">
      <w:pPr>
        <w:tabs>
          <w:tab w:val="left" w:pos="2364"/>
        </w:tabs>
        <w:spacing w:after="120"/>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5943600" cy="3545457"/>
            <wp:effectExtent l="0" t="0" r="0" b="0"/>
            <wp:docPr id="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srcRect l="17434" t="17905" r="16911" b="13658"/>
                    <a:stretch>
                      <a:fillRect/>
                    </a:stretch>
                  </pic:blipFill>
                  <pic:spPr bwMode="auto">
                    <a:xfrm>
                      <a:off x="0" y="0"/>
                      <a:ext cx="5945763" cy="3546747"/>
                    </a:xfrm>
                    <a:prstGeom prst="rect">
                      <a:avLst/>
                    </a:prstGeom>
                    <a:noFill/>
                    <a:ln w="9525">
                      <a:noFill/>
                      <a:miter lim="800000"/>
                      <a:headEnd/>
                      <a:tailEnd/>
                    </a:ln>
                  </pic:spPr>
                </pic:pic>
              </a:graphicData>
            </a:graphic>
          </wp:inline>
        </w:drawing>
      </w:r>
    </w:p>
    <w:p w:rsidR="008C3623" w:rsidRPr="00911B77" w:rsidRDefault="008C3623" w:rsidP="00911B77">
      <w:pPr>
        <w:tabs>
          <w:tab w:val="left" w:pos="2364"/>
        </w:tabs>
        <w:spacing w:after="120"/>
        <w:jc w:val="both"/>
        <w:rPr>
          <w:rFonts w:ascii="Arial Narrow" w:hAnsi="Arial Narrow"/>
          <w:sz w:val="24"/>
          <w:szCs w:val="24"/>
        </w:rPr>
      </w:pPr>
      <w:r w:rsidRPr="00934796">
        <w:rPr>
          <w:rFonts w:ascii="Arial Narrow" w:hAnsi="Arial Narrow"/>
          <w:b/>
          <w:sz w:val="24"/>
          <w:szCs w:val="24"/>
        </w:rPr>
        <w:t>Σχήμα</w:t>
      </w:r>
      <w:r w:rsidR="00802385" w:rsidRPr="00934796">
        <w:rPr>
          <w:rFonts w:ascii="Arial Narrow" w:hAnsi="Arial Narrow"/>
          <w:b/>
          <w:sz w:val="24"/>
          <w:szCs w:val="24"/>
        </w:rPr>
        <w:t xml:space="preserve"> 22 :</w:t>
      </w:r>
      <w:r w:rsidR="00802385" w:rsidRPr="00911B77">
        <w:rPr>
          <w:rFonts w:ascii="Arial Narrow" w:hAnsi="Arial Narrow"/>
          <w:sz w:val="24"/>
          <w:szCs w:val="24"/>
        </w:rPr>
        <w:t xml:space="preserve"> Τρεις </w:t>
      </w:r>
      <w:r w:rsidRPr="00911B77">
        <w:rPr>
          <w:rFonts w:ascii="Arial Narrow" w:hAnsi="Arial Narrow"/>
          <w:sz w:val="24"/>
          <w:szCs w:val="24"/>
        </w:rPr>
        <w:t xml:space="preserve">προσεγγίσεις για τη βελτίωση της αξίας του </w:t>
      </w:r>
      <w:r w:rsidRPr="00911B77">
        <w:rPr>
          <w:rFonts w:ascii="Arial Narrow" w:hAnsi="Arial Narrow"/>
          <w:sz w:val="24"/>
          <w:szCs w:val="24"/>
          <w:lang w:val="en-US"/>
        </w:rPr>
        <w:t>EEDI</w:t>
      </w:r>
    </w:p>
    <w:p w:rsidR="00C87054" w:rsidRPr="00911B77" w:rsidRDefault="00C87054" w:rsidP="00911B77">
      <w:pPr>
        <w:tabs>
          <w:tab w:val="left" w:pos="2364"/>
        </w:tabs>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Στη MEPC 60/4/35 αναγράφονται τρεις προσεγγίσεις για τη βελτίωση της αξίας EEDI:</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DWT διεύρυνση:</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Αν και μεγαλύτερο DWT απαιτεί μεγαλύτερη ισχύ του κινητήρα, η DWT διεύρυνση μπορεί να βελτιώσει την αποτελεσματικότητα, δηλαδή να μείωση την αξίας του EEDI. Αυτό συμβαίνει διότι, η απαραίτητη ισχύς του κινητήρα αυξάνεται σε αναλογία με την DWT αύξηση τροφοδοτείται από δύο-τρία, και επομένως με την αύξηση του παρονομαστή υπερισχύει εκείνη του αριθμητή. Θα πρέπει να σημειωθεί ότι, ενώ η διεύρυνση DWT βελτιώνει την απόδοση και μειώνει το EEDI ενός πλοίου, το πλοίο θα υπόκειται σε μία χαμηλότερα (αυστηρότερα) απαιτούμενη τιμή EEDI για την αύξηση της παραγωγικής ικανότητας.</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Η μείωση της ταχύτητας: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μείωση της ταχύτητας θα μπορούσε να μειώσει την απαραίτητη ισχύ του κινητήρα σημαντικά,  όπως η ισχύς του κινητήρα είναι ανάλογη με την ταχύτητα που κινούνται τρεις. Έτσι, η μείωση της ταχύτητα είναι πολύ αποτελεσματική στη βελτίωση της αποτελεσματικότητας.</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Εφαρμογή των νέων τεχνολογιών:</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Νέα τεχνολογία τεχνικά εφαρμόζεται σε ένα συγκεκριμένο τύπο πλοίου από μηχανικής άποψης. Το πλεονέκτημα της εφαρμογής της νέας τεχνολογίας είναι ότι μπορεί να βελτιώσει την </w:t>
      </w:r>
      <w:r w:rsidRPr="00911B77">
        <w:rPr>
          <w:rFonts w:ascii="Arial Narrow" w:hAnsi="Arial Narrow"/>
          <w:sz w:val="24"/>
          <w:szCs w:val="24"/>
        </w:rPr>
        <w:lastRenderedPageBreak/>
        <w:t>αξία EEDI χωρίς αλλαγή DWT ή την ταχύτητα του πλοίου. Η βελτίωση της απόδοσης δεν θα προκαλέσει τυχόν αλλαγές ή περιορισμούς στη λειτουργία του πλοίου.</w:t>
      </w:r>
    </w:p>
    <w:p w:rsidR="005748D9" w:rsidRPr="00911B77" w:rsidRDefault="005748D9" w:rsidP="00911B77">
      <w:pPr>
        <w:tabs>
          <w:tab w:val="left" w:pos="2364"/>
        </w:tabs>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εφαρμογή του </w:t>
      </w:r>
      <w:r w:rsidRPr="00911B77">
        <w:rPr>
          <w:rFonts w:ascii="Arial Narrow" w:hAnsi="Arial Narrow"/>
          <w:sz w:val="24"/>
          <w:szCs w:val="24"/>
          <w:lang w:val="en-US"/>
        </w:rPr>
        <w:t>EEDI</w:t>
      </w:r>
      <w:r w:rsidRPr="00911B77">
        <w:rPr>
          <w:rFonts w:ascii="Arial Narrow" w:hAnsi="Arial Narrow"/>
          <w:sz w:val="24"/>
          <w:szCs w:val="24"/>
        </w:rPr>
        <w:t xml:space="preserve"> θα ισχύσει για όλα τα σκάφη με ακαθόριστη χωρητικότητα 400 τόνων και άνω. </w:t>
      </w:r>
    </w:p>
    <w:p w:rsidR="008A493D" w:rsidRPr="00911B77" w:rsidRDefault="008A493D" w:rsidP="00911B77">
      <w:pPr>
        <w:spacing w:after="120"/>
        <w:jc w:val="both"/>
        <w:rPr>
          <w:rFonts w:ascii="Arial Narrow" w:hAnsi="Arial Narrow"/>
          <w:b/>
          <w:sz w:val="24"/>
          <w:szCs w:val="24"/>
        </w:rPr>
      </w:pPr>
      <w:r w:rsidRPr="00911B77">
        <w:rPr>
          <w:rFonts w:ascii="Arial Narrow" w:hAnsi="Arial Narrow"/>
          <w:b/>
          <w:sz w:val="24"/>
          <w:szCs w:val="24"/>
        </w:rPr>
        <w:t>Γραμμές Αναφοράς</w:t>
      </w:r>
    </w:p>
    <w:p w:rsidR="008A493D" w:rsidRPr="00911B77" w:rsidRDefault="008A493D" w:rsidP="00DC3248">
      <w:pPr>
        <w:spacing w:after="120"/>
        <w:ind w:left="-454"/>
        <w:jc w:val="center"/>
        <w:rPr>
          <w:rFonts w:ascii="Arial Narrow" w:hAnsi="Arial Narrow"/>
          <w:sz w:val="24"/>
          <w:szCs w:val="24"/>
        </w:rPr>
      </w:pPr>
      <w:r w:rsidRPr="00911B77">
        <w:rPr>
          <w:rFonts w:ascii="Arial Narrow" w:hAnsi="Arial Narrow"/>
          <w:noProof/>
          <w:sz w:val="24"/>
          <w:szCs w:val="24"/>
        </w:rPr>
        <w:drawing>
          <wp:inline distT="0" distB="0" distL="0" distR="0">
            <wp:extent cx="6048154" cy="3320703"/>
            <wp:effectExtent l="19050" t="0" r="0" b="0"/>
            <wp:docPr id="5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l="19313" t="25932" r="17616" b="9135"/>
                    <a:stretch>
                      <a:fillRect/>
                    </a:stretch>
                  </pic:blipFill>
                  <pic:spPr bwMode="auto">
                    <a:xfrm>
                      <a:off x="0" y="0"/>
                      <a:ext cx="6048010" cy="3320624"/>
                    </a:xfrm>
                    <a:prstGeom prst="rect">
                      <a:avLst/>
                    </a:prstGeom>
                    <a:noFill/>
                    <a:ln w="9525">
                      <a:noFill/>
                      <a:miter lim="800000"/>
                      <a:headEnd/>
                      <a:tailEnd/>
                    </a:ln>
                  </pic:spPr>
                </pic:pic>
              </a:graphicData>
            </a:graphic>
          </wp:inline>
        </w:drawing>
      </w:r>
    </w:p>
    <w:p w:rsidR="008A493D" w:rsidRPr="00991152" w:rsidRDefault="008C3623" w:rsidP="00911B77">
      <w:pPr>
        <w:spacing w:after="120"/>
        <w:jc w:val="both"/>
        <w:rPr>
          <w:rFonts w:ascii="Arial Narrow" w:hAnsi="Arial Narrow"/>
          <w:sz w:val="24"/>
          <w:szCs w:val="24"/>
          <w:vertAlign w:val="superscript"/>
        </w:rPr>
      </w:pPr>
      <w:r w:rsidRPr="00DC3248">
        <w:rPr>
          <w:rFonts w:ascii="Arial Narrow" w:hAnsi="Arial Narrow"/>
          <w:b/>
          <w:sz w:val="24"/>
          <w:szCs w:val="24"/>
        </w:rPr>
        <w:t>Σχήμα</w:t>
      </w:r>
      <w:r w:rsidR="00802385" w:rsidRPr="00DC3248">
        <w:rPr>
          <w:rFonts w:ascii="Arial Narrow" w:hAnsi="Arial Narrow"/>
          <w:b/>
          <w:sz w:val="24"/>
          <w:szCs w:val="24"/>
        </w:rPr>
        <w:t xml:space="preserve"> 23</w:t>
      </w:r>
      <w:r w:rsidRPr="00DC3248">
        <w:rPr>
          <w:rFonts w:ascii="Arial Narrow" w:hAnsi="Arial Narrow"/>
          <w:b/>
          <w:sz w:val="24"/>
          <w:szCs w:val="24"/>
        </w:rPr>
        <w:t xml:space="preserve"> :</w:t>
      </w:r>
      <w:r w:rsidRPr="00911B77">
        <w:rPr>
          <w:rFonts w:ascii="Arial Narrow" w:hAnsi="Arial Narrow"/>
          <w:sz w:val="24"/>
          <w:szCs w:val="24"/>
        </w:rPr>
        <w:t xml:space="preserve"> Γραμμές αναφορά</w:t>
      </w:r>
      <w:r w:rsidR="008654B3">
        <w:rPr>
          <w:rFonts w:ascii="Arial Narrow" w:hAnsi="Arial Narrow"/>
          <w:sz w:val="24"/>
          <w:szCs w:val="24"/>
        </w:rPr>
        <w:t>ς</w:t>
      </w:r>
      <w:r w:rsidRPr="00911B77">
        <w:rPr>
          <w:rFonts w:ascii="Arial Narrow" w:hAnsi="Arial Narrow"/>
          <w:sz w:val="24"/>
          <w:szCs w:val="24"/>
        </w:rPr>
        <w:t xml:space="preserve"> του </w:t>
      </w:r>
      <w:r w:rsidRPr="00911B77">
        <w:rPr>
          <w:rFonts w:ascii="Arial Narrow" w:hAnsi="Arial Narrow"/>
          <w:sz w:val="24"/>
          <w:szCs w:val="24"/>
          <w:lang w:val="en-US"/>
        </w:rPr>
        <w:t>EEDI</w:t>
      </w:r>
      <w:r w:rsidRPr="00911B77">
        <w:rPr>
          <w:rFonts w:ascii="Arial Narrow" w:hAnsi="Arial Narrow"/>
          <w:sz w:val="24"/>
          <w:szCs w:val="24"/>
        </w:rPr>
        <w:t xml:space="preserve"> για κάθε τύπου πλοίο</w:t>
      </w:r>
    </w:p>
    <w:p w:rsidR="00802385" w:rsidRPr="00911B77" w:rsidRDefault="00802385"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Οι γραφικές παραστάσεις των γραμμών αναφοράς</w:t>
      </w:r>
      <w:r w:rsidR="006B5B41">
        <w:rPr>
          <w:rFonts w:ascii="Arial Narrow" w:hAnsi="Arial Narrow"/>
          <w:sz w:val="24"/>
          <w:szCs w:val="24"/>
          <w:vertAlign w:val="superscript"/>
        </w:rPr>
        <w:t>4</w:t>
      </w:r>
      <w:r w:rsidR="000518A7" w:rsidRPr="000518A7">
        <w:rPr>
          <w:rFonts w:ascii="Arial Narrow" w:hAnsi="Arial Narrow"/>
          <w:sz w:val="24"/>
          <w:szCs w:val="24"/>
          <w:vertAlign w:val="superscript"/>
        </w:rPr>
        <w:t>1</w:t>
      </w:r>
      <w:r w:rsidR="006B5B41">
        <w:rPr>
          <w:rFonts w:ascii="Arial Narrow" w:hAnsi="Arial Narrow"/>
          <w:sz w:val="24"/>
          <w:szCs w:val="24"/>
        </w:rPr>
        <w:t xml:space="preserve"> </w:t>
      </w:r>
      <w:r w:rsidR="008A493D" w:rsidRPr="00911B77">
        <w:rPr>
          <w:rFonts w:ascii="Arial Narrow" w:hAnsi="Arial Narrow"/>
          <w:sz w:val="24"/>
          <w:szCs w:val="24"/>
        </w:rPr>
        <w:t>για κάθε είδους πλοίο</w:t>
      </w:r>
      <w:r w:rsidR="00937AC0" w:rsidRPr="00911B77">
        <w:rPr>
          <w:rFonts w:ascii="Arial Narrow" w:hAnsi="Arial Narrow"/>
          <w:sz w:val="24"/>
          <w:szCs w:val="24"/>
        </w:rPr>
        <w:t xml:space="preserve"> σύμφωνα με την MEPC 62/6/4, 10 Ιανουαρίου 2011 </w:t>
      </w:r>
      <w:r w:rsidRPr="00911B77">
        <w:rPr>
          <w:rFonts w:ascii="Arial Narrow" w:hAnsi="Arial Narrow"/>
          <w:sz w:val="24"/>
          <w:szCs w:val="24"/>
        </w:rPr>
        <w:t xml:space="preserve"> :</w:t>
      </w:r>
    </w:p>
    <w:p w:rsidR="005748D9" w:rsidRPr="00911B77" w:rsidRDefault="005748D9" w:rsidP="00911B77">
      <w:pPr>
        <w:spacing w:after="120"/>
        <w:jc w:val="both"/>
        <w:rPr>
          <w:rFonts w:ascii="Arial Narrow" w:hAnsi="Arial Narrow"/>
          <w:sz w:val="24"/>
          <w:szCs w:val="24"/>
        </w:rPr>
      </w:pPr>
    </w:p>
    <w:p w:rsidR="004E0A08" w:rsidRPr="00911B77" w:rsidRDefault="005748D9" w:rsidP="00DC3248">
      <w:pPr>
        <w:spacing w:after="120"/>
        <w:ind w:left="-57"/>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4226946" cy="2768028"/>
            <wp:effectExtent l="19050" t="0" r="2154"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4231565" cy="2771053"/>
                    </a:xfrm>
                    <a:prstGeom prst="rect">
                      <a:avLst/>
                    </a:prstGeom>
                    <a:noFill/>
                    <a:ln w="9525">
                      <a:noFill/>
                      <a:miter lim="800000"/>
                      <a:headEnd/>
                      <a:tailEnd/>
                    </a:ln>
                  </pic:spPr>
                </pic:pic>
              </a:graphicData>
            </a:graphic>
          </wp:inline>
        </w:drawing>
      </w:r>
    </w:p>
    <w:p w:rsidR="005748D9" w:rsidRPr="00911B77" w:rsidRDefault="008C3623" w:rsidP="00911B77">
      <w:pPr>
        <w:spacing w:after="120"/>
        <w:jc w:val="both"/>
        <w:rPr>
          <w:rFonts w:ascii="Arial Narrow" w:hAnsi="Arial Narrow"/>
          <w:sz w:val="24"/>
          <w:szCs w:val="24"/>
        </w:rPr>
      </w:pPr>
      <w:r w:rsidRPr="00DC3248">
        <w:rPr>
          <w:rFonts w:ascii="Arial Narrow" w:hAnsi="Arial Narrow"/>
          <w:b/>
          <w:sz w:val="24"/>
          <w:szCs w:val="24"/>
        </w:rPr>
        <w:t>Σχήμα</w:t>
      </w:r>
      <w:r w:rsidR="00802385" w:rsidRPr="00DC3248">
        <w:rPr>
          <w:rFonts w:ascii="Arial Narrow" w:hAnsi="Arial Narrow"/>
          <w:b/>
          <w:sz w:val="24"/>
          <w:szCs w:val="24"/>
        </w:rPr>
        <w:t xml:space="preserve"> 24</w:t>
      </w:r>
      <w:r w:rsidRPr="00DC3248">
        <w:rPr>
          <w:rFonts w:ascii="Arial Narrow" w:hAnsi="Arial Narrow"/>
          <w:b/>
          <w:sz w:val="24"/>
          <w:szCs w:val="24"/>
        </w:rPr>
        <w:t xml:space="preserve"> :</w:t>
      </w:r>
      <w:r w:rsidRPr="00911B77">
        <w:rPr>
          <w:rFonts w:ascii="Arial Narrow" w:hAnsi="Arial Narrow"/>
          <w:sz w:val="24"/>
          <w:szCs w:val="24"/>
        </w:rPr>
        <w:t xml:space="preserve"> </w:t>
      </w:r>
      <w:r w:rsidR="005748D9" w:rsidRPr="00911B77">
        <w:rPr>
          <w:rFonts w:ascii="Arial Narrow" w:hAnsi="Arial Narrow"/>
          <w:sz w:val="24"/>
          <w:szCs w:val="24"/>
        </w:rPr>
        <w:t>Γραμμή Αναφοράς</w:t>
      </w:r>
      <w:r w:rsidR="002005B5" w:rsidRPr="00911B77">
        <w:rPr>
          <w:rFonts w:ascii="Arial Narrow" w:hAnsi="Arial Narrow"/>
          <w:sz w:val="24"/>
          <w:szCs w:val="24"/>
        </w:rPr>
        <w:t xml:space="preserve"> για τον δείκτη </w:t>
      </w:r>
      <w:r w:rsidR="002005B5" w:rsidRPr="00911B77">
        <w:rPr>
          <w:rFonts w:ascii="Arial Narrow" w:hAnsi="Arial Narrow"/>
          <w:sz w:val="24"/>
          <w:szCs w:val="24"/>
          <w:lang w:val="en-US"/>
        </w:rPr>
        <w:t>EEDI</w:t>
      </w:r>
      <w:r w:rsidR="002005B5" w:rsidRPr="00911B77">
        <w:rPr>
          <w:rFonts w:ascii="Arial Narrow" w:hAnsi="Arial Narrow"/>
          <w:sz w:val="24"/>
          <w:szCs w:val="24"/>
        </w:rPr>
        <w:t xml:space="preserve"> όσων αφορά τα Πλοία</w:t>
      </w:r>
      <w:r w:rsidR="005748D9" w:rsidRPr="00911B77">
        <w:rPr>
          <w:rFonts w:ascii="Arial Narrow" w:hAnsi="Arial Narrow"/>
          <w:sz w:val="24"/>
          <w:szCs w:val="24"/>
        </w:rPr>
        <w:t xml:space="preserve"> Μεταφοράς Φορτίου Χύδην</w:t>
      </w:r>
    </w:p>
    <w:p w:rsidR="00C273DC" w:rsidRPr="00911B77" w:rsidRDefault="00C273DC"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p>
    <w:p w:rsidR="002005B5" w:rsidRPr="00911B77" w:rsidRDefault="005748D9" w:rsidP="00DC3248">
      <w:pPr>
        <w:spacing w:after="120"/>
        <w:jc w:val="center"/>
        <w:rPr>
          <w:rFonts w:ascii="Arial Narrow" w:hAnsi="Arial Narrow"/>
          <w:sz w:val="24"/>
          <w:szCs w:val="24"/>
        </w:rPr>
      </w:pPr>
      <w:r w:rsidRPr="00911B77">
        <w:rPr>
          <w:rFonts w:ascii="Arial Narrow" w:hAnsi="Arial Narrow"/>
          <w:noProof/>
          <w:sz w:val="24"/>
          <w:szCs w:val="24"/>
        </w:rPr>
        <w:drawing>
          <wp:inline distT="0" distB="0" distL="0" distR="0">
            <wp:extent cx="4195142" cy="2784770"/>
            <wp:effectExtent l="1905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srcRect/>
                    <a:stretch>
                      <a:fillRect/>
                    </a:stretch>
                  </pic:blipFill>
                  <pic:spPr bwMode="auto">
                    <a:xfrm>
                      <a:off x="0" y="0"/>
                      <a:ext cx="4213695" cy="2797086"/>
                    </a:xfrm>
                    <a:prstGeom prst="rect">
                      <a:avLst/>
                    </a:prstGeom>
                    <a:noFill/>
                    <a:ln w="9525">
                      <a:noFill/>
                      <a:miter lim="800000"/>
                      <a:headEnd/>
                      <a:tailEnd/>
                    </a:ln>
                  </pic:spPr>
                </pic:pic>
              </a:graphicData>
            </a:graphic>
          </wp:inline>
        </w:drawing>
      </w:r>
    </w:p>
    <w:p w:rsidR="002005B5" w:rsidRPr="00911B77" w:rsidRDefault="008C3623" w:rsidP="00911B77">
      <w:pPr>
        <w:spacing w:after="120"/>
        <w:jc w:val="both"/>
        <w:rPr>
          <w:rFonts w:ascii="Arial Narrow" w:hAnsi="Arial Narrow"/>
          <w:sz w:val="24"/>
          <w:szCs w:val="24"/>
        </w:rPr>
      </w:pPr>
      <w:r w:rsidRPr="00DC3248">
        <w:rPr>
          <w:rFonts w:ascii="Arial Narrow" w:hAnsi="Arial Narrow"/>
          <w:b/>
          <w:sz w:val="24"/>
          <w:szCs w:val="24"/>
        </w:rPr>
        <w:t xml:space="preserve">Σχήμα </w:t>
      </w:r>
      <w:r w:rsidR="00DC3248" w:rsidRPr="00DC3248">
        <w:rPr>
          <w:rFonts w:ascii="Arial Narrow" w:hAnsi="Arial Narrow"/>
          <w:b/>
          <w:sz w:val="24"/>
          <w:szCs w:val="24"/>
        </w:rPr>
        <w:t xml:space="preserve">25 </w:t>
      </w:r>
      <w:r w:rsidRPr="00DC3248">
        <w:rPr>
          <w:rFonts w:ascii="Arial Narrow" w:hAnsi="Arial Narrow"/>
          <w:b/>
          <w:sz w:val="24"/>
          <w:szCs w:val="24"/>
        </w:rPr>
        <w:t>:</w:t>
      </w:r>
      <w:r w:rsidRPr="00911B77">
        <w:rPr>
          <w:rFonts w:ascii="Arial Narrow" w:hAnsi="Arial Narrow"/>
          <w:sz w:val="24"/>
          <w:szCs w:val="24"/>
        </w:rPr>
        <w:t xml:space="preserve"> </w:t>
      </w:r>
      <w:r w:rsidR="002005B5" w:rsidRPr="00911B77">
        <w:rPr>
          <w:rFonts w:ascii="Arial Narrow" w:hAnsi="Arial Narrow"/>
          <w:sz w:val="24"/>
          <w:szCs w:val="24"/>
        </w:rPr>
        <w:t xml:space="preserve">Γραμμή Αναφοράς για τον δείκτη </w:t>
      </w:r>
      <w:r w:rsidR="002005B5" w:rsidRPr="00911B77">
        <w:rPr>
          <w:rFonts w:ascii="Arial Narrow" w:hAnsi="Arial Narrow"/>
          <w:sz w:val="24"/>
          <w:szCs w:val="24"/>
          <w:lang w:val="en-US"/>
        </w:rPr>
        <w:t>EEDI</w:t>
      </w:r>
      <w:r w:rsidR="002005B5" w:rsidRPr="00911B77">
        <w:rPr>
          <w:rFonts w:ascii="Arial Narrow" w:hAnsi="Arial Narrow"/>
          <w:sz w:val="24"/>
          <w:szCs w:val="24"/>
        </w:rPr>
        <w:t xml:space="preserve"> όσον αφορά τα Δεξαμενόπλοια Αερίου</w:t>
      </w:r>
    </w:p>
    <w:p w:rsidR="008C3623" w:rsidRPr="00911B77" w:rsidRDefault="008C3623" w:rsidP="00911B77">
      <w:pPr>
        <w:spacing w:after="120"/>
        <w:jc w:val="both"/>
        <w:rPr>
          <w:rFonts w:ascii="Arial Narrow" w:hAnsi="Arial Narrow"/>
          <w:sz w:val="24"/>
          <w:szCs w:val="24"/>
        </w:rPr>
      </w:pPr>
    </w:p>
    <w:p w:rsidR="005748D9" w:rsidRPr="00911B77" w:rsidRDefault="005748D9" w:rsidP="00DC3248">
      <w:pPr>
        <w:spacing w:after="120"/>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4393924" cy="2927654"/>
            <wp:effectExtent l="19050" t="0" r="6626"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4395293" cy="2928566"/>
                    </a:xfrm>
                    <a:prstGeom prst="rect">
                      <a:avLst/>
                    </a:prstGeom>
                    <a:noFill/>
                    <a:ln w="9525">
                      <a:noFill/>
                      <a:miter lim="800000"/>
                      <a:headEnd/>
                      <a:tailEnd/>
                    </a:ln>
                  </pic:spPr>
                </pic:pic>
              </a:graphicData>
            </a:graphic>
          </wp:inline>
        </w:drawing>
      </w:r>
    </w:p>
    <w:p w:rsidR="005748D9" w:rsidRPr="00911B77" w:rsidRDefault="008C3623" w:rsidP="00911B77">
      <w:pPr>
        <w:spacing w:after="120"/>
        <w:jc w:val="both"/>
        <w:rPr>
          <w:rFonts w:ascii="Arial Narrow" w:hAnsi="Arial Narrow"/>
          <w:sz w:val="24"/>
          <w:szCs w:val="24"/>
        </w:rPr>
      </w:pPr>
      <w:r w:rsidRPr="00DC3248">
        <w:rPr>
          <w:rFonts w:ascii="Arial Narrow" w:hAnsi="Arial Narrow"/>
          <w:b/>
          <w:sz w:val="24"/>
          <w:szCs w:val="24"/>
        </w:rPr>
        <w:t xml:space="preserve">Σχήμα </w:t>
      </w:r>
      <w:r w:rsidR="00802385" w:rsidRPr="00DC3248">
        <w:rPr>
          <w:rFonts w:ascii="Arial Narrow" w:hAnsi="Arial Narrow"/>
          <w:b/>
          <w:sz w:val="24"/>
          <w:szCs w:val="24"/>
        </w:rPr>
        <w:t xml:space="preserve">26 </w:t>
      </w:r>
      <w:r w:rsidRPr="00DC3248">
        <w:rPr>
          <w:rFonts w:ascii="Arial Narrow" w:hAnsi="Arial Narrow"/>
          <w:b/>
          <w:sz w:val="24"/>
          <w:szCs w:val="24"/>
        </w:rPr>
        <w:t>:</w:t>
      </w:r>
      <w:r w:rsidRPr="00911B77">
        <w:rPr>
          <w:rFonts w:ascii="Arial Narrow" w:hAnsi="Arial Narrow"/>
          <w:sz w:val="24"/>
          <w:szCs w:val="24"/>
        </w:rPr>
        <w:t xml:space="preserve"> </w:t>
      </w:r>
      <w:r w:rsidR="005748D9" w:rsidRPr="00911B77">
        <w:rPr>
          <w:rFonts w:ascii="Arial Narrow" w:hAnsi="Arial Narrow"/>
          <w:sz w:val="24"/>
          <w:szCs w:val="24"/>
        </w:rPr>
        <w:t xml:space="preserve">Γραμμή Αναφοράς </w:t>
      </w:r>
      <w:r w:rsidR="00512751" w:rsidRPr="00911B77">
        <w:rPr>
          <w:rFonts w:ascii="Arial Narrow" w:hAnsi="Arial Narrow"/>
          <w:sz w:val="24"/>
          <w:szCs w:val="24"/>
        </w:rPr>
        <w:t xml:space="preserve">για τον δείκτη </w:t>
      </w:r>
      <w:r w:rsidR="00512751" w:rsidRPr="00911B77">
        <w:rPr>
          <w:rFonts w:ascii="Arial Narrow" w:hAnsi="Arial Narrow"/>
          <w:sz w:val="24"/>
          <w:szCs w:val="24"/>
          <w:lang w:val="en-US"/>
        </w:rPr>
        <w:t>EEDI</w:t>
      </w:r>
      <w:r w:rsidR="00512751" w:rsidRPr="00911B77">
        <w:rPr>
          <w:rFonts w:ascii="Arial Narrow" w:hAnsi="Arial Narrow"/>
          <w:sz w:val="24"/>
          <w:szCs w:val="24"/>
        </w:rPr>
        <w:t xml:space="preserve"> όσων αφορά τα Πλοία</w:t>
      </w:r>
      <w:r w:rsidR="005748D9" w:rsidRPr="00911B77">
        <w:rPr>
          <w:rFonts w:ascii="Arial Narrow" w:hAnsi="Arial Narrow"/>
          <w:sz w:val="24"/>
          <w:szCs w:val="24"/>
        </w:rPr>
        <w:t xml:space="preserve"> Μεταφοράς Εμπορευματοκιβωτίων </w:t>
      </w:r>
    </w:p>
    <w:p w:rsidR="005748D9" w:rsidRPr="00911B77" w:rsidRDefault="005748D9" w:rsidP="00911B77">
      <w:pPr>
        <w:spacing w:after="120"/>
        <w:jc w:val="both"/>
        <w:rPr>
          <w:rFonts w:ascii="Arial Narrow" w:hAnsi="Arial Narrow"/>
          <w:sz w:val="24"/>
          <w:szCs w:val="24"/>
        </w:rPr>
      </w:pPr>
    </w:p>
    <w:p w:rsidR="008C3623" w:rsidRPr="00911B77" w:rsidRDefault="008C3623" w:rsidP="00911B77">
      <w:pPr>
        <w:spacing w:after="120"/>
        <w:jc w:val="both"/>
        <w:rPr>
          <w:rFonts w:ascii="Arial Narrow" w:hAnsi="Arial Narrow"/>
          <w:sz w:val="24"/>
          <w:szCs w:val="24"/>
        </w:rPr>
      </w:pPr>
    </w:p>
    <w:p w:rsidR="005748D9" w:rsidRPr="00911B77" w:rsidRDefault="005748D9" w:rsidP="00DC3248">
      <w:pPr>
        <w:spacing w:after="120"/>
        <w:jc w:val="center"/>
        <w:rPr>
          <w:rFonts w:ascii="Arial Narrow" w:hAnsi="Arial Narrow"/>
          <w:sz w:val="24"/>
          <w:szCs w:val="24"/>
        </w:rPr>
      </w:pPr>
      <w:r w:rsidRPr="00911B77">
        <w:rPr>
          <w:rFonts w:ascii="Arial Narrow" w:hAnsi="Arial Narrow"/>
          <w:noProof/>
          <w:sz w:val="24"/>
          <w:szCs w:val="24"/>
        </w:rPr>
        <w:drawing>
          <wp:inline distT="0" distB="0" distL="0" distR="0">
            <wp:extent cx="4123580" cy="2735441"/>
            <wp:effectExtent l="19050" t="0" r="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136048" cy="2743712"/>
                    </a:xfrm>
                    <a:prstGeom prst="rect">
                      <a:avLst/>
                    </a:prstGeom>
                    <a:noFill/>
                    <a:ln w="9525">
                      <a:noFill/>
                      <a:miter lim="800000"/>
                      <a:headEnd/>
                      <a:tailEnd/>
                    </a:ln>
                  </pic:spPr>
                </pic:pic>
              </a:graphicData>
            </a:graphic>
          </wp:inline>
        </w:drawing>
      </w:r>
    </w:p>
    <w:p w:rsidR="005748D9" w:rsidRPr="00911B77" w:rsidRDefault="008C3623" w:rsidP="00911B77">
      <w:pPr>
        <w:spacing w:after="120"/>
        <w:jc w:val="both"/>
        <w:rPr>
          <w:rFonts w:ascii="Arial Narrow" w:hAnsi="Arial Narrow"/>
          <w:sz w:val="24"/>
          <w:szCs w:val="24"/>
        </w:rPr>
      </w:pPr>
      <w:r w:rsidRPr="00DC3248">
        <w:rPr>
          <w:rFonts w:ascii="Arial Narrow" w:hAnsi="Arial Narrow"/>
          <w:b/>
          <w:sz w:val="24"/>
          <w:szCs w:val="24"/>
        </w:rPr>
        <w:t xml:space="preserve">Σχήμα </w:t>
      </w:r>
      <w:r w:rsidR="00802385" w:rsidRPr="00DC3248">
        <w:rPr>
          <w:rFonts w:ascii="Arial Narrow" w:hAnsi="Arial Narrow"/>
          <w:b/>
          <w:sz w:val="24"/>
          <w:szCs w:val="24"/>
        </w:rPr>
        <w:t xml:space="preserve">27 </w:t>
      </w:r>
      <w:r w:rsidRPr="00DC3248">
        <w:rPr>
          <w:rFonts w:ascii="Arial Narrow" w:hAnsi="Arial Narrow"/>
          <w:b/>
          <w:sz w:val="24"/>
          <w:szCs w:val="24"/>
        </w:rPr>
        <w:t>:</w:t>
      </w:r>
      <w:r w:rsidRPr="00911B77">
        <w:rPr>
          <w:rFonts w:ascii="Arial Narrow" w:hAnsi="Arial Narrow"/>
          <w:sz w:val="24"/>
          <w:szCs w:val="24"/>
        </w:rPr>
        <w:t xml:space="preserve"> </w:t>
      </w:r>
      <w:r w:rsidR="005748D9" w:rsidRPr="00911B77">
        <w:rPr>
          <w:rFonts w:ascii="Arial Narrow" w:hAnsi="Arial Narrow"/>
          <w:sz w:val="24"/>
          <w:szCs w:val="24"/>
        </w:rPr>
        <w:t xml:space="preserve">Γραμμή Αναφοράς </w:t>
      </w:r>
      <w:r w:rsidR="00512751" w:rsidRPr="00911B77">
        <w:rPr>
          <w:rFonts w:ascii="Arial Narrow" w:hAnsi="Arial Narrow"/>
          <w:sz w:val="24"/>
          <w:szCs w:val="24"/>
        </w:rPr>
        <w:t xml:space="preserve">για τον δείκτη </w:t>
      </w:r>
      <w:r w:rsidR="00512751" w:rsidRPr="00911B77">
        <w:rPr>
          <w:rFonts w:ascii="Arial Narrow" w:hAnsi="Arial Narrow"/>
          <w:sz w:val="24"/>
          <w:szCs w:val="24"/>
          <w:lang w:val="en-US"/>
        </w:rPr>
        <w:t>EEDI</w:t>
      </w:r>
      <w:r w:rsidR="00512751" w:rsidRPr="00911B77">
        <w:rPr>
          <w:rFonts w:ascii="Arial Narrow" w:hAnsi="Arial Narrow"/>
          <w:sz w:val="24"/>
          <w:szCs w:val="24"/>
        </w:rPr>
        <w:t xml:space="preserve"> όσων αφορά τα </w:t>
      </w:r>
      <w:r w:rsidR="005748D9" w:rsidRPr="00911B77">
        <w:rPr>
          <w:rFonts w:ascii="Arial Narrow" w:hAnsi="Arial Narrow"/>
          <w:sz w:val="24"/>
          <w:szCs w:val="24"/>
        </w:rPr>
        <w:t>Πλ</w:t>
      </w:r>
      <w:r w:rsidR="00512751" w:rsidRPr="00911B77">
        <w:rPr>
          <w:rFonts w:ascii="Arial Narrow" w:hAnsi="Arial Narrow"/>
          <w:sz w:val="24"/>
          <w:szCs w:val="24"/>
        </w:rPr>
        <w:t>οία</w:t>
      </w:r>
      <w:r w:rsidR="005748D9" w:rsidRPr="00911B77">
        <w:rPr>
          <w:rFonts w:ascii="Arial Narrow" w:hAnsi="Arial Narrow"/>
          <w:sz w:val="24"/>
          <w:szCs w:val="24"/>
        </w:rPr>
        <w:t xml:space="preserve"> Μεταφοράς Κατεψυγμένου Φορτίου</w:t>
      </w:r>
    </w:p>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p>
    <w:p w:rsidR="005748D9" w:rsidRPr="00911B77" w:rsidRDefault="005748D9" w:rsidP="00DC3248">
      <w:pPr>
        <w:spacing w:after="120"/>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4106901" cy="2584340"/>
            <wp:effectExtent l="95250" t="76200" r="103149" b="8266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l="25892" t="27572" r="23123" b="19342"/>
                    <a:stretch>
                      <a:fillRect/>
                    </a:stretch>
                  </pic:blipFill>
                  <pic:spPr bwMode="auto">
                    <a:xfrm>
                      <a:off x="0" y="0"/>
                      <a:ext cx="4111189" cy="258703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748D9" w:rsidRPr="00911B77" w:rsidRDefault="008C3623" w:rsidP="00911B77">
      <w:pPr>
        <w:spacing w:after="120"/>
        <w:jc w:val="both"/>
        <w:rPr>
          <w:rFonts w:ascii="Arial Narrow" w:hAnsi="Arial Narrow"/>
          <w:sz w:val="24"/>
          <w:szCs w:val="24"/>
        </w:rPr>
      </w:pPr>
      <w:r w:rsidRPr="00DC3248">
        <w:rPr>
          <w:rFonts w:ascii="Arial Narrow" w:hAnsi="Arial Narrow"/>
          <w:b/>
          <w:sz w:val="24"/>
          <w:szCs w:val="24"/>
        </w:rPr>
        <w:t>Σχήμα</w:t>
      </w:r>
      <w:r w:rsidR="00C273DC" w:rsidRPr="00DC3248">
        <w:rPr>
          <w:rFonts w:ascii="Arial Narrow" w:hAnsi="Arial Narrow"/>
          <w:b/>
          <w:sz w:val="24"/>
          <w:szCs w:val="24"/>
        </w:rPr>
        <w:t xml:space="preserve"> 28</w:t>
      </w:r>
      <w:r w:rsidRPr="00DC3248">
        <w:rPr>
          <w:rFonts w:ascii="Arial Narrow" w:hAnsi="Arial Narrow"/>
          <w:b/>
          <w:sz w:val="24"/>
          <w:szCs w:val="24"/>
        </w:rPr>
        <w:t xml:space="preserve"> :</w:t>
      </w:r>
      <w:r w:rsidRPr="00911B77">
        <w:rPr>
          <w:rFonts w:ascii="Arial Narrow" w:hAnsi="Arial Narrow"/>
          <w:sz w:val="24"/>
          <w:szCs w:val="24"/>
        </w:rPr>
        <w:t xml:space="preserve"> </w:t>
      </w:r>
      <w:r w:rsidR="005748D9" w:rsidRPr="00911B77">
        <w:rPr>
          <w:rFonts w:ascii="Arial Narrow" w:hAnsi="Arial Narrow"/>
          <w:sz w:val="24"/>
          <w:szCs w:val="24"/>
        </w:rPr>
        <w:t xml:space="preserve">Γραμμή Αναφοράς </w:t>
      </w:r>
      <w:r w:rsidR="00512751" w:rsidRPr="00911B77">
        <w:rPr>
          <w:rFonts w:ascii="Arial Narrow" w:hAnsi="Arial Narrow"/>
          <w:sz w:val="24"/>
          <w:szCs w:val="24"/>
        </w:rPr>
        <w:t xml:space="preserve">για τον δείκτη </w:t>
      </w:r>
      <w:r w:rsidR="00512751" w:rsidRPr="00911B77">
        <w:rPr>
          <w:rFonts w:ascii="Arial Narrow" w:hAnsi="Arial Narrow"/>
          <w:sz w:val="24"/>
          <w:szCs w:val="24"/>
          <w:lang w:val="en-US"/>
        </w:rPr>
        <w:t>EEDI</w:t>
      </w:r>
      <w:r w:rsidR="00512751" w:rsidRPr="00911B77">
        <w:rPr>
          <w:rFonts w:ascii="Arial Narrow" w:hAnsi="Arial Narrow"/>
          <w:sz w:val="24"/>
          <w:szCs w:val="24"/>
        </w:rPr>
        <w:t xml:space="preserve"> όσων αφορά τα Πλοία</w:t>
      </w:r>
      <w:r w:rsidR="005748D9" w:rsidRPr="00911B77">
        <w:rPr>
          <w:rFonts w:ascii="Arial Narrow" w:hAnsi="Arial Narrow"/>
          <w:sz w:val="24"/>
          <w:szCs w:val="24"/>
        </w:rPr>
        <w:t xml:space="preserve"> Γενικού Φορτίου</w:t>
      </w:r>
    </w:p>
    <w:p w:rsidR="005748D9" w:rsidRPr="00911B77" w:rsidRDefault="005748D9" w:rsidP="00911B77">
      <w:pPr>
        <w:spacing w:after="120"/>
        <w:jc w:val="both"/>
        <w:rPr>
          <w:rFonts w:ascii="Arial Narrow" w:hAnsi="Arial Narrow"/>
          <w:sz w:val="24"/>
          <w:szCs w:val="24"/>
        </w:rPr>
      </w:pPr>
    </w:p>
    <w:p w:rsidR="005748D9" w:rsidRPr="00911B77" w:rsidRDefault="005748D9" w:rsidP="00DC3248">
      <w:pPr>
        <w:spacing w:after="120"/>
        <w:jc w:val="center"/>
        <w:rPr>
          <w:rFonts w:ascii="Arial Narrow" w:hAnsi="Arial Narrow"/>
          <w:sz w:val="24"/>
          <w:szCs w:val="24"/>
        </w:rPr>
      </w:pPr>
      <w:r w:rsidRPr="00911B77">
        <w:rPr>
          <w:rFonts w:ascii="Arial Narrow" w:hAnsi="Arial Narrow"/>
          <w:noProof/>
          <w:sz w:val="24"/>
          <w:szCs w:val="24"/>
        </w:rPr>
        <w:drawing>
          <wp:inline distT="0" distB="0" distL="0" distR="0">
            <wp:extent cx="4183223" cy="2775005"/>
            <wp:effectExtent l="19050" t="0" r="7777" b="0"/>
            <wp:docPr id="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srcRect/>
                    <a:stretch>
                      <a:fillRect/>
                    </a:stretch>
                  </pic:blipFill>
                  <pic:spPr bwMode="auto">
                    <a:xfrm>
                      <a:off x="0" y="0"/>
                      <a:ext cx="4200680" cy="2786585"/>
                    </a:xfrm>
                    <a:prstGeom prst="rect">
                      <a:avLst/>
                    </a:prstGeom>
                    <a:noFill/>
                    <a:ln w="9525">
                      <a:noFill/>
                      <a:miter lim="800000"/>
                      <a:headEnd/>
                      <a:tailEnd/>
                    </a:ln>
                  </pic:spPr>
                </pic:pic>
              </a:graphicData>
            </a:graphic>
          </wp:inline>
        </w:drawing>
      </w:r>
    </w:p>
    <w:p w:rsidR="005748D9" w:rsidRPr="00911B77" w:rsidRDefault="008C3623" w:rsidP="00911B77">
      <w:pPr>
        <w:spacing w:after="120"/>
        <w:jc w:val="both"/>
        <w:rPr>
          <w:rFonts w:ascii="Arial Narrow" w:hAnsi="Arial Narrow"/>
          <w:sz w:val="24"/>
          <w:szCs w:val="24"/>
        </w:rPr>
      </w:pPr>
      <w:r w:rsidRPr="00DC3248">
        <w:rPr>
          <w:rFonts w:ascii="Arial Narrow" w:hAnsi="Arial Narrow"/>
          <w:b/>
          <w:sz w:val="24"/>
          <w:szCs w:val="24"/>
        </w:rPr>
        <w:t>Σχήμα</w:t>
      </w:r>
      <w:r w:rsidR="00C273DC" w:rsidRPr="00DC3248">
        <w:rPr>
          <w:rFonts w:ascii="Arial Narrow" w:hAnsi="Arial Narrow"/>
          <w:b/>
          <w:sz w:val="24"/>
          <w:szCs w:val="24"/>
        </w:rPr>
        <w:t xml:space="preserve"> 29</w:t>
      </w:r>
      <w:r w:rsidRPr="00DC3248">
        <w:rPr>
          <w:rFonts w:ascii="Arial Narrow" w:hAnsi="Arial Narrow"/>
          <w:b/>
          <w:sz w:val="24"/>
          <w:szCs w:val="24"/>
        </w:rPr>
        <w:t xml:space="preserve"> :</w:t>
      </w:r>
      <w:r w:rsidRPr="00911B77">
        <w:rPr>
          <w:rFonts w:ascii="Arial Narrow" w:hAnsi="Arial Narrow"/>
          <w:sz w:val="24"/>
          <w:szCs w:val="24"/>
        </w:rPr>
        <w:t xml:space="preserve"> </w:t>
      </w:r>
      <w:r w:rsidR="005748D9" w:rsidRPr="00911B77">
        <w:rPr>
          <w:rFonts w:ascii="Arial Narrow" w:hAnsi="Arial Narrow"/>
          <w:sz w:val="24"/>
          <w:szCs w:val="24"/>
        </w:rPr>
        <w:t>Γραμμή Αναφοράς</w:t>
      </w:r>
      <w:r w:rsidR="00512751" w:rsidRPr="00911B77">
        <w:rPr>
          <w:rFonts w:ascii="Arial Narrow" w:hAnsi="Arial Narrow"/>
          <w:sz w:val="24"/>
          <w:szCs w:val="24"/>
        </w:rPr>
        <w:t xml:space="preserve"> για τον δείκτη </w:t>
      </w:r>
      <w:r w:rsidR="00512751" w:rsidRPr="00911B77">
        <w:rPr>
          <w:rFonts w:ascii="Arial Narrow" w:hAnsi="Arial Narrow"/>
          <w:sz w:val="24"/>
          <w:szCs w:val="24"/>
          <w:lang w:val="en-US"/>
        </w:rPr>
        <w:t>EEDI</w:t>
      </w:r>
      <w:r w:rsidR="00512751" w:rsidRPr="00911B77">
        <w:rPr>
          <w:rFonts w:ascii="Arial Narrow" w:hAnsi="Arial Narrow"/>
          <w:sz w:val="24"/>
          <w:szCs w:val="24"/>
        </w:rPr>
        <w:t xml:space="preserve"> όσων αφορά τα Πλοία </w:t>
      </w:r>
      <w:r w:rsidR="005748D9" w:rsidRPr="00911B77">
        <w:rPr>
          <w:rFonts w:ascii="Arial Narrow" w:hAnsi="Arial Narrow"/>
          <w:sz w:val="24"/>
          <w:szCs w:val="24"/>
        </w:rPr>
        <w:t>Συνδυασμένου Φορτίου</w:t>
      </w:r>
    </w:p>
    <w:p w:rsidR="005748D9" w:rsidRPr="00911B77" w:rsidRDefault="005748D9" w:rsidP="00911B77">
      <w:pPr>
        <w:spacing w:after="120"/>
        <w:jc w:val="both"/>
        <w:rPr>
          <w:rFonts w:ascii="Arial Narrow" w:hAnsi="Arial Narrow"/>
          <w:sz w:val="24"/>
          <w:szCs w:val="24"/>
        </w:rPr>
      </w:pPr>
    </w:p>
    <w:p w:rsidR="005748D9" w:rsidRPr="00911B77" w:rsidRDefault="004E0A08" w:rsidP="00911B77">
      <w:pPr>
        <w:spacing w:after="120"/>
        <w:jc w:val="both"/>
        <w:rPr>
          <w:rFonts w:ascii="Arial Narrow" w:hAnsi="Arial Narrow"/>
          <w:b/>
          <w:sz w:val="24"/>
          <w:szCs w:val="24"/>
        </w:rPr>
      </w:pPr>
      <w:r w:rsidRPr="00911B77">
        <w:rPr>
          <w:rFonts w:ascii="Arial Narrow" w:hAnsi="Arial Narrow"/>
          <w:b/>
          <w:sz w:val="24"/>
          <w:szCs w:val="24"/>
        </w:rPr>
        <w:t>Κύριοι Στόχοι</w:t>
      </w:r>
      <w:r w:rsidR="005748D9" w:rsidRPr="00911B77">
        <w:rPr>
          <w:rFonts w:ascii="Arial Narrow" w:hAnsi="Arial Narrow"/>
          <w:b/>
          <w:sz w:val="24"/>
          <w:szCs w:val="24"/>
        </w:rPr>
        <w:t xml:space="preserve"> της </w:t>
      </w:r>
      <w:r w:rsidR="005748D9" w:rsidRPr="00911B77">
        <w:rPr>
          <w:rFonts w:ascii="Arial Narrow" w:hAnsi="Arial Narrow"/>
          <w:b/>
          <w:sz w:val="24"/>
          <w:szCs w:val="24"/>
          <w:lang w:val="en-US"/>
        </w:rPr>
        <w:t>EEDI</w:t>
      </w:r>
      <w:r w:rsidR="005748D9" w:rsidRPr="00911B77">
        <w:rPr>
          <w:rFonts w:ascii="Arial Narrow" w:hAnsi="Arial Narrow"/>
          <w:b/>
          <w:sz w:val="24"/>
          <w:szCs w:val="24"/>
        </w:rPr>
        <w:t xml:space="preserve"> είναι :</w:t>
      </w:r>
    </w:p>
    <w:p w:rsidR="005748D9" w:rsidRPr="00911B77" w:rsidRDefault="005748D9" w:rsidP="00911B77">
      <w:pPr>
        <w:pStyle w:val="a3"/>
        <w:numPr>
          <w:ilvl w:val="0"/>
          <w:numId w:val="3"/>
        </w:numPr>
        <w:spacing w:after="120"/>
        <w:jc w:val="both"/>
        <w:rPr>
          <w:rFonts w:ascii="Arial Narrow" w:hAnsi="Arial Narrow"/>
          <w:sz w:val="24"/>
          <w:szCs w:val="24"/>
        </w:rPr>
      </w:pPr>
      <w:r w:rsidRPr="00911B77">
        <w:rPr>
          <w:rFonts w:ascii="Arial Narrow" w:hAnsi="Arial Narrow"/>
          <w:sz w:val="24"/>
          <w:szCs w:val="24"/>
        </w:rPr>
        <w:t>Να απαιτήσει ένα ελάχιστο επίπεδο ενεργειακής αποδοτικότητας από τα πλοία</w:t>
      </w:r>
      <w:r w:rsidR="00EE1DFD" w:rsidRPr="00EE1DFD">
        <w:rPr>
          <w:rFonts w:ascii="Arial Narrow" w:hAnsi="Arial Narrow"/>
          <w:sz w:val="24"/>
          <w:szCs w:val="24"/>
          <w:vertAlign w:val="subscript"/>
        </w:rPr>
        <w:t xml:space="preserve">, </w:t>
      </w:r>
      <w:r w:rsidRPr="00911B77">
        <w:rPr>
          <w:rFonts w:ascii="Arial Narrow" w:hAnsi="Arial Narrow"/>
          <w:sz w:val="24"/>
          <w:szCs w:val="24"/>
        </w:rPr>
        <w:t>εξαρτώμενο πάντα από τον τύπο και το μέγεθος αυτών.</w:t>
      </w:r>
    </w:p>
    <w:p w:rsidR="005748D9" w:rsidRPr="00911B77" w:rsidRDefault="005748D9" w:rsidP="00911B77">
      <w:pPr>
        <w:pStyle w:val="a3"/>
        <w:numPr>
          <w:ilvl w:val="0"/>
          <w:numId w:val="3"/>
        </w:numPr>
        <w:spacing w:after="120"/>
        <w:jc w:val="both"/>
        <w:rPr>
          <w:rFonts w:ascii="Arial Narrow" w:hAnsi="Arial Narrow"/>
          <w:sz w:val="24"/>
          <w:szCs w:val="24"/>
        </w:rPr>
      </w:pPr>
      <w:r w:rsidRPr="00911B77">
        <w:rPr>
          <w:rFonts w:ascii="Arial Narrow" w:hAnsi="Arial Narrow"/>
          <w:sz w:val="24"/>
          <w:szCs w:val="24"/>
        </w:rPr>
        <w:t>Να ενθαρρύνει μία συνεχόμενη τεχνολογική ανάπτυξη όλων των παραγόντων</w:t>
      </w:r>
      <w:r w:rsidR="00EE1DFD" w:rsidRPr="00EE1DFD">
        <w:rPr>
          <w:rFonts w:ascii="Arial Narrow" w:hAnsi="Arial Narrow"/>
          <w:sz w:val="24"/>
          <w:szCs w:val="24"/>
          <w:vertAlign w:val="subscript"/>
        </w:rPr>
        <w:t xml:space="preserve">, </w:t>
      </w:r>
      <w:r w:rsidRPr="00911B77">
        <w:rPr>
          <w:rFonts w:ascii="Arial Narrow" w:hAnsi="Arial Narrow"/>
          <w:sz w:val="24"/>
          <w:szCs w:val="24"/>
        </w:rPr>
        <w:t>οι οποίοι επηρεάζουν την αποδοτικότητα του καυσίμου ενός πλοίου.</w:t>
      </w:r>
    </w:p>
    <w:p w:rsidR="005748D9" w:rsidRPr="00911B77" w:rsidRDefault="005748D9" w:rsidP="00911B77">
      <w:pPr>
        <w:pStyle w:val="a3"/>
        <w:numPr>
          <w:ilvl w:val="0"/>
          <w:numId w:val="3"/>
        </w:numPr>
        <w:spacing w:after="120"/>
        <w:jc w:val="both"/>
        <w:rPr>
          <w:rFonts w:ascii="Arial Narrow" w:hAnsi="Arial Narrow"/>
          <w:sz w:val="24"/>
          <w:szCs w:val="24"/>
        </w:rPr>
      </w:pPr>
      <w:r w:rsidRPr="00911B77">
        <w:rPr>
          <w:rFonts w:ascii="Arial Narrow" w:hAnsi="Arial Narrow"/>
          <w:sz w:val="24"/>
          <w:szCs w:val="24"/>
        </w:rPr>
        <w:lastRenderedPageBreak/>
        <w:t>Να διαχωρίζει τα τεχνικά και τα σχεδιαστικά μέτρα από τα επιχειρησιακά και εμπορικά μέτρα.</w:t>
      </w:r>
    </w:p>
    <w:p w:rsidR="005748D9" w:rsidRPr="00911B77" w:rsidRDefault="005748D9" w:rsidP="00911B77">
      <w:pPr>
        <w:pStyle w:val="a3"/>
        <w:numPr>
          <w:ilvl w:val="0"/>
          <w:numId w:val="3"/>
        </w:numPr>
        <w:spacing w:after="120"/>
        <w:jc w:val="both"/>
        <w:rPr>
          <w:rFonts w:ascii="Arial Narrow" w:hAnsi="Arial Narrow"/>
          <w:sz w:val="24"/>
          <w:szCs w:val="24"/>
        </w:rPr>
      </w:pPr>
      <w:r w:rsidRPr="00911B77">
        <w:rPr>
          <w:rFonts w:ascii="Arial Narrow" w:hAnsi="Arial Narrow"/>
          <w:sz w:val="24"/>
          <w:szCs w:val="24"/>
        </w:rPr>
        <w:t xml:space="preserve">Να γίνει εφικτή μία σύγκριση της ενεργειακής αποδοτικότητας μεταξύ </w:t>
      </w:r>
      <w:proofErr w:type="spellStart"/>
      <w:r w:rsidRPr="00911B77">
        <w:rPr>
          <w:rFonts w:ascii="Arial Narrow" w:hAnsi="Arial Narrow"/>
          <w:sz w:val="24"/>
          <w:szCs w:val="24"/>
        </w:rPr>
        <w:t>μεμονομένων</w:t>
      </w:r>
      <w:proofErr w:type="spellEnd"/>
      <w:r w:rsidRPr="00911B77">
        <w:rPr>
          <w:rFonts w:ascii="Arial Narrow" w:hAnsi="Arial Narrow"/>
          <w:sz w:val="24"/>
          <w:szCs w:val="24"/>
        </w:rPr>
        <w:t xml:space="preserve"> πλοίων του ίδιου μεγέθους</w:t>
      </w:r>
      <w:r w:rsidR="00EE1DFD" w:rsidRPr="00EE1DFD">
        <w:rPr>
          <w:rFonts w:ascii="Arial Narrow" w:hAnsi="Arial Narrow"/>
          <w:sz w:val="24"/>
          <w:szCs w:val="24"/>
          <w:vertAlign w:val="subscript"/>
        </w:rPr>
        <w:t xml:space="preserve">, </w:t>
      </w:r>
      <w:r w:rsidRPr="00911B77">
        <w:rPr>
          <w:rFonts w:ascii="Arial Narrow" w:hAnsi="Arial Narrow"/>
          <w:sz w:val="24"/>
          <w:szCs w:val="24"/>
        </w:rPr>
        <w:t>τα οποία μπορούν να μεταφέρουν το ίδιο φορτίο και τέλος</w:t>
      </w:r>
    </w:p>
    <w:p w:rsidR="005748D9" w:rsidRPr="00911B77" w:rsidRDefault="005748D9" w:rsidP="00911B77">
      <w:pPr>
        <w:pStyle w:val="a3"/>
        <w:numPr>
          <w:ilvl w:val="0"/>
          <w:numId w:val="3"/>
        </w:numPr>
        <w:spacing w:after="120"/>
        <w:jc w:val="both"/>
        <w:rPr>
          <w:rFonts w:ascii="Arial Narrow" w:hAnsi="Arial Narrow"/>
          <w:sz w:val="24"/>
          <w:szCs w:val="24"/>
        </w:rPr>
      </w:pPr>
      <w:r w:rsidRPr="00911B77">
        <w:rPr>
          <w:rFonts w:ascii="Arial Narrow" w:hAnsi="Arial Narrow"/>
          <w:sz w:val="24"/>
          <w:szCs w:val="24"/>
        </w:rPr>
        <w:t>Να αυξήσει σταδιακά την ενεργειακή αποδοτικότητα των πλοίων μέσα στις επόμενες δεκαετίες.</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 xml:space="preserve">Πραγματική λειτουργία του πλοίου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χρήση του </w:t>
      </w:r>
      <w:r w:rsidRPr="00911B77">
        <w:rPr>
          <w:rFonts w:ascii="Arial Narrow" w:hAnsi="Arial Narrow"/>
          <w:sz w:val="24"/>
          <w:szCs w:val="24"/>
          <w:lang w:val="en-US"/>
        </w:rPr>
        <w:t>EEDI</w:t>
      </w:r>
      <w:r w:rsidRPr="00911B77">
        <w:rPr>
          <w:rFonts w:ascii="Arial Narrow" w:hAnsi="Arial Narrow"/>
          <w:sz w:val="24"/>
          <w:szCs w:val="24"/>
        </w:rPr>
        <w:t xml:space="preserve"> είναι για να προωθήσει τη σχεδίαση και την κατασκευή περισσότερο ενεργειακά αποτελεσματικών νέων σκαφών. Το </w:t>
      </w:r>
      <w:r w:rsidRPr="00911B77">
        <w:rPr>
          <w:rFonts w:ascii="Arial Narrow" w:hAnsi="Arial Narrow"/>
          <w:sz w:val="24"/>
          <w:szCs w:val="24"/>
          <w:lang w:val="en-US"/>
        </w:rPr>
        <w:t>EEDI</w:t>
      </w:r>
      <w:r w:rsidRPr="00911B77">
        <w:rPr>
          <w:rFonts w:ascii="Arial Narrow" w:hAnsi="Arial Narrow"/>
          <w:sz w:val="24"/>
          <w:szCs w:val="24"/>
        </w:rPr>
        <w:t xml:space="preserve"> όμως δεν μπορεί να χρησιμοποιηθεί ως μέθοδος αξιολόγησης οποιοδήποτε υφιστάμενου σκάφους μετά από την παράδοση του και την έναρξη της εμπορικής λειτουργίας του και δεν αντιπροσωπ</w:t>
      </w:r>
      <w:r w:rsidR="00DC3248">
        <w:rPr>
          <w:rFonts w:ascii="Arial Narrow" w:hAnsi="Arial Narrow"/>
          <w:sz w:val="24"/>
          <w:szCs w:val="24"/>
        </w:rPr>
        <w:t>εύει την πραγματική απόδοση του</w:t>
      </w:r>
      <w:r w:rsidRPr="00911B77">
        <w:rPr>
          <w:rFonts w:ascii="Arial Narrow" w:hAnsi="Arial Narrow"/>
          <w:sz w:val="24"/>
          <w:szCs w:val="24"/>
        </w:rPr>
        <w:t xml:space="preserve">. Τα </w:t>
      </w:r>
      <w:r w:rsidR="00DC3248">
        <w:rPr>
          <w:rFonts w:ascii="Arial Narrow" w:hAnsi="Arial Narrow"/>
          <w:sz w:val="24"/>
          <w:szCs w:val="24"/>
        </w:rPr>
        <w:t>σκάφη, καθώς ηλικιώνονται</w:t>
      </w:r>
      <w:r w:rsidRPr="00911B77">
        <w:rPr>
          <w:rFonts w:ascii="Arial Narrow" w:hAnsi="Arial Narrow"/>
          <w:sz w:val="24"/>
          <w:szCs w:val="24"/>
        </w:rPr>
        <w:t xml:space="preserve">, η τραχύτητα επιφάνειας της γάστρας και η παραμόρφωση των </w:t>
      </w:r>
      <w:r w:rsidR="00DC3248">
        <w:rPr>
          <w:rFonts w:ascii="Arial Narrow" w:hAnsi="Arial Narrow"/>
          <w:sz w:val="24"/>
          <w:szCs w:val="24"/>
        </w:rPr>
        <w:t>ελασμάτων της γάστρας αυξάνεται</w:t>
      </w:r>
      <w:r w:rsidRPr="00911B77">
        <w:rPr>
          <w:rFonts w:ascii="Arial Narrow" w:hAnsi="Arial Narrow"/>
          <w:sz w:val="24"/>
          <w:szCs w:val="24"/>
        </w:rPr>
        <w:t xml:space="preserve">. Όλα αυτά αλλάζουν την πραγματική υδροδυναμική της γάστρας και επομένως την αντίσταση.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 δείκτης δεν λαμβάνει υπόψη του τίποτα από την πραγματική λειτουργία του πλοίου και ειδικότερα :</w:t>
      </w:r>
    </w:p>
    <w:p w:rsidR="005748D9" w:rsidRPr="00911B77" w:rsidRDefault="005748D9" w:rsidP="00911B77">
      <w:pPr>
        <w:pStyle w:val="a3"/>
        <w:numPr>
          <w:ilvl w:val="0"/>
          <w:numId w:val="14"/>
        </w:numPr>
        <w:spacing w:after="120"/>
        <w:jc w:val="both"/>
        <w:rPr>
          <w:rFonts w:ascii="Arial Narrow" w:hAnsi="Arial Narrow"/>
          <w:sz w:val="24"/>
          <w:szCs w:val="24"/>
        </w:rPr>
      </w:pPr>
      <w:r w:rsidRPr="00911B77">
        <w:rPr>
          <w:rFonts w:ascii="Arial Narrow" w:hAnsi="Arial Narrow"/>
          <w:sz w:val="24"/>
          <w:szCs w:val="24"/>
        </w:rPr>
        <w:t>Τα πραγματικά καυσαέρια που εκπέμπονται</w:t>
      </w:r>
    </w:p>
    <w:p w:rsidR="005748D9" w:rsidRPr="00911B77" w:rsidRDefault="005748D9" w:rsidP="00911B77">
      <w:pPr>
        <w:pStyle w:val="a3"/>
        <w:numPr>
          <w:ilvl w:val="0"/>
          <w:numId w:val="14"/>
        </w:numPr>
        <w:spacing w:after="120"/>
        <w:jc w:val="both"/>
        <w:rPr>
          <w:rFonts w:ascii="Arial Narrow" w:hAnsi="Arial Narrow"/>
          <w:sz w:val="24"/>
          <w:szCs w:val="24"/>
        </w:rPr>
      </w:pPr>
      <w:r w:rsidRPr="00911B77">
        <w:rPr>
          <w:rFonts w:ascii="Arial Narrow" w:hAnsi="Arial Narrow"/>
          <w:sz w:val="24"/>
          <w:szCs w:val="24"/>
        </w:rPr>
        <w:t>Τον χρόνο που το πλοίο λειτουργεί</w:t>
      </w:r>
    </w:p>
    <w:p w:rsidR="005748D9" w:rsidRPr="00911B77" w:rsidRDefault="005748D9" w:rsidP="00911B77">
      <w:pPr>
        <w:pStyle w:val="a3"/>
        <w:numPr>
          <w:ilvl w:val="0"/>
          <w:numId w:val="14"/>
        </w:numPr>
        <w:spacing w:after="120"/>
        <w:jc w:val="both"/>
        <w:rPr>
          <w:rFonts w:ascii="Arial Narrow" w:hAnsi="Arial Narrow"/>
          <w:sz w:val="24"/>
          <w:szCs w:val="24"/>
        </w:rPr>
      </w:pPr>
      <w:r w:rsidRPr="00911B77">
        <w:rPr>
          <w:rFonts w:ascii="Arial Narrow" w:hAnsi="Arial Narrow"/>
          <w:sz w:val="24"/>
          <w:szCs w:val="24"/>
        </w:rPr>
        <w:t>Το πραγματικά μεταφερόμενο φορτίο</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Στην πράξη η βέλτιστη ταχύτητα δεν είναι στο 75% του </w:t>
      </w:r>
      <w:r w:rsidRPr="00911B77">
        <w:rPr>
          <w:rFonts w:ascii="Arial Narrow" w:hAnsi="Arial Narrow"/>
          <w:sz w:val="24"/>
          <w:szCs w:val="24"/>
          <w:lang w:val="en-US"/>
        </w:rPr>
        <w:t>MCR</w:t>
      </w:r>
      <w:r w:rsidRPr="00911B77">
        <w:rPr>
          <w:rFonts w:ascii="Arial Narrow" w:hAnsi="Arial Narrow"/>
          <w:sz w:val="24"/>
          <w:szCs w:val="24"/>
        </w:rPr>
        <w:t>, καθώς τα πλοία πλέουν με την ταχύτητα που μεγιστοποιεί τις αποδοχές τους. Έχει παρατηρηθεί ότι, από τότε που οι δαπάνες</w:t>
      </w:r>
      <w:r w:rsidR="0056303F">
        <w:rPr>
          <w:rFonts w:ascii="Arial Narrow" w:hAnsi="Arial Narrow"/>
          <w:sz w:val="24"/>
          <w:szCs w:val="24"/>
        </w:rPr>
        <w:t xml:space="preserve"> των καυσίμων έγιναν σημαντικές</w:t>
      </w:r>
      <w:r w:rsidRPr="00911B77">
        <w:rPr>
          <w:rFonts w:ascii="Arial Narrow" w:hAnsi="Arial Narrow"/>
          <w:sz w:val="24"/>
          <w:szCs w:val="24"/>
        </w:rPr>
        <w:t>, τα σκάφη ταξιδεύουν σε μεγαλύτερη ή μικρότερη ταχύτητα, ανάλογα με την τιμή του πηλίκου του να</w:t>
      </w:r>
      <w:r w:rsidR="0056303F">
        <w:rPr>
          <w:rFonts w:ascii="Arial Narrow" w:hAnsi="Arial Narrow"/>
          <w:sz w:val="24"/>
          <w:szCs w:val="24"/>
        </w:rPr>
        <w:t>ύλου δια της τιμής του καυσίμου</w:t>
      </w:r>
      <w:r w:rsidRPr="00911B77">
        <w:rPr>
          <w:rFonts w:ascii="Arial Narrow" w:hAnsi="Arial Narrow"/>
          <w:sz w:val="24"/>
          <w:szCs w:val="24"/>
        </w:rPr>
        <w:t>. Η ταχύτητα των πλοίω</w:t>
      </w:r>
      <w:r w:rsidR="0056303F">
        <w:rPr>
          <w:rFonts w:ascii="Arial Narrow" w:hAnsi="Arial Narrow"/>
          <w:sz w:val="24"/>
          <w:szCs w:val="24"/>
        </w:rPr>
        <w:t>ν αυξάνεται</w:t>
      </w:r>
      <w:r w:rsidRPr="00911B77">
        <w:rPr>
          <w:rFonts w:ascii="Arial Narrow" w:hAnsi="Arial Narrow"/>
          <w:sz w:val="24"/>
          <w:szCs w:val="24"/>
        </w:rPr>
        <w:t>. Αντιθέτως, επιβραδύνει σημαντικά όταν η ζήτηση είναι ισχνή ή πέφτει. Οι σημαντικές παράμετροι είναι η ταχύτητα και η κατανάλωση καυσίμου για το σκάφος. Οι ιδιοκτήτες αλλάζουν την ταχύτητα και την περιγραφή της κατανάλωσης καυσίμων για το σκάφος κατά διαστήματ</w:t>
      </w:r>
      <w:r w:rsidR="0056303F">
        <w:rPr>
          <w:rFonts w:ascii="Arial Narrow" w:hAnsi="Arial Narrow"/>
          <w:sz w:val="24"/>
          <w:szCs w:val="24"/>
        </w:rPr>
        <w:t>α κατά τη διάρκεια της ζωής του</w:t>
      </w:r>
      <w:r w:rsidRPr="00911B77">
        <w:rPr>
          <w:rFonts w:ascii="Arial Narrow" w:hAnsi="Arial Narrow"/>
          <w:sz w:val="24"/>
          <w:szCs w:val="24"/>
        </w:rPr>
        <w:t>, για την καλύτερη προσέγγιση της πραγματικής απόδοσης του.</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Υπάρχει, όμως, κάθε εμπιστοσύνη, μεταξύ της πλειοψηφίας της διεθνούς ναυτιλιακής κοινότητας, ότι ο EEDI θα οδηγήσει σε πιο ενεργειακά αποδοτικά πλοία, σε μείωση των εκπομπών αερίων του θερμοκηπίου, στην περιβαλλοντική αποτελεσματικότητα και στην παγκόσμια προσπάθεια για την αναχαίτιση της κλιματικής αλλαγής.</w:t>
      </w:r>
    </w:p>
    <w:p w:rsidR="005748D9" w:rsidRPr="00911B77" w:rsidRDefault="005748D9" w:rsidP="00911B77">
      <w:pPr>
        <w:spacing w:after="120"/>
        <w:jc w:val="both"/>
        <w:rPr>
          <w:rFonts w:ascii="Arial Narrow" w:hAnsi="Arial Narrow"/>
          <w:b/>
          <w:sz w:val="24"/>
          <w:szCs w:val="24"/>
        </w:rPr>
      </w:pPr>
    </w:p>
    <w:p w:rsidR="005748D9" w:rsidRPr="00911B77" w:rsidRDefault="00DB0828" w:rsidP="00911B77">
      <w:pPr>
        <w:spacing w:after="120"/>
        <w:jc w:val="both"/>
        <w:rPr>
          <w:rFonts w:ascii="Arial Narrow" w:hAnsi="Arial Narrow"/>
          <w:b/>
          <w:sz w:val="24"/>
          <w:szCs w:val="24"/>
        </w:rPr>
      </w:pPr>
      <w:r w:rsidRPr="00911B77">
        <w:rPr>
          <w:rFonts w:ascii="Arial Narrow" w:hAnsi="Arial Narrow"/>
          <w:b/>
          <w:sz w:val="24"/>
          <w:szCs w:val="24"/>
        </w:rPr>
        <w:t xml:space="preserve">3.2     </w:t>
      </w:r>
      <w:r w:rsidR="005748D9" w:rsidRPr="00911B77">
        <w:rPr>
          <w:rFonts w:ascii="Arial Narrow" w:hAnsi="Arial Narrow"/>
          <w:b/>
          <w:sz w:val="24"/>
          <w:szCs w:val="24"/>
        </w:rPr>
        <w:t>Δείκτης λειτουργίας ενεργειακής απόδοσης – ΕΕΟΙ</w:t>
      </w:r>
    </w:p>
    <w:p w:rsidR="005748D9" w:rsidRPr="00911B77" w:rsidRDefault="004E0A08" w:rsidP="00911B77">
      <w:pPr>
        <w:spacing w:after="120"/>
        <w:jc w:val="both"/>
        <w:rPr>
          <w:rFonts w:ascii="Arial Narrow" w:hAnsi="Arial Narrow"/>
          <w:sz w:val="24"/>
          <w:szCs w:val="24"/>
        </w:rPr>
      </w:pPr>
      <w:r w:rsidRPr="00911B77">
        <w:rPr>
          <w:rFonts w:ascii="Arial Narrow" w:hAnsi="Arial Narrow"/>
          <w:sz w:val="24"/>
          <w:szCs w:val="24"/>
        </w:rPr>
        <w:t xml:space="preserve">      </w:t>
      </w:r>
      <w:r w:rsidR="005748D9" w:rsidRPr="00911B77">
        <w:rPr>
          <w:rFonts w:ascii="Arial Narrow" w:hAnsi="Arial Narrow"/>
          <w:sz w:val="24"/>
          <w:szCs w:val="24"/>
        </w:rPr>
        <w:t>Ο δείκτης Ενεργειακής Απόδοσης κατά την Λειτουργία του πλοίου προϋποθέτει σχετικά μικρές αλλαγές στη λειτουργία και τη συντήρηση του πλοίου. Αναφέρεται στα λειτουργικά μέτρα που αφορούν στον τρόπο με</w:t>
      </w:r>
      <w:r w:rsidR="00DC3248">
        <w:rPr>
          <w:rFonts w:ascii="Arial Narrow" w:hAnsi="Arial Narrow"/>
          <w:sz w:val="24"/>
          <w:szCs w:val="24"/>
        </w:rPr>
        <w:t xml:space="preserve"> τον οποίο λειτουργούν τα πλοία</w:t>
      </w:r>
      <w:r w:rsidR="005748D9" w:rsidRPr="00911B77">
        <w:rPr>
          <w:rFonts w:ascii="Arial Narrow" w:hAnsi="Arial Narrow"/>
          <w:sz w:val="24"/>
          <w:szCs w:val="24"/>
        </w:rPr>
        <w:t xml:space="preserve">, και περιλαμβάνει μέτρα όπως στην βελτιστοποιημένη ευστάθεια του πλοίου, </w:t>
      </w:r>
      <w:r w:rsidR="00DC3248">
        <w:rPr>
          <w:rFonts w:ascii="Arial Narrow" w:hAnsi="Arial Narrow"/>
          <w:sz w:val="24"/>
          <w:szCs w:val="24"/>
        </w:rPr>
        <w:t>την πλεύση με μειωμένη ταχύτητα</w:t>
      </w:r>
      <w:r w:rsidR="005748D9" w:rsidRPr="00911B77">
        <w:rPr>
          <w:rFonts w:ascii="Arial Narrow" w:hAnsi="Arial Narrow"/>
          <w:sz w:val="24"/>
          <w:szCs w:val="24"/>
        </w:rPr>
        <w:t xml:space="preserve">, την σωστή διαχείριση </w:t>
      </w:r>
      <w:r w:rsidR="005748D9" w:rsidRPr="00911B77">
        <w:rPr>
          <w:rFonts w:ascii="Arial Narrow" w:hAnsi="Arial Narrow"/>
          <w:sz w:val="24"/>
          <w:szCs w:val="24"/>
        </w:rPr>
        <w:lastRenderedPageBreak/>
        <w:t>του</w:t>
      </w:r>
      <w:r w:rsidR="00DC3248">
        <w:rPr>
          <w:rFonts w:ascii="Arial Narrow" w:hAnsi="Arial Narrow"/>
          <w:sz w:val="24"/>
          <w:szCs w:val="24"/>
        </w:rPr>
        <w:t xml:space="preserve"> στόλου, την σύνθεση του στόλου</w:t>
      </w:r>
      <w:r w:rsidR="005748D9" w:rsidRPr="00911B77">
        <w:rPr>
          <w:rFonts w:ascii="Arial Narrow" w:hAnsi="Arial Narrow"/>
          <w:sz w:val="24"/>
          <w:szCs w:val="24"/>
        </w:rPr>
        <w:t xml:space="preserve">, την σωστή διαχείριση της ενέργειας, την βελτιστοποίηση του ταξιδιού, την σωστή διαχείριση φορτίου κ.α. Τα μέτρα απαιτούν γενικά χαμηλό επενδυτικό κεφάλαιο και έχουν μέτριο λειτουργικό κόστος. Η υλοποίηση των μέτρων αυτών απαιτεί την εφαρμογή πρακτικών που περιλαμβάνουν αλλαγές στη διαχείριση του στόλου με την λήψη αποφάσεων που αφορούν στο ταξίδι και προκύπτουν από εξωτερικές πηγές πληροφόρησης.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Δεδομένου ότι το ποσό του </w:t>
      </w:r>
      <w:r w:rsidRPr="00911B77">
        <w:rPr>
          <w:rFonts w:ascii="Arial Narrow" w:hAnsi="Arial Narrow"/>
          <w:sz w:val="24"/>
          <w:szCs w:val="24"/>
          <w:lang w:val="en-US"/>
        </w:rPr>
        <w:t>CO</w:t>
      </w:r>
      <w:r w:rsidR="00DC3248">
        <w:rPr>
          <w:rFonts w:ascii="Arial Narrow" w:hAnsi="Arial Narrow"/>
          <w:sz w:val="24"/>
          <w:szCs w:val="24"/>
          <w:vertAlign w:val="subscript"/>
        </w:rPr>
        <w:t>2</w:t>
      </w:r>
      <w:r w:rsidRPr="00911B77">
        <w:rPr>
          <w:rFonts w:ascii="Arial Narrow" w:hAnsi="Arial Narrow"/>
          <w:sz w:val="24"/>
          <w:szCs w:val="24"/>
        </w:rPr>
        <w:t xml:space="preserve"> που εκπέμπεται από ένα σκάφος συσχετίζεται άμεσα</w:t>
      </w:r>
      <w:r w:rsidR="00DC3248">
        <w:rPr>
          <w:rFonts w:ascii="Arial Narrow" w:hAnsi="Arial Narrow"/>
          <w:sz w:val="24"/>
          <w:szCs w:val="24"/>
        </w:rPr>
        <w:t xml:space="preserve"> με την κατανάλωση των καυσίμων</w:t>
      </w:r>
      <w:r w:rsidRPr="00911B77">
        <w:rPr>
          <w:rFonts w:ascii="Arial Narrow" w:hAnsi="Arial Narrow"/>
          <w:sz w:val="24"/>
          <w:szCs w:val="24"/>
        </w:rPr>
        <w:t>, ο δείκτης ΕΕΟΙ μπορεί επίσης να παρέχει χρήσιμες πληροφορίες για την απόδοση ενός σκάφους όσον αφορά την αποδοτικότητα των καυσίμων, γι’ αυτό εναλλακτικά ορίζεται και ως δείκτης απόδοσης διοξειδίου του άνθρακα κατά τη μεταφορική λειτουργία.</w:t>
      </w:r>
    </w:p>
    <w:p w:rsidR="005748D9" w:rsidRPr="00911B77" w:rsidRDefault="005748D9" w:rsidP="00911B77">
      <w:pPr>
        <w:spacing w:after="120"/>
        <w:jc w:val="both"/>
        <w:rPr>
          <w:rFonts w:ascii="Arial Narrow" w:hAnsi="Arial Narrow"/>
          <w:sz w:val="24"/>
          <w:szCs w:val="24"/>
        </w:rPr>
      </w:pPr>
    </w:p>
    <w:tbl>
      <w:tblPr>
        <w:tblStyle w:val="a5"/>
        <w:tblW w:w="0" w:type="auto"/>
        <w:jc w:val="center"/>
        <w:tblInd w:w="-277" w:type="dxa"/>
        <w:tblLook w:val="04A0"/>
      </w:tblPr>
      <w:tblGrid>
        <w:gridCol w:w="4460"/>
      </w:tblGrid>
      <w:tr w:rsidR="005748D9" w:rsidRPr="00911B77" w:rsidTr="00DC3248">
        <w:trPr>
          <w:trHeight w:val="649"/>
          <w:jc w:val="center"/>
        </w:trPr>
        <w:tc>
          <w:tcPr>
            <w:tcW w:w="4460" w:type="dxa"/>
          </w:tcPr>
          <w:p w:rsidR="005748D9" w:rsidRPr="00DC3248" w:rsidRDefault="005748D9" w:rsidP="00911B77">
            <w:pPr>
              <w:spacing w:after="120" w:line="276" w:lineRule="auto"/>
              <w:jc w:val="both"/>
              <w:rPr>
                <w:rFonts w:ascii="Arial Narrow" w:eastAsia="Times New Roman" w:hAnsi="Arial Narrow" w:cs="Times New Roman"/>
                <w:b/>
                <w:bCs/>
                <w:iCs/>
                <w:sz w:val="28"/>
                <w:szCs w:val="28"/>
              </w:rPr>
            </w:pPr>
            <w:r w:rsidRPr="00DC3248">
              <w:rPr>
                <w:rFonts w:ascii="Arial Narrow" w:hAnsi="Arial Narrow"/>
                <w:b/>
                <w:bCs/>
                <w:iCs/>
                <w:sz w:val="28"/>
                <w:szCs w:val="28"/>
              </w:rPr>
              <w:t xml:space="preserve">ΕΕΟΙ = </w:t>
            </w:r>
            <m:oMath>
              <m:f>
                <m:fPr>
                  <m:ctrlPr>
                    <w:rPr>
                      <w:rFonts w:ascii="Cambria Math" w:hAnsi="Arial Narrow"/>
                      <w:b/>
                      <w:bCs/>
                      <w:i/>
                      <w:iCs/>
                      <w:sz w:val="28"/>
                      <w:szCs w:val="28"/>
                    </w:rPr>
                  </m:ctrlPr>
                </m:fPr>
                <m:num>
                  <m:r>
                    <m:rPr>
                      <m:sty m:val="bi"/>
                    </m:rPr>
                    <w:rPr>
                      <w:rFonts w:ascii="Cambria Math" w:hAnsi="Cambria Math"/>
                      <w:sz w:val="28"/>
                      <w:szCs w:val="28"/>
                    </w:rPr>
                    <m:t>Πραγματικές</m:t>
                  </m:r>
                  <m:r>
                    <m:rPr>
                      <m:sty m:val="bi"/>
                    </m:rPr>
                    <w:rPr>
                      <w:rFonts w:ascii="Cambria Math" w:hAnsi="Arial Narrow"/>
                      <w:sz w:val="28"/>
                      <w:szCs w:val="28"/>
                    </w:rPr>
                    <m:t xml:space="preserve"> </m:t>
                  </m:r>
                  <m:r>
                    <m:rPr>
                      <m:sty m:val="bi"/>
                    </m:rPr>
                    <w:rPr>
                      <w:rFonts w:ascii="Cambria Math" w:hAnsi="Cambria Math"/>
                      <w:sz w:val="28"/>
                      <w:szCs w:val="28"/>
                    </w:rPr>
                    <m:t>εκπομπές</m:t>
                  </m:r>
                  <m:r>
                    <m:rPr>
                      <m:sty m:val="bi"/>
                    </m:rPr>
                    <w:rPr>
                      <w:rFonts w:ascii="Cambria Math" w:hAnsi="Arial Narrow"/>
                      <w:sz w:val="28"/>
                      <w:szCs w:val="28"/>
                    </w:rPr>
                    <m:t xml:space="preserve"> </m:t>
                  </m:r>
                  <m:r>
                    <m:rPr>
                      <m:sty m:val="bi"/>
                    </m:rPr>
                    <w:rPr>
                      <w:rFonts w:ascii="Cambria Math" w:hAnsi="Cambria Math"/>
                      <w:sz w:val="28"/>
                      <w:szCs w:val="28"/>
                      <w:lang w:val="en-US"/>
                    </w:rPr>
                    <m:t>CO</m:t>
                  </m:r>
                  <m:r>
                    <m:rPr>
                      <m:sty m:val="bi"/>
                    </m:rPr>
                    <w:rPr>
                      <w:rFonts w:ascii="Cambria Math" w:hAnsi="Arial Narrow"/>
                      <w:sz w:val="28"/>
                      <w:szCs w:val="28"/>
                    </w:rPr>
                    <m:t xml:space="preserve">2  </m:t>
                  </m:r>
                </m:num>
                <m:den>
                  <m:r>
                    <m:rPr>
                      <m:sty m:val="bi"/>
                    </m:rPr>
                    <w:rPr>
                      <w:rFonts w:ascii="Cambria Math" w:hAnsi="Cambria Math"/>
                      <w:sz w:val="28"/>
                      <w:szCs w:val="28"/>
                    </w:rPr>
                    <m:t>Φορτίο</m:t>
                  </m:r>
                  <m:r>
                    <m:rPr>
                      <m:sty m:val="bi"/>
                    </m:rPr>
                    <w:rPr>
                      <w:rFonts w:ascii="Cambria Math" w:hAnsi="Arial Narrow"/>
                      <w:sz w:val="28"/>
                      <w:szCs w:val="28"/>
                    </w:rPr>
                    <m:t xml:space="preserve"> </m:t>
                  </m:r>
                  <m:r>
                    <m:rPr>
                      <m:sty m:val="bi"/>
                    </m:rPr>
                    <w:rPr>
                      <w:rFonts w:ascii="Cambria Math" w:hAnsi="Cambria Math"/>
                      <w:sz w:val="28"/>
                      <w:szCs w:val="28"/>
                    </w:rPr>
                    <m:t>επί</m:t>
                  </m:r>
                  <m:r>
                    <m:rPr>
                      <m:sty m:val="bi"/>
                    </m:rPr>
                    <w:rPr>
                      <w:rFonts w:ascii="Cambria Math" w:hAnsi="Arial Narrow"/>
                      <w:sz w:val="28"/>
                      <w:szCs w:val="28"/>
                    </w:rPr>
                    <m:t xml:space="preserve"> </m:t>
                  </m:r>
                  <m:r>
                    <m:rPr>
                      <m:sty m:val="bi"/>
                    </m:rPr>
                    <w:rPr>
                      <w:rFonts w:ascii="Cambria Math" w:hAnsi="Cambria Math"/>
                      <w:sz w:val="28"/>
                      <w:szCs w:val="28"/>
                    </w:rPr>
                    <m:t>του</m:t>
                  </m:r>
                  <m:r>
                    <m:rPr>
                      <m:sty m:val="bi"/>
                    </m:rPr>
                    <w:rPr>
                      <w:rFonts w:ascii="Cambria Math" w:hAnsi="Arial Narrow"/>
                      <w:sz w:val="28"/>
                      <w:szCs w:val="28"/>
                    </w:rPr>
                    <m:t xml:space="preserve"> </m:t>
                  </m:r>
                  <m:r>
                    <m:rPr>
                      <m:sty m:val="bi"/>
                    </m:rPr>
                    <w:rPr>
                      <w:rFonts w:ascii="Cambria Math" w:hAnsi="Cambria Math"/>
                      <w:sz w:val="28"/>
                      <w:szCs w:val="28"/>
                    </w:rPr>
                    <m:t>σκάφους*Απόσταση</m:t>
                  </m:r>
                </m:den>
              </m:f>
            </m:oMath>
          </w:p>
        </w:tc>
      </w:tr>
    </w:tbl>
    <w:p w:rsidR="005748D9" w:rsidRPr="00911B77" w:rsidRDefault="005748D9" w:rsidP="00911B77">
      <w:pPr>
        <w:spacing w:after="120"/>
        <w:jc w:val="both"/>
        <w:rPr>
          <w:rFonts w:ascii="Arial Narrow" w:hAnsi="Arial Narrow"/>
          <w:b/>
          <w:bCs/>
          <w:i/>
          <w:iCs/>
          <w:sz w:val="24"/>
          <w:szCs w:val="24"/>
        </w:rPr>
      </w:pPr>
    </w:p>
    <w:p w:rsidR="005748D9" w:rsidRPr="00911B77" w:rsidRDefault="00DC3248" w:rsidP="00911B77">
      <w:pPr>
        <w:spacing w:after="120"/>
        <w:jc w:val="both"/>
        <w:rPr>
          <w:rFonts w:ascii="Arial Narrow" w:hAnsi="Arial Narrow"/>
          <w:bCs/>
          <w:iCs/>
          <w:sz w:val="24"/>
          <w:szCs w:val="24"/>
        </w:rPr>
      </w:pPr>
      <w:r>
        <w:rPr>
          <w:rFonts w:ascii="Arial Narrow" w:hAnsi="Arial Narrow"/>
          <w:bCs/>
          <w:iCs/>
          <w:sz w:val="24"/>
          <w:szCs w:val="24"/>
        </w:rPr>
        <w:t xml:space="preserve">      </w:t>
      </w:r>
      <w:r w:rsidR="005748D9" w:rsidRPr="00911B77">
        <w:rPr>
          <w:rFonts w:ascii="Arial Narrow" w:hAnsi="Arial Narrow"/>
          <w:bCs/>
          <w:iCs/>
          <w:sz w:val="24"/>
          <w:szCs w:val="24"/>
        </w:rPr>
        <w:t xml:space="preserve">Η εφαρμογή του είναι τόσο σε καινούρια όσο και παλιά πλοία αρκεί να μεταφέρουν φορτίο ή επιβάτες. </w:t>
      </w:r>
    </w:p>
    <w:p w:rsidR="005748D9" w:rsidRPr="00911B77" w:rsidRDefault="005748D9" w:rsidP="00911B77">
      <w:pPr>
        <w:spacing w:after="120"/>
        <w:jc w:val="both"/>
        <w:rPr>
          <w:rFonts w:ascii="Arial Narrow" w:hAnsi="Arial Narrow"/>
          <w:bCs/>
          <w:iCs/>
          <w:sz w:val="24"/>
          <w:szCs w:val="24"/>
        </w:rPr>
      </w:pPr>
      <w:r w:rsidRPr="00911B77">
        <w:rPr>
          <w:rFonts w:ascii="Arial Narrow" w:hAnsi="Arial Narrow"/>
          <w:sz w:val="24"/>
          <w:szCs w:val="24"/>
        </w:rPr>
        <w:t xml:space="preserve">      Η επιτροπή προστασίας του θαλάσσιου περιβάλλοντος του ΙΜΟ στην 52</w:t>
      </w:r>
      <w:r w:rsidRPr="00911B77">
        <w:rPr>
          <w:rFonts w:ascii="Arial Narrow" w:hAnsi="Arial Narrow"/>
          <w:sz w:val="24"/>
          <w:szCs w:val="24"/>
          <w:vertAlign w:val="superscript"/>
        </w:rPr>
        <w:t>η</w:t>
      </w:r>
      <w:r w:rsidRPr="00911B77">
        <w:rPr>
          <w:rFonts w:ascii="Arial Narrow" w:hAnsi="Arial Narrow"/>
          <w:sz w:val="24"/>
          <w:szCs w:val="24"/>
        </w:rPr>
        <w:t xml:space="preserve"> Σύνοδο της εξέδωσε οδηγίες για την εθελοντική χρήση του Λειτουργικού Δείκτη Ενεργειακής Αποδοτικότητας των πλοίων.</w:t>
      </w:r>
    </w:p>
    <w:p w:rsidR="005748D9" w:rsidRPr="00911B77" w:rsidRDefault="005748D9" w:rsidP="00911B77">
      <w:pPr>
        <w:spacing w:after="120"/>
        <w:jc w:val="both"/>
        <w:rPr>
          <w:rFonts w:ascii="Arial Narrow" w:hAnsi="Arial Narrow"/>
          <w:sz w:val="24"/>
          <w:szCs w:val="24"/>
        </w:rPr>
      </w:pPr>
      <w:r w:rsidRPr="00911B77">
        <w:rPr>
          <w:rFonts w:ascii="Arial Narrow" w:hAnsi="Arial Narrow"/>
          <w:bCs/>
          <w:iCs/>
          <w:sz w:val="24"/>
          <w:szCs w:val="24"/>
        </w:rPr>
        <w:t xml:space="preserve">       </w:t>
      </w:r>
      <w:r w:rsidRPr="00911B77">
        <w:rPr>
          <w:rFonts w:ascii="Arial Narrow" w:hAnsi="Arial Narrow"/>
          <w:sz w:val="24"/>
          <w:szCs w:val="24"/>
        </w:rPr>
        <w:t>Αν και εθελοντικός ο ρόλος του στην ναυτιλία στο μέλλον μπορεί να αυξηθεί σημαντικά. Σε ένα ρυθμό διαφόρων μηχανισμών ρύπων που υποβλήθηκαν για μελέτη</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ο λειτουργικό δείκτης μπορεί να χρησιμοποιηθεί ως ένα θεμελιώδη κριτήριο για ένα πλοίο έτσι ώστε να αποφασιστεί η αναγκαιότητα για αγορά εκπομπής ρύπων διοξειδίου του άνθρακα. </w:t>
      </w:r>
    </w:p>
    <w:p w:rsidR="005748D9" w:rsidRPr="00911B77" w:rsidRDefault="005748D9" w:rsidP="00911B77">
      <w:pPr>
        <w:spacing w:after="120"/>
        <w:jc w:val="both"/>
        <w:rPr>
          <w:rFonts w:ascii="Arial Narrow" w:hAnsi="Arial Narrow"/>
          <w:sz w:val="24"/>
          <w:szCs w:val="24"/>
        </w:rPr>
      </w:pPr>
    </w:p>
    <w:p w:rsidR="005748D9" w:rsidRPr="00911B77" w:rsidRDefault="00664D6D" w:rsidP="00911B77">
      <w:pPr>
        <w:spacing w:after="120"/>
        <w:jc w:val="both"/>
        <w:rPr>
          <w:rFonts w:ascii="Arial Narrow" w:hAnsi="Arial Narrow"/>
          <w:b/>
          <w:sz w:val="24"/>
          <w:szCs w:val="24"/>
        </w:rPr>
      </w:pPr>
      <w:r w:rsidRPr="00911B77">
        <w:rPr>
          <w:rFonts w:ascii="Arial Narrow" w:hAnsi="Arial Narrow"/>
          <w:b/>
          <w:sz w:val="24"/>
          <w:szCs w:val="24"/>
        </w:rPr>
        <w:t xml:space="preserve">3.2.1   </w:t>
      </w:r>
      <w:r w:rsidR="005748D9" w:rsidRPr="00911B77">
        <w:rPr>
          <w:rFonts w:ascii="Arial Narrow" w:hAnsi="Arial Narrow"/>
          <w:b/>
          <w:sz w:val="24"/>
          <w:szCs w:val="24"/>
        </w:rPr>
        <w:t>Οδηγίες για εθελοντική χρήση της ενεργειακής απόδοσης του πλοίου</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Στη Γενική Συνέλευση της MEPC 53 εγκρίθηκαν ενδιάμεσες κατευθυντήριες γραμμές για εθελοντι</w:t>
      </w:r>
      <w:r w:rsidR="00DC3248">
        <w:rPr>
          <w:rFonts w:ascii="Arial Narrow" w:hAnsi="Arial Narrow"/>
          <w:sz w:val="24"/>
          <w:szCs w:val="24"/>
        </w:rPr>
        <w:t>κά πλοία με δείκτης εκπομπών CO</w:t>
      </w:r>
      <w:r w:rsidR="00DC3248">
        <w:rPr>
          <w:rFonts w:ascii="Arial Narrow" w:hAnsi="Arial Narrow"/>
          <w:sz w:val="24"/>
          <w:szCs w:val="24"/>
          <w:vertAlign w:val="subscript"/>
        </w:rPr>
        <w:t>2</w:t>
      </w:r>
      <w:r w:rsidRPr="00911B77">
        <w:rPr>
          <w:rFonts w:ascii="Arial Narrow" w:hAnsi="Arial Narrow"/>
          <w:sz w:val="24"/>
          <w:szCs w:val="24"/>
        </w:rPr>
        <w:t xml:space="preserve"> για χρήση σε δοκιμές. Οι κατευθυντήριες αυτές γραμμές μπορούν να χρησιμοποιηθούν για να δημιουργηθεί μια συνεκτική προσέγγιση για την εθελοντική χρήση του δείκτη ΕΕΟΙ, η οποία θα βοηθήσει πλοιοκτήτες, φορείς και τα ενδιαφερόμενα μέρη κατά την αξιολόγηση της απόδοσης του στόλου τους σε σχέση με τις εκπομπ</w:t>
      </w:r>
      <w:r w:rsidR="00DC3248">
        <w:rPr>
          <w:rFonts w:ascii="Arial Narrow" w:hAnsi="Arial Narrow"/>
          <w:sz w:val="24"/>
          <w:szCs w:val="24"/>
        </w:rPr>
        <w:t>ές CO</w:t>
      </w:r>
      <w:r w:rsidR="00DC3248">
        <w:rPr>
          <w:rFonts w:ascii="Arial Narrow" w:hAnsi="Arial Narrow"/>
          <w:sz w:val="24"/>
          <w:szCs w:val="24"/>
          <w:vertAlign w:val="subscript"/>
        </w:rPr>
        <w:t>2</w:t>
      </w:r>
      <w:r w:rsidR="00DC3248">
        <w:rPr>
          <w:rFonts w:ascii="Arial Narrow" w:hAnsi="Arial Narrow"/>
          <w:sz w:val="24"/>
          <w:szCs w:val="24"/>
        </w:rPr>
        <w:t>. Καθώς η ποσότητα του CO</w:t>
      </w:r>
      <w:r w:rsidR="00DC3248">
        <w:rPr>
          <w:rFonts w:ascii="Arial Narrow" w:hAnsi="Arial Narrow"/>
          <w:sz w:val="24"/>
          <w:szCs w:val="24"/>
          <w:vertAlign w:val="subscript"/>
        </w:rPr>
        <w:t>2</w:t>
      </w:r>
      <w:r w:rsidRPr="00911B77">
        <w:rPr>
          <w:rFonts w:ascii="Arial Narrow" w:hAnsi="Arial Narrow"/>
          <w:sz w:val="24"/>
          <w:szCs w:val="24"/>
        </w:rPr>
        <w:t xml:space="preserve"> που εκπέμπεται από ένα πλοίο έχει άμεση σχέση</w:t>
      </w:r>
      <w:r w:rsidR="00DC3248">
        <w:rPr>
          <w:rFonts w:ascii="Arial Narrow" w:hAnsi="Arial Narrow"/>
          <w:sz w:val="24"/>
          <w:szCs w:val="24"/>
        </w:rPr>
        <w:t xml:space="preserve"> με την κατανάλωση των καυσίμων</w:t>
      </w:r>
      <w:r w:rsidRPr="00911B77">
        <w:rPr>
          <w:rFonts w:ascii="Arial Narrow" w:hAnsi="Arial Narrow"/>
          <w:sz w:val="24"/>
          <w:szCs w:val="24"/>
        </w:rPr>
        <w:t>, ο ΕΕΟΙ μπορεί να παρέχει χρήσιμες πληροφορίες σχετικά με την απόδοση του πλοίου σε σχέση με την οικονομία του καυσίμου. Οι κατευθυντήριες αυτές γραμμές μπορούν να ενημερώνονται περιοδικά, ώστε να ληφθούν υπόψη:</w:t>
      </w:r>
    </w:p>
    <w:p w:rsidR="005748D9" w:rsidRPr="00911B77" w:rsidRDefault="005748D9" w:rsidP="00911B77">
      <w:pPr>
        <w:pStyle w:val="a3"/>
        <w:numPr>
          <w:ilvl w:val="0"/>
          <w:numId w:val="17"/>
        </w:numPr>
        <w:spacing w:after="120"/>
        <w:jc w:val="both"/>
        <w:rPr>
          <w:rFonts w:ascii="Arial Narrow" w:hAnsi="Arial Narrow"/>
          <w:sz w:val="24"/>
          <w:szCs w:val="24"/>
        </w:rPr>
      </w:pPr>
      <w:r w:rsidRPr="00911B77">
        <w:rPr>
          <w:rFonts w:ascii="Arial Narrow" w:hAnsi="Arial Narrow"/>
          <w:sz w:val="24"/>
          <w:szCs w:val="24"/>
        </w:rPr>
        <w:t>Επιχειρησιακή εμπειρία από τη χρήση του δείκτη για τους διάφορους τύπους πλοίων, όπως αναφέρεται στις οργανώσεις της βιομηχανίας και των διοικήσεων</w:t>
      </w:r>
    </w:p>
    <w:p w:rsidR="005748D9" w:rsidRPr="00911B77" w:rsidRDefault="005748D9" w:rsidP="00911B77">
      <w:pPr>
        <w:pStyle w:val="a3"/>
        <w:numPr>
          <w:ilvl w:val="0"/>
          <w:numId w:val="17"/>
        </w:numPr>
        <w:spacing w:after="120"/>
        <w:jc w:val="both"/>
        <w:rPr>
          <w:rFonts w:ascii="Arial Narrow" w:hAnsi="Arial Narrow"/>
          <w:sz w:val="24"/>
          <w:szCs w:val="24"/>
        </w:rPr>
      </w:pPr>
      <w:r w:rsidRPr="00911B77">
        <w:rPr>
          <w:rFonts w:ascii="Arial Narrow" w:hAnsi="Arial Narrow"/>
          <w:sz w:val="24"/>
          <w:szCs w:val="24"/>
        </w:rPr>
        <w:t>Κάθε άλλη σχετική εξέλιξη.</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lastRenderedPageBreak/>
        <w:t xml:space="preserve">        Οι ενδιαφερόμενες διοικήσεις καλούνται να προωθήσουν τη χρήση των κατευθυντήριων γραμμών ή ισοδύναμες προσεγγίσεις για την ενσωμάτωσή τους στην εταιρεία</w:t>
      </w:r>
      <w:r w:rsidR="00EE1DFD" w:rsidRPr="00EE1DFD">
        <w:rPr>
          <w:rFonts w:ascii="Arial Narrow" w:hAnsi="Arial Narrow"/>
          <w:sz w:val="24"/>
          <w:szCs w:val="24"/>
          <w:vertAlign w:val="subscript"/>
        </w:rPr>
        <w:t xml:space="preserve">, </w:t>
      </w:r>
      <w:r w:rsidRPr="00911B77">
        <w:rPr>
          <w:rFonts w:ascii="Arial Narrow" w:hAnsi="Arial Narrow"/>
          <w:sz w:val="24"/>
          <w:szCs w:val="24"/>
        </w:rPr>
        <w:t>στο πλοίο και τα σχέδια διαχείρισης για το περιβάλλον. Εκτός από αυτές τις κατευθυντήριες γραμμές, πρέπει να λαμβάνονται υπόψη από οι σχετικές ρήτρες στο πλαίσιο του κώδικα ISM σε εθελοντική βάση, μαζί με αναφορά στη σχετική καθοδήγηση της βιομηχανίας σχετικά με την διαχεί</w:t>
      </w:r>
      <w:r w:rsidR="00DC3248">
        <w:rPr>
          <w:rFonts w:ascii="Arial Narrow" w:hAnsi="Arial Narrow"/>
          <w:sz w:val="24"/>
          <w:szCs w:val="24"/>
        </w:rPr>
        <w:t>ριση και μείωση των εκπομπών CO</w:t>
      </w:r>
      <w:r w:rsidR="00DC3248">
        <w:rPr>
          <w:rFonts w:ascii="Arial Narrow" w:hAnsi="Arial Narrow"/>
          <w:sz w:val="24"/>
          <w:szCs w:val="24"/>
          <w:vertAlign w:val="subscript"/>
        </w:rPr>
        <w:t>2</w:t>
      </w:r>
      <w:r w:rsidRPr="00911B77">
        <w:rPr>
          <w:rFonts w:ascii="Arial Narrow" w:hAnsi="Arial Narrow"/>
          <w:sz w:val="24"/>
          <w:szCs w:val="24"/>
        </w:rPr>
        <w:t>.</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Στόχος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 στόχος αυτών των κατευθυντήριων γραμμών είναι να παρέχουν στους χρήστες βοήθεια στη διαδικασία της καθιέρωσης ενός μηχανισμού έτσι ώστε να επιτύχουν περιορισμό ή μείωση των εκπομπών αερίου του θερμοκηπίου από τη λειτουργία των πλοίων.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Οι παρούσες κατευθυντήριες γραμμές παρουσιάζουν την έννοια ενός δείκτη για την παρακολούθηση της ενεργειακής αποδοτικότητας κατά την λειτουργία ενός πλοίου, ως έκφραση της αποδοτικότητας που εκφράζεται υπό μορφή του CO2 που εκπέμπεται ανά μονάδα μεταφορικού έργου του πλοίου. Οι κατευθυντήριες γραμμές προορίζονται να παρέχουν ένα παράδειγμα μιας μεθόδου υπολογισμού η οποία θα μπορούσε να </w:t>
      </w:r>
      <w:r w:rsidR="00DC3248">
        <w:rPr>
          <w:rFonts w:ascii="Arial Narrow" w:hAnsi="Arial Narrow"/>
          <w:sz w:val="24"/>
          <w:szCs w:val="24"/>
        </w:rPr>
        <w:t>χρησιμοποιηθεί ως αντικειμενική</w:t>
      </w:r>
      <w:r w:rsidRPr="00911B77">
        <w:rPr>
          <w:rFonts w:ascii="Arial Narrow" w:hAnsi="Arial Narrow"/>
          <w:sz w:val="24"/>
          <w:szCs w:val="24"/>
        </w:rPr>
        <w:t>, βασισμένη στην αποδοτικότητα προσέγγιση για τον έλεγχο της αποδοτικότητας της λειτουργίας ενός πλοίου.</w:t>
      </w:r>
    </w:p>
    <w:p w:rsidR="005748D9"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Οι παρούσες οδηγίες έχουν συμβουλευτικό χαρακτήρα και παρουσιάζουν μια πιθανή χρήση μιας ένδειξης λειτουργίας. Ωστόσο, οι πλοιοκτήτες, εφοπλιστές και τα ενδιαφερόμενα μέρη καλούνται να εφαρμόσουν στον τομέα των περιβαλλοντικών συστημάτων διαχείρισης είτε αυτές τις οδηγίες είτε μία ισοδύναμη μέθοδο και να λάβουν σοβαρά υπόψη την υιοθέτηση των αρχών που παρουσιάζονται για να εξεταστεί η εκπόνηση σχεδίων για την παρακολούθηση της απόδοσης.</w:t>
      </w:r>
    </w:p>
    <w:p w:rsidR="0026285D" w:rsidRPr="00911B77" w:rsidRDefault="0026285D" w:rsidP="00911B77">
      <w:pPr>
        <w:spacing w:after="120"/>
        <w:jc w:val="both"/>
        <w:rPr>
          <w:rFonts w:ascii="Arial Narrow" w:hAnsi="Arial Narrow"/>
          <w:sz w:val="24"/>
          <w:szCs w:val="24"/>
        </w:rPr>
      </w:pPr>
    </w:p>
    <w:p w:rsidR="005748D9" w:rsidRPr="00911B77" w:rsidRDefault="00664D6D" w:rsidP="00911B77">
      <w:pPr>
        <w:spacing w:after="120"/>
        <w:jc w:val="both"/>
        <w:rPr>
          <w:rFonts w:ascii="Arial Narrow" w:hAnsi="Arial Narrow"/>
          <w:b/>
          <w:sz w:val="24"/>
          <w:szCs w:val="24"/>
        </w:rPr>
      </w:pPr>
      <w:r w:rsidRPr="00911B77">
        <w:rPr>
          <w:rFonts w:ascii="Arial Narrow" w:hAnsi="Arial Narrow"/>
          <w:b/>
          <w:sz w:val="24"/>
          <w:szCs w:val="24"/>
        </w:rPr>
        <w:t xml:space="preserve">3.2.2   </w:t>
      </w:r>
      <w:r w:rsidR="005748D9" w:rsidRPr="00911B77">
        <w:rPr>
          <w:rFonts w:ascii="Arial Narrow" w:hAnsi="Arial Narrow"/>
          <w:b/>
          <w:sz w:val="24"/>
          <w:szCs w:val="24"/>
        </w:rPr>
        <w:t>Ορισμοί μεγεθών που περιέχονται στο δείκτη ΕΕΟΙ :</w:t>
      </w:r>
    </w:p>
    <w:p w:rsidR="005748D9" w:rsidRPr="00911B77" w:rsidRDefault="005748D9" w:rsidP="00911B77">
      <w:pPr>
        <w:pStyle w:val="a3"/>
        <w:numPr>
          <w:ilvl w:val="0"/>
          <w:numId w:val="22"/>
        </w:numPr>
        <w:spacing w:after="120"/>
        <w:jc w:val="both"/>
        <w:rPr>
          <w:rFonts w:ascii="Arial Narrow" w:hAnsi="Arial Narrow"/>
          <w:b/>
          <w:sz w:val="24"/>
          <w:szCs w:val="24"/>
        </w:rPr>
      </w:pPr>
      <w:r w:rsidRPr="00911B77">
        <w:rPr>
          <w:rFonts w:ascii="Arial Narrow" w:hAnsi="Arial Narrow"/>
          <w:b/>
          <w:sz w:val="24"/>
          <w:szCs w:val="24"/>
        </w:rPr>
        <w:t>Ορισμός του δείκτη</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Στην πιο απλή μορφή του, ο Λειτουργικός Δείκτης Ενεργειακής Αποδοτικότητας ορίζεται ως ο λόγος της μάζας (Μ) του διοξειδίου του άνθρακα (CO</w:t>
      </w:r>
      <w:r w:rsidRPr="00911B77">
        <w:rPr>
          <w:rFonts w:ascii="Arial Narrow" w:hAnsi="Arial Narrow"/>
          <w:sz w:val="24"/>
          <w:szCs w:val="24"/>
          <w:vertAlign w:val="subscript"/>
        </w:rPr>
        <w:t>2</w:t>
      </w:r>
      <w:r w:rsidRPr="00911B77">
        <w:rPr>
          <w:rFonts w:ascii="Arial Narrow" w:hAnsi="Arial Narrow"/>
          <w:sz w:val="24"/>
          <w:szCs w:val="24"/>
        </w:rPr>
        <w:t>) που εκπέμπεται ανά μονάδα εργασίας μεταφοράς: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Δείκτης = MCO</w:t>
      </w:r>
      <w:r w:rsidRPr="00911B77">
        <w:rPr>
          <w:rFonts w:ascii="Arial Narrow" w:hAnsi="Arial Narrow"/>
          <w:sz w:val="24"/>
          <w:szCs w:val="24"/>
          <w:vertAlign w:val="subscript"/>
        </w:rPr>
        <w:t>2</w:t>
      </w:r>
      <w:r w:rsidRPr="00911B77">
        <w:rPr>
          <w:rFonts w:ascii="Arial Narrow" w:hAnsi="Arial Narrow"/>
          <w:sz w:val="24"/>
          <w:szCs w:val="24"/>
        </w:rPr>
        <w:t xml:space="preserve"> / (μεταφορικό έργο)</w:t>
      </w:r>
    </w:p>
    <w:p w:rsidR="005748D9" w:rsidRPr="00911B77" w:rsidRDefault="005748D9" w:rsidP="00911B77">
      <w:pPr>
        <w:pStyle w:val="a3"/>
        <w:numPr>
          <w:ilvl w:val="0"/>
          <w:numId w:val="22"/>
        </w:numPr>
        <w:spacing w:after="120"/>
        <w:jc w:val="both"/>
        <w:rPr>
          <w:rFonts w:ascii="Arial Narrow" w:hAnsi="Arial Narrow"/>
          <w:b/>
          <w:sz w:val="24"/>
          <w:szCs w:val="24"/>
        </w:rPr>
      </w:pPr>
      <w:r w:rsidRPr="00911B77">
        <w:rPr>
          <w:rFonts w:ascii="Arial Narrow" w:hAnsi="Arial Narrow"/>
          <w:b/>
          <w:sz w:val="24"/>
          <w:szCs w:val="24"/>
        </w:rPr>
        <w:t xml:space="preserve">Η κατανάλωση καυσίμου </w:t>
      </w:r>
      <w:r w:rsidRPr="00911B77">
        <w:rPr>
          <w:rFonts w:ascii="Arial Narrow" w:hAnsi="Arial Narrow"/>
          <w:b/>
          <w:bCs/>
          <w:iCs/>
          <w:sz w:val="24"/>
          <w:szCs w:val="24"/>
        </w:rPr>
        <w:t>(</w:t>
      </w:r>
      <w:r w:rsidRPr="00911B77">
        <w:rPr>
          <w:rFonts w:ascii="Arial Narrow" w:hAnsi="Arial Narrow"/>
          <w:b/>
          <w:bCs/>
          <w:iCs/>
          <w:sz w:val="24"/>
          <w:szCs w:val="24"/>
          <w:lang w:val="en-US"/>
        </w:rPr>
        <w:t>FC</w:t>
      </w:r>
      <w:r w:rsidRPr="00911B77">
        <w:rPr>
          <w:rFonts w:ascii="Arial Narrow" w:hAnsi="Arial Narrow"/>
          <w:b/>
          <w:bCs/>
          <w:iCs/>
          <w:sz w:val="24"/>
          <w:szCs w:val="24"/>
        </w:rPr>
        <w:t>-</w:t>
      </w:r>
      <w:r w:rsidRPr="00911B77">
        <w:rPr>
          <w:rFonts w:ascii="Arial Narrow" w:hAnsi="Arial Narrow"/>
          <w:b/>
          <w:bCs/>
          <w:iCs/>
          <w:sz w:val="24"/>
          <w:szCs w:val="24"/>
          <w:lang w:val="en-US"/>
        </w:rPr>
        <w:t>Fuel</w:t>
      </w:r>
      <w:r w:rsidRPr="00911B77">
        <w:rPr>
          <w:rFonts w:ascii="Arial Narrow" w:hAnsi="Arial Narrow"/>
          <w:b/>
          <w:bCs/>
          <w:iCs/>
          <w:sz w:val="24"/>
          <w:szCs w:val="24"/>
        </w:rPr>
        <w:t xml:space="preserve"> </w:t>
      </w:r>
      <w:r w:rsidRPr="00911B77">
        <w:rPr>
          <w:rFonts w:ascii="Arial Narrow" w:hAnsi="Arial Narrow"/>
          <w:b/>
          <w:bCs/>
          <w:iCs/>
          <w:sz w:val="24"/>
          <w:szCs w:val="24"/>
          <w:lang w:val="en-US"/>
        </w:rPr>
        <w:t>Consumption</w:t>
      </w:r>
      <w:r w:rsidRPr="00911B77">
        <w:rPr>
          <w:rFonts w:ascii="Arial Narrow" w:hAnsi="Arial Narrow"/>
          <w:b/>
          <w:bCs/>
          <w:iCs/>
          <w:sz w:val="24"/>
          <w:szCs w:val="24"/>
        </w:rPr>
        <w:t>)</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κατανάλωση καυσίμου, FC, </w:t>
      </w:r>
      <w:r w:rsidRPr="00911B77">
        <w:rPr>
          <w:rFonts w:ascii="Arial Narrow" w:hAnsi="Cambria Math" w:cs="Cambria Math"/>
          <w:sz w:val="24"/>
          <w:szCs w:val="24"/>
        </w:rPr>
        <w:t>​​</w:t>
      </w:r>
      <w:r w:rsidRPr="00911B77">
        <w:rPr>
          <w:rFonts w:ascii="Arial Narrow" w:hAnsi="Arial Narrow" w:cs="Calibri"/>
          <w:sz w:val="24"/>
          <w:szCs w:val="24"/>
        </w:rPr>
        <w:t>ορίζεται ως η ολική ποσότητα καυσίμων που καταναλώθηκαν εν πλω ή σε λιμένα σε ένα ταξίδι ή</w:t>
      </w:r>
      <w:r w:rsidRPr="00911B77">
        <w:rPr>
          <w:rFonts w:ascii="Arial Narrow" w:hAnsi="Arial Narrow"/>
          <w:sz w:val="24"/>
          <w:szCs w:val="24"/>
        </w:rPr>
        <w:t xml:space="preserve"> εν λόγω περίοδο, π.χ., μια μέρα, με κύριες και βοηθητικές μηχανές όπως λέβητες και αποτεφρωτήρες.</w:t>
      </w:r>
    </w:p>
    <w:p w:rsidR="005748D9" w:rsidRPr="00911B77" w:rsidRDefault="005748D9" w:rsidP="00911B77">
      <w:pPr>
        <w:pStyle w:val="a3"/>
        <w:numPr>
          <w:ilvl w:val="0"/>
          <w:numId w:val="22"/>
        </w:numPr>
        <w:spacing w:after="120"/>
        <w:jc w:val="both"/>
        <w:rPr>
          <w:rFonts w:ascii="Arial Narrow" w:hAnsi="Arial Narrow"/>
          <w:sz w:val="24"/>
          <w:szCs w:val="24"/>
          <w:lang w:val="en-US"/>
        </w:rPr>
      </w:pPr>
      <w:r w:rsidRPr="00911B77">
        <w:rPr>
          <w:rFonts w:ascii="Arial Narrow" w:hAnsi="Arial Narrow"/>
          <w:b/>
          <w:bCs/>
          <w:iCs/>
          <w:sz w:val="24"/>
          <w:szCs w:val="24"/>
        </w:rPr>
        <w:t>Διανυθείσα</w:t>
      </w:r>
      <w:r w:rsidRPr="00911B77">
        <w:rPr>
          <w:rFonts w:ascii="Arial Narrow" w:hAnsi="Arial Narrow"/>
          <w:b/>
          <w:bCs/>
          <w:iCs/>
          <w:sz w:val="24"/>
          <w:szCs w:val="24"/>
          <w:lang w:val="en-US"/>
        </w:rPr>
        <w:t xml:space="preserve"> </w:t>
      </w:r>
      <w:r w:rsidRPr="00911B77">
        <w:rPr>
          <w:rFonts w:ascii="Arial Narrow" w:hAnsi="Arial Narrow"/>
          <w:b/>
          <w:bCs/>
          <w:iCs/>
          <w:sz w:val="24"/>
          <w:szCs w:val="24"/>
        </w:rPr>
        <w:t>απόσταση</w:t>
      </w:r>
      <w:r w:rsidRPr="00911B77">
        <w:rPr>
          <w:rFonts w:ascii="Arial Narrow" w:hAnsi="Arial Narrow"/>
          <w:b/>
          <w:bCs/>
          <w:iCs/>
          <w:sz w:val="24"/>
          <w:szCs w:val="24"/>
          <w:lang w:val="en-US"/>
        </w:rPr>
        <w:t xml:space="preserve"> (DS- Distance sailed)</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lang w:val="en-US"/>
        </w:rPr>
        <w:lastRenderedPageBreak/>
        <w:t xml:space="preserve">       </w:t>
      </w:r>
      <w:r w:rsidRPr="00911B77">
        <w:rPr>
          <w:rFonts w:ascii="Arial Narrow" w:hAnsi="Arial Narrow"/>
          <w:sz w:val="24"/>
          <w:szCs w:val="24"/>
        </w:rPr>
        <w:t>Διανυόμενη Απόσταση είναι η πραγματική απόσταση που έπλευσε σε ναυτικά μίλια (όπως αναγράφεται στο ημερολόγιο γέφυρας του πλοίου) για το ταξίδι ή την εν λόγω περίοδο.</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Πλοία και τύποι φορτίου</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Οι κατευθυντήριες γραμμές ισχύουν για όλα τα πλοία που εκτελούν μεταφορικό έργο, αναφέροντας </w:t>
      </w:r>
    </w:p>
    <w:p w:rsidR="005748D9" w:rsidRPr="00911B77" w:rsidRDefault="005748D9" w:rsidP="00911B77">
      <w:pPr>
        <w:pStyle w:val="a3"/>
        <w:numPr>
          <w:ilvl w:val="0"/>
          <w:numId w:val="19"/>
        </w:numPr>
        <w:spacing w:after="120"/>
        <w:jc w:val="both"/>
        <w:rPr>
          <w:rFonts w:ascii="Arial Narrow" w:hAnsi="Arial Narrow"/>
          <w:b/>
          <w:sz w:val="24"/>
          <w:szCs w:val="24"/>
        </w:rPr>
      </w:pPr>
      <w:r w:rsidRPr="00911B77">
        <w:rPr>
          <w:rFonts w:ascii="Arial Narrow" w:hAnsi="Arial Narrow"/>
          <w:b/>
          <w:i/>
          <w:sz w:val="24"/>
          <w:szCs w:val="24"/>
        </w:rPr>
        <w:t>Πλοία</w:t>
      </w:r>
      <w:r w:rsidRPr="00911B77">
        <w:rPr>
          <w:rFonts w:ascii="Arial Narrow" w:hAnsi="Arial Narrow"/>
          <w:b/>
          <w:sz w:val="24"/>
          <w:szCs w:val="24"/>
        </w:rPr>
        <w:t xml:space="preserve"> : </w:t>
      </w:r>
    </w:p>
    <w:p w:rsidR="005748D9" w:rsidRPr="00911B77" w:rsidRDefault="005748D9" w:rsidP="00911B77">
      <w:pPr>
        <w:pStyle w:val="a3"/>
        <w:numPr>
          <w:ilvl w:val="0"/>
          <w:numId w:val="18"/>
        </w:numPr>
        <w:spacing w:after="120"/>
        <w:jc w:val="both"/>
        <w:rPr>
          <w:rFonts w:ascii="Arial Narrow" w:hAnsi="Arial Narrow"/>
          <w:sz w:val="24"/>
          <w:szCs w:val="24"/>
        </w:rPr>
      </w:pPr>
      <w:r w:rsidRPr="00911B77">
        <w:rPr>
          <w:rFonts w:ascii="Arial Narrow" w:hAnsi="Arial Narrow"/>
          <w:sz w:val="24"/>
          <w:szCs w:val="24"/>
        </w:rPr>
        <w:t>Πλοία μεταφοράς χύδην ξηρού φορτίου</w:t>
      </w:r>
    </w:p>
    <w:p w:rsidR="005748D9" w:rsidRPr="00911B77" w:rsidRDefault="005748D9" w:rsidP="00911B77">
      <w:pPr>
        <w:pStyle w:val="a3"/>
        <w:numPr>
          <w:ilvl w:val="0"/>
          <w:numId w:val="18"/>
        </w:numPr>
        <w:spacing w:after="120"/>
        <w:jc w:val="both"/>
        <w:rPr>
          <w:rFonts w:ascii="Arial Narrow" w:hAnsi="Arial Narrow"/>
          <w:sz w:val="24"/>
          <w:szCs w:val="24"/>
        </w:rPr>
      </w:pPr>
      <w:r w:rsidRPr="00911B77">
        <w:rPr>
          <w:rFonts w:ascii="Arial Narrow" w:hAnsi="Arial Narrow"/>
          <w:sz w:val="24"/>
          <w:szCs w:val="24"/>
        </w:rPr>
        <w:t>Δεξαμενόπλοια</w:t>
      </w:r>
    </w:p>
    <w:p w:rsidR="005748D9" w:rsidRPr="00911B77" w:rsidRDefault="005748D9" w:rsidP="00911B77">
      <w:pPr>
        <w:pStyle w:val="a3"/>
        <w:numPr>
          <w:ilvl w:val="0"/>
          <w:numId w:val="18"/>
        </w:numPr>
        <w:spacing w:after="120"/>
        <w:jc w:val="both"/>
        <w:rPr>
          <w:rFonts w:ascii="Arial Narrow" w:hAnsi="Arial Narrow"/>
          <w:sz w:val="24"/>
          <w:szCs w:val="24"/>
        </w:rPr>
      </w:pPr>
      <w:proofErr w:type="spellStart"/>
      <w:r w:rsidRPr="00911B77">
        <w:rPr>
          <w:rFonts w:ascii="Arial Narrow" w:hAnsi="Arial Narrow"/>
          <w:sz w:val="24"/>
          <w:szCs w:val="24"/>
        </w:rPr>
        <w:t>Υγραεριοφόρα</w:t>
      </w:r>
      <w:proofErr w:type="spellEnd"/>
      <w:r w:rsidRPr="00911B77">
        <w:rPr>
          <w:rFonts w:ascii="Arial Narrow" w:hAnsi="Arial Narrow"/>
          <w:sz w:val="24"/>
          <w:szCs w:val="24"/>
        </w:rPr>
        <w:t xml:space="preserve"> (</w:t>
      </w:r>
      <w:r w:rsidRPr="00911B77">
        <w:rPr>
          <w:rFonts w:ascii="Arial Narrow" w:hAnsi="Arial Narrow"/>
          <w:sz w:val="24"/>
          <w:szCs w:val="24"/>
          <w:lang w:val="en-US"/>
        </w:rPr>
        <w:t>LNG/LPG)</w:t>
      </w:r>
    </w:p>
    <w:p w:rsidR="005748D9" w:rsidRPr="00911B77" w:rsidRDefault="005748D9" w:rsidP="00911B77">
      <w:pPr>
        <w:pStyle w:val="a3"/>
        <w:numPr>
          <w:ilvl w:val="0"/>
          <w:numId w:val="18"/>
        </w:numPr>
        <w:spacing w:after="120"/>
        <w:jc w:val="both"/>
        <w:rPr>
          <w:rFonts w:ascii="Arial Narrow" w:hAnsi="Arial Narrow"/>
          <w:sz w:val="24"/>
          <w:szCs w:val="24"/>
        </w:rPr>
      </w:pPr>
      <w:r w:rsidRPr="00911B77">
        <w:rPr>
          <w:rFonts w:ascii="Arial Narrow" w:hAnsi="Arial Narrow"/>
          <w:sz w:val="24"/>
          <w:szCs w:val="24"/>
        </w:rPr>
        <w:t>Μεταφοράς εμπορευματοκιβωτίων</w:t>
      </w:r>
    </w:p>
    <w:p w:rsidR="005748D9" w:rsidRPr="00911B77" w:rsidRDefault="005748D9" w:rsidP="00911B77">
      <w:pPr>
        <w:pStyle w:val="a3"/>
        <w:numPr>
          <w:ilvl w:val="0"/>
          <w:numId w:val="18"/>
        </w:numPr>
        <w:spacing w:after="120"/>
        <w:jc w:val="both"/>
        <w:rPr>
          <w:rFonts w:ascii="Arial Narrow" w:hAnsi="Arial Narrow"/>
          <w:sz w:val="24"/>
          <w:szCs w:val="24"/>
        </w:rPr>
      </w:pPr>
      <w:r w:rsidRPr="00911B77">
        <w:rPr>
          <w:rFonts w:ascii="Arial Narrow" w:hAnsi="Arial Narrow"/>
          <w:sz w:val="24"/>
          <w:szCs w:val="24"/>
        </w:rPr>
        <w:t>Οχηματαγωγά πλοία</w:t>
      </w:r>
    </w:p>
    <w:p w:rsidR="005748D9" w:rsidRPr="00911B77" w:rsidRDefault="005748D9" w:rsidP="00911B77">
      <w:pPr>
        <w:pStyle w:val="a3"/>
        <w:numPr>
          <w:ilvl w:val="0"/>
          <w:numId w:val="18"/>
        </w:numPr>
        <w:spacing w:after="120"/>
        <w:jc w:val="both"/>
        <w:rPr>
          <w:rFonts w:ascii="Arial Narrow" w:hAnsi="Arial Narrow"/>
          <w:sz w:val="24"/>
          <w:szCs w:val="24"/>
        </w:rPr>
      </w:pPr>
      <w:r w:rsidRPr="00911B77">
        <w:rPr>
          <w:rFonts w:ascii="Arial Narrow" w:hAnsi="Arial Narrow"/>
          <w:sz w:val="24"/>
          <w:szCs w:val="24"/>
        </w:rPr>
        <w:t>Πλοία μεταφοράς γενικού φορτίου</w:t>
      </w:r>
    </w:p>
    <w:p w:rsidR="005748D9" w:rsidRPr="00911B77" w:rsidRDefault="005748D9" w:rsidP="00911B77">
      <w:pPr>
        <w:pStyle w:val="a3"/>
        <w:numPr>
          <w:ilvl w:val="0"/>
          <w:numId w:val="18"/>
        </w:numPr>
        <w:spacing w:after="120"/>
        <w:jc w:val="both"/>
        <w:rPr>
          <w:rFonts w:ascii="Arial Narrow" w:hAnsi="Arial Narrow"/>
          <w:sz w:val="24"/>
          <w:szCs w:val="24"/>
        </w:rPr>
      </w:pPr>
      <w:r w:rsidRPr="00911B77">
        <w:rPr>
          <w:rFonts w:ascii="Arial Narrow" w:hAnsi="Arial Narrow"/>
          <w:sz w:val="24"/>
          <w:szCs w:val="24"/>
        </w:rPr>
        <w:t>Επιβατηγά πλοία συμπεριλαμβανομένων των οχηματαγωγών-επιβατηγών</w:t>
      </w:r>
    </w:p>
    <w:p w:rsidR="005748D9" w:rsidRPr="00911B77" w:rsidRDefault="005748D9" w:rsidP="00911B77">
      <w:pPr>
        <w:pStyle w:val="a3"/>
        <w:spacing w:after="120"/>
        <w:jc w:val="both"/>
        <w:rPr>
          <w:rFonts w:ascii="Arial Narrow" w:hAnsi="Arial Narrow"/>
          <w:b/>
          <w:sz w:val="24"/>
          <w:szCs w:val="24"/>
        </w:rPr>
      </w:pPr>
    </w:p>
    <w:p w:rsidR="005748D9" w:rsidRPr="00911B77" w:rsidRDefault="005748D9" w:rsidP="00911B77">
      <w:pPr>
        <w:pStyle w:val="a3"/>
        <w:numPr>
          <w:ilvl w:val="0"/>
          <w:numId w:val="19"/>
        </w:numPr>
        <w:spacing w:after="120"/>
        <w:jc w:val="both"/>
        <w:rPr>
          <w:rFonts w:ascii="Arial Narrow" w:hAnsi="Arial Narrow"/>
          <w:b/>
          <w:sz w:val="24"/>
          <w:szCs w:val="24"/>
        </w:rPr>
      </w:pPr>
      <w:r w:rsidRPr="00911B77">
        <w:rPr>
          <w:rFonts w:ascii="Arial Narrow" w:hAnsi="Arial Narrow"/>
          <w:b/>
          <w:sz w:val="24"/>
          <w:szCs w:val="24"/>
        </w:rPr>
        <w:t>Το μεταφερόμενο φορτίο περιλαμβάνει, χωρίς να περιορίζεται, στα κάτωθι :</w:t>
      </w:r>
    </w:p>
    <w:p w:rsidR="005748D9" w:rsidRPr="00911B77" w:rsidRDefault="005748D9" w:rsidP="00911B77">
      <w:pPr>
        <w:pStyle w:val="a3"/>
        <w:numPr>
          <w:ilvl w:val="0"/>
          <w:numId w:val="20"/>
        </w:numPr>
        <w:spacing w:after="120"/>
        <w:jc w:val="both"/>
        <w:rPr>
          <w:rFonts w:ascii="Arial Narrow" w:hAnsi="Arial Narrow"/>
          <w:sz w:val="24"/>
          <w:szCs w:val="24"/>
        </w:rPr>
      </w:pPr>
      <w:r w:rsidRPr="00911B77">
        <w:rPr>
          <w:rFonts w:ascii="Arial Narrow" w:hAnsi="Arial Narrow"/>
          <w:sz w:val="24"/>
          <w:szCs w:val="24"/>
        </w:rPr>
        <w:t>Υγροποιημένο φυσικό αέριο (</w:t>
      </w:r>
      <w:r w:rsidRPr="00911B77">
        <w:rPr>
          <w:rFonts w:ascii="Arial Narrow" w:hAnsi="Arial Narrow"/>
          <w:sz w:val="24"/>
          <w:szCs w:val="24"/>
          <w:lang w:val="en-US"/>
        </w:rPr>
        <w:t>LNG</w:t>
      </w:r>
      <w:r w:rsidRPr="00911B77">
        <w:rPr>
          <w:rFonts w:ascii="Arial Narrow" w:hAnsi="Arial Narrow"/>
          <w:sz w:val="24"/>
          <w:szCs w:val="24"/>
        </w:rPr>
        <w:t>) και υγροποιημένο πετρελαϊκό αέριο (</w:t>
      </w:r>
      <w:r w:rsidRPr="00911B77">
        <w:rPr>
          <w:rFonts w:ascii="Arial Narrow" w:hAnsi="Arial Narrow"/>
          <w:sz w:val="24"/>
          <w:szCs w:val="24"/>
          <w:lang w:val="en-US"/>
        </w:rPr>
        <w:t>LPG</w:t>
      </w:r>
      <w:r w:rsidRPr="00911B77">
        <w:rPr>
          <w:rFonts w:ascii="Arial Narrow" w:hAnsi="Arial Narrow"/>
          <w:sz w:val="24"/>
          <w:szCs w:val="24"/>
        </w:rPr>
        <w:t xml:space="preserve">) </w:t>
      </w:r>
    </w:p>
    <w:p w:rsidR="005748D9" w:rsidRPr="00911B77" w:rsidRDefault="005748D9" w:rsidP="00911B77">
      <w:pPr>
        <w:pStyle w:val="a3"/>
        <w:numPr>
          <w:ilvl w:val="0"/>
          <w:numId w:val="20"/>
        </w:numPr>
        <w:spacing w:after="120"/>
        <w:jc w:val="both"/>
        <w:rPr>
          <w:rFonts w:ascii="Arial Narrow" w:hAnsi="Arial Narrow"/>
          <w:sz w:val="24"/>
          <w:szCs w:val="24"/>
        </w:rPr>
      </w:pPr>
      <w:r w:rsidRPr="00911B77">
        <w:rPr>
          <w:rFonts w:ascii="Arial Narrow" w:hAnsi="Arial Narrow"/>
          <w:sz w:val="24"/>
          <w:szCs w:val="24"/>
        </w:rPr>
        <w:t>Υγρά και στερεά χύδην φορτία</w:t>
      </w:r>
    </w:p>
    <w:p w:rsidR="005748D9" w:rsidRPr="00911B77" w:rsidRDefault="005748D9" w:rsidP="00911B77">
      <w:pPr>
        <w:pStyle w:val="a3"/>
        <w:numPr>
          <w:ilvl w:val="0"/>
          <w:numId w:val="20"/>
        </w:numPr>
        <w:spacing w:after="120"/>
        <w:jc w:val="both"/>
        <w:rPr>
          <w:rFonts w:ascii="Arial Narrow" w:hAnsi="Arial Narrow"/>
          <w:sz w:val="24"/>
          <w:szCs w:val="24"/>
        </w:rPr>
      </w:pPr>
      <w:r w:rsidRPr="00911B77">
        <w:rPr>
          <w:rFonts w:ascii="Arial Narrow" w:hAnsi="Arial Narrow"/>
          <w:sz w:val="24"/>
          <w:szCs w:val="24"/>
        </w:rPr>
        <w:t>Γενικό φορτίο</w:t>
      </w:r>
    </w:p>
    <w:p w:rsidR="005748D9" w:rsidRPr="00911B77" w:rsidRDefault="005748D9" w:rsidP="00911B77">
      <w:pPr>
        <w:pStyle w:val="a3"/>
        <w:numPr>
          <w:ilvl w:val="0"/>
          <w:numId w:val="20"/>
        </w:numPr>
        <w:spacing w:after="120"/>
        <w:jc w:val="both"/>
        <w:rPr>
          <w:rFonts w:ascii="Arial Narrow" w:hAnsi="Arial Narrow"/>
          <w:sz w:val="24"/>
          <w:szCs w:val="24"/>
        </w:rPr>
      </w:pPr>
      <w:r w:rsidRPr="00911B77">
        <w:rPr>
          <w:rFonts w:ascii="Arial Narrow" w:hAnsi="Arial Narrow"/>
          <w:sz w:val="24"/>
          <w:szCs w:val="24"/>
        </w:rPr>
        <w:t>Φορτίο σε εμπορευματοκιβώτια (περιλαμβανομένων και άδειων εμπορευματοκιβωτίων του ταξιδιού επιστροφής)</w:t>
      </w:r>
    </w:p>
    <w:p w:rsidR="005748D9" w:rsidRPr="00911B77" w:rsidRDefault="005748D9" w:rsidP="00911B77">
      <w:pPr>
        <w:pStyle w:val="a3"/>
        <w:numPr>
          <w:ilvl w:val="0"/>
          <w:numId w:val="20"/>
        </w:numPr>
        <w:spacing w:after="120"/>
        <w:jc w:val="both"/>
        <w:rPr>
          <w:rFonts w:ascii="Arial Narrow" w:hAnsi="Arial Narrow"/>
          <w:sz w:val="24"/>
          <w:szCs w:val="24"/>
        </w:rPr>
      </w:pPr>
      <w:r w:rsidRPr="00911B77">
        <w:rPr>
          <w:rFonts w:ascii="Arial Narrow" w:hAnsi="Arial Narrow"/>
          <w:sz w:val="24"/>
          <w:szCs w:val="24"/>
        </w:rPr>
        <w:t xml:space="preserve">Μη </w:t>
      </w:r>
      <w:proofErr w:type="spellStart"/>
      <w:r w:rsidRPr="00911B77">
        <w:rPr>
          <w:rFonts w:ascii="Arial Narrow" w:hAnsi="Arial Narrow"/>
          <w:sz w:val="24"/>
          <w:szCs w:val="24"/>
        </w:rPr>
        <w:t>μοναδοποιημένο</w:t>
      </w:r>
      <w:proofErr w:type="spellEnd"/>
      <w:r w:rsidRPr="00911B77">
        <w:rPr>
          <w:rFonts w:ascii="Arial Narrow" w:hAnsi="Arial Narrow"/>
          <w:sz w:val="24"/>
          <w:szCs w:val="24"/>
        </w:rPr>
        <w:t xml:space="preserve"> γενικό φορτίο (</w:t>
      </w:r>
      <w:r w:rsidRPr="00911B77">
        <w:rPr>
          <w:rFonts w:ascii="Arial Narrow" w:hAnsi="Arial Narrow"/>
          <w:sz w:val="24"/>
          <w:szCs w:val="24"/>
          <w:lang w:val="en-US"/>
        </w:rPr>
        <w:t>break</w:t>
      </w:r>
      <w:r w:rsidRPr="00911B77">
        <w:rPr>
          <w:rFonts w:ascii="Arial Narrow" w:hAnsi="Arial Narrow"/>
          <w:sz w:val="24"/>
          <w:szCs w:val="24"/>
        </w:rPr>
        <w:t xml:space="preserve"> </w:t>
      </w:r>
      <w:r w:rsidRPr="00911B77">
        <w:rPr>
          <w:rFonts w:ascii="Arial Narrow" w:hAnsi="Arial Narrow"/>
          <w:sz w:val="24"/>
          <w:szCs w:val="24"/>
          <w:lang w:val="en-US"/>
        </w:rPr>
        <w:t>bulk</w:t>
      </w:r>
      <w:r w:rsidRPr="00911B77">
        <w:rPr>
          <w:rFonts w:ascii="Arial Narrow" w:hAnsi="Arial Narrow"/>
          <w:sz w:val="24"/>
          <w:szCs w:val="24"/>
        </w:rPr>
        <w:t>)</w:t>
      </w:r>
    </w:p>
    <w:p w:rsidR="005748D9" w:rsidRPr="00911B77" w:rsidRDefault="005748D9" w:rsidP="00911B77">
      <w:pPr>
        <w:pStyle w:val="a3"/>
        <w:numPr>
          <w:ilvl w:val="0"/>
          <w:numId w:val="20"/>
        </w:numPr>
        <w:spacing w:after="120"/>
        <w:jc w:val="both"/>
        <w:rPr>
          <w:rFonts w:ascii="Arial Narrow" w:hAnsi="Arial Narrow"/>
          <w:sz w:val="24"/>
          <w:szCs w:val="24"/>
        </w:rPr>
      </w:pPr>
      <w:r w:rsidRPr="00911B77">
        <w:rPr>
          <w:rFonts w:ascii="Arial Narrow" w:hAnsi="Arial Narrow"/>
          <w:sz w:val="24"/>
          <w:szCs w:val="24"/>
        </w:rPr>
        <w:t>Βαριά φορτία (</w:t>
      </w:r>
      <w:r w:rsidRPr="00911B77">
        <w:rPr>
          <w:rFonts w:ascii="Arial Narrow" w:hAnsi="Arial Narrow"/>
          <w:sz w:val="24"/>
          <w:szCs w:val="24"/>
          <w:lang w:val="en-US"/>
        </w:rPr>
        <w:t>heavy lifts)</w:t>
      </w:r>
    </w:p>
    <w:p w:rsidR="005748D9" w:rsidRPr="00911B77" w:rsidRDefault="005748D9" w:rsidP="00911B77">
      <w:pPr>
        <w:pStyle w:val="a3"/>
        <w:numPr>
          <w:ilvl w:val="0"/>
          <w:numId w:val="20"/>
        </w:numPr>
        <w:spacing w:after="120"/>
        <w:jc w:val="both"/>
        <w:rPr>
          <w:rFonts w:ascii="Arial Narrow" w:hAnsi="Arial Narrow"/>
          <w:sz w:val="24"/>
          <w:szCs w:val="24"/>
        </w:rPr>
      </w:pPr>
      <w:r w:rsidRPr="00911B77">
        <w:rPr>
          <w:rFonts w:ascii="Arial Narrow" w:hAnsi="Arial Narrow"/>
          <w:sz w:val="24"/>
          <w:szCs w:val="24"/>
        </w:rPr>
        <w:t>Ξυλεία και προϊόντα του δάσους</w:t>
      </w:r>
    </w:p>
    <w:p w:rsidR="005748D9" w:rsidRPr="00911B77" w:rsidRDefault="005748D9" w:rsidP="00911B77">
      <w:pPr>
        <w:pStyle w:val="a3"/>
        <w:numPr>
          <w:ilvl w:val="0"/>
          <w:numId w:val="20"/>
        </w:numPr>
        <w:spacing w:after="120"/>
        <w:jc w:val="both"/>
        <w:rPr>
          <w:rFonts w:ascii="Arial Narrow" w:hAnsi="Arial Narrow"/>
          <w:sz w:val="24"/>
          <w:szCs w:val="24"/>
        </w:rPr>
      </w:pPr>
      <w:r w:rsidRPr="00911B77">
        <w:rPr>
          <w:rFonts w:ascii="Arial Narrow" w:hAnsi="Arial Narrow"/>
          <w:sz w:val="24"/>
          <w:szCs w:val="24"/>
        </w:rPr>
        <w:t>Κατεψυγμένα προϊόντα</w:t>
      </w:r>
    </w:p>
    <w:p w:rsidR="005748D9" w:rsidRPr="00911B77" w:rsidRDefault="005748D9" w:rsidP="00911B77">
      <w:pPr>
        <w:pStyle w:val="a3"/>
        <w:numPr>
          <w:ilvl w:val="0"/>
          <w:numId w:val="20"/>
        </w:numPr>
        <w:spacing w:after="120"/>
        <w:jc w:val="both"/>
        <w:rPr>
          <w:rFonts w:ascii="Arial Narrow" w:hAnsi="Arial Narrow"/>
          <w:sz w:val="24"/>
          <w:szCs w:val="24"/>
        </w:rPr>
      </w:pPr>
      <w:r w:rsidRPr="00911B77">
        <w:rPr>
          <w:rFonts w:ascii="Arial Narrow" w:hAnsi="Arial Narrow"/>
          <w:sz w:val="24"/>
          <w:szCs w:val="24"/>
        </w:rPr>
        <w:t>Φορτίο που μεταφέρεται σε οχήματα</w:t>
      </w:r>
      <w:r w:rsidR="00EE1DFD" w:rsidRPr="00EE1DFD">
        <w:rPr>
          <w:rFonts w:ascii="Arial Narrow" w:hAnsi="Arial Narrow"/>
          <w:sz w:val="24"/>
          <w:szCs w:val="24"/>
          <w:vertAlign w:val="subscript"/>
        </w:rPr>
        <w:t xml:space="preserve">, </w:t>
      </w:r>
      <w:r w:rsidRPr="00911B77">
        <w:rPr>
          <w:rFonts w:ascii="Arial Narrow" w:hAnsi="Arial Narrow"/>
          <w:sz w:val="24"/>
          <w:szCs w:val="24"/>
        </w:rPr>
        <w:t>αυτοκίνητα και οχήματα φορτωμένα που μεταφέρονται σε οχηματαγωγά πλοία και επιβάτες που μεταφέρονται με πλοία επιβατηγά και επιβατηγά/οχηματαγωγά πλοία.</w:t>
      </w:r>
    </w:p>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Μεταφερόμενη Ποσότητα Φορτίου ή Μεταφορικό Έργο</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Σε γενικές γραμμές, η μεταφερόμενη ποσότητα φορτίου ή το μεταφορικό έργο εκφράζεται ως εξής:</w:t>
      </w:r>
    </w:p>
    <w:p w:rsidR="005748D9" w:rsidRPr="00911B77" w:rsidRDefault="005748D9" w:rsidP="00911B77">
      <w:pPr>
        <w:pStyle w:val="a3"/>
        <w:numPr>
          <w:ilvl w:val="0"/>
          <w:numId w:val="23"/>
        </w:numPr>
        <w:spacing w:after="120"/>
        <w:jc w:val="both"/>
        <w:rPr>
          <w:rFonts w:ascii="Arial Narrow" w:hAnsi="Arial Narrow"/>
          <w:sz w:val="24"/>
          <w:szCs w:val="24"/>
        </w:rPr>
      </w:pPr>
      <w:r w:rsidRPr="00911B77">
        <w:rPr>
          <w:rFonts w:ascii="Arial Narrow" w:hAnsi="Arial Narrow"/>
          <w:sz w:val="24"/>
          <w:szCs w:val="24"/>
        </w:rPr>
        <w:t xml:space="preserve">Για πλοία </w:t>
      </w:r>
      <w:r w:rsidRPr="00911B77">
        <w:rPr>
          <w:rFonts w:ascii="Arial Narrow" w:hAnsi="Arial Narrow"/>
          <w:i/>
          <w:sz w:val="24"/>
          <w:szCs w:val="24"/>
        </w:rPr>
        <w:t>χύδην ξηρού φορτίου,</w:t>
      </w:r>
      <w:r w:rsidRPr="00911B77">
        <w:rPr>
          <w:rFonts w:ascii="Arial Narrow" w:hAnsi="Arial Narrow"/>
          <w:sz w:val="24"/>
          <w:szCs w:val="24"/>
        </w:rPr>
        <w:t xml:space="preserve"> δεξαμενόπλοια</w:t>
      </w:r>
      <w:r w:rsidR="00EE1DFD" w:rsidRPr="00EE1DFD">
        <w:rPr>
          <w:rFonts w:ascii="Arial Narrow" w:hAnsi="Arial Narrow"/>
          <w:sz w:val="24"/>
          <w:szCs w:val="24"/>
          <w:vertAlign w:val="subscript"/>
        </w:rPr>
        <w:t xml:space="preserve">, </w:t>
      </w:r>
      <w:proofErr w:type="spellStart"/>
      <w:r w:rsidRPr="00911B77">
        <w:rPr>
          <w:rFonts w:ascii="Arial Narrow" w:hAnsi="Arial Narrow"/>
          <w:sz w:val="24"/>
          <w:szCs w:val="24"/>
        </w:rPr>
        <w:t>υγραεριοφόρα</w:t>
      </w:r>
      <w:proofErr w:type="spellEnd"/>
      <w:r w:rsidR="00EE1DFD" w:rsidRPr="00EE1DFD">
        <w:rPr>
          <w:rFonts w:ascii="Arial Narrow" w:hAnsi="Arial Narrow"/>
          <w:sz w:val="24"/>
          <w:szCs w:val="24"/>
          <w:vertAlign w:val="subscript"/>
        </w:rPr>
        <w:t xml:space="preserve">, </w:t>
      </w:r>
      <w:r w:rsidRPr="00911B77">
        <w:rPr>
          <w:rFonts w:ascii="Arial Narrow" w:hAnsi="Arial Narrow"/>
          <w:sz w:val="24"/>
          <w:szCs w:val="24"/>
        </w:rPr>
        <w:t>οχηματαγωγά και πλοία γενικού φορτίου, πρέπει να χρησιμοποιούνται οι μετρικοί τόνοι (t) των μεταφερόμενων φορτίων.</w:t>
      </w:r>
    </w:p>
    <w:p w:rsidR="005748D9" w:rsidRPr="00911B77" w:rsidRDefault="005748D9" w:rsidP="00911B77">
      <w:pPr>
        <w:pStyle w:val="a3"/>
        <w:numPr>
          <w:ilvl w:val="0"/>
          <w:numId w:val="23"/>
        </w:numPr>
        <w:spacing w:after="120"/>
        <w:jc w:val="both"/>
        <w:rPr>
          <w:rFonts w:ascii="Arial Narrow" w:hAnsi="Arial Narrow"/>
          <w:sz w:val="24"/>
          <w:szCs w:val="24"/>
        </w:rPr>
      </w:pPr>
      <w:r w:rsidRPr="00911B77">
        <w:rPr>
          <w:rFonts w:ascii="Arial Narrow" w:hAnsi="Arial Narrow"/>
          <w:sz w:val="24"/>
          <w:szCs w:val="24"/>
        </w:rPr>
        <w:t xml:space="preserve">Για πλοία </w:t>
      </w:r>
      <w:r w:rsidRPr="00911B77">
        <w:rPr>
          <w:rFonts w:ascii="Arial Narrow" w:hAnsi="Arial Narrow"/>
          <w:i/>
          <w:sz w:val="24"/>
          <w:szCs w:val="24"/>
        </w:rPr>
        <w:t>μεταφοράς εμπορευματοκιβωτίων</w:t>
      </w:r>
      <w:r w:rsidRPr="00911B77">
        <w:rPr>
          <w:rFonts w:ascii="Arial Narrow" w:hAnsi="Arial Narrow"/>
          <w:sz w:val="24"/>
          <w:szCs w:val="24"/>
        </w:rPr>
        <w:t xml:space="preserve"> που μεταφέρουν αποκλειστικά εμπορευματοκιβώτια, αριθμός εμπορευματοκιβωτίων (</w:t>
      </w:r>
      <w:r w:rsidRPr="00911B77">
        <w:rPr>
          <w:rFonts w:ascii="Arial Narrow" w:hAnsi="Arial Narrow"/>
          <w:sz w:val="24"/>
          <w:szCs w:val="24"/>
          <w:lang w:val="en-US"/>
        </w:rPr>
        <w:t>TEU</w:t>
      </w:r>
      <w:r w:rsidRPr="00911B77">
        <w:rPr>
          <w:rFonts w:ascii="Arial Narrow" w:hAnsi="Arial Narrow"/>
          <w:sz w:val="24"/>
          <w:szCs w:val="24"/>
        </w:rPr>
        <w:t>) ή μετρικούς τόνους (t) της συνολικής μάζας του φορτίου και εμπορευματοκιβωτίων πρέπει να χρησιμοποιηθεί</w:t>
      </w:r>
    </w:p>
    <w:p w:rsidR="005748D9" w:rsidRPr="00911B77" w:rsidRDefault="005748D9" w:rsidP="00911B77">
      <w:pPr>
        <w:pStyle w:val="a3"/>
        <w:numPr>
          <w:ilvl w:val="0"/>
          <w:numId w:val="23"/>
        </w:numPr>
        <w:spacing w:after="120"/>
        <w:jc w:val="both"/>
        <w:rPr>
          <w:rFonts w:ascii="Arial Narrow" w:hAnsi="Arial Narrow"/>
          <w:sz w:val="24"/>
          <w:szCs w:val="24"/>
        </w:rPr>
      </w:pPr>
      <w:r w:rsidRPr="00911B77">
        <w:rPr>
          <w:rFonts w:ascii="Arial Narrow" w:hAnsi="Arial Narrow"/>
          <w:sz w:val="24"/>
          <w:szCs w:val="24"/>
        </w:rPr>
        <w:lastRenderedPageBreak/>
        <w:t xml:space="preserve">Για τα πλοία που μεταφέρουν ένα </w:t>
      </w:r>
      <w:r w:rsidRPr="00911B77">
        <w:rPr>
          <w:rFonts w:ascii="Arial Narrow" w:hAnsi="Arial Narrow"/>
          <w:i/>
          <w:sz w:val="24"/>
          <w:szCs w:val="24"/>
        </w:rPr>
        <w:t>συνδυασμό των εμπορευματοκιβωτίων</w:t>
      </w:r>
      <w:r w:rsidRPr="00911B77">
        <w:rPr>
          <w:rFonts w:ascii="Arial Narrow" w:hAnsi="Arial Narrow"/>
          <w:sz w:val="24"/>
          <w:szCs w:val="24"/>
        </w:rPr>
        <w:t xml:space="preserve"> και των άλλων φορτίων, τότε πρέπει να υπολογίζεται μία μάζα 10 τόνων για κάθε γεμάτο εμπορευματοκιβώτιο (</w:t>
      </w:r>
      <w:r w:rsidRPr="00911B77">
        <w:rPr>
          <w:rFonts w:ascii="Arial Narrow" w:hAnsi="Arial Narrow"/>
          <w:sz w:val="24"/>
          <w:szCs w:val="24"/>
          <w:lang w:val="en-US"/>
        </w:rPr>
        <w:t>TEU</w:t>
      </w:r>
      <w:r w:rsidRPr="00911B77">
        <w:rPr>
          <w:rFonts w:ascii="Arial Narrow" w:hAnsi="Arial Narrow"/>
          <w:sz w:val="24"/>
          <w:szCs w:val="24"/>
        </w:rPr>
        <w:t>) και 2 τόνοι για κάθε άδειο (TEU).</w:t>
      </w:r>
    </w:p>
    <w:p w:rsidR="005748D9" w:rsidRPr="00911B77" w:rsidRDefault="005748D9" w:rsidP="00911B77">
      <w:pPr>
        <w:pStyle w:val="a3"/>
        <w:numPr>
          <w:ilvl w:val="0"/>
          <w:numId w:val="23"/>
        </w:numPr>
        <w:spacing w:after="120"/>
        <w:jc w:val="both"/>
        <w:rPr>
          <w:rFonts w:ascii="Arial Narrow" w:hAnsi="Arial Narrow"/>
          <w:sz w:val="24"/>
          <w:szCs w:val="24"/>
        </w:rPr>
      </w:pPr>
      <w:r w:rsidRPr="00911B77">
        <w:rPr>
          <w:rFonts w:ascii="Arial Narrow" w:hAnsi="Arial Narrow"/>
          <w:sz w:val="24"/>
          <w:szCs w:val="24"/>
        </w:rPr>
        <w:t xml:space="preserve">Για τα </w:t>
      </w:r>
      <w:r w:rsidRPr="00911B77">
        <w:rPr>
          <w:rFonts w:ascii="Arial Narrow" w:hAnsi="Arial Narrow"/>
          <w:i/>
          <w:sz w:val="24"/>
          <w:szCs w:val="24"/>
        </w:rPr>
        <w:t>επιβατηγά πλοία</w:t>
      </w:r>
      <w:r w:rsidRPr="00911B77">
        <w:rPr>
          <w:rFonts w:ascii="Arial Narrow" w:hAnsi="Arial Narrow"/>
          <w:sz w:val="24"/>
          <w:szCs w:val="24"/>
        </w:rPr>
        <w:t>, συμπεριλαμβανομένων των οχηματαγωγών (</w:t>
      </w:r>
      <w:proofErr w:type="spellStart"/>
      <w:r w:rsidRPr="00911B77">
        <w:rPr>
          <w:rFonts w:ascii="Arial Narrow" w:hAnsi="Arial Narrow"/>
          <w:sz w:val="24"/>
          <w:szCs w:val="24"/>
        </w:rPr>
        <w:t>ro</w:t>
      </w:r>
      <w:proofErr w:type="spellEnd"/>
      <w:r w:rsidRPr="00911B77">
        <w:rPr>
          <w:rFonts w:ascii="Arial Narrow" w:hAnsi="Arial Narrow"/>
          <w:sz w:val="24"/>
          <w:szCs w:val="24"/>
        </w:rPr>
        <w:t>-</w:t>
      </w:r>
      <w:proofErr w:type="spellStart"/>
      <w:r w:rsidRPr="00911B77">
        <w:rPr>
          <w:rFonts w:ascii="Arial Narrow" w:hAnsi="Arial Narrow"/>
          <w:sz w:val="24"/>
          <w:szCs w:val="24"/>
        </w:rPr>
        <w:t>ro</w:t>
      </w:r>
      <w:proofErr w:type="spellEnd"/>
      <w:r w:rsidRPr="00911B77">
        <w:rPr>
          <w:rFonts w:ascii="Arial Narrow" w:hAnsi="Arial Narrow"/>
          <w:sz w:val="24"/>
          <w:szCs w:val="24"/>
        </w:rPr>
        <w:t xml:space="preserve"> επιβατηγά) πλοίων, θα πρέπει να χρησιμοποιείται ο αριθμός των επιβατών ή ολική χωρητικότητα του πλοίου σε μονάδες </w:t>
      </w:r>
      <w:r w:rsidRPr="00911B77">
        <w:rPr>
          <w:rFonts w:ascii="Arial Narrow" w:hAnsi="Arial Narrow"/>
          <w:sz w:val="24"/>
          <w:szCs w:val="24"/>
          <w:lang w:val="en-US"/>
        </w:rPr>
        <w:t>gross</w:t>
      </w:r>
      <w:r w:rsidRPr="00911B77">
        <w:rPr>
          <w:rFonts w:ascii="Arial Narrow" w:hAnsi="Arial Narrow"/>
          <w:sz w:val="24"/>
          <w:szCs w:val="24"/>
        </w:rPr>
        <w:t xml:space="preserve"> </w:t>
      </w:r>
      <w:r w:rsidRPr="00911B77">
        <w:rPr>
          <w:rFonts w:ascii="Arial Narrow" w:hAnsi="Arial Narrow"/>
          <w:sz w:val="24"/>
          <w:szCs w:val="24"/>
          <w:lang w:val="en-US"/>
        </w:rPr>
        <w:t>tones</w:t>
      </w:r>
      <w:r w:rsidRPr="00911B77">
        <w:rPr>
          <w:rFonts w:ascii="Arial Narrow" w:hAnsi="Arial Narrow"/>
          <w:sz w:val="24"/>
          <w:szCs w:val="24"/>
        </w:rPr>
        <w:t>.</w:t>
      </w:r>
    </w:p>
    <w:p w:rsidR="005748D9" w:rsidRPr="00911B77" w:rsidRDefault="005748D9" w:rsidP="00911B77">
      <w:pPr>
        <w:pStyle w:val="a3"/>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Σε ορισμένες ειδικές περιπτώσεις, η εργασία που εκτελείται μπορεί να εκφραστεί ως εξής:</w:t>
      </w:r>
    </w:p>
    <w:p w:rsidR="005748D9" w:rsidRPr="00911B77" w:rsidRDefault="005748D9" w:rsidP="00911B77">
      <w:pPr>
        <w:pStyle w:val="a3"/>
        <w:numPr>
          <w:ilvl w:val="0"/>
          <w:numId w:val="24"/>
        </w:numPr>
        <w:spacing w:after="120"/>
        <w:jc w:val="both"/>
        <w:rPr>
          <w:rFonts w:ascii="Arial Narrow" w:hAnsi="Arial Narrow"/>
          <w:sz w:val="24"/>
          <w:szCs w:val="24"/>
        </w:rPr>
      </w:pPr>
      <w:r w:rsidRPr="00911B77">
        <w:rPr>
          <w:rFonts w:ascii="Arial Narrow" w:hAnsi="Arial Narrow"/>
          <w:sz w:val="24"/>
          <w:szCs w:val="24"/>
        </w:rPr>
        <w:t>Για πλοία μεταφοράς αυτοκινήτων(</w:t>
      </w:r>
      <w:r w:rsidRPr="00911B77">
        <w:rPr>
          <w:rFonts w:ascii="Arial Narrow" w:hAnsi="Arial Narrow"/>
          <w:sz w:val="24"/>
          <w:szCs w:val="24"/>
          <w:lang w:val="en-US"/>
        </w:rPr>
        <w:t>car</w:t>
      </w:r>
      <w:r w:rsidRPr="00911B77">
        <w:rPr>
          <w:rFonts w:ascii="Arial Narrow" w:hAnsi="Arial Narrow"/>
          <w:sz w:val="24"/>
          <w:szCs w:val="24"/>
        </w:rPr>
        <w:t xml:space="preserve"> </w:t>
      </w:r>
      <w:r w:rsidRPr="00911B77">
        <w:rPr>
          <w:rFonts w:ascii="Arial Narrow" w:hAnsi="Arial Narrow"/>
          <w:sz w:val="24"/>
          <w:szCs w:val="24"/>
          <w:lang w:val="en-US"/>
        </w:rPr>
        <w:t>carries</w:t>
      </w:r>
      <w:r w:rsidRPr="00911B77">
        <w:rPr>
          <w:rFonts w:ascii="Arial Narrow" w:hAnsi="Arial Narrow"/>
          <w:sz w:val="24"/>
          <w:szCs w:val="24"/>
        </w:rPr>
        <w:t xml:space="preserve">) και πλοία πορθμεία για μεταφορά </w:t>
      </w:r>
      <w:proofErr w:type="spellStart"/>
      <w:r w:rsidRPr="00911B77">
        <w:rPr>
          <w:rFonts w:ascii="Arial Narrow" w:hAnsi="Arial Narrow"/>
          <w:sz w:val="24"/>
          <w:szCs w:val="24"/>
        </w:rPr>
        <w:t>έμφορτων</w:t>
      </w:r>
      <w:proofErr w:type="spellEnd"/>
      <w:r w:rsidRPr="00911B77">
        <w:rPr>
          <w:rFonts w:ascii="Arial Narrow" w:hAnsi="Arial Narrow"/>
          <w:sz w:val="24"/>
          <w:szCs w:val="24"/>
        </w:rPr>
        <w:t xml:space="preserve"> αυτοκινήτων (</w:t>
      </w:r>
      <w:r w:rsidRPr="00911B77">
        <w:rPr>
          <w:rFonts w:ascii="Arial Narrow" w:hAnsi="Arial Narrow"/>
          <w:sz w:val="24"/>
          <w:szCs w:val="24"/>
          <w:lang w:val="en-US"/>
        </w:rPr>
        <w:t>car</w:t>
      </w:r>
      <w:r w:rsidRPr="00911B77">
        <w:rPr>
          <w:rFonts w:ascii="Arial Narrow" w:hAnsi="Arial Narrow"/>
          <w:sz w:val="24"/>
          <w:szCs w:val="24"/>
        </w:rPr>
        <w:t xml:space="preserve"> </w:t>
      </w:r>
      <w:r w:rsidRPr="00911B77">
        <w:rPr>
          <w:rFonts w:ascii="Arial Narrow" w:hAnsi="Arial Narrow"/>
          <w:sz w:val="24"/>
          <w:szCs w:val="24"/>
          <w:lang w:val="en-US"/>
        </w:rPr>
        <w:t>ferries</w:t>
      </w:r>
      <w:r w:rsidRPr="00911B77">
        <w:rPr>
          <w:rFonts w:ascii="Arial Narrow" w:hAnsi="Arial Narrow"/>
          <w:sz w:val="24"/>
          <w:szCs w:val="24"/>
        </w:rPr>
        <w:t>), ως ο συνολικός αριθμός των αυτοκινήτων ή το συνολικό μήκος σε μέτρα των διαδρομών που καταλαμβάνουν.</w:t>
      </w:r>
    </w:p>
    <w:p w:rsidR="005748D9" w:rsidRPr="00911B77" w:rsidRDefault="005748D9" w:rsidP="00911B77">
      <w:pPr>
        <w:pStyle w:val="a3"/>
        <w:numPr>
          <w:ilvl w:val="0"/>
          <w:numId w:val="24"/>
        </w:numPr>
        <w:spacing w:after="120"/>
        <w:jc w:val="both"/>
        <w:rPr>
          <w:rFonts w:ascii="Arial Narrow" w:hAnsi="Arial Narrow"/>
          <w:sz w:val="24"/>
          <w:szCs w:val="24"/>
        </w:rPr>
      </w:pPr>
      <w:r w:rsidRPr="00911B77">
        <w:rPr>
          <w:rFonts w:ascii="Arial Narrow" w:hAnsi="Arial Narrow"/>
          <w:sz w:val="24"/>
          <w:szCs w:val="24"/>
        </w:rPr>
        <w:t>Για πλοία μεταφοράς εμπορευματοκιβωτίων, ο αριθμός των TEU (άδειο ή γεμάτο).</w:t>
      </w:r>
    </w:p>
    <w:p w:rsidR="005748D9" w:rsidRPr="00911B77" w:rsidRDefault="005748D9" w:rsidP="00911B77">
      <w:pPr>
        <w:pStyle w:val="a3"/>
        <w:numPr>
          <w:ilvl w:val="0"/>
          <w:numId w:val="24"/>
        </w:numPr>
        <w:spacing w:after="120"/>
        <w:jc w:val="both"/>
        <w:rPr>
          <w:rFonts w:ascii="Arial Narrow" w:hAnsi="Arial Narrow"/>
          <w:sz w:val="24"/>
          <w:szCs w:val="24"/>
        </w:rPr>
      </w:pPr>
      <w:r w:rsidRPr="00911B77">
        <w:rPr>
          <w:rFonts w:ascii="Arial Narrow" w:hAnsi="Arial Narrow"/>
          <w:sz w:val="24"/>
          <w:szCs w:val="24"/>
        </w:rPr>
        <w:t>Για οχηματαγωγά πλοία με δυνατότητα φορτοεκφόρτωσης τροχοφόρων οχημάτων ειδικά κατασκευασμένων για να κινούνται επί σιδηροτροχιών (</w:t>
      </w:r>
      <w:proofErr w:type="spellStart"/>
      <w:r w:rsidRPr="00911B77">
        <w:rPr>
          <w:rFonts w:ascii="Arial Narrow" w:hAnsi="Arial Narrow"/>
          <w:sz w:val="24"/>
          <w:szCs w:val="24"/>
          <w:lang w:val="en-US"/>
        </w:rPr>
        <w:t>ro</w:t>
      </w:r>
      <w:proofErr w:type="spellEnd"/>
      <w:r w:rsidRPr="00911B77">
        <w:rPr>
          <w:rFonts w:ascii="Arial Narrow" w:hAnsi="Arial Narrow"/>
          <w:sz w:val="24"/>
          <w:szCs w:val="24"/>
        </w:rPr>
        <w:t>-</w:t>
      </w:r>
      <w:proofErr w:type="spellStart"/>
      <w:r w:rsidRPr="00911B77">
        <w:rPr>
          <w:rFonts w:ascii="Arial Narrow" w:hAnsi="Arial Narrow"/>
          <w:sz w:val="24"/>
          <w:szCs w:val="24"/>
          <w:lang w:val="en-US"/>
        </w:rPr>
        <w:t>ro</w:t>
      </w:r>
      <w:proofErr w:type="spellEnd"/>
      <w:r w:rsidRPr="00911B77">
        <w:rPr>
          <w:rFonts w:ascii="Arial Narrow" w:hAnsi="Arial Narrow"/>
          <w:sz w:val="24"/>
          <w:szCs w:val="24"/>
        </w:rPr>
        <w:t xml:space="preserve"> </w:t>
      </w:r>
      <w:r w:rsidRPr="00911B77">
        <w:rPr>
          <w:rFonts w:ascii="Arial Narrow" w:hAnsi="Arial Narrow"/>
          <w:sz w:val="24"/>
          <w:szCs w:val="24"/>
          <w:lang w:val="en-US"/>
        </w:rPr>
        <w:t>vessels</w:t>
      </w:r>
      <w:r w:rsidR="006D6BFE">
        <w:rPr>
          <w:rFonts w:ascii="Arial Narrow" w:hAnsi="Arial Narrow"/>
          <w:sz w:val="24"/>
          <w:szCs w:val="24"/>
        </w:rPr>
        <w:t>)</w:t>
      </w:r>
      <w:r w:rsidRPr="00911B77">
        <w:rPr>
          <w:rFonts w:ascii="Arial Narrow" w:hAnsi="Arial Narrow"/>
          <w:sz w:val="24"/>
          <w:szCs w:val="24"/>
        </w:rPr>
        <w:t>, ως ο συνολικός αριθμός των οχημάτων ή το συνολικό μήκος των διαδρομών που καταλαμβάνεται από τα τροχοφόρα.</w:t>
      </w:r>
    </w:p>
    <w:p w:rsidR="005748D9" w:rsidRPr="00911B77" w:rsidRDefault="006D6BFE" w:rsidP="00911B77">
      <w:pPr>
        <w:spacing w:after="120"/>
        <w:jc w:val="both"/>
        <w:rPr>
          <w:rFonts w:ascii="Arial Narrow" w:hAnsi="Arial Narrow"/>
          <w:sz w:val="24"/>
          <w:szCs w:val="24"/>
        </w:rPr>
      </w:pPr>
      <w:r>
        <w:rPr>
          <w:rFonts w:ascii="Arial Narrow" w:hAnsi="Arial Narrow"/>
          <w:sz w:val="24"/>
          <w:szCs w:val="24"/>
        </w:rPr>
        <w:t xml:space="preserve">        Για πλοία</w:t>
      </w:r>
      <w:r w:rsidR="005748D9" w:rsidRPr="00911B77">
        <w:rPr>
          <w:rFonts w:ascii="Arial Narrow" w:hAnsi="Arial Narrow"/>
          <w:sz w:val="24"/>
          <w:szCs w:val="24"/>
        </w:rPr>
        <w:t xml:space="preserve">, όπως παράδειγμα, ορισμένα πλοία </w:t>
      </w:r>
      <w:proofErr w:type="spellStart"/>
      <w:r w:rsidR="005748D9" w:rsidRPr="00911B77">
        <w:rPr>
          <w:rFonts w:ascii="Arial Narrow" w:hAnsi="Arial Narrow"/>
          <w:sz w:val="24"/>
          <w:szCs w:val="24"/>
          <w:lang w:val="en-US"/>
        </w:rPr>
        <w:t>ro</w:t>
      </w:r>
      <w:proofErr w:type="spellEnd"/>
      <w:r w:rsidR="005748D9" w:rsidRPr="00911B77">
        <w:rPr>
          <w:rFonts w:ascii="Arial Narrow" w:hAnsi="Arial Narrow"/>
          <w:sz w:val="24"/>
          <w:szCs w:val="24"/>
        </w:rPr>
        <w:t>-</w:t>
      </w:r>
      <w:proofErr w:type="spellStart"/>
      <w:r w:rsidR="005748D9" w:rsidRPr="00911B77">
        <w:rPr>
          <w:rFonts w:ascii="Arial Narrow" w:hAnsi="Arial Narrow"/>
          <w:sz w:val="24"/>
          <w:szCs w:val="24"/>
          <w:lang w:val="en-US"/>
        </w:rPr>
        <w:t>ro</w:t>
      </w:r>
      <w:proofErr w:type="spellEnd"/>
      <w:r w:rsidR="005748D9" w:rsidRPr="00911B77">
        <w:rPr>
          <w:rFonts w:ascii="Arial Narrow" w:hAnsi="Arial Narrow"/>
          <w:sz w:val="24"/>
          <w:szCs w:val="24"/>
        </w:rPr>
        <w:t xml:space="preserve"> που μεταφέρουν συνδυασμό, αυτοκινήτων με επιβάτες, επιβάτες και φορτίο, οι διαχειριστές αυτών των πλοίων μπορεί να χρησιμοποιηθούν ένα σταθμισμένο μέσο βασιζόμενο στην σχετική σημασία της κάθε μορφή μεταφοράς (αυτοκίνητα, επιβάτες, φορτίο) στο συγκεκριμένο δρομολόγιο ή την χρήση άλλων παραμέτρων και δεικτών.</w:t>
      </w:r>
    </w:p>
    <w:p w:rsidR="005748D9" w:rsidRPr="00911B77" w:rsidRDefault="005748D9" w:rsidP="00911B77">
      <w:pPr>
        <w:spacing w:after="120"/>
        <w:jc w:val="both"/>
        <w:rPr>
          <w:rFonts w:ascii="Arial Narrow" w:hAnsi="Arial Narrow"/>
          <w:b/>
          <w:sz w:val="24"/>
          <w:szCs w:val="24"/>
        </w:rPr>
      </w:pPr>
    </w:p>
    <w:p w:rsidR="005748D9" w:rsidRPr="00911B77" w:rsidRDefault="00664D6D" w:rsidP="00911B77">
      <w:pPr>
        <w:spacing w:after="120"/>
        <w:jc w:val="both"/>
        <w:rPr>
          <w:rFonts w:ascii="Arial Narrow" w:hAnsi="Arial Narrow"/>
          <w:b/>
          <w:sz w:val="24"/>
          <w:szCs w:val="24"/>
        </w:rPr>
      </w:pPr>
      <w:r w:rsidRPr="00911B77">
        <w:rPr>
          <w:rFonts w:ascii="Arial Narrow" w:hAnsi="Arial Narrow"/>
          <w:b/>
          <w:sz w:val="24"/>
          <w:szCs w:val="24"/>
        </w:rPr>
        <w:t xml:space="preserve">3.2.3   </w:t>
      </w:r>
      <w:r w:rsidR="005748D9" w:rsidRPr="00911B77">
        <w:rPr>
          <w:rFonts w:ascii="Arial Narrow" w:hAnsi="Arial Narrow"/>
          <w:b/>
          <w:sz w:val="24"/>
          <w:szCs w:val="24"/>
        </w:rPr>
        <w:t xml:space="preserve">Κατάρτιση του Λειτουργικού Δείκτη Ενεργειακής Αποδοτικότητας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 λειτουργικός Δείκτης Ενεργειακής Αποδοτικότητας πρέπει να είναι ένα αντιπροσωπευτικό μέτρο της ενεργειακής αποδοτικότητας της λειτουργίας του πλοίου κατά την διάρκεια μιας περιόδου που αντιπροσωπεύει την εμπορική εκμετάλλευση του πλοίου.</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Για να καθιερώσουμε τον δείκτη ΕΕΟΙ χρειάζονται να ακολουθήσουμε γενικά τα παρακάτω βήματα :</w:t>
      </w:r>
    </w:p>
    <w:p w:rsidR="005748D9" w:rsidRPr="00911B77" w:rsidRDefault="005748D9" w:rsidP="00911B77">
      <w:pPr>
        <w:pStyle w:val="a3"/>
        <w:numPr>
          <w:ilvl w:val="0"/>
          <w:numId w:val="16"/>
        </w:numPr>
        <w:spacing w:after="120"/>
        <w:jc w:val="both"/>
        <w:rPr>
          <w:rFonts w:ascii="Arial Narrow" w:hAnsi="Arial Narrow"/>
          <w:sz w:val="24"/>
          <w:szCs w:val="24"/>
        </w:rPr>
      </w:pPr>
      <w:r w:rsidRPr="00911B77">
        <w:rPr>
          <w:rFonts w:ascii="Arial Narrow" w:hAnsi="Arial Narrow"/>
          <w:sz w:val="24"/>
          <w:szCs w:val="24"/>
        </w:rPr>
        <w:t>Καθορισμός της περιόδου που ο ΕΕΟΙ υπο</w:t>
      </w:r>
      <w:r w:rsidR="00A172FA">
        <w:rPr>
          <w:rFonts w:ascii="Arial Narrow" w:hAnsi="Arial Narrow"/>
          <w:sz w:val="24"/>
          <w:szCs w:val="24"/>
        </w:rPr>
        <w:t>λογίζεται. Τα ταξίδια υπό έρμα (</w:t>
      </w:r>
      <w:r w:rsidRPr="00911B77">
        <w:rPr>
          <w:rFonts w:ascii="Arial Narrow" w:hAnsi="Arial Narrow"/>
          <w:sz w:val="24"/>
          <w:szCs w:val="24"/>
          <w:lang w:val="en-US"/>
        </w:rPr>
        <w:t>ballast</w:t>
      </w:r>
      <w:r w:rsidRPr="00911B77">
        <w:rPr>
          <w:rFonts w:ascii="Arial Narrow" w:hAnsi="Arial Narrow"/>
          <w:sz w:val="24"/>
          <w:szCs w:val="24"/>
        </w:rPr>
        <w:t xml:space="preserve"> </w:t>
      </w:r>
      <w:r w:rsidRPr="00911B77">
        <w:rPr>
          <w:rFonts w:ascii="Arial Narrow" w:hAnsi="Arial Narrow"/>
          <w:sz w:val="24"/>
          <w:szCs w:val="24"/>
          <w:lang w:val="en-US"/>
        </w:rPr>
        <w:t>voyages</w:t>
      </w:r>
      <w:r w:rsidRPr="00911B77">
        <w:rPr>
          <w:rFonts w:ascii="Arial Narrow" w:hAnsi="Arial Narrow"/>
          <w:sz w:val="24"/>
          <w:szCs w:val="24"/>
        </w:rPr>
        <w:t>) καθώς επίσης και τα ταξίδια που δεν χρησιμοποιούνται για μεταφορά φορτίου όπως ταξί</w:t>
      </w:r>
      <w:r w:rsidR="006D6BFE">
        <w:rPr>
          <w:rFonts w:ascii="Arial Narrow" w:hAnsi="Arial Narrow"/>
          <w:sz w:val="24"/>
          <w:szCs w:val="24"/>
        </w:rPr>
        <w:t>δια για δεξαμενισμό ή επισκευές</w:t>
      </w:r>
      <w:r w:rsidRPr="00911B77">
        <w:rPr>
          <w:rFonts w:ascii="Arial Narrow" w:hAnsi="Arial Narrow"/>
          <w:sz w:val="24"/>
          <w:szCs w:val="24"/>
        </w:rPr>
        <w:t>, πρέπει να συμπεριλαμβάνονται και αυτά. Ταξίδια όμως που είναι αναγκαία για την ασφάλεια του πλοίου ή για την διάσωση ανθρώπινης ζωής στην θάλασσα πρέπει να μην συμπεριλαμβάνονται.</w:t>
      </w:r>
    </w:p>
    <w:p w:rsidR="005748D9" w:rsidRPr="00911B77" w:rsidRDefault="005748D9" w:rsidP="00911B77">
      <w:pPr>
        <w:pStyle w:val="a3"/>
        <w:numPr>
          <w:ilvl w:val="0"/>
          <w:numId w:val="16"/>
        </w:numPr>
        <w:spacing w:after="120"/>
        <w:jc w:val="both"/>
        <w:rPr>
          <w:rFonts w:ascii="Arial Narrow" w:hAnsi="Arial Narrow"/>
          <w:sz w:val="24"/>
          <w:szCs w:val="24"/>
        </w:rPr>
      </w:pPr>
      <w:r w:rsidRPr="00911B77">
        <w:rPr>
          <w:rFonts w:ascii="Arial Narrow" w:hAnsi="Arial Narrow"/>
          <w:sz w:val="24"/>
          <w:szCs w:val="24"/>
        </w:rPr>
        <w:t>Καθορισμός της πηγής δεδομένων για την συλλογή τους.</w:t>
      </w:r>
    </w:p>
    <w:p w:rsidR="005748D9" w:rsidRPr="00911B77" w:rsidRDefault="005748D9" w:rsidP="00911B77">
      <w:pPr>
        <w:pStyle w:val="a3"/>
        <w:numPr>
          <w:ilvl w:val="0"/>
          <w:numId w:val="16"/>
        </w:numPr>
        <w:spacing w:after="120"/>
        <w:jc w:val="both"/>
        <w:rPr>
          <w:rFonts w:ascii="Arial Narrow" w:hAnsi="Arial Narrow"/>
          <w:sz w:val="24"/>
          <w:szCs w:val="24"/>
        </w:rPr>
      </w:pPr>
      <w:r w:rsidRPr="00911B77">
        <w:rPr>
          <w:rFonts w:ascii="Arial Narrow" w:hAnsi="Arial Narrow"/>
          <w:sz w:val="24"/>
          <w:szCs w:val="24"/>
        </w:rPr>
        <w:t>Συλλογή δεδομένων</w:t>
      </w:r>
    </w:p>
    <w:p w:rsidR="005748D9" w:rsidRPr="00911B77" w:rsidRDefault="005748D9" w:rsidP="00911B77">
      <w:pPr>
        <w:pStyle w:val="a3"/>
        <w:numPr>
          <w:ilvl w:val="0"/>
          <w:numId w:val="16"/>
        </w:numPr>
        <w:spacing w:after="120"/>
        <w:jc w:val="both"/>
        <w:rPr>
          <w:rFonts w:ascii="Arial Narrow" w:hAnsi="Arial Narrow"/>
          <w:sz w:val="24"/>
          <w:szCs w:val="24"/>
        </w:rPr>
      </w:pPr>
      <w:r w:rsidRPr="00911B77">
        <w:rPr>
          <w:rFonts w:ascii="Arial Narrow" w:hAnsi="Arial Narrow"/>
          <w:sz w:val="24"/>
          <w:szCs w:val="24"/>
        </w:rPr>
        <w:t>Κατάλληλη μορφοποίηση δεδομένων</w:t>
      </w:r>
    </w:p>
    <w:p w:rsidR="005748D9" w:rsidRPr="00911B77" w:rsidRDefault="005748D9" w:rsidP="00911B77">
      <w:pPr>
        <w:pStyle w:val="a3"/>
        <w:numPr>
          <w:ilvl w:val="0"/>
          <w:numId w:val="16"/>
        </w:numPr>
        <w:spacing w:after="120"/>
        <w:jc w:val="both"/>
        <w:rPr>
          <w:rFonts w:ascii="Arial Narrow" w:hAnsi="Arial Narrow"/>
          <w:sz w:val="24"/>
          <w:szCs w:val="24"/>
        </w:rPr>
      </w:pPr>
      <w:r w:rsidRPr="00911B77">
        <w:rPr>
          <w:rFonts w:ascii="Arial Narrow" w:hAnsi="Arial Narrow"/>
          <w:sz w:val="24"/>
          <w:szCs w:val="24"/>
        </w:rPr>
        <w:t>Υπολογισμός ΕΕΟΙ</w:t>
      </w:r>
    </w:p>
    <w:p w:rsidR="005748D9" w:rsidRPr="00911B77" w:rsidRDefault="005748D9" w:rsidP="00911B77">
      <w:pPr>
        <w:pStyle w:val="a3"/>
        <w:spacing w:after="120"/>
        <w:jc w:val="both"/>
        <w:rPr>
          <w:rFonts w:ascii="Arial Narrow" w:hAnsi="Arial Narrow"/>
          <w:b/>
          <w:sz w:val="24"/>
          <w:szCs w:val="24"/>
        </w:rPr>
      </w:pP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 xml:space="preserve">Καταγραφή γενικών δεδομένων και διαδικασίες τεκμηρίωσης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6D6BFE">
        <w:rPr>
          <w:rFonts w:ascii="Arial Narrow" w:hAnsi="Arial Narrow"/>
          <w:sz w:val="24"/>
          <w:szCs w:val="24"/>
        </w:rPr>
        <w:t xml:space="preserve">      Για καλύτερα αποτελέσματα</w:t>
      </w:r>
      <w:r w:rsidRPr="00911B77">
        <w:rPr>
          <w:rFonts w:ascii="Arial Narrow" w:hAnsi="Arial Narrow"/>
          <w:sz w:val="24"/>
          <w:szCs w:val="24"/>
        </w:rPr>
        <w:t>, η μέθοδος καταγραφής δεδομένων που χρησιμοποιείται πρέπει να είναι ομοιόμορφη έτσι ώστε να μπορούν να συλλεχθούν και να αναλυθούν εύκολα πληροφορίες για να διευκολυνθεί η εξαγωγή</w:t>
      </w:r>
      <w:r w:rsidR="006D6BFE">
        <w:rPr>
          <w:rFonts w:ascii="Arial Narrow" w:hAnsi="Arial Narrow"/>
          <w:sz w:val="24"/>
          <w:szCs w:val="24"/>
        </w:rPr>
        <w:t xml:space="preserve"> των απαραίτητων πληροφοριών</w:t>
      </w:r>
      <w:r w:rsidRPr="00911B77">
        <w:rPr>
          <w:rFonts w:ascii="Arial Narrow" w:hAnsi="Arial Narrow"/>
          <w:sz w:val="24"/>
          <w:szCs w:val="24"/>
        </w:rPr>
        <w:t>.</w:t>
      </w:r>
      <w:r w:rsidR="006D6BFE">
        <w:rPr>
          <w:rFonts w:ascii="Arial Narrow" w:hAnsi="Arial Narrow"/>
          <w:sz w:val="24"/>
          <w:szCs w:val="24"/>
        </w:rPr>
        <w:t xml:space="preserve"> </w:t>
      </w:r>
      <w:r w:rsidRPr="00911B77">
        <w:rPr>
          <w:rFonts w:ascii="Arial Narrow" w:hAnsi="Arial Narrow"/>
          <w:sz w:val="24"/>
          <w:szCs w:val="24"/>
        </w:rPr>
        <w:t>Η συλλογή των δεδομένων από τα πλοία πρέπει να περιλ</w:t>
      </w:r>
      <w:r w:rsidR="009419DA" w:rsidRPr="00911B77">
        <w:rPr>
          <w:rFonts w:ascii="Arial Narrow" w:hAnsi="Arial Narrow"/>
          <w:sz w:val="24"/>
          <w:szCs w:val="24"/>
        </w:rPr>
        <w:t>αμβάνει την διανυόμενη απόσταση</w:t>
      </w:r>
      <w:r w:rsidRPr="00911B77">
        <w:rPr>
          <w:rFonts w:ascii="Arial Narrow" w:hAnsi="Arial Narrow"/>
          <w:sz w:val="24"/>
          <w:szCs w:val="24"/>
        </w:rPr>
        <w:t>, την ποσότητα και τον τύπο του καυσίμου που χρησιμοποιήθηκε καθώς και όλες τις πληροφορίες καυσίμου που μπορούν να επηρεάσουν την ποσότητα του διοξειδίου του άνθρακα που εκπέμπεται. Είναι σημαντικό να συλλέγονται επαρκείς πληροφορίες στο πλοίο με την ποσότητα και το είδος του καυσίμου, διανυόμενη απόσταση και είδος φορτίου έτσι ώστε να μπορεί να δημιουργηθεί μία ρεαλιστική εκτίμηση.</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διανυόμενη απόσταση θα πρέπει να υπολογιστεί από την πραγματική διανυόμενη απόσταση όπως αναγράφεται στο ημερολόγιο του πλοίου. Το είδος και η ποσότητα του καυσίμου από τα δελτία παράδοσης καυσίμου και η διανυόμενη απόσταση από το ημερολόγιο του πλοίου θα πρέπει να τεκμηριώνονται από το προσωπικό του πλοίου.</w:t>
      </w:r>
    </w:p>
    <w:p w:rsidR="005748D9" w:rsidRPr="00911B77" w:rsidRDefault="005748D9" w:rsidP="00911B77">
      <w:pPr>
        <w:pStyle w:val="a3"/>
        <w:spacing w:after="120"/>
        <w:jc w:val="both"/>
        <w:rPr>
          <w:rFonts w:ascii="Arial Narrow" w:hAnsi="Arial Narrow"/>
          <w:b/>
          <w:sz w:val="24"/>
          <w:szCs w:val="24"/>
        </w:rPr>
      </w:pPr>
    </w:p>
    <w:p w:rsidR="005748D9" w:rsidRPr="00911B77" w:rsidRDefault="00664D6D" w:rsidP="00911B77">
      <w:pPr>
        <w:spacing w:after="120"/>
        <w:jc w:val="both"/>
        <w:rPr>
          <w:rFonts w:ascii="Arial Narrow" w:hAnsi="Arial Narrow"/>
          <w:b/>
          <w:sz w:val="24"/>
          <w:szCs w:val="24"/>
        </w:rPr>
      </w:pPr>
      <w:r w:rsidRPr="00911B77">
        <w:rPr>
          <w:rFonts w:ascii="Arial Narrow" w:hAnsi="Arial Narrow"/>
          <w:b/>
          <w:sz w:val="24"/>
          <w:szCs w:val="24"/>
        </w:rPr>
        <w:t xml:space="preserve">3.2.4   </w:t>
      </w:r>
      <w:r w:rsidR="005748D9" w:rsidRPr="00911B77">
        <w:rPr>
          <w:rFonts w:ascii="Arial Narrow" w:hAnsi="Arial Narrow"/>
          <w:b/>
          <w:sz w:val="24"/>
          <w:szCs w:val="24"/>
        </w:rPr>
        <w:t>Υπολογισμός του ΕΕΟΙ</w:t>
      </w:r>
      <w:r w:rsidR="000518A7" w:rsidRPr="00991152">
        <w:rPr>
          <w:rFonts w:ascii="Arial Narrow" w:hAnsi="Arial Narrow"/>
          <w:b/>
          <w:sz w:val="24"/>
          <w:szCs w:val="24"/>
          <w:vertAlign w:val="superscript"/>
        </w:rPr>
        <w:t>42</w:t>
      </w:r>
      <w:r w:rsidR="005748D9" w:rsidRPr="00911B77">
        <w:rPr>
          <w:rFonts w:ascii="Arial Narrow" w:hAnsi="Arial Narrow"/>
          <w:b/>
          <w:sz w:val="24"/>
          <w:szCs w:val="24"/>
        </w:rPr>
        <w:tab/>
      </w:r>
    </w:p>
    <w:p w:rsidR="005748D9" w:rsidRPr="00911B77" w:rsidRDefault="005748D9" w:rsidP="006D6BFE">
      <w:pPr>
        <w:rPr>
          <w:rFonts w:ascii="Arial Narrow" w:hAnsi="Arial Narrow"/>
          <w:sz w:val="24"/>
          <w:szCs w:val="24"/>
        </w:rPr>
      </w:pPr>
      <w:r w:rsidRPr="00911B77">
        <w:rPr>
          <w:rFonts w:ascii="Arial Narrow" w:hAnsi="Arial Narrow"/>
          <w:sz w:val="24"/>
          <w:szCs w:val="24"/>
        </w:rPr>
        <w:t xml:space="preserve">       Ο Λειτουργικός Δείκτης Ενεργειακής Αποδοτικότητας για ένα ταξίδι υπολογίζεται από τη σχέση </w:t>
      </w:r>
      <w:r w:rsidR="006D6BFE">
        <w:rPr>
          <w:rFonts w:ascii="Arial Narrow" w:hAnsi="Arial Narrow"/>
          <w:sz w:val="24"/>
          <w:szCs w:val="24"/>
        </w:rPr>
        <w:t>:</w:t>
      </w:r>
    </w:p>
    <w:p w:rsidR="005748D9" w:rsidRPr="00911B77" w:rsidRDefault="005748D9" w:rsidP="006D6BFE">
      <w:pPr>
        <w:spacing w:after="120"/>
        <w:jc w:val="center"/>
        <w:rPr>
          <w:rFonts w:ascii="Arial Narrow" w:hAnsi="Arial Narrow"/>
          <w:sz w:val="24"/>
          <w:szCs w:val="24"/>
        </w:rPr>
      </w:pPr>
      <w:r w:rsidRPr="00911B77">
        <w:rPr>
          <w:rFonts w:ascii="Arial Narrow" w:hAnsi="Arial Narrow"/>
          <w:noProof/>
          <w:sz w:val="24"/>
          <w:szCs w:val="24"/>
        </w:rPr>
        <w:drawing>
          <wp:inline distT="0" distB="0" distL="0" distR="0">
            <wp:extent cx="2056240" cy="929161"/>
            <wp:effectExtent l="19050" t="0" r="1160" b="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l="17063" t="19138" r="59529" b="63360"/>
                    <a:stretch>
                      <a:fillRect/>
                    </a:stretch>
                  </pic:blipFill>
                  <pic:spPr bwMode="auto">
                    <a:xfrm>
                      <a:off x="0" y="0"/>
                      <a:ext cx="2068744" cy="934811"/>
                    </a:xfrm>
                    <a:prstGeom prst="rect">
                      <a:avLst/>
                    </a:prstGeom>
                    <a:noFill/>
                    <a:ln w="9525">
                      <a:noFill/>
                      <a:miter lim="800000"/>
                      <a:headEnd/>
                      <a:tailEnd/>
                    </a:ln>
                  </pic:spPr>
                </pic:pic>
              </a:graphicData>
            </a:graphic>
          </wp:inline>
        </w:drawing>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Όταν θέλουμε να υπολογίσουμε την μέση τιμή του δείκτη για μία περίοδο ή για ένα αριθμό ταξιδιών τότε υπολογίζεται με την κάτωθι σχέση : </w:t>
      </w:r>
    </w:p>
    <w:p w:rsidR="005748D9" w:rsidRPr="00911B77" w:rsidRDefault="005748D9" w:rsidP="006D6BFE">
      <w:pPr>
        <w:spacing w:after="120"/>
        <w:jc w:val="center"/>
        <w:rPr>
          <w:rFonts w:ascii="Arial Narrow" w:hAnsi="Arial Narrow"/>
          <w:sz w:val="24"/>
          <w:szCs w:val="24"/>
        </w:rPr>
      </w:pPr>
      <w:r w:rsidRPr="00911B77">
        <w:rPr>
          <w:rFonts w:ascii="Arial Narrow" w:hAnsi="Arial Narrow"/>
          <w:noProof/>
          <w:sz w:val="24"/>
          <w:szCs w:val="24"/>
        </w:rPr>
        <w:drawing>
          <wp:inline distT="0" distB="0" distL="0" distR="0">
            <wp:extent cx="3273941" cy="938254"/>
            <wp:effectExtent l="19050" t="0" r="2659"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l="46441" t="19138" r="14046" b="62126"/>
                    <a:stretch>
                      <a:fillRect/>
                    </a:stretch>
                  </pic:blipFill>
                  <pic:spPr bwMode="auto">
                    <a:xfrm>
                      <a:off x="0" y="0"/>
                      <a:ext cx="3286742" cy="941923"/>
                    </a:xfrm>
                    <a:prstGeom prst="rect">
                      <a:avLst/>
                    </a:prstGeom>
                    <a:noFill/>
                    <a:ln w="9525">
                      <a:noFill/>
                      <a:miter lim="800000"/>
                      <a:headEnd/>
                      <a:tailEnd/>
                    </a:ln>
                  </pic:spPr>
                </pic:pic>
              </a:graphicData>
            </a:graphic>
          </wp:inline>
        </w:drawing>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Όπου:</w:t>
      </w:r>
    </w:p>
    <w:p w:rsidR="005748D9" w:rsidRPr="00911B77" w:rsidRDefault="005748D9" w:rsidP="00911B77">
      <w:pPr>
        <w:pStyle w:val="a3"/>
        <w:numPr>
          <w:ilvl w:val="0"/>
          <w:numId w:val="21"/>
        </w:numPr>
        <w:spacing w:after="120"/>
        <w:jc w:val="both"/>
        <w:rPr>
          <w:rFonts w:ascii="Arial Narrow" w:hAnsi="Arial Narrow"/>
          <w:sz w:val="24"/>
          <w:szCs w:val="24"/>
        </w:rPr>
      </w:pPr>
      <w:r w:rsidRPr="00911B77">
        <w:rPr>
          <w:rFonts w:ascii="Arial Narrow" w:hAnsi="Arial Narrow"/>
          <w:sz w:val="24"/>
          <w:szCs w:val="24"/>
          <w:lang w:val="en-US"/>
        </w:rPr>
        <w:t>j</w:t>
      </w:r>
      <w:r w:rsidRPr="00911B77">
        <w:rPr>
          <w:rFonts w:ascii="Arial Narrow" w:hAnsi="Arial Narrow"/>
          <w:sz w:val="24"/>
          <w:szCs w:val="24"/>
        </w:rPr>
        <w:t xml:space="preserve"> : είναι ο τύπος του πετρελαίου</w:t>
      </w:r>
    </w:p>
    <w:p w:rsidR="005748D9" w:rsidRPr="00911B77" w:rsidRDefault="005748D9" w:rsidP="00911B77">
      <w:pPr>
        <w:pStyle w:val="a3"/>
        <w:numPr>
          <w:ilvl w:val="0"/>
          <w:numId w:val="21"/>
        </w:numPr>
        <w:spacing w:after="120"/>
        <w:jc w:val="both"/>
        <w:rPr>
          <w:rFonts w:ascii="Arial Narrow" w:hAnsi="Arial Narrow"/>
          <w:sz w:val="24"/>
          <w:szCs w:val="24"/>
        </w:rPr>
      </w:pPr>
      <w:proofErr w:type="spellStart"/>
      <w:r w:rsidRPr="00911B77">
        <w:rPr>
          <w:rFonts w:ascii="Arial Narrow" w:hAnsi="Arial Narrow"/>
          <w:sz w:val="24"/>
          <w:szCs w:val="24"/>
          <w:lang w:val="en-US"/>
        </w:rPr>
        <w:t>i</w:t>
      </w:r>
      <w:proofErr w:type="spellEnd"/>
      <w:r w:rsidRPr="00911B77">
        <w:rPr>
          <w:rFonts w:ascii="Arial Narrow" w:hAnsi="Arial Narrow"/>
          <w:sz w:val="24"/>
          <w:szCs w:val="24"/>
        </w:rPr>
        <w:t xml:space="preserve"> : είναι ο αύξων αριθμός του ταξιδιού</w:t>
      </w:r>
    </w:p>
    <w:p w:rsidR="005748D9" w:rsidRPr="00911B77" w:rsidRDefault="005748D9" w:rsidP="00911B77">
      <w:pPr>
        <w:pStyle w:val="a3"/>
        <w:numPr>
          <w:ilvl w:val="0"/>
          <w:numId w:val="21"/>
        </w:numPr>
        <w:spacing w:after="120"/>
        <w:jc w:val="both"/>
        <w:rPr>
          <w:rFonts w:ascii="Arial Narrow" w:hAnsi="Arial Narrow"/>
          <w:sz w:val="24"/>
          <w:szCs w:val="24"/>
        </w:rPr>
      </w:pPr>
      <w:proofErr w:type="spellStart"/>
      <w:r w:rsidRPr="00911B77">
        <w:rPr>
          <w:rFonts w:ascii="Arial Narrow" w:hAnsi="Arial Narrow"/>
          <w:sz w:val="24"/>
          <w:szCs w:val="24"/>
          <w:lang w:val="en-US"/>
        </w:rPr>
        <w:t>FC</w:t>
      </w:r>
      <w:r w:rsidRPr="00911B77">
        <w:rPr>
          <w:rFonts w:ascii="Arial Narrow" w:hAnsi="Arial Narrow"/>
          <w:sz w:val="24"/>
          <w:szCs w:val="24"/>
          <w:vertAlign w:val="subscript"/>
          <w:lang w:val="en-US"/>
        </w:rPr>
        <w:t>ij</w:t>
      </w:r>
      <w:proofErr w:type="spellEnd"/>
      <w:r w:rsidRPr="00911B77">
        <w:rPr>
          <w:rFonts w:ascii="Arial Narrow" w:hAnsi="Arial Narrow"/>
          <w:sz w:val="24"/>
          <w:szCs w:val="24"/>
        </w:rPr>
        <w:t xml:space="preserve"> : είναι η μάζα του καταναλωμένου καυσίμου </w:t>
      </w:r>
      <w:r w:rsidRPr="00911B77">
        <w:rPr>
          <w:rFonts w:ascii="Arial Narrow" w:hAnsi="Arial Narrow"/>
          <w:sz w:val="24"/>
          <w:szCs w:val="24"/>
          <w:lang w:val="en-US"/>
        </w:rPr>
        <w:t>j</w:t>
      </w:r>
      <w:r w:rsidRPr="00911B77">
        <w:rPr>
          <w:rFonts w:ascii="Arial Narrow" w:hAnsi="Arial Narrow"/>
          <w:sz w:val="24"/>
          <w:szCs w:val="24"/>
        </w:rPr>
        <w:t xml:space="preserve"> στο ταξίδι </w:t>
      </w:r>
      <w:r w:rsidRPr="00911B77">
        <w:rPr>
          <w:rFonts w:ascii="Arial Narrow" w:hAnsi="Arial Narrow"/>
          <w:sz w:val="24"/>
          <w:szCs w:val="24"/>
          <w:lang w:val="en-US"/>
        </w:rPr>
        <w:t>I</w:t>
      </w:r>
      <w:r w:rsidRPr="00911B77">
        <w:rPr>
          <w:rFonts w:ascii="Arial Narrow" w:hAnsi="Arial Narrow"/>
          <w:sz w:val="24"/>
          <w:szCs w:val="24"/>
        </w:rPr>
        <w:t xml:space="preserve"> σε τόνους</w:t>
      </w:r>
    </w:p>
    <w:p w:rsidR="005748D9" w:rsidRPr="00911B77" w:rsidRDefault="005748D9" w:rsidP="00911B77">
      <w:pPr>
        <w:pStyle w:val="a3"/>
        <w:numPr>
          <w:ilvl w:val="0"/>
          <w:numId w:val="21"/>
        </w:numPr>
        <w:spacing w:after="120"/>
        <w:jc w:val="both"/>
        <w:rPr>
          <w:rFonts w:ascii="Arial Narrow" w:hAnsi="Arial Narrow"/>
          <w:sz w:val="24"/>
          <w:szCs w:val="24"/>
        </w:rPr>
      </w:pPr>
      <w:r w:rsidRPr="00911B77">
        <w:rPr>
          <w:rFonts w:ascii="Arial Narrow" w:hAnsi="Arial Narrow"/>
          <w:sz w:val="24"/>
          <w:szCs w:val="24"/>
        </w:rPr>
        <w:lastRenderedPageBreak/>
        <w:t>Μ</w:t>
      </w:r>
      <w:r w:rsidRPr="00911B77">
        <w:rPr>
          <w:rFonts w:ascii="Arial Narrow" w:hAnsi="Arial Narrow"/>
          <w:sz w:val="24"/>
          <w:szCs w:val="24"/>
          <w:vertAlign w:val="subscript"/>
          <w:lang w:val="en-US"/>
        </w:rPr>
        <w:t>cargo</w:t>
      </w:r>
      <w:r w:rsidRPr="00911B77">
        <w:rPr>
          <w:rFonts w:ascii="Arial Narrow" w:hAnsi="Arial Narrow"/>
          <w:sz w:val="24"/>
          <w:szCs w:val="24"/>
        </w:rPr>
        <w:t xml:space="preserve"> : είναι η ποσότητα του φορτίου που μεταφέρεται σε τόνους ή το μεταφορικό έργο (αριθμός </w:t>
      </w:r>
      <w:r w:rsidRPr="00911B77">
        <w:rPr>
          <w:rFonts w:ascii="Arial Narrow" w:hAnsi="Arial Narrow"/>
          <w:sz w:val="24"/>
          <w:szCs w:val="24"/>
          <w:lang w:val="en-US"/>
        </w:rPr>
        <w:t>TEU</w:t>
      </w:r>
      <w:r w:rsidRPr="00911B77">
        <w:rPr>
          <w:rFonts w:ascii="Arial Narrow" w:hAnsi="Arial Narrow"/>
          <w:sz w:val="24"/>
          <w:szCs w:val="24"/>
        </w:rPr>
        <w:t>) ή η ολική χωρητικότητα για τα επιβατηγά πλοία</w:t>
      </w:r>
    </w:p>
    <w:p w:rsidR="005748D9" w:rsidRPr="00911B77" w:rsidRDefault="005748D9" w:rsidP="00911B77">
      <w:pPr>
        <w:pStyle w:val="a3"/>
        <w:numPr>
          <w:ilvl w:val="0"/>
          <w:numId w:val="21"/>
        </w:numPr>
        <w:spacing w:after="120"/>
        <w:jc w:val="both"/>
        <w:rPr>
          <w:rFonts w:ascii="Arial Narrow" w:hAnsi="Arial Narrow"/>
          <w:sz w:val="24"/>
          <w:szCs w:val="24"/>
        </w:rPr>
      </w:pPr>
      <w:r w:rsidRPr="00911B77">
        <w:rPr>
          <w:rFonts w:ascii="Arial Narrow" w:hAnsi="Arial Narrow"/>
          <w:sz w:val="24"/>
          <w:szCs w:val="24"/>
          <w:lang w:val="en-US"/>
        </w:rPr>
        <w:t>D</w:t>
      </w:r>
      <w:r w:rsidRPr="00911B77">
        <w:rPr>
          <w:rFonts w:ascii="Arial Narrow" w:hAnsi="Arial Narrow"/>
          <w:sz w:val="24"/>
          <w:szCs w:val="24"/>
        </w:rPr>
        <w:t xml:space="preserve"> : είναι η διανυόμενη απόσταση σε ναυτικά μίλια που αντιστοιχεί στο φορτίο που μεταφέρθηκε ή στο μεταφορικό έργο.</w:t>
      </w:r>
    </w:p>
    <w:p w:rsidR="005748D9" w:rsidRPr="00911B77" w:rsidRDefault="005748D9" w:rsidP="00911B77">
      <w:pPr>
        <w:spacing w:after="120"/>
        <w:ind w:left="568"/>
        <w:jc w:val="both"/>
        <w:rPr>
          <w:rFonts w:ascii="Arial Narrow" w:hAnsi="Arial Narrow"/>
          <w:sz w:val="24"/>
          <w:szCs w:val="24"/>
        </w:rPr>
      </w:pPr>
      <w:proofErr w:type="spellStart"/>
      <w:r w:rsidRPr="00911B77">
        <w:rPr>
          <w:rFonts w:ascii="Arial Narrow" w:hAnsi="Arial Narrow"/>
          <w:sz w:val="24"/>
          <w:szCs w:val="24"/>
          <w:lang w:val="en-US"/>
        </w:rPr>
        <w:t>C</w:t>
      </w:r>
      <w:r w:rsidRPr="00911B77">
        <w:rPr>
          <w:rFonts w:ascii="Arial Narrow" w:hAnsi="Arial Narrow"/>
          <w:sz w:val="24"/>
          <w:szCs w:val="24"/>
          <w:vertAlign w:val="subscript"/>
          <w:lang w:val="en-US"/>
        </w:rPr>
        <w:t>Fj</w:t>
      </w:r>
      <w:proofErr w:type="spellEnd"/>
      <w:r w:rsidRPr="00911B77">
        <w:rPr>
          <w:rFonts w:ascii="Arial Narrow" w:hAnsi="Arial Narrow"/>
          <w:sz w:val="24"/>
          <w:szCs w:val="24"/>
        </w:rPr>
        <w:t xml:space="preserve"> : είναι ο παράγοντας μετατροπής ανάμεσα στην κατανάλωση μετρούμενη σε γραμμάρια και στην αντίστοιχη εκπομπή διοξειδίου του άνθρακα μετρούμενη επίσης σε γραμμάρια για το καύσιμο </w:t>
      </w:r>
      <w:r w:rsidRPr="00911B77">
        <w:rPr>
          <w:rFonts w:ascii="Arial Narrow" w:hAnsi="Arial Narrow"/>
          <w:sz w:val="24"/>
          <w:szCs w:val="24"/>
          <w:lang w:val="en-US"/>
        </w:rPr>
        <w:t>j</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Η τιμή του </w:t>
      </w:r>
      <w:r w:rsidRPr="00911B77">
        <w:rPr>
          <w:rFonts w:ascii="Arial Narrow" w:hAnsi="Arial Narrow"/>
          <w:sz w:val="24"/>
          <w:szCs w:val="24"/>
          <w:lang w:val="en-US"/>
        </w:rPr>
        <w:t>C</w:t>
      </w:r>
      <w:r w:rsidRPr="00911B77">
        <w:rPr>
          <w:rFonts w:ascii="Arial Narrow" w:hAnsi="Arial Narrow"/>
          <w:sz w:val="24"/>
          <w:szCs w:val="24"/>
          <w:vertAlign w:val="subscript"/>
          <w:lang w:val="en-US"/>
        </w:rPr>
        <w:t>F</w:t>
      </w:r>
      <w:r w:rsidRPr="00911B77">
        <w:rPr>
          <w:rFonts w:ascii="Arial Narrow" w:hAnsi="Arial Narrow"/>
          <w:sz w:val="24"/>
          <w:szCs w:val="24"/>
        </w:rPr>
        <w:t xml:space="preserve"> βρίσκεται από τον ακόλουθο </w:t>
      </w:r>
    </w:p>
    <w:p w:rsidR="007A2CAC" w:rsidRPr="00911B77" w:rsidRDefault="007A2CAC" w:rsidP="00911B77">
      <w:pPr>
        <w:spacing w:after="120"/>
        <w:ind w:left="568"/>
        <w:jc w:val="both"/>
        <w:rPr>
          <w:rFonts w:ascii="Arial Narrow" w:hAnsi="Arial Narrow"/>
          <w:sz w:val="24"/>
          <w:szCs w:val="24"/>
        </w:rPr>
      </w:pPr>
    </w:p>
    <w:p w:rsidR="00470E87" w:rsidRPr="00911B77" w:rsidRDefault="00470E87" w:rsidP="00911B77">
      <w:pPr>
        <w:spacing w:after="120"/>
        <w:jc w:val="both"/>
        <w:rPr>
          <w:rFonts w:ascii="Arial Narrow" w:hAnsi="Arial Narrow"/>
          <w:sz w:val="24"/>
          <w:szCs w:val="24"/>
        </w:rPr>
      </w:pPr>
      <w:r w:rsidRPr="006D6BFE">
        <w:rPr>
          <w:rFonts w:ascii="Arial Narrow" w:hAnsi="Arial Narrow"/>
          <w:b/>
          <w:sz w:val="24"/>
          <w:szCs w:val="24"/>
        </w:rPr>
        <w:t>Πίνακας</w:t>
      </w:r>
      <w:r w:rsidR="006D6BFE" w:rsidRPr="006D6BFE">
        <w:rPr>
          <w:rFonts w:ascii="Arial Narrow" w:hAnsi="Arial Narrow"/>
          <w:b/>
          <w:sz w:val="24"/>
          <w:szCs w:val="24"/>
        </w:rPr>
        <w:t xml:space="preserve"> 13</w:t>
      </w:r>
      <w:r w:rsidRPr="006D6BFE">
        <w:rPr>
          <w:rFonts w:ascii="Arial Narrow" w:hAnsi="Arial Narrow"/>
          <w:b/>
          <w:sz w:val="24"/>
          <w:szCs w:val="24"/>
        </w:rPr>
        <w:t xml:space="preserve"> :</w:t>
      </w:r>
      <w:r w:rsidRPr="00911B77">
        <w:rPr>
          <w:rFonts w:ascii="Arial Narrow" w:hAnsi="Arial Narrow"/>
          <w:sz w:val="24"/>
          <w:szCs w:val="24"/>
        </w:rPr>
        <w:t xml:space="preserve"> </w:t>
      </w:r>
      <w:proofErr w:type="spellStart"/>
      <w:r w:rsidRPr="00911B77">
        <w:rPr>
          <w:rFonts w:ascii="Arial Narrow" w:hAnsi="Arial Narrow"/>
          <w:sz w:val="24"/>
          <w:szCs w:val="24"/>
        </w:rPr>
        <w:t>Αδιάστατος</w:t>
      </w:r>
      <w:proofErr w:type="spellEnd"/>
      <w:r w:rsidRPr="00911B77">
        <w:rPr>
          <w:rFonts w:ascii="Arial Narrow" w:hAnsi="Arial Narrow"/>
          <w:sz w:val="24"/>
          <w:szCs w:val="24"/>
        </w:rPr>
        <w:t xml:space="preserve"> συντελεστής </w:t>
      </w:r>
      <w:r w:rsidRPr="00911B77">
        <w:rPr>
          <w:rFonts w:ascii="Arial Narrow" w:hAnsi="Arial Narrow"/>
          <w:sz w:val="24"/>
          <w:szCs w:val="24"/>
          <w:lang w:val="en-US"/>
        </w:rPr>
        <w:t>C</w:t>
      </w:r>
      <w:r w:rsidRPr="00911B77">
        <w:rPr>
          <w:rFonts w:ascii="Arial Narrow" w:hAnsi="Arial Narrow"/>
          <w:sz w:val="24"/>
          <w:szCs w:val="24"/>
          <w:vertAlign w:val="subscript"/>
          <w:lang w:val="en-US"/>
        </w:rPr>
        <w:t>F</w:t>
      </w:r>
      <w:r w:rsidR="006D6BFE">
        <w:rPr>
          <w:rFonts w:ascii="Arial Narrow" w:hAnsi="Arial Narrow"/>
          <w:sz w:val="24"/>
          <w:szCs w:val="24"/>
        </w:rPr>
        <w:t xml:space="preserve"> </w:t>
      </w:r>
      <w:r w:rsidRPr="00911B77">
        <w:rPr>
          <w:rFonts w:ascii="Arial Narrow" w:hAnsi="Arial Narrow"/>
          <w:sz w:val="24"/>
          <w:szCs w:val="24"/>
        </w:rPr>
        <w:t>μετατροπής από κατανάλωση καυσίμου [</w:t>
      </w:r>
      <w:proofErr w:type="spellStart"/>
      <w:r w:rsidRPr="00911B77">
        <w:rPr>
          <w:rFonts w:ascii="Arial Narrow" w:hAnsi="Arial Narrow"/>
          <w:sz w:val="24"/>
          <w:szCs w:val="24"/>
          <w:lang w:val="en-US"/>
        </w:rPr>
        <w:t>gr</w:t>
      </w:r>
      <w:proofErr w:type="spellEnd"/>
      <w:r w:rsidRPr="00911B77">
        <w:rPr>
          <w:rFonts w:ascii="Arial Narrow" w:hAnsi="Arial Narrow"/>
          <w:sz w:val="24"/>
          <w:szCs w:val="24"/>
        </w:rPr>
        <w:t xml:space="preserve">] σε εκπομπές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w:t>
      </w:r>
      <w:proofErr w:type="spellStart"/>
      <w:r w:rsidRPr="00911B77">
        <w:rPr>
          <w:rFonts w:ascii="Arial Narrow" w:hAnsi="Arial Narrow"/>
          <w:sz w:val="24"/>
          <w:szCs w:val="24"/>
          <w:lang w:val="en-US"/>
        </w:rPr>
        <w:t>gr</w:t>
      </w:r>
      <w:proofErr w:type="spellEnd"/>
      <w:r w:rsidRPr="00911B77">
        <w:rPr>
          <w:rFonts w:ascii="Arial Narrow" w:hAnsi="Arial Narrow"/>
          <w:sz w:val="24"/>
          <w:szCs w:val="24"/>
        </w:rPr>
        <w:t>]</w:t>
      </w:r>
      <w:r w:rsidRPr="00911B77">
        <w:rPr>
          <w:rFonts w:ascii="Arial Narrow" w:hAnsi="Arial Narrow"/>
          <w:sz w:val="24"/>
          <w:szCs w:val="24"/>
          <w:vertAlign w:val="subscript"/>
        </w:rPr>
        <w:t xml:space="preserve"> </w:t>
      </w:r>
      <w:r w:rsidRPr="00911B77">
        <w:rPr>
          <w:rFonts w:ascii="Arial Narrow" w:hAnsi="Arial Narrow"/>
          <w:sz w:val="24"/>
          <w:szCs w:val="24"/>
        </w:rPr>
        <w:t xml:space="preserve"> </w:t>
      </w:r>
    </w:p>
    <w:tbl>
      <w:tblPr>
        <w:tblStyle w:val="a5"/>
        <w:tblW w:w="0" w:type="auto"/>
        <w:tblInd w:w="360" w:type="dxa"/>
        <w:tblLook w:val="04A0"/>
      </w:tblPr>
      <w:tblGrid>
        <w:gridCol w:w="2115"/>
        <w:gridCol w:w="2144"/>
        <w:gridCol w:w="2134"/>
        <w:gridCol w:w="2103"/>
      </w:tblGrid>
      <w:tr w:rsidR="005748D9" w:rsidRPr="00715333" w:rsidTr="005748D9">
        <w:tc>
          <w:tcPr>
            <w:tcW w:w="2115"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Καύσιμο</w:t>
            </w:r>
          </w:p>
        </w:tc>
        <w:tc>
          <w:tcPr>
            <w:tcW w:w="2144"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Προδιαγραφή καυσίμου</w:t>
            </w:r>
          </w:p>
        </w:tc>
        <w:tc>
          <w:tcPr>
            <w:tcW w:w="2134"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Περιεχόμενο σε άνθρακα</w:t>
            </w:r>
          </w:p>
        </w:tc>
        <w:tc>
          <w:tcPr>
            <w:tcW w:w="2103" w:type="dxa"/>
          </w:tcPr>
          <w:p w:rsidR="005748D9" w:rsidRPr="00911B77" w:rsidRDefault="005748D9"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C</w:t>
            </w:r>
            <w:r w:rsidRPr="00911B77">
              <w:rPr>
                <w:rFonts w:ascii="Arial Narrow" w:hAnsi="Arial Narrow"/>
                <w:b/>
                <w:sz w:val="24"/>
                <w:szCs w:val="24"/>
                <w:vertAlign w:val="subscript"/>
                <w:lang w:val="en-US"/>
              </w:rPr>
              <w:t>F</w:t>
            </w:r>
            <w:r w:rsidRPr="00911B77">
              <w:rPr>
                <w:rFonts w:ascii="Arial Narrow" w:hAnsi="Arial Narrow"/>
                <w:b/>
                <w:sz w:val="24"/>
                <w:szCs w:val="24"/>
                <w:lang w:val="en-US"/>
              </w:rPr>
              <w:t>(t-CO</w:t>
            </w:r>
            <w:r w:rsidRPr="00911B77">
              <w:rPr>
                <w:rFonts w:ascii="Arial Narrow" w:hAnsi="Arial Narrow"/>
                <w:b/>
                <w:sz w:val="24"/>
                <w:szCs w:val="24"/>
                <w:vertAlign w:val="subscript"/>
                <w:lang w:val="en-US"/>
              </w:rPr>
              <w:t>2</w:t>
            </w:r>
            <w:r w:rsidRPr="00911B77">
              <w:rPr>
                <w:rFonts w:ascii="Arial Narrow" w:hAnsi="Arial Narrow"/>
                <w:b/>
                <w:sz w:val="24"/>
                <w:szCs w:val="24"/>
                <w:lang w:val="en-US"/>
              </w:rPr>
              <w:t>/t-Fuel)</w:t>
            </w:r>
          </w:p>
        </w:tc>
      </w:tr>
      <w:tr w:rsidR="00995832" w:rsidRPr="00911B77" w:rsidTr="005748D9">
        <w:tc>
          <w:tcPr>
            <w:tcW w:w="2115" w:type="dxa"/>
          </w:tcPr>
          <w:p w:rsidR="00995832" w:rsidRPr="006D6BFE" w:rsidRDefault="00995832" w:rsidP="00911B77">
            <w:pPr>
              <w:spacing w:after="120" w:line="276" w:lineRule="auto"/>
              <w:jc w:val="both"/>
              <w:rPr>
                <w:rFonts w:ascii="Arial Narrow" w:hAnsi="Arial Narrow"/>
                <w:b/>
                <w:sz w:val="24"/>
                <w:szCs w:val="24"/>
              </w:rPr>
            </w:pPr>
            <w:r w:rsidRPr="006D6BFE">
              <w:rPr>
                <w:rFonts w:ascii="Arial Narrow" w:hAnsi="Arial Narrow"/>
                <w:b/>
                <w:sz w:val="24"/>
                <w:szCs w:val="24"/>
                <w:lang w:val="en-US"/>
              </w:rPr>
              <w:t xml:space="preserve"> </w:t>
            </w:r>
            <w:r w:rsidRPr="006D6BFE">
              <w:rPr>
                <w:rFonts w:ascii="Arial Narrow" w:hAnsi="Arial Narrow"/>
                <w:b/>
                <w:sz w:val="24"/>
                <w:szCs w:val="24"/>
              </w:rPr>
              <w:t>Ντήζελ/</w:t>
            </w:r>
            <w:r w:rsidRPr="006D6BFE">
              <w:rPr>
                <w:rFonts w:ascii="Arial Narrow" w:hAnsi="Arial Narrow"/>
                <w:b/>
                <w:sz w:val="24"/>
                <w:szCs w:val="24"/>
                <w:lang w:val="en-US"/>
              </w:rPr>
              <w:t>Gas Oil</w:t>
            </w:r>
          </w:p>
        </w:tc>
        <w:tc>
          <w:tcPr>
            <w:tcW w:w="2144" w:type="dxa"/>
          </w:tcPr>
          <w:p w:rsidR="00995832" w:rsidRPr="00911B77" w:rsidRDefault="00995832"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ISO 8217 Grades DMX through DMC</w:t>
            </w:r>
          </w:p>
        </w:tc>
        <w:tc>
          <w:tcPr>
            <w:tcW w:w="2134" w:type="dxa"/>
          </w:tcPr>
          <w:p w:rsidR="00995832" w:rsidRPr="00911B77" w:rsidRDefault="00995832" w:rsidP="00911B77">
            <w:pPr>
              <w:spacing w:after="120" w:line="276" w:lineRule="auto"/>
              <w:jc w:val="both"/>
              <w:rPr>
                <w:rFonts w:ascii="Arial Narrow" w:hAnsi="Arial Narrow"/>
                <w:sz w:val="24"/>
                <w:szCs w:val="24"/>
              </w:rPr>
            </w:pPr>
            <w:r w:rsidRPr="00911B77">
              <w:rPr>
                <w:rFonts w:ascii="Arial Narrow" w:hAnsi="Arial Narrow"/>
                <w:sz w:val="24"/>
                <w:szCs w:val="24"/>
                <w:lang w:val="en-US"/>
              </w:rPr>
              <w:t>0.8</w:t>
            </w:r>
            <w:r w:rsidRPr="00911B77">
              <w:rPr>
                <w:rFonts w:ascii="Arial Narrow" w:hAnsi="Arial Narrow"/>
                <w:sz w:val="24"/>
                <w:szCs w:val="24"/>
              </w:rPr>
              <w:t>744</w:t>
            </w:r>
          </w:p>
        </w:tc>
        <w:tc>
          <w:tcPr>
            <w:tcW w:w="2103"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3.206000</w:t>
            </w:r>
          </w:p>
        </w:tc>
      </w:tr>
      <w:tr w:rsidR="00995832" w:rsidRPr="00911B77" w:rsidTr="005748D9">
        <w:tc>
          <w:tcPr>
            <w:tcW w:w="2115" w:type="dxa"/>
          </w:tcPr>
          <w:p w:rsidR="00995832" w:rsidRPr="006D6BFE" w:rsidRDefault="00995832" w:rsidP="00911B77">
            <w:pPr>
              <w:pStyle w:val="a3"/>
              <w:spacing w:after="120" w:line="276" w:lineRule="auto"/>
              <w:ind w:left="0"/>
              <w:jc w:val="both"/>
              <w:rPr>
                <w:rFonts w:ascii="Arial Narrow" w:hAnsi="Arial Narrow"/>
                <w:b/>
                <w:sz w:val="24"/>
                <w:szCs w:val="24"/>
                <w:lang w:val="en-US"/>
              </w:rPr>
            </w:pPr>
            <w:r w:rsidRPr="006D6BFE">
              <w:rPr>
                <w:rFonts w:ascii="Arial Narrow" w:hAnsi="Arial Narrow"/>
                <w:b/>
                <w:sz w:val="24"/>
                <w:szCs w:val="24"/>
              </w:rPr>
              <w:t>Ελαφρύ Πετρέλαιο (</w:t>
            </w:r>
            <w:r w:rsidRPr="006D6BFE">
              <w:rPr>
                <w:rFonts w:ascii="Arial Narrow" w:hAnsi="Arial Narrow"/>
                <w:b/>
                <w:sz w:val="24"/>
                <w:szCs w:val="24"/>
                <w:lang w:val="en-US"/>
              </w:rPr>
              <w:t>LFO)</w:t>
            </w:r>
          </w:p>
        </w:tc>
        <w:tc>
          <w:tcPr>
            <w:tcW w:w="2144" w:type="dxa"/>
          </w:tcPr>
          <w:p w:rsidR="00995832" w:rsidRPr="00911B77" w:rsidRDefault="00995832"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ISO 8217 Grades RMA through RMD</w:t>
            </w:r>
          </w:p>
        </w:tc>
        <w:tc>
          <w:tcPr>
            <w:tcW w:w="2134"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0.8594</w:t>
            </w:r>
          </w:p>
        </w:tc>
        <w:tc>
          <w:tcPr>
            <w:tcW w:w="2103"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3.151040</w:t>
            </w:r>
          </w:p>
        </w:tc>
      </w:tr>
      <w:tr w:rsidR="00995832" w:rsidRPr="00911B77" w:rsidTr="00995832">
        <w:trPr>
          <w:trHeight w:val="846"/>
        </w:trPr>
        <w:tc>
          <w:tcPr>
            <w:tcW w:w="2115" w:type="dxa"/>
          </w:tcPr>
          <w:p w:rsidR="00995832" w:rsidRPr="006D6BFE" w:rsidRDefault="00995832" w:rsidP="00911B77">
            <w:pPr>
              <w:pStyle w:val="a3"/>
              <w:spacing w:after="120" w:line="276" w:lineRule="auto"/>
              <w:ind w:left="0"/>
              <w:jc w:val="both"/>
              <w:rPr>
                <w:rFonts w:ascii="Arial Narrow" w:hAnsi="Arial Narrow"/>
                <w:b/>
                <w:sz w:val="24"/>
                <w:szCs w:val="24"/>
                <w:lang w:val="en-US"/>
              </w:rPr>
            </w:pPr>
            <w:r w:rsidRPr="006D6BFE">
              <w:rPr>
                <w:rFonts w:ascii="Arial Narrow" w:hAnsi="Arial Narrow"/>
                <w:b/>
                <w:sz w:val="24"/>
                <w:szCs w:val="24"/>
              </w:rPr>
              <w:t>Βαρύ Πετρέλαιο(</w:t>
            </w:r>
            <w:r w:rsidRPr="006D6BFE">
              <w:rPr>
                <w:rFonts w:ascii="Arial Narrow" w:hAnsi="Arial Narrow"/>
                <w:b/>
                <w:sz w:val="24"/>
                <w:szCs w:val="24"/>
                <w:lang w:val="en-US"/>
              </w:rPr>
              <w:t>HFO)</w:t>
            </w:r>
          </w:p>
        </w:tc>
        <w:tc>
          <w:tcPr>
            <w:tcW w:w="2144" w:type="dxa"/>
          </w:tcPr>
          <w:p w:rsidR="00995832" w:rsidRPr="00911B77" w:rsidRDefault="00995832" w:rsidP="00911B77">
            <w:pPr>
              <w:pStyle w:val="a3"/>
              <w:spacing w:after="120" w:line="276" w:lineRule="auto"/>
              <w:ind w:left="0"/>
              <w:jc w:val="both"/>
              <w:rPr>
                <w:rFonts w:ascii="Arial Narrow" w:hAnsi="Arial Narrow"/>
                <w:sz w:val="24"/>
                <w:szCs w:val="24"/>
                <w:lang w:val="en-US"/>
              </w:rPr>
            </w:pPr>
            <w:r w:rsidRPr="00911B77">
              <w:rPr>
                <w:rFonts w:ascii="Arial Narrow" w:hAnsi="Arial Narrow"/>
                <w:sz w:val="24"/>
                <w:szCs w:val="24"/>
                <w:lang w:val="en-US"/>
              </w:rPr>
              <w:t>ISO 8217 Grades RME through RMK</w:t>
            </w:r>
          </w:p>
        </w:tc>
        <w:tc>
          <w:tcPr>
            <w:tcW w:w="2134"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0.8493</w:t>
            </w:r>
          </w:p>
        </w:tc>
        <w:tc>
          <w:tcPr>
            <w:tcW w:w="2103"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3.114400</w:t>
            </w:r>
          </w:p>
        </w:tc>
      </w:tr>
      <w:tr w:rsidR="00995832" w:rsidRPr="00911B77" w:rsidTr="00995832">
        <w:trPr>
          <w:trHeight w:val="560"/>
        </w:trPr>
        <w:tc>
          <w:tcPr>
            <w:tcW w:w="2115" w:type="dxa"/>
            <w:vMerge w:val="restart"/>
          </w:tcPr>
          <w:p w:rsidR="00995832" w:rsidRPr="006D6BFE" w:rsidRDefault="00995832" w:rsidP="00911B77">
            <w:pPr>
              <w:pStyle w:val="a3"/>
              <w:spacing w:after="120" w:line="276" w:lineRule="auto"/>
              <w:ind w:left="0"/>
              <w:jc w:val="both"/>
              <w:rPr>
                <w:rFonts w:ascii="Arial Narrow" w:hAnsi="Arial Narrow"/>
                <w:b/>
                <w:sz w:val="24"/>
                <w:szCs w:val="24"/>
              </w:rPr>
            </w:pPr>
            <w:r w:rsidRPr="006D6BFE">
              <w:rPr>
                <w:rFonts w:ascii="Arial Narrow" w:hAnsi="Arial Narrow"/>
                <w:b/>
                <w:sz w:val="24"/>
                <w:szCs w:val="24"/>
              </w:rPr>
              <w:t xml:space="preserve">Υγροποιημένο αέριο </w:t>
            </w:r>
          </w:p>
          <w:p w:rsidR="00995832" w:rsidRPr="006D6BFE" w:rsidRDefault="00995832" w:rsidP="00911B77">
            <w:pPr>
              <w:pStyle w:val="a3"/>
              <w:spacing w:after="120" w:line="276" w:lineRule="auto"/>
              <w:ind w:left="0"/>
              <w:jc w:val="both"/>
              <w:rPr>
                <w:rFonts w:ascii="Arial Narrow" w:hAnsi="Arial Narrow"/>
                <w:b/>
                <w:sz w:val="24"/>
                <w:szCs w:val="24"/>
              </w:rPr>
            </w:pPr>
            <w:r w:rsidRPr="006D6BFE">
              <w:rPr>
                <w:rFonts w:ascii="Arial Narrow" w:hAnsi="Arial Narrow"/>
                <w:b/>
                <w:sz w:val="24"/>
                <w:szCs w:val="24"/>
              </w:rPr>
              <w:t>Πετρέλαιο(</w:t>
            </w:r>
            <w:r w:rsidRPr="006D6BFE">
              <w:rPr>
                <w:rFonts w:ascii="Arial Narrow" w:hAnsi="Arial Narrow"/>
                <w:b/>
                <w:sz w:val="24"/>
                <w:szCs w:val="24"/>
                <w:lang w:val="en-US"/>
              </w:rPr>
              <w:t>LPG</w:t>
            </w:r>
            <w:r w:rsidRPr="006D6BFE">
              <w:rPr>
                <w:rFonts w:ascii="Arial Narrow" w:hAnsi="Arial Narrow"/>
                <w:b/>
                <w:sz w:val="24"/>
                <w:szCs w:val="24"/>
              </w:rPr>
              <w:t>)</w:t>
            </w:r>
          </w:p>
        </w:tc>
        <w:tc>
          <w:tcPr>
            <w:tcW w:w="2144" w:type="dxa"/>
          </w:tcPr>
          <w:p w:rsidR="00995832" w:rsidRPr="00911B77" w:rsidRDefault="00995832" w:rsidP="00911B77">
            <w:pPr>
              <w:pStyle w:val="a3"/>
              <w:spacing w:after="120" w:line="276" w:lineRule="auto"/>
              <w:ind w:left="0"/>
              <w:jc w:val="both"/>
              <w:rPr>
                <w:rFonts w:ascii="Arial Narrow" w:hAnsi="Arial Narrow"/>
                <w:sz w:val="24"/>
                <w:szCs w:val="24"/>
              </w:rPr>
            </w:pPr>
            <w:r w:rsidRPr="00911B77">
              <w:rPr>
                <w:rFonts w:ascii="Arial Narrow" w:hAnsi="Arial Narrow"/>
                <w:sz w:val="24"/>
                <w:szCs w:val="24"/>
              </w:rPr>
              <w:t>Προπάνιο</w:t>
            </w:r>
          </w:p>
          <w:p w:rsidR="00995832" w:rsidRPr="00911B77" w:rsidRDefault="00995832" w:rsidP="00911B77">
            <w:pPr>
              <w:pStyle w:val="a3"/>
              <w:spacing w:after="120" w:line="276" w:lineRule="auto"/>
              <w:ind w:left="0"/>
              <w:jc w:val="both"/>
              <w:rPr>
                <w:rFonts w:ascii="Arial Narrow" w:hAnsi="Arial Narrow"/>
                <w:sz w:val="24"/>
                <w:szCs w:val="24"/>
              </w:rPr>
            </w:pPr>
          </w:p>
        </w:tc>
        <w:tc>
          <w:tcPr>
            <w:tcW w:w="2134"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0.8182</w:t>
            </w:r>
          </w:p>
        </w:tc>
        <w:tc>
          <w:tcPr>
            <w:tcW w:w="2103"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3.000000</w:t>
            </w:r>
          </w:p>
        </w:tc>
      </w:tr>
      <w:tr w:rsidR="00995832" w:rsidRPr="00911B77" w:rsidTr="005748D9">
        <w:tc>
          <w:tcPr>
            <w:tcW w:w="2115" w:type="dxa"/>
            <w:vMerge/>
          </w:tcPr>
          <w:p w:rsidR="00995832" w:rsidRPr="006D6BFE" w:rsidRDefault="00995832" w:rsidP="00911B77">
            <w:pPr>
              <w:spacing w:after="120" w:line="276" w:lineRule="auto"/>
              <w:jc w:val="both"/>
              <w:rPr>
                <w:rFonts w:ascii="Arial Narrow" w:hAnsi="Arial Narrow"/>
                <w:b/>
                <w:sz w:val="24"/>
                <w:szCs w:val="24"/>
                <w:lang w:val="en-US"/>
              </w:rPr>
            </w:pPr>
          </w:p>
        </w:tc>
        <w:tc>
          <w:tcPr>
            <w:tcW w:w="2144" w:type="dxa"/>
          </w:tcPr>
          <w:p w:rsidR="00995832" w:rsidRPr="00911B77" w:rsidRDefault="00995832" w:rsidP="00911B77">
            <w:pPr>
              <w:spacing w:after="120" w:line="276" w:lineRule="auto"/>
              <w:jc w:val="both"/>
              <w:rPr>
                <w:rFonts w:ascii="Arial Narrow" w:hAnsi="Arial Narrow"/>
                <w:sz w:val="24"/>
                <w:szCs w:val="24"/>
              </w:rPr>
            </w:pPr>
            <w:r w:rsidRPr="00911B77">
              <w:rPr>
                <w:rFonts w:ascii="Arial Narrow" w:hAnsi="Arial Narrow"/>
                <w:sz w:val="24"/>
                <w:szCs w:val="24"/>
              </w:rPr>
              <w:t>Βουτάνιο</w:t>
            </w:r>
          </w:p>
        </w:tc>
        <w:tc>
          <w:tcPr>
            <w:tcW w:w="2134"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0.8264</w:t>
            </w:r>
          </w:p>
        </w:tc>
        <w:tc>
          <w:tcPr>
            <w:tcW w:w="2103"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3.030000</w:t>
            </w:r>
          </w:p>
        </w:tc>
      </w:tr>
      <w:tr w:rsidR="00995832" w:rsidRPr="00911B77" w:rsidTr="005748D9">
        <w:tc>
          <w:tcPr>
            <w:tcW w:w="2115" w:type="dxa"/>
          </w:tcPr>
          <w:p w:rsidR="00995832" w:rsidRPr="006D6BFE" w:rsidRDefault="00995832" w:rsidP="00911B77">
            <w:pPr>
              <w:spacing w:after="120" w:line="276" w:lineRule="auto"/>
              <w:jc w:val="both"/>
              <w:rPr>
                <w:rFonts w:ascii="Arial Narrow" w:hAnsi="Arial Narrow"/>
                <w:b/>
                <w:sz w:val="24"/>
                <w:szCs w:val="24"/>
              </w:rPr>
            </w:pPr>
            <w:r w:rsidRPr="006D6BFE">
              <w:rPr>
                <w:rFonts w:ascii="Arial Narrow" w:hAnsi="Arial Narrow"/>
                <w:b/>
                <w:sz w:val="24"/>
                <w:szCs w:val="24"/>
              </w:rPr>
              <w:t>Υγροποιημένο φυσικό αέριο (</w:t>
            </w:r>
            <w:r w:rsidRPr="006D6BFE">
              <w:rPr>
                <w:rFonts w:ascii="Arial Narrow" w:hAnsi="Arial Narrow"/>
                <w:b/>
                <w:sz w:val="24"/>
                <w:szCs w:val="24"/>
                <w:lang w:val="en-US"/>
              </w:rPr>
              <w:t>LNG</w:t>
            </w:r>
            <w:r w:rsidRPr="006D6BFE">
              <w:rPr>
                <w:rFonts w:ascii="Arial Narrow" w:hAnsi="Arial Narrow"/>
                <w:b/>
                <w:sz w:val="24"/>
                <w:szCs w:val="24"/>
              </w:rPr>
              <w:t>)</w:t>
            </w:r>
          </w:p>
        </w:tc>
        <w:tc>
          <w:tcPr>
            <w:tcW w:w="2144" w:type="dxa"/>
          </w:tcPr>
          <w:p w:rsidR="00995832" w:rsidRPr="00911B77" w:rsidRDefault="00995832" w:rsidP="00911B77">
            <w:pPr>
              <w:pStyle w:val="a3"/>
              <w:spacing w:after="120" w:line="276" w:lineRule="auto"/>
              <w:ind w:left="0"/>
              <w:jc w:val="both"/>
              <w:rPr>
                <w:rFonts w:ascii="Arial Narrow" w:hAnsi="Arial Narrow"/>
                <w:sz w:val="24"/>
                <w:szCs w:val="24"/>
                <w:lang w:val="en-US"/>
              </w:rPr>
            </w:pPr>
          </w:p>
        </w:tc>
        <w:tc>
          <w:tcPr>
            <w:tcW w:w="2134"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0.7500</w:t>
            </w:r>
          </w:p>
        </w:tc>
        <w:tc>
          <w:tcPr>
            <w:tcW w:w="2103" w:type="dxa"/>
          </w:tcPr>
          <w:p w:rsidR="00995832" w:rsidRPr="00911B77" w:rsidRDefault="0099583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2.750000</w:t>
            </w:r>
          </w:p>
        </w:tc>
      </w:tr>
    </w:tbl>
    <w:p w:rsidR="005748D9" w:rsidRPr="00911B77" w:rsidRDefault="00CC3E30" w:rsidP="00911B77">
      <w:pPr>
        <w:spacing w:after="120"/>
        <w:ind w:left="360"/>
        <w:jc w:val="both"/>
        <w:rPr>
          <w:rFonts w:ascii="Arial Narrow" w:hAnsi="Arial Narrow"/>
          <w:sz w:val="24"/>
          <w:szCs w:val="24"/>
        </w:rPr>
      </w:pPr>
      <w:r w:rsidRPr="00911B77">
        <w:rPr>
          <w:rFonts w:ascii="Arial Narrow" w:hAnsi="Arial Narrow"/>
          <w:sz w:val="24"/>
          <w:szCs w:val="24"/>
        </w:rPr>
        <w:t>(</w:t>
      </w:r>
      <w:r w:rsidR="005748D9" w:rsidRPr="00911B77">
        <w:rPr>
          <w:rFonts w:ascii="Arial Narrow" w:hAnsi="Arial Narrow"/>
          <w:sz w:val="24"/>
          <w:szCs w:val="24"/>
        </w:rPr>
        <w:t xml:space="preserve">Η μονάδα μέτρησης του ΕΕΟΙ εξαρτάται από την μονάδα μέτρησης του μεταφερόμενου φορτίου ή του μεταφορικού έργου π.χ. τόνοι </w:t>
      </w:r>
      <w:r w:rsidR="005748D9" w:rsidRPr="00911B77">
        <w:rPr>
          <w:rFonts w:ascii="Arial Narrow" w:hAnsi="Arial Narrow"/>
          <w:sz w:val="24"/>
          <w:szCs w:val="24"/>
          <w:lang w:val="en-US"/>
        </w:rPr>
        <w:t>CO</w:t>
      </w:r>
      <w:r w:rsidR="005748D9" w:rsidRPr="00911B77">
        <w:rPr>
          <w:rFonts w:ascii="Arial Narrow" w:hAnsi="Arial Narrow"/>
          <w:sz w:val="24"/>
          <w:szCs w:val="24"/>
          <w:vertAlign w:val="subscript"/>
        </w:rPr>
        <w:t>2</w:t>
      </w:r>
      <w:r w:rsidR="005748D9" w:rsidRPr="00911B77">
        <w:rPr>
          <w:rFonts w:ascii="Arial Narrow" w:hAnsi="Arial Narrow"/>
          <w:sz w:val="24"/>
          <w:szCs w:val="24"/>
        </w:rPr>
        <w:t>/τονομίλια</w:t>
      </w:r>
      <w:r w:rsidR="00EE1DFD" w:rsidRPr="00EE1DFD">
        <w:rPr>
          <w:rFonts w:ascii="Arial Narrow" w:hAnsi="Arial Narrow"/>
          <w:sz w:val="24"/>
          <w:szCs w:val="24"/>
          <w:vertAlign w:val="subscript"/>
        </w:rPr>
        <w:t xml:space="preserve">, </w:t>
      </w:r>
      <w:r w:rsidR="005748D9" w:rsidRPr="00911B77">
        <w:rPr>
          <w:rFonts w:ascii="Arial Narrow" w:hAnsi="Arial Narrow"/>
          <w:sz w:val="24"/>
          <w:szCs w:val="24"/>
        </w:rPr>
        <w:t xml:space="preserve">τόνοι </w:t>
      </w:r>
      <w:r w:rsidR="005748D9" w:rsidRPr="00911B77">
        <w:rPr>
          <w:rFonts w:ascii="Arial Narrow" w:hAnsi="Arial Narrow"/>
          <w:sz w:val="24"/>
          <w:szCs w:val="24"/>
          <w:lang w:val="en-US"/>
        </w:rPr>
        <w:t>CO</w:t>
      </w:r>
      <w:r w:rsidR="005748D9" w:rsidRPr="00911B77">
        <w:rPr>
          <w:rFonts w:ascii="Arial Narrow" w:hAnsi="Arial Narrow"/>
          <w:sz w:val="24"/>
          <w:szCs w:val="24"/>
          <w:vertAlign w:val="subscript"/>
        </w:rPr>
        <w:t>2</w:t>
      </w:r>
      <w:r w:rsidR="005748D9" w:rsidRPr="00911B77">
        <w:rPr>
          <w:rFonts w:ascii="Arial Narrow" w:hAnsi="Arial Narrow"/>
          <w:sz w:val="24"/>
          <w:szCs w:val="24"/>
        </w:rPr>
        <w:t>/(</w:t>
      </w:r>
      <w:r w:rsidR="005748D9" w:rsidRPr="00911B77">
        <w:rPr>
          <w:rFonts w:ascii="Arial Narrow" w:hAnsi="Arial Narrow"/>
          <w:sz w:val="24"/>
          <w:szCs w:val="24"/>
          <w:lang w:val="en-US"/>
        </w:rPr>
        <w:t>TEU</w:t>
      </w:r>
      <w:r w:rsidR="005748D9" w:rsidRPr="00911B77">
        <w:rPr>
          <w:rFonts w:ascii="Arial Narrow" w:hAnsi="Arial Narrow"/>
          <w:sz w:val="24"/>
          <w:szCs w:val="24"/>
        </w:rPr>
        <w:t xml:space="preserve">*ναυτικά μίλια), τόνοι </w:t>
      </w:r>
      <w:r w:rsidR="005748D9" w:rsidRPr="00911B77">
        <w:rPr>
          <w:rFonts w:ascii="Arial Narrow" w:hAnsi="Arial Narrow"/>
          <w:sz w:val="24"/>
          <w:szCs w:val="24"/>
          <w:lang w:val="en-US"/>
        </w:rPr>
        <w:t>CO</w:t>
      </w:r>
      <w:r w:rsidR="005748D9" w:rsidRPr="00911B77">
        <w:rPr>
          <w:rFonts w:ascii="Arial Narrow" w:hAnsi="Arial Narrow"/>
          <w:sz w:val="24"/>
          <w:szCs w:val="24"/>
          <w:vertAlign w:val="subscript"/>
        </w:rPr>
        <w:t>2</w:t>
      </w:r>
      <w:r w:rsidR="005748D9" w:rsidRPr="00911B77">
        <w:rPr>
          <w:rFonts w:ascii="Arial Narrow" w:hAnsi="Arial Narrow"/>
          <w:sz w:val="24"/>
          <w:szCs w:val="24"/>
        </w:rPr>
        <w:t>/(επιβάτες * ναυτικά μίλια),κλπ</w:t>
      </w:r>
      <w:r w:rsidRPr="00911B77">
        <w:rPr>
          <w:rFonts w:ascii="Arial Narrow" w:hAnsi="Arial Narrow"/>
          <w:sz w:val="24"/>
          <w:szCs w:val="24"/>
        </w:rPr>
        <w:t>)</w:t>
      </w:r>
    </w:p>
    <w:p w:rsidR="00DA2582"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 στόχος του προσαρτήματος είναι η παροχή καθοδήγησης σχετικά με τον υπολογισμό του Λειτουργικού Δείκτη Ενεργειακής Αποδοτικότητας (ΕΕΟΙ) με βάση τα δεδομένα από τη λειτουργία του πλοίου.</w:t>
      </w:r>
    </w:p>
    <w:p w:rsidR="005748D9" w:rsidRPr="00911B77" w:rsidRDefault="005748D9" w:rsidP="00911B77">
      <w:pPr>
        <w:spacing w:after="120"/>
        <w:jc w:val="both"/>
        <w:rPr>
          <w:rFonts w:ascii="Arial Narrow" w:hAnsi="Arial Narrow"/>
          <w:b/>
          <w:sz w:val="24"/>
          <w:szCs w:val="24"/>
        </w:rPr>
      </w:pPr>
    </w:p>
    <w:p w:rsidR="00DB0828" w:rsidRPr="000518A7" w:rsidRDefault="00DB0828" w:rsidP="00911B77">
      <w:pPr>
        <w:spacing w:after="120"/>
        <w:jc w:val="both"/>
        <w:rPr>
          <w:rFonts w:ascii="Arial Narrow" w:hAnsi="Arial Narrow"/>
          <w:b/>
          <w:sz w:val="24"/>
          <w:szCs w:val="24"/>
          <w:vertAlign w:val="superscript"/>
        </w:rPr>
      </w:pPr>
      <w:r w:rsidRPr="00911B77">
        <w:rPr>
          <w:rFonts w:ascii="Arial Narrow" w:hAnsi="Arial Narrow"/>
          <w:b/>
          <w:sz w:val="24"/>
          <w:szCs w:val="24"/>
        </w:rPr>
        <w:t xml:space="preserve">3.3    </w:t>
      </w:r>
      <w:r w:rsidR="005748D9" w:rsidRPr="00911B77">
        <w:rPr>
          <w:rFonts w:ascii="Arial Narrow" w:hAnsi="Arial Narrow"/>
          <w:b/>
          <w:sz w:val="24"/>
          <w:szCs w:val="24"/>
        </w:rPr>
        <w:t>Σχέδιο Διαχείρισης της Ενεργειακής Απόδοσης του πλοίου – (</w:t>
      </w:r>
      <w:r w:rsidR="005748D9" w:rsidRPr="00911B77">
        <w:rPr>
          <w:rFonts w:ascii="Arial Narrow" w:hAnsi="Arial Narrow"/>
          <w:b/>
          <w:sz w:val="24"/>
          <w:szCs w:val="24"/>
          <w:lang w:val="en-US"/>
        </w:rPr>
        <w:t>SEEMP</w:t>
      </w:r>
      <w:r w:rsidR="005748D9" w:rsidRPr="00911B77">
        <w:rPr>
          <w:rFonts w:ascii="Arial Narrow" w:hAnsi="Arial Narrow"/>
          <w:b/>
          <w:sz w:val="24"/>
          <w:szCs w:val="24"/>
        </w:rPr>
        <w:t>)</w:t>
      </w:r>
      <w:r w:rsidR="000518A7">
        <w:rPr>
          <w:rFonts w:ascii="Arial Narrow" w:hAnsi="Arial Narrow"/>
          <w:b/>
          <w:sz w:val="24"/>
          <w:szCs w:val="24"/>
          <w:vertAlign w:val="superscript"/>
        </w:rPr>
        <w:t>4</w:t>
      </w:r>
      <w:r w:rsidR="000518A7" w:rsidRPr="000518A7">
        <w:rPr>
          <w:rFonts w:ascii="Arial Narrow" w:hAnsi="Arial Narrow"/>
          <w:b/>
          <w:sz w:val="24"/>
          <w:szCs w:val="24"/>
          <w:vertAlign w:val="superscript"/>
        </w:rPr>
        <w:t>3</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Επιτροπή Προστασίας του θαλάσσιου περιβάλλοντος του ΙΜΟ (</w:t>
      </w:r>
      <w:r w:rsidRPr="00911B77">
        <w:rPr>
          <w:rFonts w:ascii="Arial Narrow" w:hAnsi="Arial Narrow"/>
          <w:sz w:val="24"/>
          <w:szCs w:val="24"/>
          <w:lang w:val="en-US"/>
        </w:rPr>
        <w:t>MEPC</w:t>
      </w:r>
      <w:r w:rsidRPr="00911B77">
        <w:rPr>
          <w:rFonts w:ascii="Arial Narrow" w:hAnsi="Arial Narrow"/>
          <w:sz w:val="24"/>
          <w:szCs w:val="24"/>
        </w:rPr>
        <w:t>.61) μετά απ</w:t>
      </w:r>
      <w:r w:rsidR="006D6BFE">
        <w:rPr>
          <w:rFonts w:ascii="Arial Narrow" w:hAnsi="Arial Narrow"/>
          <w:sz w:val="24"/>
          <w:szCs w:val="24"/>
        </w:rPr>
        <w:t>ό ‘ένα μαραθώνιο συζητήσεων</w:t>
      </w:r>
      <w:r w:rsidRPr="00911B77">
        <w:rPr>
          <w:rFonts w:ascii="Arial Narrow" w:hAnsi="Arial Narrow"/>
          <w:sz w:val="24"/>
          <w:szCs w:val="24"/>
        </w:rPr>
        <w:t xml:space="preserve">, παρέδωσε τον κανονισμό που ορίζει την υποχρεωτική εφαρμογή και συμμόρφωσης με το Σχέδιο Διαχείρισης της Ενεργειακής Απόδοσης του Πλοίου (SEEMP) το </w:t>
      </w:r>
      <w:r w:rsidRPr="00911B77">
        <w:rPr>
          <w:rFonts w:ascii="Arial Narrow" w:hAnsi="Arial Narrow"/>
          <w:sz w:val="24"/>
          <w:szCs w:val="24"/>
        </w:rPr>
        <w:lastRenderedPageBreak/>
        <w:t>οποίο θα περιλαμβάνει όλα τα παραπάνω μέτρα (</w:t>
      </w:r>
      <w:r w:rsidRPr="00911B77">
        <w:rPr>
          <w:rFonts w:ascii="Arial Narrow" w:hAnsi="Arial Narrow"/>
          <w:sz w:val="24"/>
          <w:szCs w:val="24"/>
          <w:lang w:val="en-US"/>
        </w:rPr>
        <w:t>EEOI</w:t>
      </w:r>
      <w:r w:rsidRPr="00911B77">
        <w:rPr>
          <w:rFonts w:ascii="Arial Narrow" w:hAnsi="Arial Narrow"/>
          <w:sz w:val="24"/>
          <w:szCs w:val="24"/>
        </w:rPr>
        <w:t>) για την αποτελεσματική λειτουργία των πλοίων</w:t>
      </w:r>
      <w:r w:rsidR="00EE1DFD" w:rsidRPr="00EE1DFD">
        <w:rPr>
          <w:rFonts w:ascii="Arial Narrow" w:hAnsi="Arial Narrow"/>
          <w:sz w:val="24"/>
          <w:szCs w:val="24"/>
          <w:vertAlign w:val="subscript"/>
        </w:rPr>
        <w:t xml:space="preserve">, </w:t>
      </w:r>
      <w:r w:rsidRPr="00911B77">
        <w:rPr>
          <w:rFonts w:ascii="Arial Narrow" w:hAnsi="Arial Narrow"/>
          <w:sz w:val="24"/>
          <w:szCs w:val="24"/>
        </w:rPr>
        <w:t>έτσι ώστε να επιτυγχάνεται η εξοικονόμηση ενέργειας και βέλτιστη ενεργειακή απόδοση του πλοίου</w:t>
      </w:r>
      <w:r w:rsidR="00EE1DFD" w:rsidRPr="00EE1DFD">
        <w:rPr>
          <w:rFonts w:ascii="Arial Narrow" w:hAnsi="Arial Narrow"/>
          <w:sz w:val="24"/>
          <w:szCs w:val="24"/>
          <w:vertAlign w:val="subscript"/>
        </w:rPr>
        <w:t xml:space="preserve">. </w:t>
      </w:r>
      <w:r w:rsidRPr="00911B77">
        <w:rPr>
          <w:rFonts w:ascii="Arial Narrow" w:hAnsi="Arial Narrow"/>
          <w:sz w:val="24"/>
          <w:szCs w:val="24"/>
        </w:rPr>
        <w:t>Είναι ένα επιχειρησιακό μέτρο που θα έχει εφαρμογή στα νέα και υπάρχοντα πλοία</w:t>
      </w:r>
      <w:r w:rsidR="00EE1DFD" w:rsidRPr="00EE1DFD">
        <w:rPr>
          <w:rFonts w:ascii="Arial Narrow" w:hAnsi="Arial Narrow"/>
          <w:sz w:val="24"/>
          <w:szCs w:val="24"/>
          <w:vertAlign w:val="subscript"/>
        </w:rPr>
        <w:t xml:space="preserve">, </w:t>
      </w:r>
      <w:r w:rsidRPr="00911B77">
        <w:rPr>
          <w:rFonts w:ascii="Arial Narrow" w:hAnsi="Arial Narrow"/>
          <w:sz w:val="24"/>
          <w:szCs w:val="24"/>
        </w:rPr>
        <w:t>και θα ενσωματώνει τις βέλτιστες πρακτικές για την οικονομική λειτουργία του πλοίου</w:t>
      </w:r>
      <w:r w:rsidR="00EE1DFD" w:rsidRPr="00EE1DFD">
        <w:rPr>
          <w:rFonts w:ascii="Arial Narrow" w:hAnsi="Arial Narrow"/>
          <w:sz w:val="24"/>
          <w:szCs w:val="24"/>
          <w:vertAlign w:val="subscript"/>
        </w:rPr>
        <w:t xml:space="preserve">, </w:t>
      </w:r>
      <w:r w:rsidRPr="00911B77">
        <w:rPr>
          <w:rFonts w:ascii="Arial Narrow" w:hAnsi="Arial Narrow"/>
          <w:sz w:val="24"/>
          <w:szCs w:val="24"/>
        </w:rPr>
        <w:t>καθώς και κατευθυντήριες γραμμές για την υποχρεωτική εφαρμογή των μέτρων που προβλέπει ο δείκτης ενεργειακής απόδοσης από την λειτουργία των πλοίων. Η 2</w:t>
      </w:r>
      <w:r w:rsidRPr="00911B77">
        <w:rPr>
          <w:rFonts w:ascii="Arial Narrow" w:hAnsi="Arial Narrow"/>
          <w:sz w:val="24"/>
          <w:szCs w:val="24"/>
          <w:vertAlign w:val="superscript"/>
        </w:rPr>
        <w:t>η</w:t>
      </w:r>
      <w:r w:rsidRPr="00911B77">
        <w:rPr>
          <w:rFonts w:ascii="Arial Narrow" w:hAnsi="Arial Narrow"/>
          <w:sz w:val="24"/>
          <w:szCs w:val="24"/>
        </w:rPr>
        <w:t xml:space="preserve"> μελέτη του ΙΜΟ για τα αέρια του θερμοκηπίου το 2009 δείχνει ότι η μείωση κατά 20% στα </w:t>
      </w:r>
      <w:proofErr w:type="spellStart"/>
      <w:r w:rsidRPr="00911B77">
        <w:rPr>
          <w:rFonts w:ascii="Arial Narrow" w:hAnsi="Arial Narrow"/>
          <w:sz w:val="24"/>
          <w:szCs w:val="24"/>
        </w:rPr>
        <w:t>τονομίλια</w:t>
      </w:r>
      <w:proofErr w:type="spellEnd"/>
      <w:r w:rsidRPr="00911B77">
        <w:rPr>
          <w:rFonts w:ascii="Arial Narrow" w:hAnsi="Arial Narrow"/>
          <w:sz w:val="24"/>
          <w:szCs w:val="24"/>
        </w:rPr>
        <w:t xml:space="preserve"> που διανύονται μέσω της εφαρμογής λειτουργικών μέτρων</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θα αποδώσει αξιοσημείωτα οικονομικά οφέλη με βάση τις τρέχουσες τιμές των καυσίμων. Το </w:t>
      </w:r>
      <w:r w:rsidRPr="00911B77">
        <w:rPr>
          <w:rFonts w:ascii="Arial Narrow" w:hAnsi="Arial Narrow"/>
          <w:sz w:val="24"/>
          <w:szCs w:val="24"/>
          <w:lang w:val="en-US"/>
        </w:rPr>
        <w:t>SEEMP</w:t>
      </w:r>
      <w:r w:rsidRPr="00911B77">
        <w:rPr>
          <w:rFonts w:ascii="Arial Narrow" w:hAnsi="Arial Narrow"/>
          <w:sz w:val="24"/>
          <w:szCs w:val="24"/>
        </w:rPr>
        <w:t xml:space="preserve"> θα βοηθήσει τη βιομηχανική ναυτιλία για την επίτευξη αυτού του στόχου και επιπλέον θα αποτελεί ένα σχέδιο που θα συμβάλλει στην μείωση του θερμοκηπίου από τα πλοία κατά την λειτουργία τους.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Το Σχέδιο Διαχείρισης  SEEMP μπορεί να αποτελέσει και μέρος του Συστήματος Διαχείρισης της Ασφάλειας του πλοίου (SMS) και πολλοί πλοιοκτήτες έχουν ήδη ένα Σύστημα Περιβαλλοντικής Διαχείρισης (ΣΠΔ) σύμφωνα με το πρότυπο ISO 14001:2004 για την εφαρμογή περιβαλλοντικών πρακτικών.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 σκοπός του </w:t>
      </w:r>
      <w:r w:rsidRPr="00911B77">
        <w:rPr>
          <w:rFonts w:ascii="Arial Narrow" w:hAnsi="Arial Narrow"/>
          <w:sz w:val="24"/>
          <w:szCs w:val="24"/>
          <w:lang w:val="en-US"/>
        </w:rPr>
        <w:t>SEEMP</w:t>
      </w:r>
      <w:r w:rsidRPr="00911B77">
        <w:rPr>
          <w:rFonts w:ascii="Arial Narrow" w:hAnsi="Arial Narrow"/>
          <w:sz w:val="24"/>
          <w:szCs w:val="24"/>
        </w:rPr>
        <w:t xml:space="preserve"> είναι η δημιουργία ενός μηχανισμού για την εταιρεία και το πλοίο για τη βελτίωση της ενεργειακής αποδοτικότητας του πλοίου. Θα πρέπει να είναι ξεχωριστό για το κάθε πλοίο και να συνδέεται με την ευρύτερη εταιρική πολιτική διαχείρισης της ενέργειας, της εταιρείας στην  οποία ανήκει, εκμεταλλεύεται ή ελέγχει το πλοίο. Έτσι λοιπόν παρέχει γενικές οδηγίες για την δημιουργία του </w:t>
      </w:r>
      <w:r w:rsidRPr="00911B77">
        <w:rPr>
          <w:rFonts w:ascii="Arial Narrow" w:hAnsi="Arial Narrow"/>
          <w:sz w:val="24"/>
          <w:szCs w:val="24"/>
          <w:lang w:val="en-US"/>
        </w:rPr>
        <w:t>SEEMP</w:t>
      </w:r>
      <w:r w:rsidRPr="00911B77">
        <w:rPr>
          <w:rFonts w:ascii="Arial Narrow" w:hAnsi="Arial Narrow"/>
          <w:sz w:val="24"/>
          <w:szCs w:val="24"/>
        </w:rPr>
        <w:t xml:space="preserve"> και εναποθέτει στην ενέργεια των εταιρειών την εφαρμογή των πρακτικών συμ</w:t>
      </w:r>
      <w:r w:rsidR="006D6BFE">
        <w:rPr>
          <w:rFonts w:ascii="Arial Narrow" w:hAnsi="Arial Narrow"/>
          <w:sz w:val="24"/>
          <w:szCs w:val="24"/>
        </w:rPr>
        <w:t>μόρφωσης που θα χρησιμοποιηθούν</w:t>
      </w:r>
      <w:r w:rsidRPr="00911B77">
        <w:rPr>
          <w:rFonts w:ascii="Arial Narrow" w:hAnsi="Arial Narrow"/>
          <w:sz w:val="24"/>
          <w:szCs w:val="24"/>
        </w:rPr>
        <w:t xml:space="preserve">, έτσι ώστε να προσαρμόζεται στα χαρακτηριστικά και τις ανάγκες της κάθε εταιρείας και του κάθε πλοίου. Το </w:t>
      </w:r>
      <w:r w:rsidRPr="00911B77">
        <w:rPr>
          <w:rFonts w:ascii="Arial Narrow" w:hAnsi="Arial Narrow"/>
          <w:sz w:val="24"/>
          <w:szCs w:val="24"/>
          <w:lang w:val="en-US"/>
        </w:rPr>
        <w:t>SEEMP</w:t>
      </w:r>
      <w:r w:rsidRPr="00911B77">
        <w:rPr>
          <w:rFonts w:ascii="Arial Narrow" w:hAnsi="Arial Narrow"/>
          <w:sz w:val="24"/>
          <w:szCs w:val="24"/>
        </w:rPr>
        <w:t xml:space="preserve"> προορίζεται να είναι εργαλείο που θα βοηθάει την εταιρεία στην διαχείριση της περιβαλλοντικής επίδοσης των πλοίων της. Ως εκ τούτου</w:t>
      </w:r>
      <w:r w:rsidR="00EE1DFD" w:rsidRPr="00EE1DFD">
        <w:rPr>
          <w:rFonts w:ascii="Arial Narrow" w:hAnsi="Arial Narrow"/>
          <w:sz w:val="24"/>
          <w:szCs w:val="24"/>
          <w:vertAlign w:val="subscript"/>
        </w:rPr>
        <w:t xml:space="preserve">, </w:t>
      </w:r>
      <w:r w:rsidRPr="00911B77">
        <w:rPr>
          <w:rFonts w:ascii="Arial Narrow" w:hAnsi="Arial Narrow"/>
          <w:sz w:val="24"/>
          <w:szCs w:val="24"/>
        </w:rPr>
        <w:t>συνίσταται μία εταιρεία να αναπτύσσει διαδικασίες για την εφαρμογή του σχεδίου κατά τρόπο που να περιορίζει το φόρτο γραφειοκρατικής εργασίας για το πλοίο στο ελάχιστο δυνατό.</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 σχεδιασμός είναι το πιο κρίσιμο στάδιο της δημιουργίας το </w:t>
      </w:r>
      <w:r w:rsidRPr="00911B77">
        <w:rPr>
          <w:rFonts w:ascii="Arial Narrow" w:hAnsi="Arial Narrow"/>
          <w:sz w:val="24"/>
          <w:szCs w:val="24"/>
          <w:lang w:val="en-US"/>
        </w:rPr>
        <w:t>SEEMP</w:t>
      </w:r>
      <w:r w:rsidRPr="00911B77">
        <w:rPr>
          <w:rFonts w:ascii="Arial Narrow" w:hAnsi="Arial Narrow"/>
          <w:sz w:val="24"/>
          <w:szCs w:val="24"/>
        </w:rPr>
        <w:t xml:space="preserve"> και οι απαραίτητες προϋποθέσεις για την ανάπτυξη είναι να προσδιορίζει :</w:t>
      </w:r>
    </w:p>
    <w:p w:rsidR="005748D9" w:rsidRPr="00911B77" w:rsidRDefault="005748D9" w:rsidP="00911B77">
      <w:pPr>
        <w:pStyle w:val="a3"/>
        <w:numPr>
          <w:ilvl w:val="0"/>
          <w:numId w:val="13"/>
        </w:numPr>
        <w:spacing w:after="120"/>
        <w:jc w:val="both"/>
        <w:rPr>
          <w:rFonts w:ascii="Arial Narrow" w:hAnsi="Arial Narrow"/>
          <w:sz w:val="24"/>
          <w:szCs w:val="24"/>
        </w:rPr>
      </w:pPr>
      <w:r w:rsidRPr="00911B77">
        <w:rPr>
          <w:rFonts w:ascii="Arial Narrow" w:hAnsi="Arial Narrow"/>
          <w:sz w:val="24"/>
          <w:szCs w:val="24"/>
        </w:rPr>
        <w:t>Μέτρα για κάθε πλοίο ξεχωριστά</w:t>
      </w:r>
    </w:p>
    <w:p w:rsidR="005748D9" w:rsidRPr="00911B77" w:rsidRDefault="005748D9" w:rsidP="00911B77">
      <w:pPr>
        <w:pStyle w:val="a3"/>
        <w:numPr>
          <w:ilvl w:val="0"/>
          <w:numId w:val="13"/>
        </w:numPr>
        <w:spacing w:after="120"/>
        <w:jc w:val="both"/>
        <w:rPr>
          <w:rFonts w:ascii="Arial Narrow" w:hAnsi="Arial Narrow"/>
          <w:sz w:val="24"/>
          <w:szCs w:val="24"/>
        </w:rPr>
      </w:pPr>
      <w:r w:rsidRPr="00911B77">
        <w:rPr>
          <w:rFonts w:ascii="Arial Narrow" w:hAnsi="Arial Narrow"/>
          <w:sz w:val="24"/>
          <w:szCs w:val="24"/>
        </w:rPr>
        <w:t xml:space="preserve">Μέτρα που να καλύπτουν τια ανάγκες και τις απαιτήσεις της εταιρείας </w:t>
      </w:r>
    </w:p>
    <w:p w:rsidR="005748D9" w:rsidRPr="00911B77" w:rsidRDefault="005748D9" w:rsidP="00911B77">
      <w:pPr>
        <w:pStyle w:val="a3"/>
        <w:numPr>
          <w:ilvl w:val="0"/>
          <w:numId w:val="13"/>
        </w:numPr>
        <w:spacing w:after="120"/>
        <w:jc w:val="both"/>
        <w:rPr>
          <w:rFonts w:ascii="Arial Narrow" w:hAnsi="Arial Narrow"/>
          <w:sz w:val="24"/>
          <w:szCs w:val="24"/>
        </w:rPr>
      </w:pPr>
      <w:r w:rsidRPr="00911B77">
        <w:rPr>
          <w:rFonts w:ascii="Arial Narrow" w:hAnsi="Arial Narrow"/>
          <w:sz w:val="24"/>
          <w:szCs w:val="24"/>
        </w:rPr>
        <w:t xml:space="preserve">Εκπαιδευτικό πλάνο για την επιμόρφωση του προσωπικού που θα ασχοληθεί με την πρακτική εφαρμογή των μέτρων </w:t>
      </w:r>
    </w:p>
    <w:p w:rsidR="005748D9" w:rsidRPr="00911B77" w:rsidRDefault="005748D9" w:rsidP="00911B77">
      <w:pPr>
        <w:pStyle w:val="a3"/>
        <w:numPr>
          <w:ilvl w:val="0"/>
          <w:numId w:val="13"/>
        </w:numPr>
        <w:spacing w:after="120"/>
        <w:jc w:val="both"/>
        <w:rPr>
          <w:rFonts w:ascii="Arial Narrow" w:hAnsi="Arial Narrow"/>
          <w:sz w:val="24"/>
          <w:szCs w:val="24"/>
        </w:rPr>
      </w:pPr>
      <w:r w:rsidRPr="00911B77">
        <w:rPr>
          <w:rFonts w:ascii="Arial Narrow" w:hAnsi="Arial Narrow"/>
          <w:sz w:val="24"/>
          <w:szCs w:val="24"/>
        </w:rPr>
        <w:t>Τον στόχο, ο προσδιορισμός του στόχου είναι και το βασικότερο κομμάτι του σχεδιασμού καθώς είναι αυτό που θα προσδιορίσει εν συνεχεία και τα μέτρα που θα χρειαστεί να παρθούν για την επίτευξη.</w:t>
      </w:r>
    </w:p>
    <w:p w:rsidR="005748D9" w:rsidRPr="00911B77" w:rsidRDefault="005748D9" w:rsidP="00911B77">
      <w:pPr>
        <w:pStyle w:val="a3"/>
        <w:spacing w:after="120"/>
        <w:ind w:left="763"/>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Υπάρχουν τέσσερις βασικές διαδικασίες που η SEEMP πρέπε</w:t>
      </w:r>
      <w:r w:rsidR="00CE6B17">
        <w:rPr>
          <w:rFonts w:ascii="Arial Narrow" w:hAnsi="Arial Narrow"/>
          <w:sz w:val="24"/>
          <w:szCs w:val="24"/>
        </w:rPr>
        <w:t>ι να εξετάσει και να περιγράψει</w:t>
      </w:r>
      <w:r w:rsidRPr="00911B77">
        <w:rPr>
          <w:rFonts w:ascii="Arial Narrow" w:hAnsi="Arial Narrow"/>
          <w:sz w:val="24"/>
          <w:szCs w:val="24"/>
        </w:rPr>
        <w:t>.</w:t>
      </w:r>
      <w:r w:rsidR="00CE6B17">
        <w:rPr>
          <w:rFonts w:ascii="Arial Narrow" w:hAnsi="Arial Narrow"/>
          <w:sz w:val="24"/>
          <w:szCs w:val="24"/>
        </w:rPr>
        <w:t xml:space="preserve"> </w:t>
      </w:r>
      <w:r w:rsidRPr="00911B77">
        <w:rPr>
          <w:rFonts w:ascii="Arial Narrow" w:hAnsi="Arial Narrow"/>
          <w:sz w:val="24"/>
          <w:szCs w:val="24"/>
        </w:rPr>
        <w:t>Όλες μαζί σχηματίζουν μια συνεχή διαδικασία βελτίωσης όπως φαίνεται παρακάτω βάσει των κατευθυντήριων γραμμών.</w:t>
      </w:r>
    </w:p>
    <w:p w:rsidR="005748D9" w:rsidRPr="00911B77" w:rsidRDefault="005748D9" w:rsidP="006D6BFE">
      <w:pPr>
        <w:spacing w:after="120"/>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3448769" cy="2088523"/>
            <wp:effectExtent l="19050" t="0" r="0" b="0"/>
            <wp:docPr id="11" name="Picture 1" descr="http://lh4.ggpht.com/-ExiP_RNa0no/T78YHFb06BI/AAAAAAAAAGY/CEiahGjOyAE/clip_image004%25255B5%25255D_thumb%25255B1%25255D.jpg?imgma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h4.ggpht.com/-ExiP_RNa0no/T78YHFb06BI/AAAAAAAAAGY/CEiahGjOyAE/clip_image004%25255B5%25255D_thumb%25255B1%25255D.jpg?imgmax=800"/>
                    <pic:cNvPicPr>
                      <a:picLocks noChangeAspect="1" noChangeArrowheads="1"/>
                    </pic:cNvPicPr>
                  </pic:nvPicPr>
                  <pic:blipFill>
                    <a:blip r:embed="rId48" cstate="print"/>
                    <a:srcRect r="2591" b="3333"/>
                    <a:stretch>
                      <a:fillRect/>
                    </a:stretch>
                  </pic:blipFill>
                  <pic:spPr bwMode="auto">
                    <a:xfrm>
                      <a:off x="0" y="0"/>
                      <a:ext cx="3448769" cy="2088523"/>
                    </a:xfrm>
                    <a:prstGeom prst="rect">
                      <a:avLst/>
                    </a:prstGeom>
                    <a:noFill/>
                    <a:ln w="9525">
                      <a:noFill/>
                      <a:miter lim="800000"/>
                      <a:headEnd/>
                      <a:tailEnd/>
                    </a:ln>
                  </pic:spPr>
                </pic:pic>
              </a:graphicData>
            </a:graphic>
          </wp:inline>
        </w:drawing>
      </w:r>
    </w:p>
    <w:p w:rsidR="00C273DC" w:rsidRPr="00911B77" w:rsidRDefault="00995832" w:rsidP="00911B77">
      <w:pPr>
        <w:spacing w:after="120"/>
        <w:jc w:val="both"/>
        <w:rPr>
          <w:rFonts w:ascii="Arial Narrow" w:hAnsi="Arial Narrow"/>
          <w:sz w:val="24"/>
          <w:szCs w:val="24"/>
        </w:rPr>
      </w:pPr>
      <w:r w:rsidRPr="006D6BFE">
        <w:rPr>
          <w:rFonts w:ascii="Arial Narrow" w:hAnsi="Arial Narrow"/>
          <w:b/>
          <w:sz w:val="24"/>
          <w:szCs w:val="24"/>
        </w:rPr>
        <w:t>Σχήμα</w:t>
      </w:r>
      <w:r w:rsidR="00C273DC" w:rsidRPr="006D6BFE">
        <w:rPr>
          <w:rFonts w:ascii="Arial Narrow" w:hAnsi="Arial Narrow"/>
          <w:b/>
          <w:sz w:val="24"/>
          <w:szCs w:val="24"/>
        </w:rPr>
        <w:t xml:space="preserve"> 30</w:t>
      </w:r>
      <w:r w:rsidRPr="00911B77">
        <w:rPr>
          <w:rFonts w:ascii="Arial Narrow" w:hAnsi="Arial Narrow"/>
          <w:sz w:val="24"/>
          <w:szCs w:val="24"/>
        </w:rPr>
        <w:t xml:space="preserve"> : Ροή διαδικασιών </w:t>
      </w:r>
      <w:r w:rsidRPr="00911B77">
        <w:rPr>
          <w:rFonts w:ascii="Arial Narrow" w:hAnsi="Arial Narrow"/>
          <w:sz w:val="24"/>
          <w:szCs w:val="24"/>
          <w:lang w:val="en-US"/>
        </w:rPr>
        <w:t>SEEMP</w:t>
      </w:r>
    </w:p>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b/>
          <w:i/>
          <w:sz w:val="24"/>
          <w:szCs w:val="24"/>
        </w:rPr>
      </w:pPr>
      <w:r w:rsidRPr="00911B77">
        <w:rPr>
          <w:rFonts w:ascii="Arial Narrow" w:hAnsi="Arial Narrow"/>
          <w:b/>
          <w:sz w:val="24"/>
          <w:szCs w:val="24"/>
        </w:rPr>
        <w:t xml:space="preserve">→ </w:t>
      </w:r>
      <w:r w:rsidRPr="00911B77">
        <w:rPr>
          <w:rFonts w:ascii="Arial Narrow" w:hAnsi="Arial Narrow"/>
          <w:b/>
          <w:i/>
          <w:sz w:val="24"/>
          <w:szCs w:val="24"/>
        </w:rPr>
        <w:t>Σχεδιασμός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Το πρώτο στάδιο αποτελεί και το πλέον σημαντικό και κρίσιμο, υπό την έννοια ότι στο σημείο αυτό καθορίζεται τόσο η τρέχουσα κατάσταση του πλοίου όσον αφορά την ενεργειακή χρήση, αλλά και οι αναμενόμενοι στόχοι. Επιπλέον, καταγράφονται όλα τα πιθανά μέτρα που μπορούν να ληφθούν και εξετάζεται ποια είναι τα πλέον καταλληλότερα για το συγκεκριμένο πλοίο. Θα πρέπει να τονιστεί, ωστόσο, ότι δεν μπορούν όλα τα μέτρα να εφαρμοστούν αντίστοιχα και σε όλα τα πλοία ή ακόμα και στο ίδιο πλοίο αλλά με διαφορετικές συνθήκες λειτουργίας, Ιδανικά, τα αρχικά μέτρα εφαρμογής θα απόφεραν ενεργειακά και κατά συνέπεια οικονομικά οφέλη, τα οποία θα μπορούσαν στη συνέχεια να επενδυθούν σε πιο δαπανηρές και εξελιγμένες μεθόδους βελτιστοποίησης διαχείρισης της ενέργειας.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Το </w:t>
      </w:r>
      <w:r w:rsidR="006D6BFE">
        <w:rPr>
          <w:rFonts w:ascii="Arial Narrow" w:hAnsi="Arial Narrow"/>
          <w:sz w:val="24"/>
          <w:szCs w:val="24"/>
        </w:rPr>
        <w:t>τελευταίο στάδιο του σχεδιασμού</w:t>
      </w:r>
      <w:r w:rsidRPr="00911B77">
        <w:rPr>
          <w:rFonts w:ascii="Arial Narrow" w:hAnsi="Arial Narrow"/>
          <w:sz w:val="24"/>
          <w:szCs w:val="24"/>
        </w:rPr>
        <w:t>, αποτελεί ο ορισμός των επιθυμητών στόχων, οι οποίοι θα πρέπει να είναι μετρήσιμοι και πλήρως κατανοητοί. Παρόλο αυτά δεν είναι αναγκαστικά ανακοινώσιμοι εκτός των πλαισίων της εταιρείας, ούτε υπάρχει πιθανότητα εξωτερικού ελέγχου</w:t>
      </w:r>
      <w:r w:rsidR="00EE1DFD" w:rsidRPr="00EE1DFD">
        <w:rPr>
          <w:rFonts w:ascii="Arial Narrow" w:hAnsi="Arial Narrow"/>
          <w:sz w:val="24"/>
          <w:szCs w:val="24"/>
          <w:vertAlign w:val="subscript"/>
        </w:rPr>
        <w:t xml:space="preserve">. </w:t>
      </w:r>
      <w:r w:rsidRPr="00911B77">
        <w:rPr>
          <w:rFonts w:ascii="Arial Narrow" w:hAnsi="Arial Narrow"/>
          <w:sz w:val="24"/>
          <w:szCs w:val="24"/>
        </w:rPr>
        <w:t>Αφορούν καθαρά την εταιρεία και τα στάνταρ που θέλει αν πετύχει για προσωπικό της όφελος.</w:t>
      </w:r>
    </w:p>
    <w:p w:rsidR="005748D9" w:rsidRPr="00911B77" w:rsidRDefault="005748D9" w:rsidP="00911B77">
      <w:pPr>
        <w:spacing w:after="120"/>
        <w:jc w:val="both"/>
        <w:rPr>
          <w:rFonts w:ascii="Arial Narrow" w:hAnsi="Arial Narrow"/>
          <w:b/>
          <w:i/>
          <w:sz w:val="24"/>
          <w:szCs w:val="24"/>
        </w:rPr>
      </w:pPr>
      <w:r w:rsidRPr="00911B77">
        <w:rPr>
          <w:rFonts w:ascii="Arial Narrow" w:hAnsi="Arial Narrow"/>
          <w:b/>
          <w:sz w:val="24"/>
          <w:szCs w:val="24"/>
        </w:rPr>
        <w:t xml:space="preserve">→ </w:t>
      </w:r>
      <w:r w:rsidRPr="00911B77">
        <w:rPr>
          <w:rFonts w:ascii="Arial Narrow" w:hAnsi="Arial Narrow"/>
          <w:b/>
          <w:i/>
          <w:sz w:val="24"/>
          <w:szCs w:val="24"/>
        </w:rPr>
        <w:t>Υλοποίηση</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Το δεύτερο στάδιο του </w:t>
      </w:r>
      <w:r w:rsidRPr="00911B77">
        <w:rPr>
          <w:rFonts w:ascii="Arial Narrow" w:hAnsi="Arial Narrow"/>
          <w:sz w:val="24"/>
          <w:szCs w:val="24"/>
          <w:lang w:val="en-US"/>
        </w:rPr>
        <w:t>SEEMP</w:t>
      </w:r>
      <w:r w:rsidRPr="00911B77">
        <w:rPr>
          <w:rFonts w:ascii="Arial Narrow" w:hAnsi="Arial Narrow"/>
          <w:sz w:val="24"/>
          <w:szCs w:val="24"/>
        </w:rPr>
        <w:t xml:space="preserve"> περιλαμβάνει την ανάπτυξη και εφαρμογή των μεθόδων σχεδίων δράσεων</w:t>
      </w:r>
      <w:r w:rsidR="00EE1DFD" w:rsidRPr="00EE1DFD">
        <w:rPr>
          <w:rFonts w:ascii="Arial Narrow" w:hAnsi="Arial Narrow"/>
          <w:sz w:val="24"/>
          <w:szCs w:val="24"/>
          <w:vertAlign w:val="subscript"/>
        </w:rPr>
        <w:t xml:space="preserve">, </w:t>
      </w:r>
      <w:r w:rsidRPr="00911B77">
        <w:rPr>
          <w:rFonts w:ascii="Arial Narrow" w:hAnsi="Arial Narrow"/>
          <w:sz w:val="24"/>
          <w:szCs w:val="24"/>
        </w:rPr>
        <w:t>με προσδιορισμένα καθήκοντα και ευθύνες</w:t>
      </w:r>
      <w:r w:rsidR="00EE1DFD" w:rsidRPr="00EE1DFD">
        <w:rPr>
          <w:rFonts w:ascii="Arial Narrow" w:hAnsi="Arial Narrow"/>
          <w:sz w:val="24"/>
          <w:szCs w:val="24"/>
          <w:vertAlign w:val="subscript"/>
        </w:rPr>
        <w:t xml:space="preserve">, </w:t>
      </w:r>
      <w:r w:rsidRPr="00911B77">
        <w:rPr>
          <w:rFonts w:ascii="Arial Narrow" w:hAnsi="Arial Narrow"/>
          <w:sz w:val="24"/>
          <w:szCs w:val="24"/>
        </w:rPr>
        <w:t>μέσω των οποίων θα επιτευχθούν οι καθορισμένοι στόχοι. Κάθε μέτρο οφείλει να έχει ένα άτομο ως υπεύθυνο για την υλοποίηση του, καθώς και ένα χρονοδιάγραμμα, το οποίο θα καθορίζει την αρχή και το τέλος του. Τα προβλεπόμενα μέτρα θα πρέπει να πραγματοποιούνται σύμφωνα με το προκα</w:t>
      </w:r>
      <w:r w:rsidR="006D6BFE">
        <w:rPr>
          <w:rFonts w:ascii="Arial Narrow" w:hAnsi="Arial Narrow"/>
          <w:sz w:val="24"/>
          <w:szCs w:val="24"/>
        </w:rPr>
        <w:t>θορισμένα καθήκοντα και ευθύνες</w:t>
      </w:r>
      <w:r w:rsidRPr="00911B77">
        <w:rPr>
          <w:rFonts w:ascii="Arial Narrow" w:hAnsi="Arial Narrow"/>
          <w:sz w:val="24"/>
          <w:szCs w:val="24"/>
        </w:rPr>
        <w:t>, μέσω των οποίων θα επιτευχθούν οι καθορισμένοι στόχοι. Κάθε μέτρο οφείλει να έχει ένα άτομο ως υπεύθυνο για την υλοποίηση του, καθώς και ένα χρονοδιάγραμμα</w:t>
      </w:r>
      <w:r w:rsidR="00EE1DFD" w:rsidRPr="00EE1DFD">
        <w:rPr>
          <w:rFonts w:ascii="Arial Narrow" w:hAnsi="Arial Narrow"/>
          <w:sz w:val="24"/>
          <w:szCs w:val="24"/>
          <w:vertAlign w:val="subscript"/>
        </w:rPr>
        <w:t xml:space="preserve">, </w:t>
      </w:r>
      <w:r w:rsidRPr="00911B77">
        <w:rPr>
          <w:rFonts w:ascii="Arial Narrow" w:hAnsi="Arial Narrow"/>
          <w:sz w:val="24"/>
          <w:szCs w:val="24"/>
        </w:rPr>
        <w:t>το οποίο θα καθορίζει την αρχή και το τέλος του. Τα προβλεπόμενα μέτρα θα πρέπει να πραγματοποιούνται σύμφωνα με το προκαθορισμένο σύστημα εφαρμογής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ενώ η τήρηση αρχείου </w:t>
      </w:r>
      <w:r w:rsidRPr="00911B77">
        <w:rPr>
          <w:rFonts w:ascii="Arial Narrow" w:hAnsi="Arial Narrow"/>
          <w:sz w:val="24"/>
          <w:szCs w:val="24"/>
        </w:rPr>
        <w:lastRenderedPageBreak/>
        <w:t>όσον αφορά την εφαρμογή του κάθε μέτρου θεωρείται επωφελής για την διαδικασία της αυτό-αξιολόγησης σε μεταγενέστερο στάδιο και θα πρέπει να ενθαρρύνεται.</w:t>
      </w:r>
    </w:p>
    <w:p w:rsidR="005748D9" w:rsidRPr="00911B77" w:rsidRDefault="005748D9" w:rsidP="00911B77">
      <w:pPr>
        <w:spacing w:after="120"/>
        <w:jc w:val="both"/>
        <w:rPr>
          <w:rFonts w:ascii="Arial Narrow" w:hAnsi="Arial Narrow"/>
          <w:b/>
          <w:i/>
          <w:sz w:val="24"/>
          <w:szCs w:val="24"/>
        </w:rPr>
      </w:pPr>
      <w:r w:rsidRPr="00911B77">
        <w:rPr>
          <w:rFonts w:ascii="Arial Narrow" w:hAnsi="Arial Narrow"/>
          <w:b/>
          <w:sz w:val="24"/>
          <w:szCs w:val="24"/>
        </w:rPr>
        <w:t xml:space="preserve">→ </w:t>
      </w:r>
      <w:r w:rsidRPr="00911B77">
        <w:rPr>
          <w:rFonts w:ascii="Arial Narrow" w:hAnsi="Arial Narrow"/>
          <w:b/>
          <w:i/>
          <w:sz w:val="24"/>
          <w:szCs w:val="24"/>
        </w:rPr>
        <w:t>Παρακολούθηση</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Στο τρίτο στάδιο του </w:t>
      </w:r>
      <w:r w:rsidRPr="00911B77">
        <w:rPr>
          <w:rFonts w:ascii="Arial Narrow" w:hAnsi="Arial Narrow"/>
          <w:sz w:val="24"/>
          <w:szCs w:val="24"/>
          <w:lang w:val="en-US"/>
        </w:rPr>
        <w:t>SEEMP</w:t>
      </w:r>
      <w:r w:rsidRPr="00911B77">
        <w:rPr>
          <w:rFonts w:ascii="Arial Narrow" w:hAnsi="Arial Narrow"/>
          <w:sz w:val="24"/>
          <w:szCs w:val="24"/>
        </w:rPr>
        <w:t xml:space="preserve"> γίνεται ο έλεγχος της διαδικασίας κάθε μέτρου ξεχωριστά</w:t>
      </w:r>
      <w:r w:rsidR="00EE1DFD" w:rsidRPr="00EE1DFD">
        <w:rPr>
          <w:rFonts w:ascii="Arial Narrow" w:hAnsi="Arial Narrow"/>
          <w:sz w:val="24"/>
          <w:szCs w:val="24"/>
          <w:vertAlign w:val="subscript"/>
        </w:rPr>
        <w:t xml:space="preserve">, </w:t>
      </w:r>
      <w:r w:rsidRPr="00911B77">
        <w:rPr>
          <w:rFonts w:ascii="Arial Narrow" w:hAnsi="Arial Narrow"/>
          <w:sz w:val="24"/>
          <w:szCs w:val="24"/>
        </w:rPr>
        <w:t>η μέτρηση των αποτελεσμάτων και μετέπειτα η χρήση των δεδομένων για την καλύτερη κατανόηση και λήψη αποφάσεων σχετικά  με την κατανάλωση της ενέργειας.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διαδικασία αυτή είναι προτιμότερο να γίνεται μέσω μίας καθιερωμένης μεθόδου</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η οποία θα είναι κατά προτίμηση στα διεθνή πρότυπα. Γι’ αυτό τον λόγο ο ΙΜΟ δημιούργησε τον ΕΕΟΙ. </w:t>
      </w:r>
    </w:p>
    <w:p w:rsidR="005748D9" w:rsidRPr="00911B77" w:rsidRDefault="005748D9" w:rsidP="00911B77">
      <w:pPr>
        <w:spacing w:after="120"/>
        <w:jc w:val="both"/>
        <w:rPr>
          <w:rFonts w:ascii="Arial Narrow" w:hAnsi="Arial Narrow"/>
          <w:b/>
          <w:i/>
          <w:sz w:val="24"/>
          <w:szCs w:val="24"/>
        </w:rPr>
      </w:pPr>
      <w:r w:rsidRPr="00911B77">
        <w:rPr>
          <w:rFonts w:ascii="Arial Narrow" w:hAnsi="Arial Narrow"/>
          <w:b/>
          <w:i/>
          <w:sz w:val="24"/>
          <w:szCs w:val="24"/>
        </w:rPr>
        <w:t xml:space="preserve">→ </w:t>
      </w:r>
      <w:proofErr w:type="spellStart"/>
      <w:r w:rsidRPr="00911B77">
        <w:rPr>
          <w:rFonts w:ascii="Arial Narrow" w:hAnsi="Arial Narrow"/>
          <w:b/>
          <w:i/>
          <w:sz w:val="24"/>
          <w:szCs w:val="24"/>
        </w:rPr>
        <w:t>Αυτο</w:t>
      </w:r>
      <w:proofErr w:type="spellEnd"/>
      <w:r w:rsidRPr="00911B77">
        <w:rPr>
          <w:rFonts w:ascii="Arial Narrow" w:hAnsi="Arial Narrow"/>
          <w:b/>
          <w:i/>
          <w:sz w:val="24"/>
          <w:szCs w:val="24"/>
        </w:rPr>
        <w:t>-αξιολόγηση και βελτίωση</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Αυτό είναι το τελικό στάδιο του κύκλου όπου η αξιολόγηση και κατ’ επέκταση η βελτίωση είναι αναγκαία να γίνονται ανά τακτά χρονικά διαστήματα</w:t>
      </w:r>
      <w:r w:rsidR="00EE1DFD" w:rsidRPr="00EE1DFD">
        <w:rPr>
          <w:rFonts w:ascii="Arial Narrow" w:hAnsi="Arial Narrow"/>
          <w:sz w:val="24"/>
          <w:szCs w:val="24"/>
          <w:vertAlign w:val="subscript"/>
        </w:rPr>
        <w:t xml:space="preserve">, </w:t>
      </w:r>
      <w:r w:rsidRPr="00911B77">
        <w:rPr>
          <w:rFonts w:ascii="Arial Narrow" w:hAnsi="Arial Narrow"/>
          <w:sz w:val="24"/>
          <w:szCs w:val="24"/>
        </w:rPr>
        <w:t>για να διακρίνεται η αποτελεσματικότητα των μέτρων και των μεθόδων εφαρμογής τους και να λαμβάνονται τα απαραίτητα μέτρα.</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lang w:val="en-US"/>
        </w:rPr>
        <w:t>SEEMP</w:t>
      </w:r>
      <w:r w:rsidRPr="00911B77">
        <w:rPr>
          <w:rFonts w:ascii="Arial Narrow" w:hAnsi="Arial Narrow"/>
          <w:b/>
          <w:sz w:val="24"/>
          <w:szCs w:val="24"/>
        </w:rPr>
        <w:t xml:space="preserve"> και επιχειρησιακά μέτρα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δυνητική εξοικονόμηση πόρων από τα επιχειρησιακά μέτρα είναι σημαντικά για </w:t>
      </w:r>
      <w:r w:rsidRPr="00911B77">
        <w:rPr>
          <w:rFonts w:ascii="Arial Narrow" w:hAnsi="Arial Narrow" w:cs="Calibri"/>
          <w:sz w:val="24"/>
          <w:szCs w:val="24"/>
        </w:rPr>
        <w:t>τη διαχείριση της ενέργειας του πλοίου και τη μείωση της ταχύτητας του. Οι νέοι τρόποι συνεργασίας μεταξύ του φορτίου</w:t>
      </w:r>
      <w:r w:rsidRPr="00911B77">
        <w:rPr>
          <w:rFonts w:ascii="Arial Narrow" w:hAnsi="Arial Narrow"/>
          <w:sz w:val="24"/>
          <w:szCs w:val="24"/>
        </w:rPr>
        <w:t xml:space="preserve"> των ιδιοκτητών, ναυλωτών και πλοιοκτητών, καθώς και τα προβλήματα</w:t>
      </w:r>
      <w:r w:rsidR="006D6BFE">
        <w:rPr>
          <w:rFonts w:ascii="Arial Narrow" w:hAnsi="Arial Narrow"/>
          <w:sz w:val="24"/>
          <w:szCs w:val="24"/>
        </w:rPr>
        <w:t xml:space="preserve"> των λιμένων συμβάλλουν επίσης. </w:t>
      </w:r>
      <w:r w:rsidRPr="00911B77">
        <w:rPr>
          <w:rFonts w:ascii="Arial Narrow" w:hAnsi="Arial Narrow"/>
          <w:sz w:val="24"/>
          <w:szCs w:val="24"/>
        </w:rPr>
        <w:t>Ως εκ τούτου, τα επιχειρησιακά μέτρα για τη μείωση της κατανάλω</w:t>
      </w:r>
      <w:r w:rsidR="006D6BFE">
        <w:rPr>
          <w:rFonts w:ascii="Arial Narrow" w:hAnsi="Arial Narrow"/>
          <w:sz w:val="24"/>
          <w:szCs w:val="24"/>
        </w:rPr>
        <w:t>σης καυσίμου και οι εκπομπές CO</w:t>
      </w:r>
      <w:r w:rsidR="006D6BFE">
        <w:rPr>
          <w:rFonts w:ascii="Arial Narrow" w:hAnsi="Arial Narrow"/>
          <w:sz w:val="24"/>
          <w:szCs w:val="24"/>
          <w:vertAlign w:val="subscript"/>
        </w:rPr>
        <w:t>2</w:t>
      </w:r>
      <w:r w:rsidRPr="00911B77">
        <w:rPr>
          <w:rFonts w:ascii="Arial Narrow" w:hAnsi="Arial Narrow"/>
          <w:sz w:val="24"/>
          <w:szCs w:val="24"/>
        </w:rPr>
        <w:t xml:space="preserve"> μπορεί να κατηγοριοποιηθούν  σε :</w:t>
      </w:r>
    </w:p>
    <w:p w:rsidR="005748D9" w:rsidRPr="00911B77" w:rsidRDefault="005748D9" w:rsidP="00911B77">
      <w:pPr>
        <w:pStyle w:val="a3"/>
        <w:numPr>
          <w:ilvl w:val="0"/>
          <w:numId w:val="15"/>
        </w:numPr>
        <w:spacing w:after="120"/>
        <w:jc w:val="both"/>
        <w:rPr>
          <w:rFonts w:ascii="Arial Narrow" w:hAnsi="Arial Narrow"/>
          <w:sz w:val="24"/>
          <w:szCs w:val="24"/>
        </w:rPr>
      </w:pPr>
      <w:r w:rsidRPr="00911B77">
        <w:rPr>
          <w:rFonts w:ascii="Arial Narrow" w:hAnsi="Arial Narrow"/>
          <w:i/>
          <w:sz w:val="24"/>
          <w:szCs w:val="24"/>
        </w:rPr>
        <w:t>Ενισχυμένη τεχνική και επιχειρησιακή διαχείριση:</w:t>
      </w:r>
      <w:r w:rsidRPr="00911B77">
        <w:rPr>
          <w:rFonts w:ascii="Arial Narrow" w:hAnsi="Arial Narrow"/>
          <w:sz w:val="24"/>
          <w:szCs w:val="24"/>
        </w:rPr>
        <w:t xml:space="preserve"> Τα μέτρα περιλαμβάνουν έλεγχο του καιρού και ανάλογη δρομολόγησης, βελτιστοποιημένο τελειώματα και βαρίδια, καλύτερος καθαρισμός της γάστρας και της έλικας, καλύτερη συντήρηση και ρύθμιση των κύριων και βοηθητικών κινητήρων, ενισχυμένη εκτέλεση του ταξιδιού και μέτρηση των επιδόσεων, την παρακολούθηση και την υποβολή εκθέσεων, αποτελεσματική λειτουργία των μεγάλων ηλεκτρικών καταναλωτών και αναβάθμιση των αποδοτικών προώσεων ,κινητήριων και βοηθητικών τεχνολογιών.</w:t>
      </w:r>
    </w:p>
    <w:p w:rsidR="005748D9" w:rsidRPr="00911B77" w:rsidRDefault="005748D9" w:rsidP="00911B77">
      <w:pPr>
        <w:pStyle w:val="a3"/>
        <w:numPr>
          <w:ilvl w:val="0"/>
          <w:numId w:val="15"/>
        </w:numPr>
        <w:spacing w:after="120"/>
        <w:jc w:val="both"/>
        <w:rPr>
          <w:rFonts w:ascii="Arial Narrow" w:hAnsi="Arial Narrow"/>
          <w:sz w:val="24"/>
          <w:szCs w:val="24"/>
        </w:rPr>
      </w:pPr>
      <w:r w:rsidRPr="00911B77">
        <w:rPr>
          <w:rFonts w:ascii="Arial Narrow" w:hAnsi="Arial Narrow"/>
          <w:i/>
          <w:sz w:val="24"/>
          <w:szCs w:val="24"/>
        </w:rPr>
        <w:t>Βελτιωμένος εφοδιασμός και σχεδιασμός του στόλου</w:t>
      </w:r>
      <w:r w:rsidRPr="00911B77">
        <w:rPr>
          <w:rFonts w:ascii="Arial Narrow" w:hAnsi="Arial Narrow"/>
          <w:sz w:val="24"/>
          <w:szCs w:val="24"/>
        </w:rPr>
        <w:t>: τα μέτρα περιλαμβάνουν συνδυασμό φορτίων για τον συνδυασμό μεταφορών και για να επιτευχθεί ένας βέλτιστος συνδυασμός χρήσης του στόλου, τη βελτιστοποίηση των εφοδιαστικών αλυσίδων, μεγαλύτερες παρτίδες φορτίου, προσαρμογές για βελτιστοποιημένη του χρόνου άφιξης και</w:t>
      </w:r>
    </w:p>
    <w:p w:rsidR="008B623A" w:rsidRPr="00911B77" w:rsidRDefault="005748D9" w:rsidP="00911B77">
      <w:pPr>
        <w:pStyle w:val="a3"/>
        <w:numPr>
          <w:ilvl w:val="0"/>
          <w:numId w:val="15"/>
        </w:numPr>
        <w:spacing w:after="120"/>
        <w:jc w:val="both"/>
        <w:rPr>
          <w:rFonts w:ascii="Arial Narrow" w:hAnsi="Arial Narrow"/>
          <w:sz w:val="24"/>
          <w:szCs w:val="24"/>
        </w:rPr>
      </w:pPr>
      <w:r w:rsidRPr="00911B77">
        <w:rPr>
          <w:rFonts w:ascii="Arial Narrow" w:hAnsi="Arial Narrow"/>
          <w:i/>
          <w:sz w:val="24"/>
          <w:szCs w:val="24"/>
        </w:rPr>
        <w:t>Λιμάνι που σχετίζεται με:</w:t>
      </w:r>
      <w:r w:rsidRPr="00911B77">
        <w:rPr>
          <w:rFonts w:ascii="Arial Narrow" w:hAnsi="Arial Narrow"/>
          <w:sz w:val="24"/>
          <w:szCs w:val="24"/>
        </w:rPr>
        <w:t xml:space="preserve"> λήξη περιορισμού στο μέγεθος των πλοίων (π.χ. σχέδιο πλοίο, μήκος και ακτίνα, συμφόρηση), καθώς και τους περιορισμούς στο γύρω από το λιμάνι. Η εφαρμογή απαιτεί ανάπτυξη υποδομών και εικονική υποστήριξη άφιξης. Μέτρα αυτά μπορεί να περιλαμβάνουν συνήθως: μεγαλύτερο λιμάνι</w:t>
      </w:r>
      <w:r w:rsidR="00EE1DFD" w:rsidRPr="00EE1DFD">
        <w:rPr>
          <w:rFonts w:ascii="Arial Narrow" w:hAnsi="Arial Narrow"/>
          <w:sz w:val="24"/>
          <w:szCs w:val="24"/>
          <w:vertAlign w:val="subscript"/>
        </w:rPr>
        <w:t xml:space="preserve">, </w:t>
      </w:r>
      <w:r w:rsidRPr="00911B77">
        <w:rPr>
          <w:rFonts w:ascii="Arial Narrow" w:hAnsi="Arial Narrow"/>
          <w:sz w:val="24"/>
          <w:szCs w:val="24"/>
        </w:rPr>
        <w:t>λιγότερα εμπόδια στο σχέδιο του πλοίου ή στο μήκος και στην πορεία· λειτουργία του 24/7 λιμανιού, ταχύτερη φόρτωση και εκφόρτωση, ευέλικτος σχεδιασμός εξοπλισμού και πιο αποτελεσματική εκκαθάριση του λιμανιού και υποδοχή του χρόνου κατανομής</w:t>
      </w:r>
    </w:p>
    <w:p w:rsidR="008B623A" w:rsidRPr="00911B77" w:rsidRDefault="008B623A" w:rsidP="00911B77">
      <w:pPr>
        <w:pStyle w:val="a3"/>
        <w:spacing w:after="120"/>
        <w:jc w:val="both"/>
        <w:rPr>
          <w:rFonts w:ascii="Arial Narrow" w:hAnsi="Arial Narrow"/>
          <w:sz w:val="24"/>
          <w:szCs w:val="24"/>
        </w:rPr>
      </w:pPr>
    </w:p>
    <w:p w:rsidR="005748D9" w:rsidRPr="00911B77" w:rsidRDefault="008B623A" w:rsidP="00911B77">
      <w:pPr>
        <w:spacing w:after="120"/>
        <w:jc w:val="both"/>
        <w:rPr>
          <w:rFonts w:ascii="Arial Narrow" w:hAnsi="Arial Narrow"/>
          <w:sz w:val="24"/>
          <w:szCs w:val="24"/>
        </w:rPr>
      </w:pPr>
      <w:r w:rsidRPr="006D6BFE">
        <w:rPr>
          <w:rFonts w:ascii="Arial Narrow" w:hAnsi="Arial Narrow"/>
          <w:b/>
          <w:sz w:val="24"/>
          <w:szCs w:val="24"/>
        </w:rPr>
        <w:lastRenderedPageBreak/>
        <w:t>Πίνακας</w:t>
      </w:r>
      <w:r w:rsidR="00D803DC" w:rsidRPr="006D6BFE">
        <w:rPr>
          <w:rFonts w:ascii="Arial Narrow" w:hAnsi="Arial Narrow"/>
          <w:b/>
          <w:sz w:val="24"/>
          <w:szCs w:val="24"/>
        </w:rPr>
        <w:t xml:space="preserve"> 1</w:t>
      </w:r>
      <w:r w:rsidR="006D6BFE" w:rsidRPr="006D6BFE">
        <w:rPr>
          <w:rFonts w:ascii="Arial Narrow" w:hAnsi="Arial Narrow"/>
          <w:b/>
          <w:sz w:val="24"/>
          <w:szCs w:val="24"/>
        </w:rPr>
        <w:t>4</w:t>
      </w:r>
      <w:r w:rsidRPr="006D6BFE">
        <w:rPr>
          <w:rFonts w:ascii="Arial Narrow" w:hAnsi="Arial Narrow"/>
          <w:b/>
          <w:sz w:val="24"/>
          <w:szCs w:val="24"/>
        </w:rPr>
        <w:t xml:space="preserve"> :</w:t>
      </w:r>
      <w:r w:rsidRPr="00911B77">
        <w:rPr>
          <w:rFonts w:ascii="Arial Narrow" w:hAnsi="Arial Narrow"/>
          <w:sz w:val="24"/>
          <w:szCs w:val="24"/>
        </w:rPr>
        <w:t xml:space="preserve"> Μέτρα δείκτη </w:t>
      </w:r>
      <w:r w:rsidRPr="00911B77">
        <w:rPr>
          <w:rFonts w:ascii="Arial Narrow" w:hAnsi="Arial Narrow"/>
          <w:sz w:val="24"/>
          <w:szCs w:val="24"/>
          <w:lang w:val="en-US"/>
        </w:rPr>
        <w:t>SEEMP</w:t>
      </w:r>
      <w:r w:rsidR="005748D9" w:rsidRPr="00911B77">
        <w:rPr>
          <w:rFonts w:ascii="Arial Narrow" w:hAnsi="Arial Narrow"/>
          <w:sz w:val="24"/>
          <w:szCs w:val="24"/>
        </w:rPr>
        <w:t>.</w:t>
      </w:r>
    </w:p>
    <w:tbl>
      <w:tblPr>
        <w:tblStyle w:val="a5"/>
        <w:tblW w:w="0" w:type="auto"/>
        <w:tblLook w:val="04A0"/>
      </w:tblPr>
      <w:tblGrid>
        <w:gridCol w:w="817"/>
        <w:gridCol w:w="2552"/>
        <w:gridCol w:w="5487"/>
      </w:tblGrid>
      <w:tr w:rsidR="005748D9" w:rsidRPr="00911B77" w:rsidTr="005748D9">
        <w:tc>
          <w:tcPr>
            <w:tcW w:w="817" w:type="dxa"/>
          </w:tcPr>
          <w:p w:rsidR="005748D9" w:rsidRPr="00911B77" w:rsidRDefault="005748D9" w:rsidP="00911B77">
            <w:pPr>
              <w:spacing w:after="120" w:line="276" w:lineRule="auto"/>
              <w:jc w:val="both"/>
              <w:rPr>
                <w:rFonts w:ascii="Arial Narrow" w:hAnsi="Arial Narrow"/>
                <w:sz w:val="24"/>
                <w:szCs w:val="24"/>
              </w:rPr>
            </w:pPr>
            <w:proofErr w:type="spellStart"/>
            <w:r w:rsidRPr="00911B77">
              <w:rPr>
                <w:rFonts w:ascii="Arial Narrow" w:hAnsi="Arial Narrow"/>
                <w:sz w:val="24"/>
                <w:szCs w:val="24"/>
              </w:rPr>
              <w:t>Νο</w:t>
            </w:r>
            <w:proofErr w:type="spellEnd"/>
            <w:r w:rsidRPr="00911B77">
              <w:rPr>
                <w:rFonts w:ascii="Arial Narrow" w:hAnsi="Arial Narrow"/>
                <w:sz w:val="24"/>
                <w:szCs w:val="24"/>
              </w:rPr>
              <w:t>.</w:t>
            </w:r>
          </w:p>
        </w:tc>
        <w:tc>
          <w:tcPr>
            <w:tcW w:w="2552"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Ενεργειακά Μέτρα Βελτίωσης</w:t>
            </w:r>
          </w:p>
        </w:tc>
        <w:tc>
          <w:tcPr>
            <w:tcW w:w="548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Παρατηρήσεις</w:t>
            </w:r>
          </w:p>
        </w:tc>
      </w:tr>
      <w:tr w:rsidR="005748D9" w:rsidRPr="00911B77" w:rsidTr="005748D9">
        <w:tc>
          <w:tcPr>
            <w:tcW w:w="81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1</w:t>
            </w:r>
          </w:p>
        </w:tc>
        <w:tc>
          <w:tcPr>
            <w:tcW w:w="2552"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Ρύθμιση του κινητήρα &amp; παρακολούθηση</w:t>
            </w:r>
          </w:p>
        </w:tc>
        <w:tc>
          <w:tcPr>
            <w:tcW w:w="5487"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Ρύθμιση της λειτουργικής απόδοσης και έλεγχος της κατάστασης βελτιστοποίησης</w:t>
            </w:r>
          </w:p>
        </w:tc>
      </w:tr>
      <w:tr w:rsidR="005748D9" w:rsidRPr="00911B77" w:rsidTr="005748D9">
        <w:tc>
          <w:tcPr>
            <w:tcW w:w="81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2</w:t>
            </w:r>
          </w:p>
        </w:tc>
        <w:tc>
          <w:tcPr>
            <w:tcW w:w="2552"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Λειτουργία σκάφους</w:t>
            </w:r>
          </w:p>
        </w:tc>
        <w:tc>
          <w:tcPr>
            <w:tcW w:w="5487"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Λειτουργική ρύπανση από σκάφος και αποφυγή ζημιών</w:t>
            </w:r>
          </w:p>
        </w:tc>
      </w:tr>
      <w:tr w:rsidR="005748D9" w:rsidRPr="00911B77" w:rsidTr="005748D9">
        <w:tc>
          <w:tcPr>
            <w:tcW w:w="81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3</w:t>
            </w:r>
          </w:p>
        </w:tc>
        <w:tc>
          <w:tcPr>
            <w:tcW w:w="2552"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Λειτουργία προπέλας</w:t>
            </w:r>
          </w:p>
        </w:tc>
        <w:tc>
          <w:tcPr>
            <w:tcW w:w="5487"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Έλεγχος προπέλας για μείωση της λειτουργικής ρύπανσης και αποφυγή ζημιών</w:t>
            </w:r>
          </w:p>
        </w:tc>
      </w:tr>
      <w:tr w:rsidR="005748D9" w:rsidRPr="00911B77" w:rsidTr="005748D9">
        <w:tc>
          <w:tcPr>
            <w:tcW w:w="81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4</w:t>
            </w:r>
          </w:p>
        </w:tc>
        <w:tc>
          <w:tcPr>
            <w:tcW w:w="2552"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Μειωμένη βοηθητική ισχύς</w:t>
            </w:r>
          </w:p>
        </w:tc>
        <w:tc>
          <w:tcPr>
            <w:tcW w:w="5487"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Μείωση του λειτουργικού φορτίου μέσω της λειτουργίας των μηχανημάτων και διαχείρισης της ενέργειας</w:t>
            </w:r>
          </w:p>
        </w:tc>
      </w:tr>
      <w:tr w:rsidR="005748D9" w:rsidRPr="00911B77" w:rsidTr="005748D9">
        <w:tc>
          <w:tcPr>
            <w:tcW w:w="81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5</w:t>
            </w:r>
          </w:p>
        </w:tc>
        <w:tc>
          <w:tcPr>
            <w:tcW w:w="2552"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Μείωση της ταχύτητας</w:t>
            </w:r>
          </w:p>
        </w:tc>
        <w:tc>
          <w:tcPr>
            <w:tcW w:w="5487" w:type="dxa"/>
          </w:tcPr>
          <w:p w:rsidR="005748D9" w:rsidRPr="00911B77" w:rsidRDefault="005748D9"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 xml:space="preserve">Operational slow steaming </w:t>
            </w:r>
          </w:p>
        </w:tc>
      </w:tr>
      <w:tr w:rsidR="005748D9" w:rsidRPr="00911B77" w:rsidTr="005748D9">
        <w:tc>
          <w:tcPr>
            <w:tcW w:w="81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6</w:t>
            </w:r>
          </w:p>
        </w:tc>
        <w:tc>
          <w:tcPr>
            <w:tcW w:w="2552"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Τελικό σχέδιο</w:t>
            </w:r>
          </w:p>
        </w:tc>
        <w:tc>
          <w:tcPr>
            <w:tcW w:w="5487"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 xml:space="preserve">Σχέδιο παρακολούθησης και βελτιστοποίησης </w:t>
            </w:r>
          </w:p>
        </w:tc>
      </w:tr>
      <w:tr w:rsidR="005748D9" w:rsidRPr="00911B77" w:rsidTr="005748D9">
        <w:tc>
          <w:tcPr>
            <w:tcW w:w="81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7</w:t>
            </w:r>
          </w:p>
        </w:tc>
        <w:tc>
          <w:tcPr>
            <w:tcW w:w="2552"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Εκτέλεση ταξιδιού</w:t>
            </w:r>
          </w:p>
        </w:tc>
        <w:tc>
          <w:tcPr>
            <w:tcW w:w="5487"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Μείωση του χρόνου παραμονής στο λιμάνι, του χρόνου διέλευσης κλπ</w:t>
            </w:r>
          </w:p>
        </w:tc>
      </w:tr>
      <w:tr w:rsidR="005748D9" w:rsidRPr="00911B77" w:rsidTr="005748D9">
        <w:tc>
          <w:tcPr>
            <w:tcW w:w="81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8</w:t>
            </w:r>
          </w:p>
        </w:tc>
        <w:tc>
          <w:tcPr>
            <w:tcW w:w="2552"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Δρομολόγηση ταξιδιού</w:t>
            </w:r>
          </w:p>
        </w:tc>
        <w:tc>
          <w:tcPr>
            <w:tcW w:w="5487"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 xml:space="preserve">Χρήση υπηρεσιών δρομολόγησης </w:t>
            </w:r>
          </w:p>
        </w:tc>
      </w:tr>
      <w:tr w:rsidR="005748D9" w:rsidRPr="00911B77" w:rsidTr="005748D9">
        <w:tc>
          <w:tcPr>
            <w:tcW w:w="81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9</w:t>
            </w:r>
          </w:p>
        </w:tc>
        <w:tc>
          <w:tcPr>
            <w:tcW w:w="2552"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Σύνθεση γάστρας</w:t>
            </w:r>
          </w:p>
        </w:tc>
        <w:tc>
          <w:tcPr>
            <w:tcW w:w="5487"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 xml:space="preserve">Επίστρωση με χρήση προηγμένων χρωμάτων </w:t>
            </w:r>
          </w:p>
        </w:tc>
      </w:tr>
      <w:tr w:rsidR="005748D9" w:rsidRPr="00911B77" w:rsidTr="005748D9">
        <w:tc>
          <w:tcPr>
            <w:tcW w:w="817"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10</w:t>
            </w:r>
          </w:p>
        </w:tc>
        <w:tc>
          <w:tcPr>
            <w:tcW w:w="2552"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Αναβάθμιση της προπέλας και των συσκευών στην πρύμνη του σώματος</w:t>
            </w:r>
          </w:p>
        </w:tc>
        <w:tc>
          <w:tcPr>
            <w:tcW w:w="5487" w:type="dxa"/>
          </w:tcPr>
          <w:p w:rsidR="005748D9" w:rsidRPr="00911B77" w:rsidRDefault="005748D9" w:rsidP="00911B77">
            <w:pPr>
              <w:spacing w:after="120" w:line="276" w:lineRule="auto"/>
              <w:jc w:val="both"/>
              <w:rPr>
                <w:rFonts w:ascii="Arial Narrow" w:hAnsi="Arial Narrow"/>
                <w:sz w:val="24"/>
                <w:szCs w:val="24"/>
              </w:rPr>
            </w:pPr>
            <w:r w:rsidRPr="00911B77">
              <w:rPr>
                <w:rFonts w:ascii="Arial Narrow" w:hAnsi="Arial Narrow"/>
                <w:sz w:val="24"/>
                <w:szCs w:val="24"/>
              </w:rPr>
              <w:t>Βελτιστοποίηση του πλοίου και του εξοπλισμού και βελτίωση της ροής συσκευών (αγωγού και πτερυγίων)</w:t>
            </w:r>
          </w:p>
        </w:tc>
      </w:tr>
    </w:tbl>
    <w:p w:rsidR="006D6BFE"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p>
    <w:p w:rsidR="005748D9" w:rsidRPr="00911B77" w:rsidRDefault="006D6BFE" w:rsidP="00911B77">
      <w:pPr>
        <w:spacing w:after="120"/>
        <w:jc w:val="both"/>
        <w:rPr>
          <w:rFonts w:ascii="Arial Narrow" w:hAnsi="Arial Narrow"/>
          <w:sz w:val="24"/>
          <w:szCs w:val="24"/>
        </w:rPr>
      </w:pPr>
      <w:r>
        <w:rPr>
          <w:rFonts w:ascii="Arial Narrow" w:hAnsi="Arial Narrow"/>
          <w:sz w:val="24"/>
          <w:szCs w:val="24"/>
        </w:rPr>
        <w:t xml:space="preserve">        </w:t>
      </w:r>
      <w:r w:rsidR="005748D9" w:rsidRPr="00911B77">
        <w:rPr>
          <w:rFonts w:ascii="Arial Narrow" w:hAnsi="Arial Narrow"/>
          <w:sz w:val="24"/>
          <w:szCs w:val="24"/>
        </w:rPr>
        <w:t>Υπάρχει ένας μεγάλος αριθμός των επιχειρησιακών μέτρων που θα μπορούσαν να συμπεριληφθούν σε ένα SEEMP. Προηγμένες μελέτες σχετικά με οριακό κόστος περιορισμού των εκπομπών που έχουν οδηγήσει σε μια σ</w:t>
      </w:r>
      <w:r w:rsidR="00CE6B17">
        <w:rPr>
          <w:rFonts w:ascii="Arial Narrow" w:hAnsi="Arial Narrow"/>
          <w:sz w:val="24"/>
          <w:szCs w:val="24"/>
        </w:rPr>
        <w:t>ειρά με διάφορους τύπους πλοίων</w:t>
      </w:r>
      <w:r w:rsidR="005748D9" w:rsidRPr="00911B77">
        <w:rPr>
          <w:rFonts w:ascii="Arial Narrow" w:hAnsi="Arial Narrow"/>
          <w:sz w:val="24"/>
          <w:szCs w:val="24"/>
        </w:rPr>
        <w:t>,</w:t>
      </w:r>
      <w:r w:rsidR="00CE6B17">
        <w:rPr>
          <w:rFonts w:ascii="Arial Narrow" w:hAnsi="Arial Narrow"/>
          <w:sz w:val="24"/>
          <w:szCs w:val="24"/>
        </w:rPr>
        <w:t xml:space="preserve"> </w:t>
      </w:r>
      <w:r w:rsidR="005748D9" w:rsidRPr="00911B77">
        <w:rPr>
          <w:rFonts w:ascii="Arial Narrow" w:hAnsi="Arial Narrow"/>
          <w:sz w:val="24"/>
          <w:szCs w:val="24"/>
        </w:rPr>
        <w:t>που δείχνουν την επίδραση του κόστους και τη μείωση του .Αναφέρεται σε μια σειρά από μέτρα τα οποία χρησιμοποιούνται στην παρούσα μελέτη.</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Τα ανωτέρω μέτρα αναλύθηκαν περαιτέρω για να προσδιοριστεί η δυνατότητα εξοικονόμησης ενέργειας. Τα </w:t>
      </w:r>
      <w:r w:rsidR="006D6BFE">
        <w:rPr>
          <w:rFonts w:ascii="Arial Narrow" w:hAnsi="Arial Narrow"/>
          <w:sz w:val="24"/>
          <w:szCs w:val="24"/>
        </w:rPr>
        <w:t>αποτελέσματα που τεκμηριώνονται</w:t>
      </w:r>
      <w:r w:rsidRPr="00911B77">
        <w:rPr>
          <w:rFonts w:ascii="Arial Narrow" w:hAnsi="Arial Narrow"/>
          <w:sz w:val="24"/>
          <w:szCs w:val="24"/>
        </w:rPr>
        <w:t>, καθορίζουν στο SEEMP  τη δυνατότητα έως και 30% μείωση της χρήσης καυσίμων για κάθε πλοίο εάν εφαρμοστούν πλήρως.</w:t>
      </w:r>
    </w:p>
    <w:p w:rsidR="005748D9" w:rsidRPr="00911B77" w:rsidRDefault="005748D9" w:rsidP="00911B77">
      <w:pPr>
        <w:spacing w:after="120"/>
        <w:jc w:val="both"/>
        <w:rPr>
          <w:rFonts w:ascii="Arial Narrow" w:hAnsi="Arial Narrow"/>
          <w:b/>
          <w:i/>
          <w:sz w:val="24"/>
          <w:szCs w:val="24"/>
        </w:rPr>
      </w:pPr>
    </w:p>
    <w:p w:rsidR="005748D9" w:rsidRPr="006D6BFE" w:rsidRDefault="00957DDD" w:rsidP="00911B77">
      <w:pPr>
        <w:spacing w:after="120"/>
        <w:jc w:val="both"/>
        <w:rPr>
          <w:rFonts w:ascii="Arial Narrow" w:hAnsi="Arial Narrow"/>
          <w:b/>
          <w:sz w:val="24"/>
          <w:szCs w:val="24"/>
          <w:vertAlign w:val="superscript"/>
        </w:rPr>
      </w:pPr>
      <w:r w:rsidRPr="00911B77">
        <w:rPr>
          <w:rFonts w:ascii="Arial Narrow" w:hAnsi="Arial Narrow"/>
          <w:b/>
          <w:sz w:val="24"/>
          <w:szCs w:val="24"/>
        </w:rPr>
        <w:t xml:space="preserve">3.4    </w:t>
      </w:r>
      <w:r w:rsidR="005748D9" w:rsidRPr="00911B77">
        <w:rPr>
          <w:rFonts w:ascii="Arial Narrow" w:hAnsi="Arial Narrow"/>
          <w:b/>
          <w:sz w:val="24"/>
          <w:szCs w:val="24"/>
        </w:rPr>
        <w:t xml:space="preserve">Μέτρα που βασίζονται στην Αγορά ρύπων - </w:t>
      </w:r>
      <w:r w:rsidR="005748D9" w:rsidRPr="00911B77">
        <w:rPr>
          <w:rFonts w:ascii="Arial Narrow" w:hAnsi="Arial Narrow"/>
          <w:b/>
          <w:sz w:val="24"/>
          <w:szCs w:val="24"/>
          <w:lang w:val="en-US"/>
        </w:rPr>
        <w:t>Market</w:t>
      </w:r>
      <w:r w:rsidR="005748D9" w:rsidRPr="00911B77">
        <w:rPr>
          <w:rFonts w:ascii="Arial Narrow" w:hAnsi="Arial Narrow"/>
          <w:b/>
          <w:sz w:val="24"/>
          <w:szCs w:val="24"/>
        </w:rPr>
        <w:t xml:space="preserve"> </w:t>
      </w:r>
      <w:r w:rsidR="005748D9" w:rsidRPr="00911B77">
        <w:rPr>
          <w:rFonts w:ascii="Arial Narrow" w:hAnsi="Arial Narrow"/>
          <w:b/>
          <w:sz w:val="24"/>
          <w:szCs w:val="24"/>
          <w:lang w:val="en-US"/>
        </w:rPr>
        <w:t>Based</w:t>
      </w:r>
      <w:r w:rsidR="005748D9" w:rsidRPr="00911B77">
        <w:rPr>
          <w:rFonts w:ascii="Arial Narrow" w:hAnsi="Arial Narrow"/>
          <w:b/>
          <w:sz w:val="24"/>
          <w:szCs w:val="24"/>
        </w:rPr>
        <w:t xml:space="preserve"> </w:t>
      </w:r>
      <w:r w:rsidR="005748D9" w:rsidRPr="00911B77">
        <w:rPr>
          <w:rFonts w:ascii="Arial Narrow" w:hAnsi="Arial Narrow"/>
          <w:b/>
          <w:sz w:val="24"/>
          <w:szCs w:val="24"/>
          <w:lang w:val="en-US"/>
        </w:rPr>
        <w:t>Measure</w:t>
      </w:r>
      <w:r w:rsidR="005748D9" w:rsidRPr="00911B77">
        <w:rPr>
          <w:rFonts w:ascii="Arial Narrow" w:hAnsi="Arial Narrow"/>
          <w:b/>
          <w:sz w:val="24"/>
          <w:szCs w:val="24"/>
        </w:rPr>
        <w:t xml:space="preserve"> (</w:t>
      </w:r>
      <w:r w:rsidR="005748D9" w:rsidRPr="00911B77">
        <w:rPr>
          <w:rFonts w:ascii="Arial Narrow" w:hAnsi="Arial Narrow"/>
          <w:b/>
          <w:sz w:val="24"/>
          <w:szCs w:val="24"/>
          <w:lang w:val="en-US"/>
        </w:rPr>
        <w:t>MBM</w:t>
      </w:r>
      <w:r w:rsidR="005748D9" w:rsidRPr="00911B77">
        <w:rPr>
          <w:rFonts w:ascii="Arial Narrow" w:hAnsi="Arial Narrow"/>
          <w:b/>
          <w:sz w:val="24"/>
          <w:szCs w:val="24"/>
        </w:rPr>
        <w:t>’</w:t>
      </w:r>
      <w:r w:rsidR="005748D9" w:rsidRPr="00911B77">
        <w:rPr>
          <w:rFonts w:ascii="Arial Narrow" w:hAnsi="Arial Narrow"/>
          <w:b/>
          <w:sz w:val="24"/>
          <w:szCs w:val="24"/>
          <w:lang w:val="en-US"/>
        </w:rPr>
        <w:t>S</w:t>
      </w:r>
      <w:r w:rsidR="005748D9" w:rsidRPr="00911B77">
        <w:rPr>
          <w:rFonts w:ascii="Arial Narrow" w:hAnsi="Arial Narrow"/>
          <w:b/>
          <w:sz w:val="24"/>
          <w:szCs w:val="24"/>
        </w:rPr>
        <w:t>)</w:t>
      </w:r>
      <w:r w:rsidR="000518A7" w:rsidRPr="000518A7">
        <w:rPr>
          <w:rFonts w:ascii="Arial Narrow" w:hAnsi="Arial Narrow"/>
          <w:b/>
          <w:sz w:val="24"/>
          <w:szCs w:val="24"/>
          <w:vertAlign w:val="superscript"/>
        </w:rPr>
        <w:t>4</w:t>
      </w:r>
      <w:r w:rsidR="006D6BFE">
        <w:rPr>
          <w:rFonts w:ascii="Arial Narrow" w:hAnsi="Arial Narrow"/>
          <w:b/>
          <w:sz w:val="24"/>
          <w:szCs w:val="24"/>
          <w:vertAlign w:val="superscript"/>
        </w:rPr>
        <w:t>4</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Επιτροπή Προστασίας Θαλάσσιου Περιβάλλοντος (</w:t>
      </w:r>
      <w:r w:rsidRPr="00911B77">
        <w:rPr>
          <w:rFonts w:ascii="Arial Narrow" w:hAnsi="Arial Narrow"/>
          <w:sz w:val="24"/>
          <w:szCs w:val="24"/>
          <w:lang w:val="en-US"/>
        </w:rPr>
        <w:t>MEPC</w:t>
      </w:r>
      <w:r w:rsidRPr="00911B77">
        <w:rPr>
          <w:rFonts w:ascii="Arial Narrow" w:hAnsi="Arial Narrow"/>
          <w:sz w:val="24"/>
          <w:szCs w:val="24"/>
        </w:rPr>
        <w:t xml:space="preserve">) </w:t>
      </w:r>
      <w:r w:rsidR="00411DD7" w:rsidRPr="00911B77">
        <w:rPr>
          <w:rFonts w:ascii="Arial Narrow" w:hAnsi="Arial Narrow"/>
          <w:sz w:val="24"/>
          <w:szCs w:val="24"/>
        </w:rPr>
        <w:t xml:space="preserve">του ΙΜΟ έφτιαξε </w:t>
      </w:r>
      <w:r w:rsidRPr="00911B77">
        <w:rPr>
          <w:rFonts w:ascii="Arial Narrow" w:hAnsi="Arial Narrow"/>
          <w:sz w:val="24"/>
          <w:szCs w:val="24"/>
        </w:rPr>
        <w:t>απαραίτητους μηχανισμούς για την ικανοποιητική μείωση των εκπομπών αερίων του θερμοκηπίου (</w:t>
      </w:r>
      <w:r w:rsidRPr="00911B77">
        <w:rPr>
          <w:rFonts w:ascii="Arial Narrow" w:hAnsi="Arial Narrow"/>
          <w:sz w:val="24"/>
          <w:szCs w:val="24"/>
          <w:lang w:val="en-US"/>
        </w:rPr>
        <w:t>GHG</w:t>
      </w:r>
      <w:r w:rsidR="00E84555" w:rsidRPr="00911B77">
        <w:rPr>
          <w:rFonts w:ascii="Arial Narrow" w:hAnsi="Arial Narrow"/>
          <w:sz w:val="24"/>
          <w:szCs w:val="24"/>
        </w:rPr>
        <w:t>) της</w:t>
      </w:r>
      <w:r w:rsidRPr="00911B77">
        <w:rPr>
          <w:rFonts w:ascii="Arial Narrow" w:hAnsi="Arial Narrow"/>
          <w:sz w:val="24"/>
          <w:szCs w:val="24"/>
        </w:rPr>
        <w:t xml:space="preserve"> Διεθνούς Ναυτιλίας</w:t>
      </w:r>
      <w:r w:rsidR="00EE1DFD" w:rsidRPr="00EE1DFD">
        <w:rPr>
          <w:rFonts w:ascii="Arial Narrow" w:hAnsi="Arial Narrow"/>
          <w:sz w:val="24"/>
          <w:szCs w:val="24"/>
          <w:vertAlign w:val="subscript"/>
        </w:rPr>
        <w:t xml:space="preserve">, </w:t>
      </w:r>
      <w:r w:rsidRPr="00911B77">
        <w:rPr>
          <w:rFonts w:ascii="Arial Narrow" w:hAnsi="Arial Narrow"/>
          <w:sz w:val="24"/>
          <w:szCs w:val="24"/>
        </w:rPr>
        <w:t>λαμβάνοντας ιδιαίτερα υπόψη τις μελέτες για αύξησ</w:t>
      </w:r>
      <w:r w:rsidR="006D6BFE">
        <w:rPr>
          <w:rFonts w:ascii="Arial Narrow" w:hAnsi="Arial Narrow"/>
          <w:sz w:val="24"/>
          <w:szCs w:val="24"/>
        </w:rPr>
        <w:t xml:space="preserve">η του παγκόσμιου </w:t>
      </w:r>
      <w:r w:rsidR="006D6BFE">
        <w:rPr>
          <w:rFonts w:ascii="Arial Narrow" w:hAnsi="Arial Narrow"/>
          <w:sz w:val="24"/>
          <w:szCs w:val="24"/>
        </w:rPr>
        <w:lastRenderedPageBreak/>
        <w:t xml:space="preserve">εμπορίου. </w:t>
      </w:r>
      <w:proofErr w:type="spellStart"/>
      <w:r w:rsidR="006D6BFE">
        <w:rPr>
          <w:rFonts w:ascii="Arial Narrow" w:hAnsi="Arial Narrow"/>
          <w:sz w:val="24"/>
          <w:szCs w:val="24"/>
        </w:rPr>
        <w:t>Γι‘</w:t>
      </w:r>
      <w:r w:rsidRPr="00911B77">
        <w:rPr>
          <w:rFonts w:ascii="Arial Narrow" w:hAnsi="Arial Narrow"/>
          <w:sz w:val="24"/>
          <w:szCs w:val="24"/>
        </w:rPr>
        <w:t>αυτό</w:t>
      </w:r>
      <w:proofErr w:type="spellEnd"/>
      <w:r w:rsidRPr="00911B77">
        <w:rPr>
          <w:rFonts w:ascii="Arial Narrow" w:hAnsi="Arial Narrow"/>
          <w:sz w:val="24"/>
          <w:szCs w:val="24"/>
        </w:rPr>
        <w:t xml:space="preserve"> το λόγο η Επιτροπή εξέτασε παράλληλα την εφαρμογή κάποιων </w:t>
      </w:r>
      <w:proofErr w:type="spellStart"/>
      <w:r w:rsidRPr="00911B77">
        <w:rPr>
          <w:rFonts w:ascii="Arial Narrow" w:hAnsi="Arial Narrow"/>
          <w:sz w:val="24"/>
          <w:szCs w:val="24"/>
        </w:rPr>
        <w:t>αγορακεντρικών</w:t>
      </w:r>
      <w:proofErr w:type="spellEnd"/>
      <w:r w:rsidRPr="00911B77">
        <w:rPr>
          <w:rFonts w:ascii="Arial Narrow" w:hAnsi="Arial Narrow"/>
          <w:sz w:val="24"/>
          <w:szCs w:val="24"/>
        </w:rPr>
        <w:t xml:space="preserve"> μηχανισμών (ΜΒΜ</w:t>
      </w:r>
      <w:r w:rsidRPr="00911B77">
        <w:rPr>
          <w:rFonts w:ascii="Arial Narrow" w:hAnsi="Arial Narrow"/>
          <w:sz w:val="24"/>
          <w:szCs w:val="24"/>
          <w:lang w:val="en-US"/>
        </w:rPr>
        <w:t>s</w:t>
      </w:r>
      <w:r w:rsidRPr="00911B77">
        <w:rPr>
          <w:rFonts w:ascii="Arial Narrow" w:hAnsi="Arial Narrow"/>
          <w:sz w:val="24"/>
          <w:szCs w:val="24"/>
        </w:rPr>
        <w:t xml:space="preserve">) στα </w:t>
      </w:r>
      <w:r w:rsidR="006D6BFE">
        <w:rPr>
          <w:rFonts w:ascii="Arial Narrow" w:hAnsi="Arial Narrow"/>
          <w:sz w:val="24"/>
          <w:szCs w:val="24"/>
        </w:rPr>
        <w:t>πλαίσια της Πρότασης Α.963(23) ‹‹</w:t>
      </w:r>
      <w:r w:rsidRPr="00911B77">
        <w:rPr>
          <w:rFonts w:ascii="Arial Narrow" w:hAnsi="Arial Narrow"/>
          <w:sz w:val="24"/>
          <w:szCs w:val="24"/>
        </w:rPr>
        <w:t>Πολιτικές και Πρακτικές του ΙΜΟ σχετικά με τη μείωση στο πλαίσιο εργασιών της Επιτροπής(</w:t>
      </w:r>
      <w:r w:rsidRPr="00911B77">
        <w:rPr>
          <w:rFonts w:ascii="Arial Narrow" w:hAnsi="Arial Narrow"/>
          <w:sz w:val="24"/>
          <w:szCs w:val="24"/>
          <w:lang w:val="en-US"/>
        </w:rPr>
        <w:t>work</w:t>
      </w:r>
      <w:r w:rsidRPr="00911B77">
        <w:rPr>
          <w:rFonts w:ascii="Arial Narrow" w:hAnsi="Arial Narrow"/>
          <w:sz w:val="24"/>
          <w:szCs w:val="24"/>
        </w:rPr>
        <w:t xml:space="preserve"> </w:t>
      </w:r>
      <w:r w:rsidRPr="00911B77">
        <w:rPr>
          <w:rFonts w:ascii="Arial Narrow" w:hAnsi="Arial Narrow"/>
          <w:sz w:val="24"/>
          <w:szCs w:val="24"/>
          <w:lang w:val="en-US"/>
        </w:rPr>
        <w:t>plan</w:t>
      </w:r>
      <w:r w:rsidRPr="00911B77">
        <w:rPr>
          <w:rFonts w:ascii="Arial Narrow" w:hAnsi="Arial Narrow"/>
          <w:sz w:val="24"/>
          <w:szCs w:val="24"/>
        </w:rPr>
        <w:t>)</w:t>
      </w:r>
      <w:r w:rsidR="006D6BFE">
        <w:rPr>
          <w:rFonts w:ascii="Arial Narrow" w:hAnsi="Arial Narrow"/>
          <w:sz w:val="24"/>
          <w:szCs w:val="24"/>
        </w:rPr>
        <w:t>››</w:t>
      </w:r>
      <w:r w:rsidRPr="00911B77">
        <w:rPr>
          <w:rFonts w:ascii="Arial Narrow" w:hAnsi="Arial Narrow"/>
          <w:sz w:val="24"/>
          <w:szCs w:val="24"/>
        </w:rPr>
        <w:t xml:space="preserve"> κατά την 55</w:t>
      </w:r>
      <w:r w:rsidRPr="00911B77">
        <w:rPr>
          <w:rFonts w:ascii="Arial Narrow" w:hAnsi="Arial Narrow"/>
          <w:sz w:val="24"/>
          <w:szCs w:val="24"/>
          <w:vertAlign w:val="superscript"/>
        </w:rPr>
        <w:t>η</w:t>
      </w:r>
      <w:r w:rsidRPr="00911B77">
        <w:rPr>
          <w:rFonts w:ascii="Arial Narrow" w:hAnsi="Arial Narrow"/>
          <w:sz w:val="24"/>
          <w:szCs w:val="24"/>
        </w:rPr>
        <w:t xml:space="preserve"> Σύνοδο αυτής (</w:t>
      </w:r>
      <w:r w:rsidRPr="00911B77">
        <w:rPr>
          <w:rFonts w:ascii="Arial Narrow" w:hAnsi="Arial Narrow"/>
          <w:sz w:val="24"/>
          <w:szCs w:val="24"/>
          <w:lang w:val="en-US"/>
        </w:rPr>
        <w:t>MEPC</w:t>
      </w:r>
      <w:r w:rsidRPr="00911B77">
        <w:rPr>
          <w:rFonts w:ascii="Arial Narrow" w:hAnsi="Arial Narrow"/>
          <w:sz w:val="24"/>
          <w:szCs w:val="24"/>
        </w:rPr>
        <w:t xml:space="preserve"> 55- Οκτώβριος 2006).</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Ένας </w:t>
      </w:r>
      <w:proofErr w:type="spellStart"/>
      <w:r w:rsidRPr="00911B77">
        <w:rPr>
          <w:rFonts w:ascii="Arial Narrow" w:hAnsi="Arial Narrow"/>
          <w:sz w:val="24"/>
          <w:szCs w:val="24"/>
        </w:rPr>
        <w:t>αγοροκεντρικός</w:t>
      </w:r>
      <w:proofErr w:type="spellEnd"/>
      <w:r w:rsidRPr="00911B77">
        <w:rPr>
          <w:rFonts w:ascii="Arial Narrow" w:hAnsi="Arial Narrow"/>
          <w:sz w:val="24"/>
          <w:szCs w:val="24"/>
        </w:rPr>
        <w:t xml:space="preserve"> μηχανισμός θα εξυπηρετούσε δύο </w:t>
      </w:r>
      <w:r w:rsidRPr="00911B77">
        <w:rPr>
          <w:rFonts w:ascii="Arial Narrow" w:hAnsi="Arial Narrow"/>
          <w:sz w:val="24"/>
          <w:szCs w:val="24"/>
          <w:u w:val="single"/>
        </w:rPr>
        <w:t>βασικούς σκοπούς</w:t>
      </w:r>
      <w:r w:rsidRPr="00911B77">
        <w:rPr>
          <w:rFonts w:ascii="Arial Narrow" w:hAnsi="Arial Narrow"/>
          <w:sz w:val="24"/>
          <w:szCs w:val="24"/>
        </w:rPr>
        <w:t xml:space="preserve"> :</w:t>
      </w:r>
    </w:p>
    <w:p w:rsidR="005748D9" w:rsidRPr="00911B77" w:rsidRDefault="00E84555" w:rsidP="00911B77">
      <w:pPr>
        <w:pStyle w:val="a3"/>
        <w:numPr>
          <w:ilvl w:val="0"/>
          <w:numId w:val="28"/>
        </w:numPr>
        <w:spacing w:after="120"/>
        <w:jc w:val="both"/>
        <w:rPr>
          <w:rFonts w:ascii="Arial Narrow" w:hAnsi="Arial Narrow"/>
          <w:sz w:val="24"/>
          <w:szCs w:val="24"/>
        </w:rPr>
      </w:pPr>
      <w:r w:rsidRPr="00911B77">
        <w:rPr>
          <w:rFonts w:ascii="Arial Narrow" w:hAnsi="Arial Narrow"/>
          <w:sz w:val="24"/>
          <w:szCs w:val="24"/>
        </w:rPr>
        <w:t xml:space="preserve">Θα παρείχε </w:t>
      </w:r>
      <w:r w:rsidR="005748D9" w:rsidRPr="00911B77">
        <w:rPr>
          <w:rFonts w:ascii="Arial Narrow" w:hAnsi="Arial Narrow"/>
          <w:sz w:val="24"/>
          <w:szCs w:val="24"/>
        </w:rPr>
        <w:t>οικονομικό κί</w:t>
      </w:r>
      <w:r w:rsidR="006D6BFE">
        <w:rPr>
          <w:rFonts w:ascii="Arial Narrow" w:hAnsi="Arial Narrow"/>
          <w:sz w:val="24"/>
          <w:szCs w:val="24"/>
        </w:rPr>
        <w:t>νητρο στη ναυτιλιακή βιομηχανία</w:t>
      </w:r>
      <w:r w:rsidR="005748D9" w:rsidRPr="00911B77">
        <w:rPr>
          <w:rFonts w:ascii="Arial Narrow" w:hAnsi="Arial Narrow"/>
          <w:sz w:val="24"/>
          <w:szCs w:val="24"/>
        </w:rPr>
        <w:t>, ώστε να επενδύσει σε πιο αποδοτικά από πλευράς καυσίμων και τεχνολογίας πλοία</w:t>
      </w:r>
    </w:p>
    <w:p w:rsidR="005748D9" w:rsidRPr="00911B77" w:rsidRDefault="005748D9" w:rsidP="00911B77">
      <w:pPr>
        <w:pStyle w:val="a3"/>
        <w:numPr>
          <w:ilvl w:val="0"/>
          <w:numId w:val="28"/>
        </w:numPr>
        <w:spacing w:after="120"/>
        <w:jc w:val="both"/>
        <w:rPr>
          <w:rFonts w:ascii="Arial Narrow" w:hAnsi="Arial Narrow"/>
          <w:sz w:val="24"/>
          <w:szCs w:val="24"/>
        </w:rPr>
      </w:pPr>
      <w:r w:rsidRPr="00911B77">
        <w:rPr>
          <w:rFonts w:ascii="Arial Narrow" w:hAnsi="Arial Narrow"/>
          <w:sz w:val="24"/>
          <w:szCs w:val="24"/>
        </w:rPr>
        <w:t xml:space="preserve">Θα προωθούσε τη </w:t>
      </w:r>
      <w:r w:rsidR="00E84555" w:rsidRPr="00911B77">
        <w:rPr>
          <w:rFonts w:ascii="Arial Narrow" w:hAnsi="Arial Narrow"/>
          <w:sz w:val="24"/>
          <w:szCs w:val="24"/>
        </w:rPr>
        <w:t>διαχείριση των πλοίων με ενεργειακά αποδοτικότερο τ</w:t>
      </w:r>
      <w:r w:rsidRPr="00911B77">
        <w:rPr>
          <w:rFonts w:ascii="Arial Narrow" w:hAnsi="Arial Narrow"/>
          <w:sz w:val="24"/>
          <w:szCs w:val="24"/>
        </w:rPr>
        <w:t>ρόπο</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59</w:t>
      </w:r>
      <w:r w:rsidRPr="00911B77">
        <w:rPr>
          <w:rFonts w:ascii="Arial Narrow" w:hAnsi="Arial Narrow"/>
          <w:sz w:val="24"/>
          <w:szCs w:val="24"/>
          <w:vertAlign w:val="superscript"/>
        </w:rPr>
        <w:t>η</w:t>
      </w:r>
      <w:r w:rsidRPr="00911B77">
        <w:rPr>
          <w:rFonts w:ascii="Arial Narrow" w:hAnsi="Arial Narrow"/>
          <w:sz w:val="24"/>
          <w:szCs w:val="24"/>
        </w:rPr>
        <w:t xml:space="preserve"> </w:t>
      </w:r>
      <w:r w:rsidRPr="00911B77">
        <w:rPr>
          <w:rFonts w:ascii="Arial Narrow" w:hAnsi="Arial Narrow"/>
          <w:sz w:val="24"/>
          <w:szCs w:val="24"/>
          <w:lang w:val="en-US"/>
        </w:rPr>
        <w:t>MEPC</w:t>
      </w:r>
      <w:r w:rsidRPr="00911B77">
        <w:rPr>
          <w:rFonts w:ascii="Arial Narrow" w:hAnsi="Arial Narrow"/>
          <w:sz w:val="24"/>
          <w:szCs w:val="24"/>
        </w:rPr>
        <w:t xml:space="preserve"> συμφώνησε με απόλυτη πλειοψηφία ότι η εφαρ</w:t>
      </w:r>
      <w:r w:rsidR="006D6BFE">
        <w:rPr>
          <w:rFonts w:ascii="Arial Narrow" w:hAnsi="Arial Narrow"/>
          <w:sz w:val="24"/>
          <w:szCs w:val="24"/>
        </w:rPr>
        <w:t xml:space="preserve">μογή ενός </w:t>
      </w:r>
      <w:proofErr w:type="spellStart"/>
      <w:r w:rsidR="006D6BFE">
        <w:rPr>
          <w:rFonts w:ascii="Arial Narrow" w:hAnsi="Arial Narrow"/>
          <w:sz w:val="24"/>
          <w:szCs w:val="24"/>
        </w:rPr>
        <w:t>αγοροκεντρικού</w:t>
      </w:r>
      <w:proofErr w:type="spellEnd"/>
      <w:r w:rsidR="006D6BFE">
        <w:rPr>
          <w:rFonts w:ascii="Arial Narrow" w:hAnsi="Arial Narrow"/>
          <w:sz w:val="24"/>
          <w:szCs w:val="24"/>
        </w:rPr>
        <w:t xml:space="preserve"> μέτρου</w:t>
      </w:r>
      <w:r w:rsidRPr="00911B77">
        <w:rPr>
          <w:rFonts w:ascii="Arial Narrow" w:hAnsi="Arial Narrow"/>
          <w:sz w:val="24"/>
          <w:szCs w:val="24"/>
        </w:rPr>
        <w:t>, ως τμήμα ενός ολοκληρωμένου πακέτου μέτρων για τη ρύθμιση των εκπομπών αερίων του θερμοκηπίου από τη ναυτιλία</w:t>
      </w:r>
      <w:r w:rsidR="00EE1DFD" w:rsidRPr="00EE1DFD">
        <w:rPr>
          <w:rFonts w:ascii="Arial Narrow" w:hAnsi="Arial Narrow"/>
          <w:sz w:val="24"/>
          <w:szCs w:val="24"/>
          <w:vertAlign w:val="subscript"/>
        </w:rPr>
        <w:t xml:space="preserve">, </w:t>
      </w:r>
      <w:r w:rsidRPr="00911B77">
        <w:rPr>
          <w:rFonts w:ascii="Arial Narrow" w:hAnsi="Arial Narrow"/>
          <w:sz w:val="24"/>
          <w:szCs w:val="24"/>
        </w:rPr>
        <w:t>είναι απαραίτητη. Επίσης, συμφώνησε ομόφωνα ότι οποιοδήποτε ρυθμιστικό πλαίσιο αποφασίσει να εφαρμοστεί στη ναυτιλία</w:t>
      </w:r>
      <w:r w:rsidR="00EE1DFD" w:rsidRPr="00EE1DFD">
        <w:rPr>
          <w:rFonts w:ascii="Arial Narrow" w:hAnsi="Arial Narrow"/>
          <w:sz w:val="24"/>
          <w:szCs w:val="24"/>
          <w:vertAlign w:val="subscript"/>
        </w:rPr>
        <w:t xml:space="preserve">, </w:t>
      </w:r>
      <w:r w:rsidRPr="00911B77">
        <w:rPr>
          <w:rFonts w:ascii="Arial Narrow" w:hAnsi="Arial Narrow"/>
          <w:sz w:val="24"/>
          <w:szCs w:val="24"/>
        </w:rPr>
        <w:t>θα πρέπει να αναπτυχθ</w:t>
      </w:r>
      <w:r w:rsidR="006D6BFE">
        <w:rPr>
          <w:rFonts w:ascii="Arial Narrow" w:hAnsi="Arial Narrow"/>
          <w:sz w:val="24"/>
          <w:szCs w:val="24"/>
        </w:rPr>
        <w:t>εί και να θεσπιστεί από τον ΙΜΟ</w:t>
      </w:r>
      <w:r w:rsidRPr="00911B77">
        <w:rPr>
          <w:rFonts w:ascii="Arial Narrow" w:hAnsi="Arial Narrow"/>
          <w:sz w:val="24"/>
          <w:szCs w:val="24"/>
        </w:rPr>
        <w:t>, ως τον μοναδικό αρμόδιο διεθνή οργανισμό με παγκόσμια εντολή και δικαιοδοσία να ρυθμίσει όλες τις μη εμπορικέ</w:t>
      </w:r>
      <w:r w:rsidR="00E84555" w:rsidRPr="00911B77">
        <w:rPr>
          <w:rFonts w:ascii="Arial Narrow" w:hAnsi="Arial Narrow"/>
          <w:sz w:val="24"/>
          <w:szCs w:val="24"/>
        </w:rPr>
        <w:t>ς πτυχές της διεθνούς ναυτιλίας</w:t>
      </w:r>
      <w:r w:rsidR="002005B5" w:rsidRPr="00911B77">
        <w:rPr>
          <w:rFonts w:ascii="Arial Narrow" w:hAnsi="Arial Narrow"/>
          <w:sz w:val="24"/>
          <w:szCs w:val="24"/>
        </w:rPr>
        <w:t xml:space="preserve">. Η </w:t>
      </w:r>
      <w:r w:rsidRPr="00911B77">
        <w:rPr>
          <w:rFonts w:ascii="Arial Narrow" w:hAnsi="Arial Narrow"/>
          <w:sz w:val="24"/>
          <w:szCs w:val="24"/>
        </w:rPr>
        <w:t xml:space="preserve">ναυτιλία είναι μια παγκόσμια βιομηχανία και τα πλοία συναγωνίζονται </w:t>
      </w:r>
      <w:r w:rsidR="00126CC7" w:rsidRPr="00911B77">
        <w:rPr>
          <w:rFonts w:ascii="Arial Narrow" w:hAnsi="Arial Narrow"/>
          <w:sz w:val="24"/>
          <w:szCs w:val="24"/>
        </w:rPr>
        <w:t>σε μία ενιαία παγκόσμια αγορά, θ</w:t>
      </w:r>
      <w:r w:rsidRPr="00911B77">
        <w:rPr>
          <w:rFonts w:ascii="Arial Narrow" w:hAnsi="Arial Narrow"/>
          <w:sz w:val="24"/>
          <w:szCs w:val="24"/>
        </w:rPr>
        <w:t>α πρέπει να ρυθμιστεί σε ένα παγκόσμιο επίπεδο ώστε να καταστεί τρόπο που να μπορούν όλα τα πλοία να συμμετέχουν ανεξαρτήτως σημαίας ή πλοιοκτησίας.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Κατόπιν μιας ενδελεχούς συζήτηση</w:t>
      </w:r>
      <w:r w:rsidR="006D6BFE">
        <w:rPr>
          <w:rFonts w:ascii="Arial Narrow" w:hAnsi="Arial Narrow"/>
          <w:sz w:val="24"/>
          <w:szCs w:val="24"/>
        </w:rPr>
        <w:t xml:space="preserve">ς επί των </w:t>
      </w:r>
      <w:proofErr w:type="spellStart"/>
      <w:r w:rsidR="006D6BFE">
        <w:rPr>
          <w:rFonts w:ascii="Arial Narrow" w:hAnsi="Arial Narrow"/>
          <w:sz w:val="24"/>
          <w:szCs w:val="24"/>
        </w:rPr>
        <w:t>αγοροκεντρικών</w:t>
      </w:r>
      <w:proofErr w:type="spellEnd"/>
      <w:r w:rsidR="006D6BFE">
        <w:rPr>
          <w:rFonts w:ascii="Arial Narrow" w:hAnsi="Arial Narrow"/>
          <w:sz w:val="24"/>
          <w:szCs w:val="24"/>
        </w:rPr>
        <w:t xml:space="preserve"> μέτρων</w:t>
      </w:r>
      <w:r w:rsidRPr="00911B77">
        <w:rPr>
          <w:rFonts w:ascii="Arial Narrow" w:hAnsi="Arial Narrow"/>
          <w:sz w:val="24"/>
          <w:szCs w:val="24"/>
        </w:rPr>
        <w:t>, η 59</w:t>
      </w:r>
      <w:r w:rsidRPr="00911B77">
        <w:rPr>
          <w:rFonts w:ascii="Arial Narrow" w:hAnsi="Arial Narrow"/>
          <w:sz w:val="24"/>
          <w:szCs w:val="24"/>
          <w:vertAlign w:val="superscript"/>
        </w:rPr>
        <w:t>η</w:t>
      </w:r>
      <w:r w:rsidRPr="00911B77">
        <w:rPr>
          <w:rFonts w:ascii="Arial Narrow" w:hAnsi="Arial Narrow"/>
          <w:sz w:val="24"/>
          <w:szCs w:val="24"/>
        </w:rPr>
        <w:t xml:space="preserve"> </w:t>
      </w:r>
      <w:r w:rsidRPr="00911B77">
        <w:rPr>
          <w:rFonts w:ascii="Arial Narrow" w:hAnsi="Arial Narrow"/>
          <w:sz w:val="24"/>
          <w:szCs w:val="24"/>
          <w:lang w:val="en-US"/>
        </w:rPr>
        <w:t>MEPC</w:t>
      </w:r>
      <w:r w:rsidRPr="00911B77">
        <w:rPr>
          <w:rFonts w:ascii="Arial Narrow" w:hAnsi="Arial Narrow"/>
          <w:sz w:val="24"/>
          <w:szCs w:val="24"/>
        </w:rPr>
        <w:t xml:space="preserve"> συμφώνησε στη διεξαγωγή ενός σχεδίου ερ</w:t>
      </w:r>
      <w:r w:rsidR="006D6BFE">
        <w:rPr>
          <w:rFonts w:ascii="Arial Narrow" w:hAnsi="Arial Narrow"/>
          <w:sz w:val="24"/>
          <w:szCs w:val="24"/>
        </w:rPr>
        <w:t>γασίας</w:t>
      </w:r>
      <w:r w:rsidR="002005B5" w:rsidRPr="00911B77">
        <w:rPr>
          <w:rFonts w:ascii="Arial Narrow" w:hAnsi="Arial Narrow"/>
          <w:sz w:val="24"/>
          <w:szCs w:val="24"/>
        </w:rPr>
        <w:t xml:space="preserve">, το οποίο </w:t>
      </w:r>
      <w:r w:rsidR="00126CC7" w:rsidRPr="00911B77">
        <w:rPr>
          <w:rFonts w:ascii="Arial Narrow" w:hAnsi="Arial Narrow"/>
          <w:sz w:val="24"/>
          <w:szCs w:val="24"/>
        </w:rPr>
        <w:t>ολοκληρώθηκε</w:t>
      </w:r>
      <w:r w:rsidRPr="00911B77">
        <w:rPr>
          <w:rFonts w:ascii="Arial Narrow" w:hAnsi="Arial Narrow"/>
          <w:sz w:val="24"/>
          <w:szCs w:val="24"/>
        </w:rPr>
        <w:t xml:space="preserve"> το 2011</w:t>
      </w:r>
      <w:r w:rsidR="00126CC7" w:rsidRPr="00911B77">
        <w:rPr>
          <w:rFonts w:ascii="Arial Narrow" w:hAnsi="Arial Narrow"/>
          <w:sz w:val="24"/>
          <w:szCs w:val="24"/>
        </w:rPr>
        <w:t>,</w:t>
      </w:r>
      <w:r w:rsidRPr="00911B77">
        <w:rPr>
          <w:rFonts w:ascii="Arial Narrow" w:hAnsi="Arial Narrow"/>
          <w:sz w:val="24"/>
          <w:szCs w:val="24"/>
        </w:rPr>
        <w:t xml:space="preserve"> για </w:t>
      </w:r>
      <w:r w:rsidR="00126CC7" w:rsidRPr="00911B77">
        <w:rPr>
          <w:rFonts w:ascii="Arial Narrow" w:hAnsi="Arial Narrow"/>
          <w:sz w:val="24"/>
          <w:szCs w:val="24"/>
        </w:rPr>
        <w:t xml:space="preserve">την </w:t>
      </w:r>
      <w:r w:rsidRPr="00911B77">
        <w:rPr>
          <w:rFonts w:ascii="Arial Narrow" w:hAnsi="Arial Narrow"/>
          <w:sz w:val="24"/>
          <w:szCs w:val="24"/>
        </w:rPr>
        <w:t xml:space="preserve">εξέταση και μελέτη των </w:t>
      </w:r>
      <w:proofErr w:type="spellStart"/>
      <w:r w:rsidRPr="00911B77">
        <w:rPr>
          <w:rFonts w:ascii="Arial Narrow" w:hAnsi="Arial Narrow"/>
          <w:sz w:val="24"/>
          <w:szCs w:val="24"/>
        </w:rPr>
        <w:t>αγοροκεντρικών</w:t>
      </w:r>
      <w:proofErr w:type="spellEnd"/>
      <w:r w:rsidRPr="00911B77">
        <w:rPr>
          <w:rFonts w:ascii="Arial Narrow" w:hAnsi="Arial Narrow"/>
          <w:sz w:val="24"/>
          <w:szCs w:val="24"/>
        </w:rPr>
        <w:t xml:space="preserve"> μηχανισμών.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Οι υπό εξέτασιν προτάσεις αναφορικά με τα </w:t>
      </w:r>
      <w:proofErr w:type="spellStart"/>
      <w:r w:rsidRPr="00911B77">
        <w:rPr>
          <w:rFonts w:ascii="Arial Narrow" w:hAnsi="Arial Narrow"/>
          <w:sz w:val="24"/>
          <w:szCs w:val="24"/>
        </w:rPr>
        <w:t>αγοροκεντρικά</w:t>
      </w:r>
      <w:proofErr w:type="spellEnd"/>
      <w:r w:rsidRPr="00911B77">
        <w:rPr>
          <w:rFonts w:ascii="Arial Narrow" w:hAnsi="Arial Narrow"/>
          <w:sz w:val="24"/>
          <w:szCs w:val="24"/>
        </w:rPr>
        <w:t xml:space="preserve"> μέτρα διακρίνονται σε</w:t>
      </w:r>
      <w:r w:rsidRPr="00911B77">
        <w:rPr>
          <w:rFonts w:ascii="Arial Narrow" w:hAnsi="Arial Narrow"/>
          <w:i/>
          <w:sz w:val="24"/>
          <w:szCs w:val="24"/>
        </w:rPr>
        <w:t xml:space="preserve"> δύο είδη </w:t>
      </w:r>
      <w:r w:rsidRPr="00911B77">
        <w:rPr>
          <w:rFonts w:ascii="Arial Narrow" w:hAnsi="Arial Narrow"/>
          <w:sz w:val="24"/>
          <w:szCs w:val="24"/>
        </w:rPr>
        <w:t xml:space="preserve">: </w:t>
      </w:r>
    </w:p>
    <w:p w:rsidR="005748D9" w:rsidRPr="00911B77" w:rsidRDefault="005748D9" w:rsidP="00911B77">
      <w:pPr>
        <w:pStyle w:val="a3"/>
        <w:numPr>
          <w:ilvl w:val="0"/>
          <w:numId w:val="29"/>
        </w:numPr>
        <w:spacing w:after="120"/>
        <w:jc w:val="both"/>
        <w:rPr>
          <w:rFonts w:ascii="Arial Narrow" w:hAnsi="Arial Narrow"/>
          <w:sz w:val="24"/>
          <w:szCs w:val="24"/>
        </w:rPr>
      </w:pPr>
      <w:r w:rsidRPr="00911B77">
        <w:rPr>
          <w:rFonts w:ascii="Arial Narrow" w:hAnsi="Arial Narrow"/>
          <w:sz w:val="24"/>
          <w:szCs w:val="24"/>
        </w:rPr>
        <w:t xml:space="preserve">Σε προτάσεις υποστηρικτικών σχεδίων με τη μορφή εισφοράς ή φόρου για το σύνολο των εκπομπών </w:t>
      </w:r>
      <w:r w:rsidRPr="00911B77">
        <w:rPr>
          <w:rFonts w:ascii="Arial Narrow" w:hAnsi="Arial Narrow"/>
          <w:sz w:val="24"/>
          <w:szCs w:val="24"/>
          <w:lang w:val="en-US"/>
        </w:rPr>
        <w:t>CO</w:t>
      </w:r>
      <w:r w:rsidR="006D6BFE">
        <w:rPr>
          <w:rFonts w:ascii="Arial Narrow" w:hAnsi="Arial Narrow"/>
          <w:sz w:val="24"/>
          <w:szCs w:val="24"/>
          <w:vertAlign w:val="subscript"/>
        </w:rPr>
        <w:t>2</w:t>
      </w:r>
      <w:r w:rsidRPr="00911B77">
        <w:rPr>
          <w:rFonts w:ascii="Arial Narrow" w:hAnsi="Arial Narrow"/>
          <w:sz w:val="24"/>
          <w:szCs w:val="24"/>
        </w:rPr>
        <w:t xml:space="preserve">  από τη ναυτιλία ή για τις εκπομπές πλοίων που δεν συμμορφώνονται με τις απαιτήσεις του </w:t>
      </w:r>
      <w:r w:rsidRPr="00911B77">
        <w:rPr>
          <w:rFonts w:ascii="Arial Narrow" w:hAnsi="Arial Narrow"/>
          <w:sz w:val="24"/>
          <w:szCs w:val="24"/>
          <w:lang w:val="en-US"/>
        </w:rPr>
        <w:t>EEDI</w:t>
      </w:r>
      <w:r w:rsidRPr="00911B77">
        <w:rPr>
          <w:rFonts w:ascii="Arial Narrow" w:hAnsi="Arial Narrow"/>
          <w:sz w:val="24"/>
          <w:szCs w:val="24"/>
        </w:rPr>
        <w:t xml:space="preserve"> μέσω συστημάτων εμπορίας ρύπων</w:t>
      </w:r>
    </w:p>
    <w:p w:rsidR="005748D9" w:rsidRPr="00911B77" w:rsidRDefault="005748D9" w:rsidP="00911B77">
      <w:pPr>
        <w:pStyle w:val="a3"/>
        <w:numPr>
          <w:ilvl w:val="0"/>
          <w:numId w:val="29"/>
        </w:numPr>
        <w:spacing w:after="120"/>
        <w:jc w:val="both"/>
        <w:rPr>
          <w:rFonts w:ascii="Arial Narrow" w:hAnsi="Arial Narrow"/>
          <w:sz w:val="24"/>
          <w:szCs w:val="24"/>
        </w:rPr>
      </w:pPr>
      <w:r w:rsidRPr="00911B77">
        <w:rPr>
          <w:rFonts w:ascii="Arial Narrow" w:hAnsi="Arial Narrow"/>
          <w:sz w:val="24"/>
          <w:szCs w:val="24"/>
        </w:rPr>
        <w:t>Σε σχέδια βασισμένα στην πραγματική αποδοτικότητα του πλοίου τόσο από πλευράς σχεδιασμού (</w:t>
      </w:r>
      <w:r w:rsidRPr="00911B77">
        <w:rPr>
          <w:rFonts w:ascii="Arial Narrow" w:hAnsi="Arial Narrow"/>
          <w:sz w:val="24"/>
          <w:szCs w:val="24"/>
          <w:lang w:val="en-US"/>
        </w:rPr>
        <w:t>EEDI</w:t>
      </w:r>
      <w:r w:rsidRPr="00911B77">
        <w:rPr>
          <w:rFonts w:ascii="Arial Narrow" w:hAnsi="Arial Narrow"/>
          <w:sz w:val="24"/>
          <w:szCs w:val="24"/>
        </w:rPr>
        <w:t>) όσο και από πλευράς λειτουργίας (</w:t>
      </w:r>
      <w:r w:rsidRPr="00911B77">
        <w:rPr>
          <w:rFonts w:ascii="Arial Narrow" w:hAnsi="Arial Narrow"/>
          <w:sz w:val="24"/>
          <w:szCs w:val="24"/>
          <w:lang w:val="en-US"/>
        </w:rPr>
        <w:t>EEOI</w:t>
      </w:r>
      <w:r w:rsidRPr="00911B77">
        <w:rPr>
          <w:rFonts w:ascii="Arial Narrow" w:hAnsi="Arial Narrow"/>
          <w:sz w:val="24"/>
          <w:szCs w:val="24"/>
        </w:rPr>
        <w:t>)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Μεταξύ των μέτρων περιλαμβάνονται και προτάσεις για απαλλακτικούς μηχανισμούς και άλλους τρόπους διευθέτησης της διαφοράς μεταξύ των ανεπτυγμένων και των αναπτυσσόμενων κρατών στο επίπεδο της κ</w:t>
      </w:r>
      <w:r w:rsidR="006D6BFE">
        <w:rPr>
          <w:rFonts w:ascii="Arial Narrow" w:hAnsi="Arial Narrow"/>
          <w:sz w:val="24"/>
          <w:szCs w:val="24"/>
        </w:rPr>
        <w:t>οινωνικοοικονομικής δυνατότητας</w:t>
      </w:r>
      <w:r w:rsidRPr="00911B77">
        <w:rPr>
          <w:rFonts w:ascii="Arial Narrow" w:hAnsi="Arial Narrow"/>
          <w:sz w:val="24"/>
          <w:szCs w:val="24"/>
        </w:rPr>
        <w:t>, καθώς και εισηγήσεις για το πώς οι ειδικές ανάγκες και συνθήκες των αναπτυσσόμενων κρατών μπορούν να ρυθμιστούν.</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Κάποια από τα προτεινόμενα σχέδια θα προσανατολίζουν τις επενδύσεις σε πιο ενεργειακά αποδοτικές τεχνολογίες και βελτιώσεις κατά την εκτέλεση του μεταφορικού έργου, θέτοντας,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 </w:t>
      </w:r>
      <w:r w:rsidR="00CE6B17">
        <w:rPr>
          <w:rFonts w:ascii="Arial Narrow" w:hAnsi="Arial Narrow"/>
          <w:sz w:val="24"/>
          <w:szCs w:val="24"/>
        </w:rPr>
        <w:t xml:space="preserve">  </w:t>
      </w:r>
      <w:r w:rsidRPr="00911B77">
        <w:rPr>
          <w:rFonts w:ascii="Arial Narrow" w:hAnsi="Arial Narrow"/>
          <w:sz w:val="24"/>
          <w:szCs w:val="24"/>
        </w:rPr>
        <w:t xml:space="preserve"> υποχρεωτικά πρότυπα αποδοτικότητας για όλα τα πλοία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  την εμπορία εκπομπών μέσω συστήματος δημοπρασίας</w:t>
      </w:r>
      <w:r w:rsidR="00EE1DFD" w:rsidRPr="00EE1DFD">
        <w:rPr>
          <w:rFonts w:ascii="Arial Narrow" w:hAnsi="Arial Narrow"/>
          <w:sz w:val="24"/>
          <w:szCs w:val="24"/>
          <w:vertAlign w:val="subscript"/>
        </w:rPr>
        <w:t xml:space="preserve">, </w:t>
      </w:r>
      <w:r w:rsidRPr="00911B77">
        <w:rPr>
          <w:rFonts w:ascii="Arial Narrow" w:hAnsi="Arial Narrow"/>
          <w:sz w:val="24"/>
          <w:szCs w:val="24"/>
        </w:rPr>
        <w:t>θα παρήγαγαν ένα χρηματικό απόθεμα, το μεγαλύτερο μέρος του οποίου θα χρησιμοποιούνταν για τα ζητήματα κλιματικής αλλαγής στις αναπτυσσόμενες χώρες.</w:t>
      </w:r>
    </w:p>
    <w:p w:rsidR="00C273DC" w:rsidRPr="00911B77" w:rsidRDefault="00C273DC" w:rsidP="00911B77">
      <w:pPr>
        <w:spacing w:after="120"/>
        <w:jc w:val="both"/>
        <w:rPr>
          <w:rFonts w:ascii="Arial Narrow" w:hAnsi="Arial Narrow"/>
          <w:sz w:val="24"/>
          <w:szCs w:val="24"/>
        </w:rPr>
      </w:pPr>
    </w:p>
    <w:p w:rsidR="00C273DC" w:rsidRPr="000518A7" w:rsidRDefault="00957DDD" w:rsidP="00911B77">
      <w:pPr>
        <w:spacing w:after="120"/>
        <w:jc w:val="both"/>
        <w:rPr>
          <w:rFonts w:ascii="Arial Narrow" w:hAnsi="Arial Narrow"/>
          <w:b/>
          <w:sz w:val="24"/>
          <w:szCs w:val="24"/>
          <w:vertAlign w:val="superscript"/>
        </w:rPr>
      </w:pPr>
      <w:r w:rsidRPr="00911B77">
        <w:rPr>
          <w:rFonts w:ascii="Arial Narrow" w:hAnsi="Arial Narrow"/>
          <w:b/>
          <w:sz w:val="24"/>
          <w:szCs w:val="24"/>
        </w:rPr>
        <w:t xml:space="preserve">3.5     </w:t>
      </w:r>
      <w:r w:rsidR="005748D9" w:rsidRPr="00911B77">
        <w:rPr>
          <w:rFonts w:ascii="Arial Narrow" w:hAnsi="Arial Narrow"/>
          <w:b/>
          <w:sz w:val="24"/>
          <w:szCs w:val="24"/>
        </w:rPr>
        <w:t>Π</w:t>
      </w:r>
      <w:r w:rsidR="008B6382" w:rsidRPr="00911B77">
        <w:rPr>
          <w:rFonts w:ascii="Arial Narrow" w:hAnsi="Arial Narrow"/>
          <w:b/>
          <w:sz w:val="24"/>
          <w:szCs w:val="24"/>
        </w:rPr>
        <w:t>ροτεινόμενα μέτρα μείωση</w:t>
      </w:r>
      <w:r w:rsidR="005748D9" w:rsidRPr="00911B77">
        <w:rPr>
          <w:rFonts w:ascii="Arial Narrow" w:hAnsi="Arial Narrow"/>
          <w:b/>
          <w:sz w:val="24"/>
          <w:szCs w:val="24"/>
        </w:rPr>
        <w:t xml:space="preserve">ς των εκπομπών </w:t>
      </w:r>
      <w:r w:rsidR="005748D9" w:rsidRPr="00911B77">
        <w:rPr>
          <w:rFonts w:ascii="Arial Narrow" w:hAnsi="Arial Narrow"/>
          <w:b/>
          <w:sz w:val="24"/>
          <w:szCs w:val="24"/>
          <w:lang w:val="en-US"/>
        </w:rPr>
        <w:t>CO</w:t>
      </w:r>
      <w:r w:rsidR="006D6BFE">
        <w:rPr>
          <w:rFonts w:ascii="Arial Narrow" w:hAnsi="Arial Narrow"/>
          <w:b/>
          <w:sz w:val="24"/>
          <w:szCs w:val="24"/>
          <w:vertAlign w:val="subscript"/>
        </w:rPr>
        <w:t>2</w:t>
      </w:r>
      <w:r w:rsidR="005748D9" w:rsidRPr="00911B77">
        <w:rPr>
          <w:rFonts w:ascii="Arial Narrow" w:hAnsi="Arial Narrow"/>
          <w:b/>
          <w:sz w:val="24"/>
          <w:szCs w:val="24"/>
        </w:rPr>
        <w:t xml:space="preserve"> στη ναυτιλία – ΜΒΜ</w:t>
      </w:r>
      <w:r w:rsidR="005748D9" w:rsidRPr="00911B77">
        <w:rPr>
          <w:rFonts w:ascii="Arial Narrow" w:hAnsi="Arial Narrow"/>
          <w:b/>
          <w:sz w:val="24"/>
          <w:szCs w:val="24"/>
          <w:lang w:val="en-US"/>
        </w:rPr>
        <w:t>s</w:t>
      </w:r>
      <w:r w:rsidR="000518A7" w:rsidRPr="000518A7">
        <w:rPr>
          <w:rFonts w:ascii="Arial Narrow" w:hAnsi="Arial Narrow"/>
          <w:b/>
          <w:sz w:val="24"/>
          <w:szCs w:val="24"/>
          <w:vertAlign w:val="superscript"/>
        </w:rPr>
        <w:t>45</w:t>
      </w:r>
    </w:p>
    <w:p w:rsidR="005748D9" w:rsidRPr="00911B77" w:rsidRDefault="005748D9" w:rsidP="006D6BFE">
      <w:pPr>
        <w:spacing w:after="120"/>
        <w:rPr>
          <w:rFonts w:ascii="Arial Narrow" w:hAnsi="Arial Narrow"/>
          <w:sz w:val="24"/>
          <w:szCs w:val="24"/>
        </w:rPr>
      </w:pPr>
      <w:r w:rsidRPr="006D6BFE">
        <w:t xml:space="preserve">       </w:t>
      </w:r>
      <w:r w:rsidRPr="006D6BFE">
        <w:rPr>
          <w:rFonts w:ascii="Arial Narrow" w:hAnsi="Arial Narrow"/>
          <w:sz w:val="24"/>
          <w:szCs w:val="24"/>
        </w:rPr>
        <w:t>O διεθνής ναυτιλιακός οργανισμός ΙΜΟ βασιζόμενος στην αγορά ρύπων εξέτ</w:t>
      </w:r>
      <w:r w:rsidR="00126CC7" w:rsidRPr="006D6BFE">
        <w:rPr>
          <w:rFonts w:ascii="Arial Narrow" w:hAnsi="Arial Narrow"/>
          <w:sz w:val="24"/>
          <w:szCs w:val="24"/>
        </w:rPr>
        <w:t>ασε τα μέτρα στην συνεδρίαση</w:t>
      </w:r>
      <w:r w:rsidRPr="006D6BFE">
        <w:rPr>
          <w:rFonts w:ascii="Arial Narrow" w:hAnsi="Arial Narrow"/>
          <w:sz w:val="24"/>
          <w:szCs w:val="24"/>
        </w:rPr>
        <w:t xml:space="preserve"> MEPC 56 τον </w:t>
      </w:r>
      <w:r w:rsidR="00126CC7" w:rsidRPr="006D6BFE">
        <w:rPr>
          <w:rFonts w:ascii="Arial Narrow" w:hAnsi="Arial Narrow"/>
          <w:sz w:val="24"/>
          <w:szCs w:val="24"/>
        </w:rPr>
        <w:t>Ιούλιο</w:t>
      </w:r>
      <w:r w:rsidRPr="006D6BFE">
        <w:rPr>
          <w:rFonts w:ascii="Arial Narrow" w:hAnsi="Arial Narrow"/>
          <w:sz w:val="24"/>
          <w:szCs w:val="24"/>
        </w:rPr>
        <w:t xml:space="preserve"> του 2006. Στο MEPC 59 τον Ιούλιο του 2009 η Επιτροπή αναγνώρισε ότι τα τεχνικά και λειτουργικά μέτρα δεν θα είναι επαρκή για την ικανοποιητική μείωση των αερίων του θερμοκηπίου (GHG) από τη διεθνή ναυτιλία και προχώρησαν στην ανάπτυξη ενός παγκόσμιου εμπορίου.</w:t>
      </w:r>
      <w:r w:rsidR="00126CC7" w:rsidRPr="006D6BFE">
        <w:rPr>
          <w:rFonts w:ascii="Arial Narrow" w:hAnsi="Arial Narrow"/>
          <w:sz w:val="24"/>
          <w:szCs w:val="24"/>
        </w:rPr>
        <w:t xml:space="preserve"> </w:t>
      </w:r>
      <w:r w:rsidRPr="006D6BFE">
        <w:rPr>
          <w:rFonts w:ascii="Arial Narrow" w:hAnsi="Arial Narrow"/>
          <w:sz w:val="24"/>
          <w:szCs w:val="24"/>
        </w:rPr>
        <w:t xml:space="preserve">Οι </w:t>
      </w:r>
      <w:r w:rsidR="00126CC7" w:rsidRPr="006D6BFE">
        <w:rPr>
          <w:rFonts w:ascii="Arial Narrow" w:hAnsi="Arial Narrow"/>
          <w:sz w:val="24"/>
          <w:szCs w:val="24"/>
        </w:rPr>
        <w:t>MBM προτάσεις</w:t>
      </w:r>
      <w:r w:rsidRPr="006D6BFE">
        <w:rPr>
          <w:rFonts w:ascii="Arial Narrow" w:hAnsi="Arial Narrow"/>
          <w:sz w:val="24"/>
          <w:szCs w:val="24"/>
        </w:rPr>
        <w:t xml:space="preserve">  </w:t>
      </w:r>
      <w:r w:rsidR="00126CC7" w:rsidRPr="006D6BFE">
        <w:rPr>
          <w:rFonts w:ascii="Arial Narrow" w:hAnsi="Arial Narrow"/>
          <w:sz w:val="24"/>
          <w:szCs w:val="24"/>
        </w:rPr>
        <w:t>που λήφθηκαν</w:t>
      </w:r>
      <w:r w:rsidRPr="006D6BFE">
        <w:rPr>
          <w:rFonts w:ascii="Arial Narrow" w:hAnsi="Arial Narrow"/>
          <w:sz w:val="24"/>
          <w:szCs w:val="24"/>
        </w:rPr>
        <w:t xml:space="preserve"> υπόψη από την Επιτροπή </w:t>
      </w:r>
      <w:r w:rsidR="002005B5" w:rsidRPr="006D6BFE">
        <w:rPr>
          <w:rFonts w:ascii="Arial Narrow" w:hAnsi="Arial Narrow"/>
          <w:sz w:val="24"/>
          <w:szCs w:val="24"/>
        </w:rPr>
        <w:t>συμπεριέλαβαν</w:t>
      </w:r>
      <w:r w:rsidR="00126CC7" w:rsidRPr="006D6BFE">
        <w:rPr>
          <w:rFonts w:ascii="Arial Narrow" w:hAnsi="Arial Narrow"/>
          <w:sz w:val="24"/>
          <w:szCs w:val="24"/>
        </w:rPr>
        <w:t xml:space="preserve"> συστήματα </w:t>
      </w:r>
      <w:r w:rsidRPr="006D6BFE">
        <w:rPr>
          <w:rFonts w:ascii="Arial Narrow" w:hAnsi="Arial Narrow"/>
          <w:sz w:val="24"/>
          <w:szCs w:val="24"/>
        </w:rPr>
        <w:t>εισφορών για τις εκπο</w:t>
      </w:r>
      <w:r w:rsidR="006D6BFE" w:rsidRPr="006D6BFE">
        <w:rPr>
          <w:rFonts w:ascii="Arial Narrow" w:hAnsi="Arial Narrow"/>
          <w:sz w:val="24"/>
          <w:szCs w:val="24"/>
        </w:rPr>
        <w:t>μπές διοξειδίου του άνθρακα (CO</w:t>
      </w:r>
      <w:r w:rsidR="006D6BFE">
        <w:rPr>
          <w:rFonts w:ascii="Arial Narrow" w:hAnsi="Arial Narrow"/>
          <w:sz w:val="24"/>
          <w:szCs w:val="24"/>
          <w:vertAlign w:val="subscript"/>
        </w:rPr>
        <w:t>2</w:t>
      </w:r>
      <w:r w:rsidRPr="006D6BFE">
        <w:rPr>
          <w:rFonts w:ascii="Arial Narrow" w:hAnsi="Arial Narrow"/>
          <w:sz w:val="24"/>
          <w:szCs w:val="24"/>
        </w:rPr>
        <w:t xml:space="preserve">) από τη διεθνή ναυτιλία </w:t>
      </w:r>
      <w:r w:rsidR="00126CC7" w:rsidRPr="006D6BFE">
        <w:rPr>
          <w:rFonts w:ascii="Arial Narrow" w:hAnsi="Arial Narrow"/>
          <w:sz w:val="24"/>
          <w:szCs w:val="24"/>
        </w:rPr>
        <w:t xml:space="preserve">και </w:t>
      </w:r>
      <w:r w:rsidR="002005B5" w:rsidRPr="006D6BFE">
        <w:rPr>
          <w:rFonts w:ascii="Arial Narrow" w:hAnsi="Arial Narrow"/>
          <w:sz w:val="24"/>
          <w:szCs w:val="24"/>
        </w:rPr>
        <w:t xml:space="preserve">συστήματα </w:t>
      </w:r>
      <w:r w:rsidRPr="006D6BFE">
        <w:rPr>
          <w:rFonts w:ascii="Arial Narrow" w:hAnsi="Arial Narrow"/>
          <w:sz w:val="24"/>
          <w:szCs w:val="24"/>
        </w:rPr>
        <w:t>β</w:t>
      </w:r>
      <w:r w:rsidR="002005B5" w:rsidRPr="006D6BFE">
        <w:rPr>
          <w:rFonts w:ascii="Arial Narrow" w:hAnsi="Arial Narrow"/>
          <w:sz w:val="24"/>
          <w:szCs w:val="24"/>
        </w:rPr>
        <w:t>άση της</w:t>
      </w:r>
      <w:r w:rsidR="00126CC7" w:rsidRPr="006D6BFE">
        <w:rPr>
          <w:rFonts w:ascii="Arial Narrow" w:hAnsi="Arial Narrow"/>
          <w:sz w:val="24"/>
          <w:szCs w:val="24"/>
        </w:rPr>
        <w:t xml:space="preserve"> απόδοση του πλοίου σε σχέση με</w:t>
      </w:r>
      <w:r w:rsidR="006D6BFE" w:rsidRPr="006D6BFE">
        <w:rPr>
          <w:rFonts w:ascii="Arial Narrow" w:hAnsi="Arial Narrow"/>
          <w:sz w:val="24"/>
          <w:szCs w:val="24"/>
        </w:rPr>
        <w:t xml:space="preserve"> το σχεδιασμό και </w:t>
      </w:r>
      <w:r w:rsidRPr="006D6BFE">
        <w:rPr>
          <w:rFonts w:ascii="Arial Narrow" w:hAnsi="Arial Narrow"/>
          <w:sz w:val="24"/>
          <w:szCs w:val="24"/>
        </w:rPr>
        <w:t>τη λειτουργία</w:t>
      </w:r>
      <w:r w:rsidR="002005B5" w:rsidRPr="006D6BFE">
        <w:rPr>
          <w:rFonts w:ascii="Arial Narrow" w:hAnsi="Arial Narrow"/>
          <w:sz w:val="24"/>
          <w:szCs w:val="24"/>
        </w:rPr>
        <w:t xml:space="preserve"> του</w:t>
      </w:r>
      <w:r w:rsidRPr="006D6BFE">
        <w:rPr>
          <w:rFonts w:ascii="Arial Narrow" w:hAnsi="Arial Narrow"/>
          <w:sz w:val="24"/>
          <w:szCs w:val="24"/>
        </w:rPr>
        <w:t>.</w:t>
      </w:r>
      <w:r w:rsidRPr="00911B77">
        <w:rPr>
          <w:rFonts w:ascii="Arial Narrow" w:hAnsi="Arial Narrow"/>
          <w:sz w:val="24"/>
          <w:szCs w:val="24"/>
        </w:rPr>
        <w:t> </w:t>
      </w:r>
      <w:r w:rsidRPr="00911B77">
        <w:rPr>
          <w:rFonts w:ascii="Arial Narrow" w:hAnsi="Arial Narrow"/>
          <w:sz w:val="24"/>
          <w:szCs w:val="24"/>
        </w:rPr>
        <w:br/>
        <w:t xml:space="preserve">       Μέχρι σήμερα έχουν προταθεί τα ακόλουθα 10 μέ</w:t>
      </w:r>
      <w:r w:rsidR="00126CC7" w:rsidRPr="00911B77">
        <w:rPr>
          <w:rFonts w:ascii="Arial Narrow" w:hAnsi="Arial Narrow"/>
          <w:sz w:val="24"/>
          <w:szCs w:val="24"/>
        </w:rPr>
        <w:t>τρα (συμπεριλαμβάνοντας και το Τ</w:t>
      </w:r>
      <w:r w:rsidRPr="00911B77">
        <w:rPr>
          <w:rFonts w:ascii="Arial Narrow" w:hAnsi="Arial Narrow"/>
          <w:sz w:val="24"/>
          <w:szCs w:val="24"/>
        </w:rPr>
        <w:t>αμείο Αποζημίωσης):</w:t>
      </w:r>
    </w:p>
    <w:p w:rsidR="005748D9" w:rsidRPr="00911B77" w:rsidRDefault="005748D9" w:rsidP="00CE6B17">
      <w:pPr>
        <w:pStyle w:val="a3"/>
        <w:autoSpaceDE w:val="0"/>
        <w:autoSpaceDN w:val="0"/>
        <w:adjustRightInd w:val="0"/>
        <w:spacing w:after="120"/>
        <w:ind w:left="397"/>
        <w:jc w:val="both"/>
        <w:rPr>
          <w:rFonts w:ascii="Arial Narrow" w:hAnsi="Arial Narrow"/>
          <w:sz w:val="24"/>
          <w:szCs w:val="24"/>
        </w:rPr>
      </w:pPr>
      <w:r w:rsidRPr="00911B77">
        <w:rPr>
          <w:rFonts w:ascii="Arial Narrow" w:hAnsi="Arial Narrow" w:cs="Arial"/>
          <w:sz w:val="24"/>
          <w:szCs w:val="24"/>
        </w:rPr>
        <w:t>▪</w:t>
      </w:r>
      <w:r w:rsidRPr="00911B77">
        <w:rPr>
          <w:rFonts w:ascii="Arial Narrow" w:hAnsi="Arial Narrow"/>
          <w:sz w:val="24"/>
          <w:szCs w:val="24"/>
        </w:rPr>
        <w:t xml:space="preserve"> </w:t>
      </w:r>
      <w:r w:rsidRPr="00911B77">
        <w:rPr>
          <w:rFonts w:ascii="Arial Narrow" w:hAnsi="Arial Narrow"/>
          <w:i/>
          <w:sz w:val="24"/>
          <w:szCs w:val="24"/>
        </w:rPr>
        <w:t>Διεθνές Ταμείο για τις εκπομπές αερίων του θερμοκηπίου από τα πλοία</w:t>
      </w:r>
      <w:r w:rsidRPr="00911B77">
        <w:rPr>
          <w:rFonts w:ascii="Arial Narrow" w:hAnsi="Arial Narrow"/>
          <w:sz w:val="24"/>
          <w:szCs w:val="24"/>
        </w:rPr>
        <w:t xml:space="preserve"> (GHG Ταμείο) (</w:t>
      </w:r>
      <w:r w:rsidRPr="00911B77">
        <w:rPr>
          <w:rFonts w:ascii="Arial Narrow" w:hAnsi="Arial Narrow"/>
          <w:b/>
          <w:sz w:val="24"/>
          <w:szCs w:val="24"/>
        </w:rPr>
        <w:t>Κύπρος, Δανία, Νήσων Μάρσαλ, Νιγηρία</w:t>
      </w:r>
      <w:r w:rsidRPr="00911B77">
        <w:rPr>
          <w:rFonts w:ascii="Arial Narrow" w:hAnsi="Arial Narrow"/>
          <w:sz w:val="24"/>
          <w:szCs w:val="24"/>
        </w:rPr>
        <w:t xml:space="preserve"> </w:t>
      </w:r>
      <w:r w:rsidRPr="00911B77">
        <w:rPr>
          <w:rFonts w:ascii="Arial Narrow" w:hAnsi="Arial Narrow"/>
          <w:b/>
          <w:sz w:val="24"/>
          <w:szCs w:val="24"/>
        </w:rPr>
        <w:t>και τ</w:t>
      </w:r>
      <w:r w:rsidR="002C2863" w:rsidRPr="00911B77">
        <w:rPr>
          <w:rFonts w:ascii="Arial Narrow" w:hAnsi="Arial Narrow"/>
          <w:b/>
          <w:sz w:val="24"/>
          <w:szCs w:val="24"/>
        </w:rPr>
        <w:t xml:space="preserve">ο διεθνής σύνδεσης </w:t>
      </w:r>
      <w:proofErr w:type="spellStart"/>
      <w:r w:rsidR="002C2863" w:rsidRPr="00911B77">
        <w:rPr>
          <w:rFonts w:ascii="Arial Narrow" w:hAnsi="Arial Narrow"/>
          <w:b/>
          <w:sz w:val="24"/>
          <w:szCs w:val="24"/>
        </w:rPr>
        <w:t>μεταφοράσ</w:t>
      </w:r>
      <w:proofErr w:type="spellEnd"/>
      <w:r w:rsidR="002C2863" w:rsidRPr="00911B77">
        <w:rPr>
          <w:rFonts w:ascii="Arial Narrow" w:hAnsi="Arial Narrow"/>
          <w:b/>
          <w:sz w:val="24"/>
          <w:szCs w:val="24"/>
        </w:rPr>
        <w:t xml:space="preserve"> ποικίλων υγρών </w:t>
      </w:r>
      <w:r w:rsidRPr="00911B77">
        <w:rPr>
          <w:rFonts w:ascii="Arial Narrow" w:hAnsi="Arial Narrow"/>
          <w:b/>
          <w:sz w:val="24"/>
          <w:szCs w:val="24"/>
        </w:rPr>
        <w:t>δεξαμενόπλοιων</w:t>
      </w:r>
      <w:r w:rsidRPr="00911B77">
        <w:rPr>
          <w:rFonts w:ascii="Arial Narrow" w:hAnsi="Arial Narrow"/>
          <w:sz w:val="24"/>
          <w:szCs w:val="24"/>
        </w:rPr>
        <w:t xml:space="preserve"> (</w:t>
      </w:r>
      <w:proofErr w:type="spellStart"/>
      <w:r w:rsidRPr="00911B77">
        <w:rPr>
          <w:rFonts w:ascii="Arial Narrow" w:hAnsi="Arial Narrow" w:cs="Times New Roman"/>
          <w:bCs/>
          <w:i/>
          <w:sz w:val="24"/>
          <w:szCs w:val="24"/>
        </w:rPr>
        <w:t>International</w:t>
      </w:r>
      <w:proofErr w:type="spellEnd"/>
      <w:r w:rsidRPr="00911B77">
        <w:rPr>
          <w:rFonts w:ascii="Arial Narrow" w:hAnsi="Arial Narrow" w:cs="Times New Roman"/>
          <w:bCs/>
          <w:i/>
          <w:sz w:val="24"/>
          <w:szCs w:val="24"/>
        </w:rPr>
        <w:t xml:space="preserve"> </w:t>
      </w:r>
      <w:proofErr w:type="spellStart"/>
      <w:r w:rsidRPr="00911B77">
        <w:rPr>
          <w:rFonts w:ascii="Arial Narrow" w:hAnsi="Arial Narrow" w:cs="Times New Roman"/>
          <w:bCs/>
          <w:i/>
          <w:sz w:val="24"/>
          <w:szCs w:val="24"/>
        </w:rPr>
        <w:t>Parcel</w:t>
      </w:r>
      <w:proofErr w:type="spellEnd"/>
      <w:r w:rsidRPr="00911B77">
        <w:rPr>
          <w:rFonts w:ascii="Arial Narrow" w:hAnsi="Arial Narrow" w:cs="Times New Roman"/>
          <w:bCs/>
          <w:i/>
          <w:sz w:val="24"/>
          <w:szCs w:val="24"/>
        </w:rPr>
        <w:t xml:space="preserve"> </w:t>
      </w:r>
      <w:proofErr w:type="spellStart"/>
      <w:r w:rsidRPr="00911B77">
        <w:rPr>
          <w:rFonts w:ascii="Arial Narrow" w:hAnsi="Arial Narrow" w:cs="Times New Roman"/>
          <w:bCs/>
          <w:i/>
          <w:sz w:val="24"/>
          <w:szCs w:val="24"/>
        </w:rPr>
        <w:t>Tankers</w:t>
      </w:r>
      <w:proofErr w:type="spellEnd"/>
      <w:r w:rsidRPr="00911B77">
        <w:rPr>
          <w:rFonts w:ascii="Arial Narrow" w:hAnsi="Arial Narrow" w:cs="Times New Roman"/>
          <w:bCs/>
          <w:i/>
          <w:sz w:val="24"/>
          <w:szCs w:val="24"/>
        </w:rPr>
        <w:t xml:space="preserve"> </w:t>
      </w:r>
      <w:proofErr w:type="spellStart"/>
      <w:r w:rsidRPr="00911B77">
        <w:rPr>
          <w:rFonts w:ascii="Arial Narrow" w:hAnsi="Arial Narrow" w:cs="Times New Roman"/>
          <w:bCs/>
          <w:i/>
          <w:sz w:val="24"/>
          <w:szCs w:val="24"/>
        </w:rPr>
        <w:t>Association</w:t>
      </w:r>
      <w:proofErr w:type="spellEnd"/>
      <w:r w:rsidRPr="00911B77">
        <w:rPr>
          <w:rFonts w:ascii="Arial Narrow" w:hAnsi="Arial Narrow" w:cs="Times New Roman"/>
          <w:bCs/>
          <w:i/>
          <w:sz w:val="24"/>
          <w:szCs w:val="24"/>
        </w:rPr>
        <w:t>-</w:t>
      </w:r>
      <w:r w:rsidRPr="00911B77">
        <w:rPr>
          <w:rFonts w:ascii="Arial Narrow" w:hAnsi="Arial Narrow"/>
          <w:b/>
          <w:i/>
          <w:sz w:val="24"/>
          <w:szCs w:val="24"/>
        </w:rPr>
        <w:t>IPTA</w:t>
      </w:r>
      <w:r w:rsidR="002C2863" w:rsidRPr="00911B77">
        <w:rPr>
          <w:rFonts w:ascii="Arial Narrow" w:hAnsi="Arial Narrow"/>
          <w:sz w:val="24"/>
          <w:szCs w:val="24"/>
        </w:rPr>
        <w:t>) (MEPC 60/4</w:t>
      </w:r>
      <w:r w:rsidRPr="00911B77">
        <w:rPr>
          <w:rFonts w:ascii="Arial Narrow" w:hAnsi="Arial Narrow"/>
          <w:sz w:val="24"/>
          <w:szCs w:val="24"/>
        </w:rPr>
        <w:t>/8)): καθορίζει έναν στόχο παγκόσμιας μείωσης για τη διεθνή ναυτιλία, που θέτεται από UNFCCC ή ΙΜΟ. Εκπομπές πάνω από τη γραμμή στόχων θα αντισταθμιστούν  σε μεγάλο βαθμό από την αγορά εγκεκριμένων εκπομπών για την μείωση πιστώσεων. Οι συμψηφιστικές δραστηριότητες θα χρηματοδοτηθούν από μια συνεισφορ</w:t>
      </w:r>
      <w:r w:rsidR="002C2863" w:rsidRPr="00911B77">
        <w:rPr>
          <w:rFonts w:ascii="Arial Narrow" w:hAnsi="Arial Narrow"/>
          <w:sz w:val="24"/>
          <w:szCs w:val="24"/>
        </w:rPr>
        <w:t>ά που</w:t>
      </w:r>
      <w:r w:rsidR="00CE6B17">
        <w:rPr>
          <w:rFonts w:ascii="Arial Narrow" w:hAnsi="Arial Narrow"/>
          <w:sz w:val="24"/>
          <w:szCs w:val="24"/>
        </w:rPr>
        <w:t xml:space="preserve"> καταβάλλονται από τα πλοία για κάθε τόνο καυσίμων που αγοράζουν.</w:t>
      </w:r>
      <w:r w:rsidRPr="00911B77">
        <w:rPr>
          <w:rFonts w:ascii="Arial Narrow" w:hAnsi="Arial Narrow"/>
          <w:sz w:val="24"/>
          <w:szCs w:val="24"/>
        </w:rPr>
        <w:t>. </w:t>
      </w:r>
      <w:r w:rsidRPr="00911B77">
        <w:rPr>
          <w:rFonts w:ascii="Arial Narrow" w:hAnsi="Arial Narrow"/>
          <w:sz w:val="24"/>
          <w:szCs w:val="24"/>
        </w:rPr>
        <w:br/>
      </w:r>
      <w:r w:rsidRPr="00911B77">
        <w:rPr>
          <w:rFonts w:ascii="Arial Narrow" w:hAnsi="Arial Narrow" w:cs="Arial"/>
          <w:sz w:val="24"/>
          <w:szCs w:val="24"/>
        </w:rPr>
        <w:t>▪</w:t>
      </w:r>
      <w:r w:rsidRPr="00911B77">
        <w:rPr>
          <w:rFonts w:ascii="Arial Narrow" w:hAnsi="Arial Narrow"/>
          <w:sz w:val="24"/>
          <w:szCs w:val="24"/>
        </w:rPr>
        <w:t xml:space="preserve"> </w:t>
      </w:r>
      <w:r w:rsidR="002C2863" w:rsidRPr="00911B77">
        <w:rPr>
          <w:rFonts w:ascii="Arial Narrow" w:hAnsi="Arial Narrow"/>
          <w:i/>
          <w:sz w:val="24"/>
          <w:szCs w:val="24"/>
        </w:rPr>
        <w:t>Το σχέδιο μόχλευσης κινήτρων</w:t>
      </w:r>
      <w:r w:rsidRPr="00911B77">
        <w:rPr>
          <w:rFonts w:ascii="Arial Narrow" w:hAnsi="Arial Narrow"/>
          <w:sz w:val="24"/>
          <w:szCs w:val="24"/>
        </w:rPr>
        <w:t xml:space="preserve"> (</w:t>
      </w:r>
      <w:proofErr w:type="spellStart"/>
      <w:r w:rsidRPr="00911B77">
        <w:rPr>
          <w:rFonts w:ascii="Arial Narrow" w:hAnsi="Arial Narrow" w:cs="Times New Roman"/>
          <w:bCs/>
          <w:i/>
          <w:sz w:val="24"/>
          <w:szCs w:val="24"/>
        </w:rPr>
        <w:t>Leveraged</w:t>
      </w:r>
      <w:proofErr w:type="spellEnd"/>
      <w:r w:rsidRPr="00911B77">
        <w:rPr>
          <w:rFonts w:ascii="Arial Narrow" w:hAnsi="Arial Narrow" w:cs="Times New Roman"/>
          <w:bCs/>
          <w:i/>
          <w:sz w:val="24"/>
          <w:szCs w:val="24"/>
        </w:rPr>
        <w:t xml:space="preserve"> </w:t>
      </w:r>
      <w:proofErr w:type="spellStart"/>
      <w:r w:rsidRPr="00911B77">
        <w:rPr>
          <w:rFonts w:ascii="Arial Narrow" w:hAnsi="Arial Narrow" w:cs="Times New Roman"/>
          <w:bCs/>
          <w:i/>
          <w:sz w:val="24"/>
          <w:szCs w:val="24"/>
        </w:rPr>
        <w:t>Incentive</w:t>
      </w:r>
      <w:proofErr w:type="spellEnd"/>
      <w:r w:rsidRPr="00911B77">
        <w:rPr>
          <w:rFonts w:ascii="Arial Narrow" w:hAnsi="Arial Narrow" w:cs="Times New Roman"/>
          <w:bCs/>
          <w:i/>
          <w:sz w:val="24"/>
          <w:szCs w:val="24"/>
        </w:rPr>
        <w:t xml:space="preserve"> </w:t>
      </w:r>
      <w:proofErr w:type="spellStart"/>
      <w:r w:rsidRPr="00911B77">
        <w:rPr>
          <w:rFonts w:ascii="Arial Narrow" w:hAnsi="Arial Narrow" w:cs="Times New Roman"/>
          <w:bCs/>
          <w:i/>
          <w:sz w:val="24"/>
          <w:szCs w:val="24"/>
        </w:rPr>
        <w:t>Scheme</w:t>
      </w:r>
      <w:proofErr w:type="spellEnd"/>
      <w:r w:rsidRPr="00911B77">
        <w:rPr>
          <w:rFonts w:ascii="Arial Narrow" w:hAnsi="Arial Narrow" w:cs="Times New Roman"/>
          <w:b/>
          <w:bCs/>
          <w:i/>
          <w:sz w:val="24"/>
          <w:szCs w:val="24"/>
        </w:rPr>
        <w:t>-</w:t>
      </w:r>
      <w:r w:rsidRPr="00911B77">
        <w:rPr>
          <w:rFonts w:ascii="Arial Narrow" w:hAnsi="Arial Narrow"/>
          <w:b/>
          <w:i/>
          <w:sz w:val="24"/>
          <w:szCs w:val="24"/>
        </w:rPr>
        <w:t>LIS</w:t>
      </w:r>
      <w:r w:rsidRPr="00911B77">
        <w:rPr>
          <w:rFonts w:ascii="Arial Narrow" w:hAnsi="Arial Narrow"/>
          <w:sz w:val="24"/>
          <w:szCs w:val="24"/>
        </w:rPr>
        <w:t>)</w:t>
      </w:r>
    </w:p>
    <w:p w:rsidR="005748D9" w:rsidRPr="00911B77" w:rsidRDefault="005748D9" w:rsidP="00CE6B17">
      <w:pPr>
        <w:pStyle w:val="a3"/>
        <w:autoSpaceDE w:val="0"/>
        <w:autoSpaceDN w:val="0"/>
        <w:adjustRightInd w:val="0"/>
        <w:spacing w:after="120"/>
        <w:ind w:left="397"/>
        <w:jc w:val="both"/>
        <w:rPr>
          <w:rFonts w:ascii="Arial Narrow" w:hAnsi="Arial Narrow"/>
          <w:sz w:val="24"/>
          <w:szCs w:val="24"/>
        </w:rPr>
      </w:pPr>
      <w:r w:rsidRPr="00911B77">
        <w:rPr>
          <w:rFonts w:ascii="Arial Narrow" w:hAnsi="Arial Narrow"/>
          <w:sz w:val="24"/>
          <w:szCs w:val="24"/>
        </w:rPr>
        <w:t xml:space="preserve"> (</w:t>
      </w:r>
      <w:r w:rsidRPr="00911B77">
        <w:rPr>
          <w:rFonts w:ascii="Arial Narrow" w:hAnsi="Arial Narrow"/>
          <w:b/>
          <w:sz w:val="24"/>
          <w:szCs w:val="24"/>
        </w:rPr>
        <w:t xml:space="preserve">Ιαπωνία </w:t>
      </w:r>
      <w:r w:rsidR="002C2863" w:rsidRPr="00911B77">
        <w:rPr>
          <w:rFonts w:ascii="Arial Narrow" w:hAnsi="Arial Narrow"/>
          <w:sz w:val="24"/>
          <w:szCs w:val="24"/>
        </w:rPr>
        <w:t>(MEPC 60/4</w:t>
      </w:r>
      <w:r w:rsidRPr="00911B77">
        <w:rPr>
          <w:rFonts w:ascii="Arial Narrow" w:hAnsi="Arial Narrow"/>
          <w:sz w:val="24"/>
          <w:szCs w:val="24"/>
        </w:rPr>
        <w:t xml:space="preserve">/37)): Το ταμείο των </w:t>
      </w:r>
      <w:r w:rsidRPr="00911B77">
        <w:rPr>
          <w:rFonts w:ascii="Arial Narrow" w:hAnsi="Arial Narrow"/>
          <w:sz w:val="24"/>
          <w:szCs w:val="24"/>
          <w:lang w:val="en-US"/>
        </w:rPr>
        <w:t>GHG</w:t>
      </w:r>
      <w:r w:rsidRPr="00911B77">
        <w:rPr>
          <w:rFonts w:ascii="Arial Narrow" w:hAnsi="Arial Narrow"/>
          <w:sz w:val="24"/>
          <w:szCs w:val="24"/>
        </w:rPr>
        <w:t xml:space="preserve"> αερίων συλλέγονται για </w:t>
      </w:r>
      <w:r w:rsidR="002C2863" w:rsidRPr="00911B77">
        <w:rPr>
          <w:rFonts w:ascii="Arial Narrow" w:hAnsi="Arial Narrow"/>
          <w:sz w:val="24"/>
          <w:szCs w:val="24"/>
        </w:rPr>
        <w:t xml:space="preserve">τη </w:t>
      </w:r>
      <w:r w:rsidRPr="00911B77">
        <w:rPr>
          <w:rFonts w:ascii="Arial Narrow" w:hAnsi="Arial Narrow"/>
          <w:sz w:val="24"/>
          <w:szCs w:val="24"/>
        </w:rPr>
        <w:t xml:space="preserve">θαλάσσια </w:t>
      </w:r>
      <w:r w:rsidR="002C2863" w:rsidRPr="00911B77">
        <w:rPr>
          <w:rFonts w:ascii="Arial Narrow" w:hAnsi="Arial Narrow"/>
          <w:sz w:val="24"/>
          <w:szCs w:val="24"/>
        </w:rPr>
        <w:t>προστασία και επιστρέφεται στα πλοία όπου γίνεται σύμφωνα με</w:t>
      </w:r>
      <w:r w:rsidRPr="00911B77">
        <w:rPr>
          <w:rFonts w:ascii="Arial Narrow" w:hAnsi="Arial Narrow"/>
          <w:sz w:val="24"/>
          <w:szCs w:val="24"/>
        </w:rPr>
        <w:t xml:space="preserve"> δείκτες αναφοράς </w:t>
      </w:r>
      <w:r w:rsidR="002C2863" w:rsidRPr="00911B77">
        <w:rPr>
          <w:rFonts w:ascii="Arial Narrow" w:hAnsi="Arial Narrow"/>
          <w:sz w:val="24"/>
          <w:szCs w:val="24"/>
        </w:rPr>
        <w:t xml:space="preserve">ο έλεγχος </w:t>
      </w:r>
      <w:r w:rsidRPr="00911B77">
        <w:rPr>
          <w:rFonts w:ascii="Arial Narrow" w:hAnsi="Arial Narrow"/>
          <w:sz w:val="24"/>
          <w:szCs w:val="24"/>
        </w:rPr>
        <w:t>αποδο</w:t>
      </w:r>
      <w:r w:rsidR="002C2863" w:rsidRPr="00911B77">
        <w:rPr>
          <w:rFonts w:ascii="Arial Narrow" w:hAnsi="Arial Narrow"/>
          <w:sz w:val="24"/>
          <w:szCs w:val="24"/>
        </w:rPr>
        <w:t>τικότητα.</w:t>
      </w:r>
    </w:p>
    <w:p w:rsidR="005748D9" w:rsidRPr="00911B77" w:rsidRDefault="005748D9" w:rsidP="00CE6B17">
      <w:pPr>
        <w:pStyle w:val="a3"/>
        <w:autoSpaceDE w:val="0"/>
        <w:autoSpaceDN w:val="0"/>
        <w:adjustRightInd w:val="0"/>
        <w:spacing w:after="120"/>
        <w:ind w:left="397"/>
        <w:jc w:val="both"/>
        <w:rPr>
          <w:rFonts w:ascii="Arial Narrow" w:hAnsi="Arial Narrow"/>
          <w:sz w:val="24"/>
          <w:szCs w:val="24"/>
        </w:rPr>
      </w:pPr>
      <w:r w:rsidRPr="00911B77">
        <w:rPr>
          <w:rFonts w:ascii="Arial Narrow" w:hAnsi="Arial Narrow" w:cs="Arial"/>
          <w:sz w:val="24"/>
          <w:szCs w:val="24"/>
        </w:rPr>
        <w:t>▪</w:t>
      </w:r>
      <w:r w:rsidRPr="00911B77">
        <w:rPr>
          <w:rFonts w:ascii="Arial Narrow" w:hAnsi="Arial Narrow"/>
          <w:sz w:val="24"/>
          <w:szCs w:val="24"/>
        </w:rPr>
        <w:t xml:space="preserve"> </w:t>
      </w:r>
      <w:r w:rsidR="002C2863" w:rsidRPr="00911B77">
        <w:rPr>
          <w:rFonts w:ascii="Arial Narrow" w:hAnsi="Arial Narrow"/>
          <w:i/>
          <w:sz w:val="24"/>
          <w:szCs w:val="24"/>
        </w:rPr>
        <w:t xml:space="preserve">Εισφορά </w:t>
      </w:r>
      <w:r w:rsidRPr="00911B77">
        <w:rPr>
          <w:rFonts w:ascii="Arial Narrow" w:hAnsi="Arial Narrow"/>
          <w:i/>
          <w:sz w:val="24"/>
          <w:szCs w:val="24"/>
        </w:rPr>
        <w:t>λιμανιού</w:t>
      </w:r>
      <w:r w:rsidRPr="00911B77">
        <w:rPr>
          <w:rFonts w:ascii="Arial Narrow" w:hAnsi="Arial Narrow"/>
          <w:sz w:val="24"/>
          <w:szCs w:val="24"/>
        </w:rPr>
        <w:t xml:space="preserve"> (</w:t>
      </w:r>
      <w:proofErr w:type="spellStart"/>
      <w:r w:rsidRPr="00911B77">
        <w:rPr>
          <w:rFonts w:ascii="Arial Narrow" w:hAnsi="Arial Narrow"/>
          <w:i/>
          <w:sz w:val="24"/>
          <w:szCs w:val="24"/>
        </w:rPr>
        <w:t>Port</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State</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Levy</w:t>
      </w:r>
      <w:proofErr w:type="spellEnd"/>
      <w:r w:rsidRPr="00911B77">
        <w:rPr>
          <w:rFonts w:ascii="Arial Narrow" w:hAnsi="Arial Narrow"/>
          <w:i/>
          <w:sz w:val="24"/>
          <w:szCs w:val="24"/>
        </w:rPr>
        <w:t>-</w:t>
      </w:r>
      <w:r w:rsidRPr="00911B77">
        <w:rPr>
          <w:rFonts w:ascii="Arial Narrow" w:hAnsi="Arial Narrow"/>
          <w:b/>
          <w:i/>
          <w:sz w:val="24"/>
          <w:szCs w:val="24"/>
          <w:lang w:val="en-US"/>
        </w:rPr>
        <w:t>PSL</w:t>
      </w:r>
      <w:r w:rsidRPr="00911B77">
        <w:rPr>
          <w:rFonts w:ascii="Arial Narrow" w:hAnsi="Arial Narrow"/>
          <w:i/>
          <w:sz w:val="24"/>
          <w:szCs w:val="24"/>
        </w:rPr>
        <w:t>)</w:t>
      </w:r>
      <w:r w:rsidRPr="00911B77">
        <w:rPr>
          <w:rFonts w:ascii="Arial Narrow" w:hAnsi="Arial Narrow"/>
          <w:sz w:val="24"/>
          <w:szCs w:val="24"/>
        </w:rPr>
        <w:t xml:space="preserve"> (</w:t>
      </w:r>
      <w:r w:rsidRPr="00911B77">
        <w:rPr>
          <w:rFonts w:ascii="Arial Narrow" w:hAnsi="Arial Narrow"/>
          <w:b/>
          <w:sz w:val="24"/>
          <w:szCs w:val="24"/>
        </w:rPr>
        <w:t>Τζαμάικα</w:t>
      </w:r>
      <w:r w:rsidR="002C2863" w:rsidRPr="00911B77">
        <w:rPr>
          <w:rFonts w:ascii="Arial Narrow" w:hAnsi="Arial Narrow"/>
          <w:sz w:val="24"/>
          <w:szCs w:val="24"/>
        </w:rPr>
        <w:t xml:space="preserve"> (MEPC 60/4</w:t>
      </w:r>
      <w:r w:rsidRPr="00911B77">
        <w:rPr>
          <w:rFonts w:ascii="Arial Narrow" w:hAnsi="Arial Narrow"/>
          <w:sz w:val="24"/>
          <w:szCs w:val="24"/>
        </w:rPr>
        <w:t>/40)): εισφορές σε μία ομοιόμορφη δαπάνη εκπομπών για όλα τα πλοία που καταπλέουν σε αντίστοιχους λιμένες</w:t>
      </w:r>
      <w:r w:rsidR="002C2863" w:rsidRPr="00911B77">
        <w:rPr>
          <w:rFonts w:ascii="Arial Narrow" w:hAnsi="Arial Narrow"/>
          <w:sz w:val="24"/>
          <w:szCs w:val="24"/>
        </w:rPr>
        <w:t>. Αυτό γίνεται</w:t>
      </w:r>
      <w:r w:rsidRPr="00911B77">
        <w:rPr>
          <w:rFonts w:ascii="Arial Narrow" w:hAnsi="Arial Narrow"/>
          <w:sz w:val="24"/>
          <w:szCs w:val="24"/>
        </w:rPr>
        <w:t xml:space="preserve"> βάση την ποσότητα των καυσίμων που καταναλώνονται </w:t>
      </w:r>
      <w:r w:rsidR="002C2863" w:rsidRPr="00911B77">
        <w:rPr>
          <w:rFonts w:ascii="Arial Narrow" w:hAnsi="Arial Narrow"/>
          <w:sz w:val="24"/>
          <w:szCs w:val="24"/>
        </w:rPr>
        <w:t xml:space="preserve">στο ταξίδι </w:t>
      </w:r>
      <w:r w:rsidRPr="00911B77">
        <w:rPr>
          <w:rFonts w:ascii="Arial Narrow" w:hAnsi="Arial Narrow"/>
          <w:sz w:val="24"/>
          <w:szCs w:val="24"/>
        </w:rPr>
        <w:t xml:space="preserve">από το εκάστοτε σκάφος </w:t>
      </w:r>
      <w:r w:rsidR="002C2863" w:rsidRPr="00911B77">
        <w:rPr>
          <w:rFonts w:ascii="Arial Narrow" w:hAnsi="Arial Narrow"/>
          <w:sz w:val="24"/>
          <w:szCs w:val="24"/>
        </w:rPr>
        <w:t>για</w:t>
      </w:r>
      <w:r w:rsidRPr="00911B77">
        <w:rPr>
          <w:rFonts w:ascii="Arial Narrow" w:hAnsi="Arial Narrow"/>
          <w:sz w:val="24"/>
          <w:szCs w:val="24"/>
        </w:rPr>
        <w:t xml:space="preserve"> το</w:t>
      </w:r>
      <w:r w:rsidR="002C2863" w:rsidRPr="00911B77">
        <w:rPr>
          <w:rFonts w:ascii="Arial Narrow" w:hAnsi="Arial Narrow"/>
          <w:sz w:val="24"/>
          <w:szCs w:val="24"/>
        </w:rPr>
        <w:t xml:space="preserve"> συγκεκριμένο</w:t>
      </w:r>
      <w:r w:rsidRPr="00911B77">
        <w:rPr>
          <w:rFonts w:ascii="Arial Narrow" w:hAnsi="Arial Narrow"/>
          <w:sz w:val="24"/>
          <w:szCs w:val="24"/>
        </w:rPr>
        <w:t xml:space="preserve"> λιμάνι. </w:t>
      </w:r>
      <w:r w:rsidRPr="00911B77">
        <w:rPr>
          <w:rFonts w:ascii="Arial Narrow" w:hAnsi="Arial Narrow"/>
          <w:sz w:val="24"/>
          <w:szCs w:val="24"/>
        </w:rPr>
        <w:br/>
      </w:r>
      <w:r w:rsidRPr="00911B77">
        <w:rPr>
          <w:rFonts w:ascii="Arial Narrow" w:hAnsi="Arial Narrow" w:cs="Arial"/>
          <w:sz w:val="24"/>
          <w:szCs w:val="24"/>
        </w:rPr>
        <w:t>▪</w:t>
      </w:r>
      <w:r w:rsidRPr="00911B77">
        <w:rPr>
          <w:rFonts w:ascii="Arial Narrow" w:hAnsi="Arial Narrow"/>
          <w:sz w:val="24"/>
          <w:szCs w:val="24"/>
        </w:rPr>
        <w:t xml:space="preserve">  </w:t>
      </w:r>
      <w:r w:rsidRPr="00911B77">
        <w:rPr>
          <w:rFonts w:ascii="Arial Narrow" w:hAnsi="Arial Narrow"/>
          <w:i/>
          <w:sz w:val="24"/>
          <w:szCs w:val="24"/>
        </w:rPr>
        <w:t xml:space="preserve">Αποδοτικότητα πλοίου και πιστωτικών συναλλαγών </w:t>
      </w:r>
      <w:r w:rsidRPr="00911B77">
        <w:rPr>
          <w:rFonts w:ascii="Arial Narrow" w:hAnsi="Arial Narrow"/>
          <w:sz w:val="24"/>
          <w:szCs w:val="24"/>
        </w:rPr>
        <w:t>(</w:t>
      </w:r>
      <w:proofErr w:type="spellStart"/>
      <w:r w:rsidRPr="00911B77">
        <w:rPr>
          <w:rFonts w:ascii="Arial Narrow" w:hAnsi="Arial Narrow"/>
          <w:i/>
          <w:sz w:val="24"/>
          <w:szCs w:val="24"/>
        </w:rPr>
        <w:t>Ship</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Efficiency</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and</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Credit</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Trading</w:t>
      </w:r>
      <w:proofErr w:type="spellEnd"/>
      <w:r w:rsidRPr="00911B77">
        <w:rPr>
          <w:rFonts w:ascii="Arial Narrow" w:hAnsi="Arial Narrow"/>
          <w:sz w:val="24"/>
          <w:szCs w:val="24"/>
        </w:rPr>
        <w:t xml:space="preserve"> - </w:t>
      </w:r>
      <w:r w:rsidRPr="00911B77">
        <w:rPr>
          <w:rFonts w:ascii="Arial Narrow" w:hAnsi="Arial Narrow"/>
          <w:b/>
          <w:i/>
          <w:sz w:val="24"/>
          <w:szCs w:val="24"/>
        </w:rPr>
        <w:t>SECT</w:t>
      </w:r>
      <w:r w:rsidRPr="00911B77">
        <w:rPr>
          <w:rFonts w:ascii="Arial Narrow" w:hAnsi="Arial Narrow"/>
          <w:sz w:val="24"/>
          <w:szCs w:val="24"/>
        </w:rPr>
        <w:t>) (</w:t>
      </w:r>
      <w:r w:rsidRPr="00911B77">
        <w:rPr>
          <w:rFonts w:ascii="Arial Narrow" w:hAnsi="Arial Narrow"/>
          <w:b/>
          <w:sz w:val="24"/>
          <w:szCs w:val="24"/>
        </w:rPr>
        <w:t>ΗΠΑ</w:t>
      </w:r>
      <w:r w:rsidRPr="00911B77">
        <w:rPr>
          <w:rFonts w:ascii="Arial Narrow" w:hAnsi="Arial Narrow"/>
          <w:sz w:val="24"/>
          <w:szCs w:val="24"/>
        </w:rPr>
        <w:t xml:space="preserve"> </w:t>
      </w:r>
      <w:r w:rsidR="002C2863" w:rsidRPr="00911B77">
        <w:rPr>
          <w:rFonts w:ascii="Arial Narrow" w:hAnsi="Arial Narrow"/>
          <w:sz w:val="24"/>
          <w:szCs w:val="24"/>
        </w:rPr>
        <w:t>(MEPC 60/4</w:t>
      </w:r>
      <w:r w:rsidRPr="00911B77">
        <w:rPr>
          <w:rFonts w:ascii="Arial Narrow" w:hAnsi="Arial Narrow"/>
          <w:sz w:val="24"/>
          <w:szCs w:val="24"/>
        </w:rPr>
        <w:t xml:space="preserve">/12)): υποβάλλει όλα τα πλοία σε </w:t>
      </w:r>
      <w:r w:rsidR="002C2863" w:rsidRPr="00911B77">
        <w:rPr>
          <w:rFonts w:ascii="Arial Narrow" w:hAnsi="Arial Narrow"/>
          <w:sz w:val="24"/>
          <w:szCs w:val="24"/>
        </w:rPr>
        <w:t>ένα πρότυπο</w:t>
      </w:r>
      <w:r w:rsidRPr="00911B77">
        <w:rPr>
          <w:rFonts w:ascii="Arial Narrow" w:hAnsi="Arial Narrow"/>
          <w:sz w:val="24"/>
          <w:szCs w:val="24"/>
        </w:rPr>
        <w:t xml:space="preserve"> συμμόρφωσης </w:t>
      </w:r>
      <w:r w:rsidR="002C2863" w:rsidRPr="00911B77">
        <w:rPr>
          <w:rFonts w:ascii="Arial Narrow" w:hAnsi="Arial Narrow"/>
          <w:sz w:val="24"/>
          <w:szCs w:val="24"/>
        </w:rPr>
        <w:t xml:space="preserve">για την ενεργειακή αποδοτικότητα. </w:t>
      </w:r>
      <w:r w:rsidRPr="00911B77">
        <w:rPr>
          <w:rFonts w:ascii="Arial Narrow" w:hAnsi="Arial Narrow"/>
          <w:sz w:val="24"/>
          <w:szCs w:val="24"/>
        </w:rPr>
        <w:t>Αυτά τα πρότυπα θα γίνουν πιο αυστηρά και διαχρονικά.</w:t>
      </w:r>
    </w:p>
    <w:p w:rsidR="005748D9" w:rsidRPr="00911B77" w:rsidRDefault="005748D9" w:rsidP="00CE6B17">
      <w:pPr>
        <w:pStyle w:val="a3"/>
        <w:spacing w:after="120"/>
        <w:ind w:left="397"/>
        <w:jc w:val="both"/>
        <w:rPr>
          <w:rFonts w:ascii="Arial Narrow" w:hAnsi="Arial Narrow"/>
          <w:sz w:val="24"/>
          <w:szCs w:val="24"/>
        </w:rPr>
      </w:pPr>
      <w:r w:rsidRPr="00911B77">
        <w:rPr>
          <w:rFonts w:ascii="Arial Narrow" w:hAnsi="Arial Narrow" w:cs="Arial"/>
          <w:sz w:val="24"/>
          <w:szCs w:val="24"/>
        </w:rPr>
        <w:t>▪</w:t>
      </w:r>
      <w:r w:rsidRPr="00911B77">
        <w:rPr>
          <w:rFonts w:ascii="Arial Narrow" w:hAnsi="Arial Narrow"/>
          <w:sz w:val="24"/>
          <w:szCs w:val="24"/>
        </w:rPr>
        <w:t xml:space="preserve">  </w:t>
      </w:r>
      <w:r w:rsidRPr="00911B77">
        <w:rPr>
          <w:rFonts w:ascii="Arial Narrow" w:hAnsi="Arial Narrow"/>
          <w:i/>
          <w:sz w:val="24"/>
          <w:szCs w:val="24"/>
        </w:rPr>
        <w:t xml:space="preserve">Αποδοτικό </w:t>
      </w:r>
      <w:proofErr w:type="spellStart"/>
      <w:r w:rsidRPr="00911B77">
        <w:rPr>
          <w:rFonts w:ascii="Arial Narrow" w:hAnsi="Arial Narrow"/>
          <w:i/>
          <w:sz w:val="24"/>
          <w:szCs w:val="24"/>
        </w:rPr>
        <w:t>συστήμα</w:t>
      </w:r>
      <w:proofErr w:type="spellEnd"/>
      <w:r w:rsidRPr="00911B77">
        <w:rPr>
          <w:rFonts w:ascii="Arial Narrow" w:hAnsi="Arial Narrow"/>
          <w:i/>
          <w:sz w:val="24"/>
          <w:szCs w:val="24"/>
        </w:rPr>
        <w:t xml:space="preserve"> υποβοήθησης </w:t>
      </w:r>
      <w:r w:rsidRPr="00911B77">
        <w:rPr>
          <w:rFonts w:ascii="Arial Narrow" w:hAnsi="Arial Narrow"/>
          <w:sz w:val="24"/>
          <w:szCs w:val="24"/>
        </w:rPr>
        <w:t>(</w:t>
      </w:r>
      <w:proofErr w:type="spellStart"/>
      <w:r w:rsidRPr="00911B77">
        <w:rPr>
          <w:rFonts w:ascii="Arial Narrow" w:hAnsi="Arial Narrow"/>
          <w:i/>
          <w:sz w:val="24"/>
          <w:szCs w:val="24"/>
        </w:rPr>
        <w:t>Vessel</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Efficiency</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System</w:t>
      </w:r>
      <w:proofErr w:type="spellEnd"/>
      <w:r w:rsidRPr="00911B77">
        <w:rPr>
          <w:rFonts w:ascii="Arial Narrow" w:hAnsi="Arial Narrow" w:cs="Times New Roman"/>
          <w:b/>
          <w:bCs/>
          <w:i/>
          <w:sz w:val="24"/>
          <w:szCs w:val="24"/>
        </w:rPr>
        <w:t>-</w:t>
      </w:r>
      <w:r w:rsidRPr="00911B77">
        <w:rPr>
          <w:rFonts w:ascii="Arial Narrow" w:hAnsi="Arial Narrow"/>
          <w:b/>
          <w:i/>
          <w:sz w:val="24"/>
          <w:szCs w:val="24"/>
        </w:rPr>
        <w:t>VES</w:t>
      </w:r>
      <w:r w:rsidRPr="00911B77">
        <w:rPr>
          <w:rFonts w:ascii="Arial Narrow" w:hAnsi="Arial Narrow"/>
          <w:sz w:val="24"/>
          <w:szCs w:val="24"/>
        </w:rPr>
        <w:t>) (Παγκόσμιο  Συμβούλιο ναυτιλίας</w:t>
      </w:r>
      <w:r w:rsidR="002C2863" w:rsidRPr="00911B77">
        <w:rPr>
          <w:rFonts w:ascii="Arial Narrow" w:hAnsi="Arial Narrow"/>
          <w:sz w:val="24"/>
          <w:szCs w:val="24"/>
        </w:rPr>
        <w:t xml:space="preserve"> (MEPC 60/4</w:t>
      </w:r>
      <w:r w:rsidRPr="00911B77">
        <w:rPr>
          <w:rFonts w:ascii="Arial Narrow" w:hAnsi="Arial Narrow"/>
          <w:sz w:val="24"/>
          <w:szCs w:val="24"/>
        </w:rPr>
        <w:t>/39)): Καθιερώνει υποχρεωτικά πρότυπα απόδοσης για τα νέα και τα υπάρχοντα πλοία. Κάθε σκάφος θα κριθεί ενάντια σε μια απαίτηση για τη βελτίωση της απόδοσης από X % κάτω από την μέση αποδοτικότητα (γρ</w:t>
      </w:r>
      <w:r w:rsidR="002C2863" w:rsidRPr="00911B77">
        <w:rPr>
          <w:rFonts w:ascii="Arial Narrow" w:hAnsi="Arial Narrow"/>
          <w:sz w:val="24"/>
          <w:szCs w:val="24"/>
        </w:rPr>
        <w:t xml:space="preserve">αμμή βάσης) για </w:t>
      </w:r>
      <w:r w:rsidRPr="00911B77">
        <w:rPr>
          <w:rFonts w:ascii="Arial Narrow" w:hAnsi="Arial Narrow"/>
          <w:sz w:val="24"/>
          <w:szCs w:val="24"/>
        </w:rPr>
        <w:t>συγκεκριμένο σκάφος κατηγορίας</w:t>
      </w:r>
      <w:r w:rsidR="002C2863" w:rsidRPr="00911B77">
        <w:rPr>
          <w:rFonts w:ascii="Arial Narrow" w:hAnsi="Arial Narrow"/>
          <w:sz w:val="24"/>
          <w:szCs w:val="24"/>
        </w:rPr>
        <w:t xml:space="preserve"> και </w:t>
      </w:r>
      <w:r w:rsidRPr="00911B77">
        <w:rPr>
          <w:rFonts w:ascii="Arial Narrow" w:hAnsi="Arial Narrow"/>
          <w:sz w:val="24"/>
          <w:szCs w:val="24"/>
        </w:rPr>
        <w:t>μέγεθος.</w:t>
      </w:r>
      <w:r w:rsidRPr="00911B77">
        <w:rPr>
          <w:rStyle w:val="apple-converted-space"/>
          <w:rFonts w:ascii="Arial Narrow" w:hAnsi="Arial Narrow"/>
          <w:sz w:val="24"/>
          <w:szCs w:val="24"/>
        </w:rPr>
        <w:t> </w:t>
      </w:r>
      <w:r w:rsidR="002C2863" w:rsidRPr="00911B77">
        <w:rPr>
          <w:rFonts w:ascii="Arial Narrow" w:hAnsi="Arial Narrow"/>
          <w:sz w:val="24"/>
          <w:szCs w:val="24"/>
        </w:rPr>
        <w:t xml:space="preserve"> </w:t>
      </w:r>
      <w:r w:rsidRPr="00911B77">
        <w:rPr>
          <w:rFonts w:ascii="Arial Narrow" w:hAnsi="Arial Narrow"/>
          <w:sz w:val="24"/>
          <w:szCs w:val="24"/>
        </w:rPr>
        <w:br/>
      </w:r>
      <w:r w:rsidRPr="00911B77">
        <w:rPr>
          <w:rFonts w:ascii="Arial Narrow" w:hAnsi="Arial Narrow" w:cs="Arial"/>
          <w:sz w:val="24"/>
          <w:szCs w:val="24"/>
        </w:rPr>
        <w:t xml:space="preserve">▪  </w:t>
      </w:r>
      <w:r w:rsidRPr="00911B77">
        <w:rPr>
          <w:rFonts w:ascii="Arial Narrow" w:hAnsi="Arial Narrow"/>
          <w:i/>
          <w:sz w:val="24"/>
          <w:szCs w:val="24"/>
        </w:rPr>
        <w:t>Παγκόσμιες εκπομπές στο σύστημα Εμπορίας</w:t>
      </w:r>
      <w:r w:rsidRPr="00911B77">
        <w:rPr>
          <w:rFonts w:ascii="Arial Narrow" w:hAnsi="Arial Narrow"/>
          <w:sz w:val="24"/>
          <w:szCs w:val="24"/>
        </w:rPr>
        <w:t xml:space="preserve"> (</w:t>
      </w:r>
      <w:proofErr w:type="spellStart"/>
      <w:r w:rsidRPr="00911B77">
        <w:rPr>
          <w:rFonts w:ascii="Arial Narrow" w:hAnsi="Arial Narrow"/>
          <w:i/>
          <w:sz w:val="24"/>
          <w:szCs w:val="24"/>
        </w:rPr>
        <w:t>Global</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Emissions</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Trading</w:t>
      </w:r>
      <w:proofErr w:type="spellEnd"/>
      <w:r w:rsidRPr="00911B77">
        <w:rPr>
          <w:rFonts w:ascii="Arial Narrow" w:hAnsi="Arial Narrow"/>
          <w:i/>
          <w:sz w:val="24"/>
          <w:szCs w:val="24"/>
        </w:rPr>
        <w:t xml:space="preserve"> </w:t>
      </w:r>
      <w:proofErr w:type="spellStart"/>
      <w:r w:rsidRPr="00911B77">
        <w:rPr>
          <w:rFonts w:ascii="Arial Narrow" w:hAnsi="Arial Narrow"/>
          <w:i/>
          <w:sz w:val="24"/>
          <w:szCs w:val="24"/>
        </w:rPr>
        <w:t>System</w:t>
      </w:r>
      <w:proofErr w:type="spellEnd"/>
      <w:r w:rsidRPr="00911B77">
        <w:rPr>
          <w:rFonts w:ascii="Arial Narrow" w:hAnsi="Arial Narrow"/>
          <w:i/>
          <w:sz w:val="24"/>
          <w:szCs w:val="24"/>
        </w:rPr>
        <w:t>-</w:t>
      </w:r>
      <w:r w:rsidRPr="00911B77">
        <w:rPr>
          <w:rFonts w:ascii="Arial Narrow" w:hAnsi="Arial Narrow"/>
          <w:b/>
          <w:i/>
          <w:sz w:val="24"/>
          <w:szCs w:val="24"/>
        </w:rPr>
        <w:t>ETS</w:t>
      </w:r>
      <w:r w:rsidRPr="00911B77">
        <w:rPr>
          <w:rFonts w:ascii="Arial Narrow" w:hAnsi="Arial Narrow"/>
          <w:i/>
          <w:sz w:val="24"/>
          <w:szCs w:val="24"/>
        </w:rPr>
        <w:t>)</w:t>
      </w:r>
      <w:r w:rsidRPr="00911B77">
        <w:rPr>
          <w:rFonts w:ascii="Arial Narrow" w:hAnsi="Arial Narrow"/>
          <w:sz w:val="24"/>
          <w:szCs w:val="24"/>
        </w:rPr>
        <w:t xml:space="preserve"> για τη διεθνή ναυτιλία (</w:t>
      </w:r>
      <w:r w:rsidRPr="00911B77">
        <w:rPr>
          <w:rFonts w:ascii="Arial Narrow" w:hAnsi="Arial Narrow"/>
          <w:b/>
          <w:sz w:val="24"/>
          <w:szCs w:val="24"/>
        </w:rPr>
        <w:t>Νορβηγία</w:t>
      </w:r>
      <w:r w:rsidRPr="00911B77">
        <w:rPr>
          <w:rFonts w:ascii="Arial Narrow" w:hAnsi="Arial Narrow"/>
          <w:sz w:val="24"/>
          <w:szCs w:val="24"/>
        </w:rPr>
        <w:t xml:space="preserve"> (MEP</w:t>
      </w:r>
      <w:r w:rsidR="002E1A15" w:rsidRPr="00911B77">
        <w:rPr>
          <w:rFonts w:ascii="Arial Narrow" w:hAnsi="Arial Narrow"/>
          <w:sz w:val="24"/>
          <w:szCs w:val="24"/>
        </w:rPr>
        <w:t>C 61/4/22)): βάζει πλαφόν</w:t>
      </w:r>
      <w:r w:rsidRPr="00911B77">
        <w:rPr>
          <w:rFonts w:ascii="Arial Narrow" w:hAnsi="Arial Narrow"/>
          <w:sz w:val="24"/>
          <w:szCs w:val="24"/>
        </w:rPr>
        <w:t xml:space="preserve"> στις καθαρές εκπομπές από τη διεθνή ναυτιλία. Ένας αριθμός δικαιωμάτων που αντ</w:t>
      </w:r>
      <w:r w:rsidR="002E1A15" w:rsidRPr="00911B77">
        <w:rPr>
          <w:rFonts w:ascii="Arial Narrow" w:hAnsi="Arial Narrow"/>
          <w:sz w:val="24"/>
          <w:szCs w:val="24"/>
        </w:rPr>
        <w:t xml:space="preserve">ιστοιχούν στην </w:t>
      </w:r>
      <w:r w:rsidR="002E1A15" w:rsidRPr="00911B77">
        <w:rPr>
          <w:rFonts w:ascii="Arial Narrow" w:hAnsi="Arial Narrow"/>
          <w:sz w:val="24"/>
          <w:szCs w:val="24"/>
          <w:lang w:val="en-US"/>
        </w:rPr>
        <w:t>CAP</w:t>
      </w:r>
      <w:r w:rsidR="002E1A15" w:rsidRPr="00911B77">
        <w:rPr>
          <w:rFonts w:ascii="Arial Narrow" w:hAnsi="Arial Narrow"/>
          <w:sz w:val="24"/>
          <w:szCs w:val="24"/>
        </w:rPr>
        <w:t>(</w:t>
      </w:r>
      <w:proofErr w:type="spellStart"/>
      <w:r w:rsidR="002E1A15" w:rsidRPr="00911B77">
        <w:rPr>
          <w:rFonts w:ascii="Arial Narrow" w:hAnsi="Arial Narrow"/>
          <w:sz w:val="24"/>
          <w:szCs w:val="24"/>
        </w:rPr>
        <w:t>Common</w:t>
      </w:r>
      <w:proofErr w:type="spellEnd"/>
      <w:r w:rsidR="002E1A15" w:rsidRPr="00911B77">
        <w:rPr>
          <w:rFonts w:ascii="Arial Narrow" w:hAnsi="Arial Narrow"/>
          <w:sz w:val="24"/>
          <w:szCs w:val="24"/>
        </w:rPr>
        <w:t xml:space="preserve"> </w:t>
      </w:r>
      <w:proofErr w:type="spellStart"/>
      <w:r w:rsidR="002E1A15" w:rsidRPr="00911B77">
        <w:rPr>
          <w:rFonts w:ascii="Arial Narrow" w:hAnsi="Arial Narrow"/>
          <w:sz w:val="24"/>
          <w:szCs w:val="24"/>
        </w:rPr>
        <w:lastRenderedPageBreak/>
        <w:t>Agricultural</w:t>
      </w:r>
      <w:proofErr w:type="spellEnd"/>
      <w:r w:rsidR="002E1A15" w:rsidRPr="00911B77">
        <w:rPr>
          <w:rFonts w:ascii="Arial Narrow" w:hAnsi="Arial Narrow"/>
          <w:sz w:val="24"/>
          <w:szCs w:val="24"/>
        </w:rPr>
        <w:t xml:space="preserve"> </w:t>
      </w:r>
      <w:proofErr w:type="spellStart"/>
      <w:r w:rsidR="002E1A15" w:rsidRPr="00911B77">
        <w:rPr>
          <w:rFonts w:ascii="Arial Narrow" w:hAnsi="Arial Narrow"/>
          <w:sz w:val="24"/>
          <w:szCs w:val="24"/>
        </w:rPr>
        <w:t>Policy</w:t>
      </w:r>
      <w:proofErr w:type="spellEnd"/>
      <w:r w:rsidR="002E1A15" w:rsidRPr="00911B77">
        <w:rPr>
          <w:rFonts w:ascii="Arial Narrow" w:hAnsi="Arial Narrow"/>
          <w:sz w:val="24"/>
          <w:szCs w:val="24"/>
        </w:rPr>
        <w:t>)</w:t>
      </w:r>
      <w:r w:rsidRPr="00911B77">
        <w:rPr>
          <w:rFonts w:ascii="Arial Narrow" w:hAnsi="Arial Narrow"/>
          <w:sz w:val="24"/>
          <w:szCs w:val="24"/>
        </w:rPr>
        <w:t xml:space="preserve"> θα διατίθενται στην αγορά κάθε χρόνο μέσω μιας παγκόσμια διαδικασία δημοπράτησης. Οι μονάδες τότε θα μπορέσουν να είναι αντικείμενο διαπραγμάτευσης.</w:t>
      </w:r>
      <w:r w:rsidRPr="00911B77">
        <w:rPr>
          <w:rStyle w:val="apple-converted-space"/>
          <w:rFonts w:ascii="Arial Narrow" w:hAnsi="Arial Narrow"/>
          <w:sz w:val="24"/>
          <w:szCs w:val="24"/>
        </w:rPr>
        <w:t> </w:t>
      </w:r>
      <w:r w:rsidRPr="00911B77">
        <w:rPr>
          <w:rFonts w:ascii="Arial Narrow" w:hAnsi="Arial Narrow"/>
          <w:sz w:val="24"/>
          <w:szCs w:val="24"/>
        </w:rPr>
        <w:br/>
      </w:r>
      <w:r w:rsidRPr="00911B77">
        <w:rPr>
          <w:rFonts w:ascii="Arial Narrow" w:hAnsi="Arial Narrow" w:cs="Arial"/>
          <w:sz w:val="24"/>
          <w:szCs w:val="24"/>
        </w:rPr>
        <w:t>▪</w:t>
      </w:r>
      <w:r w:rsidR="00CE6B17">
        <w:rPr>
          <w:rFonts w:ascii="Arial Narrow" w:hAnsi="Arial Narrow"/>
          <w:sz w:val="24"/>
          <w:szCs w:val="24"/>
        </w:rPr>
        <w:t xml:space="preserve">  </w:t>
      </w:r>
      <w:r w:rsidRPr="00911B77">
        <w:rPr>
          <w:rFonts w:ascii="Arial Narrow" w:hAnsi="Arial Narrow"/>
          <w:i/>
          <w:sz w:val="24"/>
          <w:szCs w:val="24"/>
        </w:rPr>
        <w:t>Παγκόσμιες εκπομπές στο σύστημα Εμπορίας</w:t>
      </w:r>
      <w:r w:rsidRPr="00911B77">
        <w:rPr>
          <w:rFonts w:ascii="Arial Narrow" w:hAnsi="Arial Narrow"/>
          <w:sz w:val="24"/>
          <w:szCs w:val="24"/>
        </w:rPr>
        <w:t xml:space="preserve"> για τη διεθνή ναυτιλία (</w:t>
      </w:r>
      <w:r w:rsidRPr="00911B77">
        <w:rPr>
          <w:rFonts w:ascii="Arial Narrow" w:hAnsi="Arial Narrow"/>
          <w:b/>
          <w:sz w:val="24"/>
          <w:szCs w:val="24"/>
        </w:rPr>
        <w:t xml:space="preserve">Ηνωμένο Βασίλειο </w:t>
      </w:r>
      <w:r w:rsidR="002E1A15" w:rsidRPr="00911B77">
        <w:rPr>
          <w:rFonts w:ascii="Arial Narrow" w:hAnsi="Arial Narrow"/>
          <w:sz w:val="24"/>
          <w:szCs w:val="24"/>
        </w:rPr>
        <w:t>(MEPC 60/4</w:t>
      </w:r>
      <w:r w:rsidRPr="00911B77">
        <w:rPr>
          <w:rFonts w:ascii="Arial Narrow" w:hAnsi="Arial Narrow"/>
          <w:sz w:val="24"/>
          <w:szCs w:val="24"/>
        </w:rPr>
        <w:t>/26)): διαφέρει από την νορ</w:t>
      </w:r>
      <w:r w:rsidR="002E1A15" w:rsidRPr="00911B77">
        <w:rPr>
          <w:rFonts w:ascii="Arial Narrow" w:hAnsi="Arial Narrow"/>
          <w:sz w:val="24"/>
          <w:szCs w:val="24"/>
        </w:rPr>
        <w:t>βηγική ETS πρόταση σε δύο σημεία</w:t>
      </w:r>
      <w:r w:rsidRPr="00911B77">
        <w:rPr>
          <w:rFonts w:ascii="Arial Narrow" w:hAnsi="Arial Narrow"/>
          <w:sz w:val="24"/>
          <w:szCs w:val="24"/>
        </w:rPr>
        <w:t xml:space="preserve">: </w:t>
      </w:r>
      <w:r w:rsidR="002E1A15" w:rsidRPr="00911B77">
        <w:rPr>
          <w:rFonts w:ascii="Arial Narrow" w:hAnsi="Arial Narrow"/>
          <w:sz w:val="24"/>
          <w:szCs w:val="24"/>
        </w:rPr>
        <w:t>στη μέθοδο</w:t>
      </w:r>
      <w:r w:rsidRPr="00911B77">
        <w:rPr>
          <w:rFonts w:ascii="Arial Narrow" w:hAnsi="Arial Narrow"/>
          <w:sz w:val="24"/>
          <w:szCs w:val="24"/>
        </w:rPr>
        <w:t xml:space="preserve"> κατανο</w:t>
      </w:r>
      <w:r w:rsidR="002E1A15" w:rsidRPr="00911B77">
        <w:rPr>
          <w:rFonts w:ascii="Arial Narrow" w:hAnsi="Arial Narrow"/>
          <w:sz w:val="24"/>
          <w:szCs w:val="24"/>
        </w:rPr>
        <w:t>μής δικαιωμάτων εκπομπών (εθνική</w:t>
      </w:r>
      <w:r w:rsidRPr="00911B77">
        <w:rPr>
          <w:rFonts w:ascii="Arial Narrow" w:hAnsi="Arial Narrow"/>
          <w:sz w:val="24"/>
          <w:szCs w:val="24"/>
        </w:rPr>
        <w:t xml:space="preserve"> αντί παγκόσμια δημοπράτηση) και </w:t>
      </w:r>
      <w:r w:rsidR="002E1A15" w:rsidRPr="00911B77">
        <w:rPr>
          <w:rFonts w:ascii="Arial Narrow" w:hAnsi="Arial Narrow"/>
          <w:sz w:val="24"/>
          <w:szCs w:val="24"/>
        </w:rPr>
        <w:t>στ</w:t>
      </w:r>
      <w:r w:rsidRPr="00911B77">
        <w:rPr>
          <w:rFonts w:ascii="Arial Narrow" w:hAnsi="Arial Narrow"/>
          <w:sz w:val="24"/>
          <w:szCs w:val="24"/>
        </w:rPr>
        <w:t>η προσέγγιση για τον καθορισμό εκπομπών</w:t>
      </w:r>
      <w:r w:rsidR="002E1A15" w:rsidRPr="00911B77">
        <w:rPr>
          <w:rFonts w:ascii="Arial Narrow" w:hAnsi="Arial Narrow"/>
          <w:sz w:val="24"/>
          <w:szCs w:val="24"/>
        </w:rPr>
        <w:t>.</w:t>
      </w:r>
    </w:p>
    <w:p w:rsidR="005748D9" w:rsidRPr="00911B77" w:rsidRDefault="005748D9" w:rsidP="00CE6B17">
      <w:pPr>
        <w:pStyle w:val="a3"/>
        <w:spacing w:after="120"/>
        <w:ind w:left="397"/>
        <w:jc w:val="both"/>
        <w:rPr>
          <w:rFonts w:ascii="Arial Narrow" w:hAnsi="Arial Narrow"/>
          <w:sz w:val="24"/>
          <w:szCs w:val="24"/>
        </w:rPr>
      </w:pPr>
      <w:r w:rsidRPr="00911B77">
        <w:rPr>
          <w:rFonts w:ascii="Arial Narrow" w:hAnsi="Arial Narrow" w:cs="Arial"/>
          <w:sz w:val="24"/>
          <w:szCs w:val="24"/>
        </w:rPr>
        <w:t>▪</w:t>
      </w:r>
      <w:r w:rsidRPr="00911B77">
        <w:rPr>
          <w:rFonts w:ascii="Arial Narrow" w:hAnsi="Arial Narrow"/>
          <w:sz w:val="24"/>
          <w:szCs w:val="24"/>
        </w:rPr>
        <w:t xml:space="preserve"> </w:t>
      </w:r>
      <w:r w:rsidRPr="00911B77">
        <w:rPr>
          <w:rFonts w:ascii="Arial Narrow" w:hAnsi="Arial Narrow"/>
          <w:i/>
          <w:sz w:val="24"/>
          <w:szCs w:val="24"/>
        </w:rPr>
        <w:t>Οι εκπομπές στο συστήματα εμπορίου</w:t>
      </w:r>
      <w:r w:rsidRPr="00911B77">
        <w:rPr>
          <w:rFonts w:ascii="Arial Narrow" w:hAnsi="Arial Narrow"/>
          <w:sz w:val="24"/>
          <w:szCs w:val="24"/>
        </w:rPr>
        <w:t xml:space="preserve"> (ETS) για τις διεθνείς ναυτιλιακές (</w:t>
      </w:r>
      <w:r w:rsidRPr="00911B77">
        <w:rPr>
          <w:rFonts w:ascii="Arial Narrow" w:hAnsi="Arial Narrow"/>
          <w:b/>
          <w:sz w:val="24"/>
          <w:szCs w:val="24"/>
        </w:rPr>
        <w:t>Γαλλία</w:t>
      </w:r>
      <w:r w:rsidR="002E1A15" w:rsidRPr="00911B77">
        <w:rPr>
          <w:rFonts w:ascii="Arial Narrow" w:hAnsi="Arial Narrow"/>
          <w:sz w:val="24"/>
          <w:szCs w:val="24"/>
        </w:rPr>
        <w:t xml:space="preserve"> (MEPC 60/4</w:t>
      </w:r>
      <w:r w:rsidRPr="00911B77">
        <w:rPr>
          <w:rFonts w:ascii="Arial Narrow" w:hAnsi="Arial Narrow"/>
          <w:sz w:val="24"/>
          <w:szCs w:val="24"/>
        </w:rPr>
        <w:t xml:space="preserve">/41)): ορίζει πρόσθετες λεπτομέρειες σχετικά με το σχεδιασμό </w:t>
      </w:r>
      <w:r w:rsidR="002E1A15" w:rsidRPr="00911B77">
        <w:rPr>
          <w:rFonts w:ascii="Arial Narrow" w:hAnsi="Arial Narrow"/>
          <w:sz w:val="24"/>
          <w:szCs w:val="24"/>
        </w:rPr>
        <w:t>της πρότασης ETS. Κατά τα λοιπά</w:t>
      </w:r>
      <w:r w:rsidRPr="00911B77">
        <w:rPr>
          <w:rFonts w:ascii="Arial Narrow" w:hAnsi="Arial Narrow"/>
          <w:sz w:val="24"/>
          <w:szCs w:val="24"/>
        </w:rPr>
        <w:t xml:space="preserve"> είναι παρόμοια με την νορβηγική ETS πρόταση. </w:t>
      </w:r>
      <w:r w:rsidRPr="00911B77">
        <w:rPr>
          <w:rFonts w:ascii="Arial Narrow" w:hAnsi="Arial Narrow"/>
          <w:sz w:val="24"/>
          <w:szCs w:val="24"/>
        </w:rPr>
        <w:br/>
      </w:r>
      <w:r w:rsidRPr="00911B77">
        <w:rPr>
          <w:rFonts w:ascii="Arial Narrow" w:hAnsi="Arial Narrow" w:cs="Arial"/>
          <w:sz w:val="24"/>
          <w:szCs w:val="24"/>
        </w:rPr>
        <w:t>▪</w:t>
      </w:r>
      <w:r w:rsidR="00CE6B17">
        <w:rPr>
          <w:rFonts w:ascii="Arial Narrow" w:hAnsi="Arial Narrow"/>
          <w:sz w:val="24"/>
          <w:szCs w:val="24"/>
        </w:rPr>
        <w:t xml:space="preserve"> </w:t>
      </w:r>
      <w:r w:rsidRPr="00911B77">
        <w:rPr>
          <w:rFonts w:ascii="Arial Narrow" w:hAnsi="Arial Narrow"/>
          <w:sz w:val="24"/>
          <w:szCs w:val="24"/>
        </w:rPr>
        <w:t xml:space="preserve"> </w:t>
      </w:r>
      <w:proofErr w:type="spellStart"/>
      <w:r w:rsidRPr="00911B77">
        <w:rPr>
          <w:rFonts w:ascii="Arial Narrow" w:hAnsi="Arial Narrow"/>
          <w:i/>
          <w:sz w:val="24"/>
          <w:szCs w:val="24"/>
        </w:rPr>
        <w:t>Αγορακεντρικών</w:t>
      </w:r>
      <w:proofErr w:type="spellEnd"/>
      <w:r w:rsidRPr="00911B77">
        <w:rPr>
          <w:rFonts w:ascii="Arial Narrow" w:hAnsi="Arial Narrow"/>
          <w:i/>
          <w:sz w:val="24"/>
          <w:szCs w:val="24"/>
        </w:rPr>
        <w:t xml:space="preserve"> μέσων</w:t>
      </w:r>
      <w:r w:rsidRPr="00911B77">
        <w:rPr>
          <w:rFonts w:ascii="Arial Narrow" w:hAnsi="Arial Narrow"/>
          <w:sz w:val="24"/>
          <w:szCs w:val="24"/>
        </w:rPr>
        <w:t xml:space="preserve"> (</w:t>
      </w:r>
      <w:proofErr w:type="spellStart"/>
      <w:r w:rsidRPr="00911B77">
        <w:rPr>
          <w:rFonts w:ascii="Arial Narrow" w:hAnsi="Arial Narrow" w:cs="Times New Roman"/>
          <w:bCs/>
          <w:i/>
          <w:sz w:val="24"/>
          <w:szCs w:val="24"/>
        </w:rPr>
        <w:t>Market</w:t>
      </w:r>
      <w:proofErr w:type="spellEnd"/>
      <w:r w:rsidRPr="00911B77">
        <w:rPr>
          <w:rFonts w:ascii="Arial Narrow" w:hAnsi="Arial Narrow" w:cs="Times New Roman"/>
          <w:bCs/>
          <w:i/>
          <w:sz w:val="24"/>
          <w:szCs w:val="24"/>
        </w:rPr>
        <w:t>-</w:t>
      </w:r>
      <w:proofErr w:type="spellStart"/>
      <w:r w:rsidRPr="00911B77">
        <w:rPr>
          <w:rFonts w:ascii="Arial Narrow" w:hAnsi="Arial Narrow" w:cs="Times New Roman"/>
          <w:bCs/>
          <w:i/>
          <w:sz w:val="24"/>
          <w:szCs w:val="24"/>
        </w:rPr>
        <w:t>Based</w:t>
      </w:r>
      <w:proofErr w:type="spellEnd"/>
      <w:r w:rsidRPr="00911B77">
        <w:rPr>
          <w:rFonts w:ascii="Arial Narrow" w:hAnsi="Arial Narrow" w:cs="Times New Roman"/>
          <w:bCs/>
          <w:i/>
          <w:sz w:val="24"/>
          <w:szCs w:val="24"/>
        </w:rPr>
        <w:t xml:space="preserve"> </w:t>
      </w:r>
      <w:proofErr w:type="spellStart"/>
      <w:r w:rsidRPr="00911B77">
        <w:rPr>
          <w:rFonts w:ascii="Arial Narrow" w:hAnsi="Arial Narrow" w:cs="Times New Roman"/>
          <w:bCs/>
          <w:i/>
          <w:sz w:val="24"/>
          <w:szCs w:val="24"/>
        </w:rPr>
        <w:t>Instruments</w:t>
      </w:r>
      <w:proofErr w:type="spellEnd"/>
      <w:r w:rsidRPr="00911B77">
        <w:rPr>
          <w:rFonts w:ascii="Arial Narrow" w:hAnsi="Arial Narrow" w:cs="Times New Roman"/>
          <w:bCs/>
          <w:i/>
          <w:sz w:val="24"/>
          <w:szCs w:val="24"/>
        </w:rPr>
        <w:t>-</w:t>
      </w:r>
      <w:r w:rsidRPr="00911B77">
        <w:rPr>
          <w:rFonts w:ascii="Arial Narrow" w:hAnsi="Arial Narrow" w:cs="Times New Roman"/>
          <w:b/>
          <w:bCs/>
          <w:i/>
          <w:sz w:val="24"/>
          <w:szCs w:val="24"/>
          <w:lang w:val="en-US"/>
        </w:rPr>
        <w:t>MBI</w:t>
      </w:r>
      <w:r w:rsidRPr="00911B77">
        <w:rPr>
          <w:rFonts w:ascii="Arial Narrow" w:hAnsi="Arial Narrow" w:cs="Times New Roman"/>
          <w:bCs/>
          <w:sz w:val="24"/>
          <w:szCs w:val="24"/>
        </w:rPr>
        <w:t>)</w:t>
      </w:r>
      <w:r w:rsidRPr="00911B77">
        <w:rPr>
          <w:rFonts w:ascii="Arial Narrow" w:hAnsi="Arial Narrow"/>
          <w:sz w:val="24"/>
          <w:szCs w:val="24"/>
        </w:rPr>
        <w:t>: μια ποινή για το εμπόριο και την ανάπτυξη (</w:t>
      </w:r>
      <w:r w:rsidRPr="00911B77">
        <w:rPr>
          <w:rFonts w:ascii="Arial Narrow" w:hAnsi="Arial Narrow"/>
          <w:b/>
          <w:i/>
          <w:sz w:val="24"/>
          <w:szCs w:val="24"/>
        </w:rPr>
        <w:t xml:space="preserve">Μπαχάμες </w:t>
      </w:r>
      <w:r w:rsidR="002E1A15" w:rsidRPr="00911B77">
        <w:rPr>
          <w:rFonts w:ascii="Arial Narrow" w:hAnsi="Arial Narrow"/>
          <w:sz w:val="24"/>
          <w:szCs w:val="24"/>
        </w:rPr>
        <w:t>(MEPC 60/4</w:t>
      </w:r>
      <w:r w:rsidRPr="00911B77">
        <w:rPr>
          <w:rFonts w:ascii="Arial Narrow" w:hAnsi="Arial Narrow"/>
          <w:sz w:val="24"/>
          <w:szCs w:val="24"/>
        </w:rPr>
        <w:t>/10)): επιμένει ότι η επιβολή των εξόδων θα πρέπει να</w:t>
      </w:r>
      <w:r w:rsidR="002E1A15" w:rsidRPr="00911B77">
        <w:rPr>
          <w:rFonts w:ascii="Arial Narrow" w:hAnsi="Arial Narrow"/>
          <w:sz w:val="24"/>
          <w:szCs w:val="24"/>
        </w:rPr>
        <w:t xml:space="preserve"> είναι ανάλογη με τη συνεισφορά της </w:t>
      </w:r>
      <w:r w:rsidRPr="00911B77">
        <w:rPr>
          <w:rFonts w:ascii="Arial Narrow" w:hAnsi="Arial Narrow"/>
          <w:sz w:val="24"/>
          <w:szCs w:val="24"/>
        </w:rPr>
        <w:t>διεθνή</w:t>
      </w:r>
      <w:r w:rsidR="002E1A15" w:rsidRPr="00911B77">
        <w:rPr>
          <w:rFonts w:ascii="Arial Narrow" w:hAnsi="Arial Narrow"/>
          <w:sz w:val="24"/>
          <w:szCs w:val="24"/>
        </w:rPr>
        <w:t>ς</w:t>
      </w:r>
      <w:r w:rsidRPr="00911B77">
        <w:rPr>
          <w:rFonts w:ascii="Arial Narrow" w:hAnsi="Arial Narrow"/>
          <w:sz w:val="24"/>
          <w:szCs w:val="24"/>
        </w:rPr>
        <w:t xml:space="preserve"> ναυσιπλοΐα</w:t>
      </w:r>
      <w:r w:rsidR="002E1A15" w:rsidRPr="00911B77">
        <w:rPr>
          <w:rFonts w:ascii="Arial Narrow" w:hAnsi="Arial Narrow"/>
          <w:sz w:val="24"/>
          <w:szCs w:val="24"/>
        </w:rPr>
        <w:t>ς</w:t>
      </w:r>
      <w:r w:rsidRPr="00911B77">
        <w:rPr>
          <w:rFonts w:ascii="Arial Narrow" w:hAnsi="Arial Narrow"/>
          <w:sz w:val="24"/>
          <w:szCs w:val="24"/>
        </w:rPr>
        <w:t xml:space="preserve"> στις παγκόσμιες εκπομπ</w:t>
      </w:r>
      <w:r w:rsidR="00D02059">
        <w:rPr>
          <w:rFonts w:ascii="Arial Narrow" w:hAnsi="Arial Narrow"/>
          <w:sz w:val="24"/>
          <w:szCs w:val="24"/>
        </w:rPr>
        <w:t>ές CO</w:t>
      </w:r>
      <w:r w:rsidR="00D02059" w:rsidRPr="00D02059">
        <w:rPr>
          <w:rFonts w:ascii="Arial Narrow" w:hAnsi="Arial Narrow"/>
          <w:sz w:val="24"/>
          <w:szCs w:val="24"/>
          <w:vertAlign w:val="subscript"/>
        </w:rPr>
        <w:t>2</w:t>
      </w:r>
      <w:r w:rsidRPr="00911B77">
        <w:rPr>
          <w:rFonts w:ascii="Arial Narrow" w:hAnsi="Arial Narrow"/>
          <w:sz w:val="24"/>
          <w:szCs w:val="24"/>
        </w:rPr>
        <w:t xml:space="preserve">. (Οι Μπαχάμες έχουν πρόσφατα αποσύρει αυτήν την πρόταση) </w:t>
      </w:r>
    </w:p>
    <w:p w:rsidR="005748D9" w:rsidRPr="00911B77" w:rsidRDefault="005748D9" w:rsidP="00CE6B17">
      <w:pPr>
        <w:pStyle w:val="a3"/>
        <w:spacing w:after="120"/>
        <w:ind w:left="397"/>
        <w:jc w:val="both"/>
        <w:rPr>
          <w:rFonts w:ascii="Arial Narrow" w:hAnsi="Arial Narrow"/>
          <w:sz w:val="24"/>
          <w:szCs w:val="24"/>
        </w:rPr>
      </w:pPr>
      <w:r w:rsidRPr="00911B77">
        <w:rPr>
          <w:rFonts w:ascii="Arial Narrow" w:hAnsi="Arial Narrow" w:cs="Arial"/>
          <w:sz w:val="24"/>
          <w:szCs w:val="24"/>
        </w:rPr>
        <w:t>▪</w:t>
      </w:r>
      <w:r w:rsidRPr="00911B77">
        <w:rPr>
          <w:rFonts w:ascii="Arial Narrow" w:hAnsi="Arial Narrow"/>
          <w:sz w:val="24"/>
          <w:szCs w:val="24"/>
        </w:rPr>
        <w:t xml:space="preserve"> </w:t>
      </w:r>
      <w:r w:rsidRPr="00911B77">
        <w:rPr>
          <w:rFonts w:ascii="Arial Narrow" w:hAnsi="Arial Narrow"/>
          <w:i/>
          <w:sz w:val="24"/>
          <w:szCs w:val="24"/>
        </w:rPr>
        <w:t xml:space="preserve">Εκπτωτικό Μηχανισμό </w:t>
      </w:r>
      <w:r w:rsidRPr="00911B77">
        <w:rPr>
          <w:rFonts w:ascii="Arial Narrow" w:hAnsi="Arial Narrow"/>
          <w:sz w:val="24"/>
          <w:szCs w:val="24"/>
        </w:rPr>
        <w:t>(</w:t>
      </w:r>
      <w:proofErr w:type="spellStart"/>
      <w:r w:rsidRPr="00911B77">
        <w:rPr>
          <w:rFonts w:ascii="Arial Narrow" w:hAnsi="Arial Narrow" w:cs="Times New Roman"/>
          <w:bCs/>
          <w:i/>
          <w:sz w:val="24"/>
          <w:szCs w:val="24"/>
        </w:rPr>
        <w:t>Rebate</w:t>
      </w:r>
      <w:proofErr w:type="spellEnd"/>
      <w:r w:rsidRPr="00911B77">
        <w:rPr>
          <w:rFonts w:ascii="Arial Narrow" w:hAnsi="Arial Narrow" w:cs="Times New Roman"/>
          <w:bCs/>
          <w:i/>
          <w:sz w:val="24"/>
          <w:szCs w:val="24"/>
        </w:rPr>
        <w:t xml:space="preserve"> </w:t>
      </w:r>
      <w:proofErr w:type="spellStart"/>
      <w:r w:rsidRPr="00911B77">
        <w:rPr>
          <w:rFonts w:ascii="Arial Narrow" w:hAnsi="Arial Narrow" w:cs="Times New Roman"/>
          <w:bCs/>
          <w:i/>
          <w:sz w:val="24"/>
          <w:szCs w:val="24"/>
        </w:rPr>
        <w:t>Mechanism</w:t>
      </w:r>
      <w:proofErr w:type="spellEnd"/>
      <w:r w:rsidRPr="00911B77">
        <w:rPr>
          <w:rFonts w:ascii="Arial Narrow" w:hAnsi="Arial Narrow" w:cs="Times New Roman"/>
          <w:bCs/>
          <w:i/>
          <w:sz w:val="24"/>
          <w:szCs w:val="24"/>
        </w:rPr>
        <w:t>-</w:t>
      </w:r>
      <w:r w:rsidRPr="00911B77">
        <w:rPr>
          <w:rFonts w:ascii="Arial Narrow" w:hAnsi="Arial Narrow"/>
          <w:b/>
          <w:i/>
          <w:sz w:val="24"/>
          <w:szCs w:val="24"/>
        </w:rPr>
        <w:t>RM</w:t>
      </w:r>
      <w:r w:rsidR="002E1A15" w:rsidRPr="00911B77">
        <w:rPr>
          <w:rFonts w:ascii="Arial Narrow" w:hAnsi="Arial Narrow"/>
          <w:sz w:val="24"/>
          <w:szCs w:val="24"/>
        </w:rPr>
        <w:t>) ένα μέσο που βασίζεται</w:t>
      </w:r>
      <w:r w:rsidRPr="00911B77">
        <w:rPr>
          <w:rFonts w:ascii="Arial Narrow" w:hAnsi="Arial Narrow"/>
          <w:sz w:val="24"/>
          <w:szCs w:val="24"/>
        </w:rPr>
        <w:t xml:space="preserve"> στην αγορά για τη</w:t>
      </w:r>
      <w:r w:rsidR="002E1A15" w:rsidRPr="00911B77">
        <w:rPr>
          <w:rFonts w:ascii="Arial Narrow" w:hAnsi="Arial Narrow"/>
          <w:sz w:val="24"/>
          <w:szCs w:val="24"/>
        </w:rPr>
        <w:t xml:space="preserve"> διεθνή ναυτιλία (IUCN (MEPC 60/4</w:t>
      </w:r>
      <w:r w:rsidRPr="00911B77">
        <w:rPr>
          <w:rFonts w:ascii="Arial Narrow" w:hAnsi="Arial Narrow"/>
          <w:sz w:val="24"/>
          <w:szCs w:val="24"/>
        </w:rPr>
        <w:t xml:space="preserve">/55)): αντισταθμίσει τον οικονομικό αντίκτυπο ενός MBM </w:t>
      </w:r>
      <w:r w:rsidR="002E1A15" w:rsidRPr="00911B77">
        <w:rPr>
          <w:rFonts w:ascii="Arial Narrow" w:hAnsi="Arial Narrow"/>
          <w:sz w:val="24"/>
          <w:szCs w:val="24"/>
        </w:rPr>
        <w:t xml:space="preserve">στις </w:t>
      </w:r>
      <w:r w:rsidRPr="00911B77">
        <w:rPr>
          <w:rFonts w:ascii="Arial Narrow" w:hAnsi="Arial Narrow"/>
          <w:sz w:val="24"/>
          <w:szCs w:val="24"/>
        </w:rPr>
        <w:t>αναπτυσσόμενες</w:t>
      </w:r>
      <w:r w:rsidR="002E1A15" w:rsidRPr="00911B77">
        <w:rPr>
          <w:rFonts w:ascii="Arial Narrow" w:hAnsi="Arial Narrow"/>
          <w:sz w:val="24"/>
          <w:szCs w:val="24"/>
        </w:rPr>
        <w:t xml:space="preserve"> χώρες</w:t>
      </w:r>
      <w:r w:rsidRPr="00911B77">
        <w:rPr>
          <w:rFonts w:ascii="Arial Narrow" w:hAnsi="Arial Narrow"/>
          <w:sz w:val="24"/>
          <w:szCs w:val="24"/>
        </w:rPr>
        <w:t>.</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ογκώδης έκθεση πεπραγμένων της Ομάδας Εμπειρογνωμόνων υποβλήθηκε στην </w:t>
      </w:r>
      <w:r w:rsidRPr="00911B77">
        <w:rPr>
          <w:rFonts w:ascii="Arial Narrow" w:hAnsi="Arial Narrow"/>
          <w:sz w:val="24"/>
          <w:szCs w:val="24"/>
          <w:lang w:val="en-US"/>
        </w:rPr>
        <w:t>MEPC</w:t>
      </w:r>
      <w:r w:rsidRPr="00911B77">
        <w:rPr>
          <w:rFonts w:ascii="Arial Narrow" w:hAnsi="Arial Narrow"/>
          <w:sz w:val="24"/>
          <w:szCs w:val="24"/>
        </w:rPr>
        <w:t xml:space="preserve"> 61 με τα έγγραφα </w:t>
      </w:r>
      <w:r w:rsidRPr="00911B77">
        <w:rPr>
          <w:rFonts w:ascii="Arial Narrow" w:hAnsi="Arial Narrow"/>
          <w:sz w:val="24"/>
          <w:szCs w:val="24"/>
          <w:lang w:val="en-US"/>
        </w:rPr>
        <w:t>MEPC</w:t>
      </w:r>
      <w:r w:rsidRPr="00911B77">
        <w:rPr>
          <w:rFonts w:ascii="Arial Narrow" w:hAnsi="Arial Narrow"/>
          <w:sz w:val="24"/>
          <w:szCs w:val="24"/>
        </w:rPr>
        <w:t xml:space="preserve"> 61/5/39 και </w:t>
      </w:r>
      <w:r w:rsidRPr="00911B77">
        <w:rPr>
          <w:rFonts w:ascii="Arial Narrow" w:hAnsi="Arial Narrow"/>
          <w:sz w:val="24"/>
          <w:szCs w:val="24"/>
          <w:lang w:val="en-US"/>
        </w:rPr>
        <w:t>MEPC</w:t>
      </w:r>
      <w:r w:rsidRPr="00911B77">
        <w:rPr>
          <w:rFonts w:ascii="Arial Narrow" w:hAnsi="Arial Narrow"/>
          <w:sz w:val="24"/>
          <w:szCs w:val="24"/>
        </w:rPr>
        <w:t xml:space="preserve"> 61/</w:t>
      </w:r>
      <w:r w:rsidRPr="00911B77">
        <w:rPr>
          <w:rFonts w:ascii="Arial Narrow" w:hAnsi="Arial Narrow"/>
          <w:sz w:val="24"/>
          <w:szCs w:val="24"/>
          <w:lang w:val="en-US"/>
        </w:rPr>
        <w:t>INF</w:t>
      </w:r>
      <w:r w:rsidRPr="00911B77">
        <w:rPr>
          <w:rFonts w:ascii="Arial Narrow" w:hAnsi="Arial Narrow"/>
          <w:sz w:val="24"/>
          <w:szCs w:val="24"/>
        </w:rPr>
        <w:t>.</w:t>
      </w:r>
      <w:r w:rsidRPr="00106C7B">
        <w:rPr>
          <w:rFonts w:ascii="Arial Narrow" w:hAnsi="Arial Narrow"/>
          <w:sz w:val="24"/>
          <w:szCs w:val="24"/>
        </w:rPr>
        <w:t>2</w:t>
      </w:r>
      <w:r w:rsidR="00106C7B" w:rsidRPr="00106C7B">
        <w:rPr>
          <w:rFonts w:ascii="Arial Narrow" w:hAnsi="Arial Narrow"/>
          <w:sz w:val="24"/>
          <w:szCs w:val="24"/>
        </w:rPr>
        <w:t xml:space="preserve"> </w:t>
      </w:r>
      <w:r w:rsidRPr="00106C7B">
        <w:rPr>
          <w:rFonts w:ascii="Arial Narrow" w:hAnsi="Arial Narrow"/>
          <w:sz w:val="24"/>
          <w:szCs w:val="24"/>
        </w:rPr>
        <w:t>όπου</w:t>
      </w:r>
      <w:r w:rsidRPr="00911B77">
        <w:rPr>
          <w:rFonts w:ascii="Arial Narrow" w:hAnsi="Arial Narrow"/>
          <w:sz w:val="24"/>
          <w:szCs w:val="24"/>
        </w:rPr>
        <w:t xml:space="preserve"> συμφώνησε στους Όρους Αναφοράς για τη διεξαγωγή μιας </w:t>
      </w:r>
      <w:proofErr w:type="spellStart"/>
      <w:r w:rsidRPr="00911B77">
        <w:rPr>
          <w:rFonts w:ascii="Arial Narrow" w:hAnsi="Arial Narrow"/>
          <w:sz w:val="24"/>
          <w:szCs w:val="24"/>
        </w:rPr>
        <w:t>διασυνεδριακής</w:t>
      </w:r>
      <w:proofErr w:type="spellEnd"/>
      <w:r w:rsidRPr="00911B77">
        <w:rPr>
          <w:rFonts w:ascii="Arial Narrow" w:hAnsi="Arial Narrow"/>
          <w:sz w:val="24"/>
          <w:szCs w:val="24"/>
        </w:rPr>
        <w:t xml:space="preserve"> συνάντησης της </w:t>
      </w:r>
      <w:r w:rsidRPr="00911B77">
        <w:rPr>
          <w:rFonts w:ascii="Arial Narrow" w:hAnsi="Arial Narrow"/>
          <w:i/>
          <w:sz w:val="24"/>
          <w:szCs w:val="24"/>
        </w:rPr>
        <w:t>Ομάδας Εργασίας για τις Εκπομπές Αερίων του Θερμοκηπίου από τα Πλοία</w:t>
      </w:r>
      <w:r w:rsidRPr="00911B77">
        <w:rPr>
          <w:rFonts w:ascii="Arial Narrow" w:hAnsi="Arial Narrow"/>
          <w:sz w:val="24"/>
          <w:szCs w:val="24"/>
        </w:rPr>
        <w:t xml:space="preserve"> τον Μάρτιο του 2011</w:t>
      </w:r>
      <w:r w:rsidR="00106C7B" w:rsidRPr="00106C7B">
        <w:rPr>
          <w:rFonts w:ascii="Arial Narrow" w:hAnsi="Arial Narrow"/>
          <w:sz w:val="24"/>
          <w:szCs w:val="24"/>
          <w:vertAlign w:val="superscript"/>
        </w:rPr>
        <w:t>46</w:t>
      </w:r>
      <w:r w:rsidRPr="00911B77">
        <w:rPr>
          <w:rFonts w:ascii="Arial Narrow" w:hAnsi="Arial Narrow"/>
          <w:sz w:val="24"/>
          <w:szCs w:val="24"/>
        </w:rPr>
        <w:t xml:space="preserve">. Η Ομάδα Εργασίας έπρεπε να εξετάσει μία σειρά προτάσεων που υποβλήθηκαν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C415DC">
        <w:rPr>
          <w:rFonts w:ascii="Arial Narrow" w:hAnsi="Arial Narrow"/>
          <w:sz w:val="24"/>
          <w:szCs w:val="24"/>
        </w:rPr>
        <w:t xml:space="preserve"> </w:t>
      </w:r>
      <w:r w:rsidRPr="00911B77">
        <w:rPr>
          <w:rFonts w:ascii="Arial Narrow" w:hAnsi="Arial Narrow"/>
          <w:sz w:val="24"/>
          <w:szCs w:val="24"/>
        </w:rPr>
        <w:t xml:space="preserve">Με την περαιτέρω αξιολόγηση των προτεινόμενων από την Ομάδα Εμπειρογνωμόνων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Με την εκτίμηση των συνεπειών τους στο διεθνές εμπόριο και στο ναυτιλιακό τομέα των αναπτυσσόμενων χωρών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C415DC">
        <w:rPr>
          <w:rFonts w:ascii="Arial Narrow" w:hAnsi="Arial Narrow"/>
          <w:sz w:val="24"/>
          <w:szCs w:val="24"/>
        </w:rPr>
        <w:t xml:space="preserve"> </w:t>
      </w:r>
      <w:r w:rsidRPr="00911B77">
        <w:rPr>
          <w:rFonts w:ascii="Arial Narrow" w:hAnsi="Arial Narrow"/>
          <w:sz w:val="24"/>
          <w:szCs w:val="24"/>
        </w:rPr>
        <w:t>Με την ανίχνευση των αντίστοιχων περιβαλλοντικών ωφελειών</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και να αξιολογήσει τις προτάσεις και τον βαθμό στον οποίο θα μπορούσαν να βοηθήσουν στη μείωση των εκπομπών αερίων του θερμοκηπίου από τη ναυτιλία.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Από τότε οι κυβερνήσεις και οι πλοιοκτήτες εντάχθηκαν σε συμμαχίες μειώνοντας τον αριθμό των προτάσεων σε </w:t>
      </w:r>
      <w:r w:rsidRPr="00911B77">
        <w:rPr>
          <w:rFonts w:ascii="Arial Narrow" w:hAnsi="Arial Narrow"/>
          <w:i/>
          <w:sz w:val="24"/>
          <w:szCs w:val="24"/>
        </w:rPr>
        <w:t>5 βασικές κατηγορίες ΜΒΜ</w:t>
      </w:r>
      <w:r w:rsidRPr="00911B77">
        <w:rPr>
          <w:rFonts w:ascii="Arial Narrow" w:hAnsi="Arial Narrow"/>
          <w:sz w:val="24"/>
          <w:szCs w:val="24"/>
        </w:rPr>
        <w:t xml:space="preserve">, όπως φαίνεται στον παρακάτω πίνακα. Εμπεριστατωμένη αναφορά από τη </w:t>
      </w:r>
      <w:proofErr w:type="spellStart"/>
      <w:r w:rsidRPr="00911B77">
        <w:rPr>
          <w:rFonts w:ascii="Arial Narrow" w:hAnsi="Arial Narrow"/>
          <w:sz w:val="24"/>
          <w:szCs w:val="24"/>
        </w:rPr>
        <w:t>διασυνεδριακή</w:t>
      </w:r>
      <w:proofErr w:type="spellEnd"/>
      <w:r w:rsidRPr="00911B77">
        <w:rPr>
          <w:rFonts w:ascii="Arial Narrow" w:hAnsi="Arial Narrow"/>
          <w:sz w:val="24"/>
          <w:szCs w:val="24"/>
        </w:rPr>
        <w:t xml:space="preserve"> συνάντηση κατατέθηκε στην 62</w:t>
      </w:r>
      <w:r w:rsidRPr="00911B77">
        <w:rPr>
          <w:rFonts w:ascii="Arial Narrow" w:hAnsi="Arial Narrow"/>
          <w:sz w:val="24"/>
          <w:szCs w:val="24"/>
          <w:vertAlign w:val="superscript"/>
        </w:rPr>
        <w:t>η</w:t>
      </w:r>
      <w:r w:rsidRPr="00911B77">
        <w:rPr>
          <w:rFonts w:ascii="Arial Narrow" w:hAnsi="Arial Narrow"/>
          <w:sz w:val="24"/>
          <w:szCs w:val="24"/>
        </w:rPr>
        <w:t xml:space="preserve"> </w:t>
      </w:r>
      <w:r w:rsidRPr="00911B77">
        <w:rPr>
          <w:rFonts w:ascii="Arial Narrow" w:hAnsi="Arial Narrow"/>
          <w:sz w:val="24"/>
          <w:szCs w:val="24"/>
          <w:lang w:val="en-US"/>
        </w:rPr>
        <w:t>MEPC</w:t>
      </w:r>
      <w:r w:rsidRPr="00911B77">
        <w:rPr>
          <w:rFonts w:ascii="Arial Narrow" w:hAnsi="Arial Narrow"/>
          <w:sz w:val="24"/>
          <w:szCs w:val="24"/>
        </w:rPr>
        <w:t xml:space="preserve"> τον Ιούλιο του 2011 όπου εξετάστηκε και υποβλήθηκε η γνώμη της ομάδας εμπειρογνωμόνων σχετικά με την ανάγκη και το σκοπό των ΜΒΜ ως πιθανό μηχανισμό για την μείωση των εκπομπών του θερμοκηπίου.</w:t>
      </w:r>
    </w:p>
    <w:p w:rsidR="005748D9" w:rsidRPr="00911B77" w:rsidRDefault="005748D9" w:rsidP="00911B77">
      <w:pPr>
        <w:kinsoku w:val="0"/>
        <w:overflowPunct w:val="0"/>
        <w:autoSpaceDE w:val="0"/>
        <w:autoSpaceDN w:val="0"/>
        <w:adjustRightInd w:val="0"/>
        <w:spacing w:after="120"/>
        <w:jc w:val="both"/>
        <w:rPr>
          <w:rFonts w:ascii="Arial Narrow" w:hAnsi="Arial Narrow" w:cs="Times New Roman"/>
          <w:sz w:val="24"/>
          <w:szCs w:val="24"/>
        </w:rPr>
      </w:pPr>
    </w:p>
    <w:tbl>
      <w:tblPr>
        <w:tblW w:w="0" w:type="auto"/>
        <w:jc w:val="center"/>
        <w:tblInd w:w="5" w:type="dxa"/>
        <w:tblLayout w:type="fixed"/>
        <w:tblCellMar>
          <w:left w:w="0" w:type="dxa"/>
          <w:right w:w="0" w:type="dxa"/>
        </w:tblCellMar>
        <w:tblLook w:val="0000"/>
      </w:tblPr>
      <w:tblGrid>
        <w:gridCol w:w="1744"/>
        <w:gridCol w:w="1323"/>
        <w:gridCol w:w="1654"/>
        <w:gridCol w:w="1559"/>
        <w:gridCol w:w="1877"/>
      </w:tblGrid>
      <w:tr w:rsidR="005748D9" w:rsidRPr="00911B77" w:rsidTr="004077B4">
        <w:trPr>
          <w:trHeight w:hRule="exact" w:val="2704"/>
          <w:jc w:val="center"/>
        </w:trPr>
        <w:tc>
          <w:tcPr>
            <w:tcW w:w="1744" w:type="dxa"/>
            <w:tcBorders>
              <w:top w:val="single" w:sz="4" w:space="0" w:color="000000"/>
              <w:left w:val="single" w:sz="4" w:space="0" w:color="000000"/>
              <w:bottom w:val="single" w:sz="4" w:space="0" w:color="000000"/>
              <w:right w:val="single" w:sz="4" w:space="0" w:color="000000"/>
            </w:tcBorders>
          </w:tcPr>
          <w:p w:rsidR="005748D9" w:rsidRPr="004077B4" w:rsidRDefault="005748D9" w:rsidP="004077B4">
            <w:pPr>
              <w:kinsoku w:val="0"/>
              <w:overflowPunct w:val="0"/>
              <w:autoSpaceDE w:val="0"/>
              <w:autoSpaceDN w:val="0"/>
              <w:adjustRightInd w:val="0"/>
              <w:spacing w:after="120"/>
              <w:ind w:left="104" w:right="100"/>
              <w:jc w:val="center"/>
              <w:rPr>
                <w:rFonts w:ascii="Arial Narrow" w:hAnsi="Arial Narrow" w:cs="Arial"/>
                <w:sz w:val="24"/>
                <w:szCs w:val="24"/>
              </w:rPr>
            </w:pPr>
            <w:bookmarkStart w:id="0" w:name="bookmark0"/>
            <w:bookmarkEnd w:id="0"/>
            <w:r w:rsidRPr="004077B4">
              <w:rPr>
                <w:rFonts w:ascii="Arial Narrow" w:hAnsi="Arial Narrow" w:cs="Arial"/>
                <w:w w:val="95"/>
                <w:sz w:val="24"/>
                <w:szCs w:val="24"/>
              </w:rPr>
              <w:lastRenderedPageBreak/>
              <w:t>Διεθνές ταμείο/εισφορά αερίων του θερμοκηπίου</w:t>
            </w:r>
          </w:p>
          <w:p w:rsidR="005748D9" w:rsidRPr="004077B4" w:rsidRDefault="005748D9" w:rsidP="004077B4">
            <w:pPr>
              <w:kinsoku w:val="0"/>
              <w:overflowPunct w:val="0"/>
              <w:autoSpaceDE w:val="0"/>
              <w:autoSpaceDN w:val="0"/>
              <w:adjustRightInd w:val="0"/>
              <w:spacing w:after="120"/>
              <w:ind w:left="167" w:right="431"/>
              <w:jc w:val="center"/>
              <w:rPr>
                <w:rFonts w:ascii="Arial Narrow" w:hAnsi="Arial Narrow" w:cs="Times New Roman"/>
                <w:sz w:val="24"/>
                <w:szCs w:val="24"/>
              </w:rPr>
            </w:pPr>
            <w:r w:rsidRPr="004077B4">
              <w:rPr>
                <w:rFonts w:ascii="Arial Narrow" w:hAnsi="Arial Narrow" w:cs="Arial"/>
                <w:b/>
                <w:bCs/>
                <w:sz w:val="24"/>
                <w:szCs w:val="24"/>
              </w:rPr>
              <w:t>G</w:t>
            </w:r>
            <w:r w:rsidRPr="004077B4">
              <w:rPr>
                <w:rFonts w:ascii="Arial Narrow" w:hAnsi="Arial Narrow" w:cs="Arial"/>
                <w:b/>
                <w:bCs/>
                <w:spacing w:val="-6"/>
                <w:sz w:val="24"/>
                <w:szCs w:val="24"/>
              </w:rPr>
              <w:t>H</w:t>
            </w:r>
            <w:r w:rsidRPr="004077B4">
              <w:rPr>
                <w:rFonts w:ascii="Arial Narrow" w:hAnsi="Arial Narrow" w:cs="Arial"/>
                <w:b/>
                <w:bCs/>
                <w:sz w:val="24"/>
                <w:szCs w:val="24"/>
              </w:rPr>
              <w:t>G</w:t>
            </w:r>
            <w:r w:rsidRPr="004077B4">
              <w:rPr>
                <w:rFonts w:ascii="Arial Narrow" w:hAnsi="Arial Narrow" w:cs="Arial"/>
                <w:b/>
                <w:bCs/>
                <w:spacing w:val="2"/>
                <w:sz w:val="24"/>
                <w:szCs w:val="24"/>
              </w:rPr>
              <w:t xml:space="preserve"> </w:t>
            </w:r>
            <w:proofErr w:type="spellStart"/>
            <w:r w:rsidRPr="004077B4">
              <w:rPr>
                <w:rFonts w:ascii="Arial Narrow" w:hAnsi="Arial Narrow" w:cs="Arial"/>
                <w:b/>
                <w:bCs/>
                <w:sz w:val="24"/>
                <w:szCs w:val="24"/>
              </w:rPr>
              <w:t>F</w:t>
            </w:r>
            <w:r w:rsidRPr="004077B4">
              <w:rPr>
                <w:rFonts w:ascii="Arial Narrow" w:hAnsi="Arial Narrow" w:cs="Arial"/>
                <w:b/>
                <w:bCs/>
                <w:spacing w:val="-2"/>
                <w:sz w:val="24"/>
                <w:szCs w:val="24"/>
              </w:rPr>
              <w:t>u</w:t>
            </w:r>
            <w:r w:rsidRPr="004077B4">
              <w:rPr>
                <w:rFonts w:ascii="Arial Narrow" w:hAnsi="Arial Narrow" w:cs="Arial"/>
                <w:b/>
                <w:bCs/>
                <w:sz w:val="24"/>
                <w:szCs w:val="24"/>
              </w:rPr>
              <w:t>nd</w:t>
            </w:r>
            <w:proofErr w:type="spellEnd"/>
          </w:p>
        </w:tc>
        <w:tc>
          <w:tcPr>
            <w:tcW w:w="1323" w:type="dxa"/>
            <w:tcBorders>
              <w:top w:val="single" w:sz="4" w:space="0" w:color="000000"/>
              <w:left w:val="single" w:sz="4" w:space="0" w:color="000000"/>
              <w:bottom w:val="single" w:sz="4" w:space="0" w:color="000000"/>
              <w:right w:val="single" w:sz="4" w:space="0" w:color="000000"/>
            </w:tcBorders>
          </w:tcPr>
          <w:p w:rsidR="00655B23" w:rsidRPr="004077B4" w:rsidRDefault="005748D9" w:rsidP="004077B4">
            <w:pPr>
              <w:kinsoku w:val="0"/>
              <w:overflowPunct w:val="0"/>
              <w:autoSpaceDE w:val="0"/>
              <w:autoSpaceDN w:val="0"/>
              <w:adjustRightInd w:val="0"/>
              <w:spacing w:after="120"/>
              <w:jc w:val="center"/>
              <w:rPr>
                <w:rFonts w:ascii="Arial Narrow" w:hAnsi="Arial Narrow" w:cs="Arial"/>
                <w:spacing w:val="-2"/>
                <w:w w:val="95"/>
                <w:sz w:val="24"/>
                <w:szCs w:val="24"/>
              </w:rPr>
            </w:pPr>
            <w:r w:rsidRPr="004077B4">
              <w:rPr>
                <w:rFonts w:ascii="Arial Narrow" w:hAnsi="Arial Narrow" w:cs="Arial"/>
                <w:spacing w:val="-2"/>
                <w:w w:val="95"/>
                <w:sz w:val="24"/>
                <w:szCs w:val="24"/>
              </w:rPr>
              <w:t xml:space="preserve">Παγκόσμιο σύστημα εμπορίας </w:t>
            </w:r>
            <w:proofErr w:type="spellStart"/>
            <w:r w:rsidRPr="004077B4">
              <w:rPr>
                <w:rFonts w:ascii="Arial Narrow" w:hAnsi="Arial Narrow" w:cs="Arial"/>
                <w:spacing w:val="-2"/>
                <w:w w:val="95"/>
                <w:sz w:val="24"/>
                <w:szCs w:val="24"/>
              </w:rPr>
              <w:t>ρυπών</w:t>
            </w:r>
            <w:proofErr w:type="spellEnd"/>
          </w:p>
          <w:p w:rsidR="005748D9" w:rsidRPr="004077B4" w:rsidRDefault="005748D9" w:rsidP="004077B4">
            <w:pPr>
              <w:kinsoku w:val="0"/>
              <w:overflowPunct w:val="0"/>
              <w:autoSpaceDE w:val="0"/>
              <w:autoSpaceDN w:val="0"/>
              <w:adjustRightInd w:val="0"/>
              <w:spacing w:after="120"/>
              <w:jc w:val="center"/>
              <w:rPr>
                <w:rFonts w:ascii="Arial Narrow" w:hAnsi="Arial Narrow" w:cs="Arial"/>
                <w:spacing w:val="-2"/>
                <w:w w:val="95"/>
                <w:sz w:val="24"/>
                <w:szCs w:val="24"/>
                <w:lang w:val="en-US"/>
              </w:rPr>
            </w:pPr>
            <w:r w:rsidRPr="004077B4">
              <w:rPr>
                <w:rFonts w:ascii="Arial Narrow" w:hAnsi="Arial Narrow" w:cs="Arial"/>
                <w:spacing w:val="-2"/>
                <w:w w:val="95"/>
                <w:sz w:val="24"/>
                <w:szCs w:val="24"/>
                <w:lang w:val="en-US"/>
              </w:rPr>
              <w:t>.</w:t>
            </w:r>
            <w:r w:rsidRPr="004077B4">
              <w:rPr>
                <w:rFonts w:ascii="Arial Narrow" w:hAnsi="Arial Narrow" w:cs="Arial"/>
                <w:b/>
                <w:bCs/>
                <w:spacing w:val="-2"/>
                <w:sz w:val="24"/>
                <w:szCs w:val="24"/>
                <w:lang w:val="en-US"/>
              </w:rPr>
              <w:t>C</w:t>
            </w:r>
            <w:r w:rsidRPr="004077B4">
              <w:rPr>
                <w:rFonts w:ascii="Arial Narrow" w:hAnsi="Arial Narrow" w:cs="Arial"/>
                <w:b/>
                <w:bCs/>
                <w:spacing w:val="1"/>
                <w:sz w:val="24"/>
                <w:szCs w:val="24"/>
                <w:lang w:val="en-US"/>
              </w:rPr>
              <w:t>a</w:t>
            </w:r>
            <w:r w:rsidRPr="004077B4">
              <w:rPr>
                <w:rFonts w:ascii="Arial Narrow" w:hAnsi="Arial Narrow" w:cs="Arial"/>
                <w:b/>
                <w:bCs/>
                <w:sz w:val="24"/>
                <w:szCs w:val="24"/>
                <w:lang w:val="en-US"/>
              </w:rPr>
              <w:t xml:space="preserve">p </w:t>
            </w:r>
            <w:r w:rsidRPr="004077B4">
              <w:rPr>
                <w:rFonts w:ascii="Arial Narrow" w:hAnsi="Arial Narrow" w:cs="Arial"/>
                <w:b/>
                <w:bCs/>
                <w:spacing w:val="16"/>
                <w:sz w:val="24"/>
                <w:szCs w:val="24"/>
                <w:lang w:val="en-US"/>
              </w:rPr>
              <w:t xml:space="preserve"> </w:t>
            </w:r>
            <w:r w:rsidRPr="004077B4">
              <w:rPr>
                <w:rFonts w:ascii="Arial Narrow" w:hAnsi="Arial Narrow" w:cs="Arial"/>
                <w:b/>
                <w:bCs/>
                <w:spacing w:val="1"/>
                <w:sz w:val="24"/>
                <w:szCs w:val="24"/>
                <w:lang w:val="en-US"/>
              </w:rPr>
              <w:t>a</w:t>
            </w:r>
            <w:r w:rsidRPr="004077B4">
              <w:rPr>
                <w:rFonts w:ascii="Arial Narrow" w:hAnsi="Arial Narrow" w:cs="Arial"/>
                <w:b/>
                <w:bCs/>
                <w:sz w:val="24"/>
                <w:szCs w:val="24"/>
                <w:lang w:val="en-US"/>
              </w:rPr>
              <w:t xml:space="preserve">n </w:t>
            </w:r>
            <w:r w:rsidRPr="004077B4">
              <w:rPr>
                <w:rFonts w:ascii="Arial Narrow" w:hAnsi="Arial Narrow" w:cs="Arial"/>
                <w:b/>
                <w:bCs/>
                <w:spacing w:val="16"/>
                <w:sz w:val="24"/>
                <w:szCs w:val="24"/>
                <w:lang w:val="en-US"/>
              </w:rPr>
              <w:t xml:space="preserve"> </w:t>
            </w:r>
            <w:r w:rsidRPr="004077B4">
              <w:rPr>
                <w:rFonts w:ascii="Arial Narrow" w:hAnsi="Arial Narrow" w:cs="Arial"/>
                <w:b/>
                <w:bCs/>
                <w:spacing w:val="-2"/>
                <w:sz w:val="24"/>
                <w:szCs w:val="24"/>
                <w:lang w:val="en-US"/>
              </w:rPr>
              <w:t>t</w:t>
            </w:r>
            <w:r w:rsidRPr="004077B4">
              <w:rPr>
                <w:rFonts w:ascii="Arial Narrow" w:hAnsi="Arial Narrow" w:cs="Arial"/>
                <w:b/>
                <w:bCs/>
                <w:spacing w:val="-5"/>
                <w:sz w:val="24"/>
                <w:szCs w:val="24"/>
                <w:lang w:val="en-US"/>
              </w:rPr>
              <w:t>r</w:t>
            </w:r>
            <w:r w:rsidRPr="004077B4">
              <w:rPr>
                <w:rFonts w:ascii="Arial Narrow" w:hAnsi="Arial Narrow" w:cs="Arial"/>
                <w:b/>
                <w:bCs/>
                <w:spacing w:val="1"/>
                <w:sz w:val="24"/>
                <w:szCs w:val="24"/>
                <w:lang w:val="en-US"/>
              </w:rPr>
              <w:t>a</w:t>
            </w:r>
            <w:r w:rsidRPr="004077B4">
              <w:rPr>
                <w:rFonts w:ascii="Arial Narrow" w:hAnsi="Arial Narrow" w:cs="Arial"/>
                <w:b/>
                <w:bCs/>
                <w:sz w:val="24"/>
                <w:szCs w:val="24"/>
                <w:lang w:val="en-US"/>
              </w:rPr>
              <w:t xml:space="preserve">de </w:t>
            </w:r>
            <w:r w:rsidRPr="004077B4">
              <w:rPr>
                <w:rFonts w:ascii="Arial Narrow" w:hAnsi="Arial Narrow" w:cs="Arial"/>
                <w:b/>
                <w:bCs/>
                <w:spacing w:val="-3"/>
                <w:sz w:val="24"/>
                <w:szCs w:val="24"/>
                <w:lang w:val="en-US"/>
              </w:rPr>
              <w:t>s</w:t>
            </w:r>
            <w:r w:rsidRPr="004077B4">
              <w:rPr>
                <w:rFonts w:ascii="Arial Narrow" w:hAnsi="Arial Narrow" w:cs="Arial"/>
                <w:b/>
                <w:bCs/>
                <w:spacing w:val="1"/>
                <w:sz w:val="24"/>
                <w:szCs w:val="24"/>
                <w:lang w:val="en-US"/>
              </w:rPr>
              <w:t>c</w:t>
            </w:r>
            <w:r w:rsidRPr="004077B4">
              <w:rPr>
                <w:rFonts w:ascii="Arial Narrow" w:hAnsi="Arial Narrow" w:cs="Arial"/>
                <w:b/>
                <w:bCs/>
                <w:sz w:val="24"/>
                <w:szCs w:val="24"/>
                <w:lang w:val="en-US"/>
              </w:rPr>
              <w:t>h</w:t>
            </w:r>
            <w:r w:rsidRPr="004077B4">
              <w:rPr>
                <w:rFonts w:ascii="Arial Narrow" w:hAnsi="Arial Narrow" w:cs="Arial"/>
                <w:b/>
                <w:bCs/>
                <w:spacing w:val="1"/>
                <w:sz w:val="24"/>
                <w:szCs w:val="24"/>
                <w:lang w:val="en-US"/>
              </w:rPr>
              <w:t>e</w:t>
            </w:r>
            <w:r w:rsidRPr="004077B4">
              <w:rPr>
                <w:rFonts w:ascii="Arial Narrow" w:hAnsi="Arial Narrow" w:cs="Arial"/>
                <w:b/>
                <w:bCs/>
                <w:spacing w:val="-5"/>
                <w:sz w:val="24"/>
                <w:szCs w:val="24"/>
                <w:lang w:val="en-US"/>
              </w:rPr>
              <w:t>m</w:t>
            </w:r>
            <w:r w:rsidRPr="004077B4">
              <w:rPr>
                <w:rFonts w:ascii="Arial Narrow" w:hAnsi="Arial Narrow" w:cs="Arial"/>
                <w:b/>
                <w:bCs/>
                <w:spacing w:val="2"/>
                <w:sz w:val="24"/>
                <w:szCs w:val="24"/>
                <w:lang w:val="en-US"/>
              </w:rPr>
              <w:t>e</w:t>
            </w:r>
            <w:r w:rsidRPr="004077B4">
              <w:rPr>
                <w:rFonts w:ascii="Arial Narrow" w:hAnsi="Arial Narrow" w:cs="Arial"/>
                <w:b/>
                <w:bCs/>
                <w:sz w:val="24"/>
                <w:szCs w:val="24"/>
                <w:lang w:val="en-US"/>
              </w:rPr>
              <w:t>- g</w:t>
            </w:r>
            <w:r w:rsidRPr="004077B4">
              <w:rPr>
                <w:rFonts w:ascii="Arial Narrow" w:hAnsi="Arial Narrow" w:cs="Arial"/>
                <w:b/>
                <w:bCs/>
                <w:spacing w:val="-5"/>
                <w:sz w:val="24"/>
                <w:szCs w:val="24"/>
                <w:lang w:val="en-US"/>
              </w:rPr>
              <w:t>l</w:t>
            </w:r>
            <w:r w:rsidRPr="004077B4">
              <w:rPr>
                <w:rFonts w:ascii="Arial Narrow" w:hAnsi="Arial Narrow" w:cs="Arial"/>
                <w:b/>
                <w:bCs/>
                <w:sz w:val="24"/>
                <w:szCs w:val="24"/>
                <w:lang w:val="en-US"/>
              </w:rPr>
              <w:t>o</w:t>
            </w:r>
            <w:r w:rsidRPr="004077B4">
              <w:rPr>
                <w:rFonts w:ascii="Arial Narrow" w:hAnsi="Arial Narrow" w:cs="Arial"/>
                <w:b/>
                <w:bCs/>
                <w:spacing w:val="-2"/>
                <w:sz w:val="24"/>
                <w:szCs w:val="24"/>
                <w:lang w:val="en-US"/>
              </w:rPr>
              <w:t>b</w:t>
            </w:r>
            <w:r w:rsidRPr="004077B4">
              <w:rPr>
                <w:rFonts w:ascii="Arial Narrow" w:hAnsi="Arial Narrow" w:cs="Arial"/>
                <w:b/>
                <w:bCs/>
                <w:spacing w:val="1"/>
                <w:sz w:val="24"/>
                <w:szCs w:val="24"/>
                <w:lang w:val="en-US"/>
              </w:rPr>
              <w:t>a</w:t>
            </w:r>
            <w:r w:rsidRPr="004077B4">
              <w:rPr>
                <w:rFonts w:ascii="Arial Narrow" w:hAnsi="Arial Narrow" w:cs="Arial"/>
                <w:b/>
                <w:bCs/>
                <w:sz w:val="24"/>
                <w:szCs w:val="24"/>
                <w:lang w:val="en-US"/>
              </w:rPr>
              <w:t>l</w:t>
            </w:r>
            <w:r w:rsidRPr="004077B4">
              <w:rPr>
                <w:rFonts w:ascii="Arial Narrow" w:hAnsi="Arial Narrow" w:cs="Arial"/>
                <w:b/>
                <w:bCs/>
                <w:spacing w:val="-3"/>
                <w:sz w:val="24"/>
                <w:szCs w:val="24"/>
                <w:lang w:val="en-US"/>
              </w:rPr>
              <w:t xml:space="preserve"> </w:t>
            </w:r>
            <w:r w:rsidRPr="004077B4">
              <w:rPr>
                <w:rFonts w:ascii="Arial Narrow" w:hAnsi="Arial Narrow" w:cs="Arial"/>
                <w:b/>
                <w:bCs/>
                <w:spacing w:val="1"/>
                <w:sz w:val="24"/>
                <w:szCs w:val="24"/>
                <w:lang w:val="en-US"/>
              </w:rPr>
              <w:t>E</w:t>
            </w:r>
            <w:r w:rsidRPr="004077B4">
              <w:rPr>
                <w:rFonts w:ascii="Arial Narrow" w:hAnsi="Arial Narrow" w:cs="Arial"/>
                <w:b/>
                <w:bCs/>
                <w:spacing w:val="3"/>
                <w:sz w:val="24"/>
                <w:szCs w:val="24"/>
                <w:lang w:val="en-US"/>
              </w:rPr>
              <w:t>T</w:t>
            </w:r>
            <w:r w:rsidRPr="004077B4">
              <w:rPr>
                <w:rFonts w:ascii="Arial Narrow" w:hAnsi="Arial Narrow" w:cs="Arial"/>
                <w:b/>
                <w:bCs/>
                <w:sz w:val="24"/>
                <w:szCs w:val="24"/>
                <w:lang w:val="en-US"/>
              </w:rPr>
              <w:t>S</w:t>
            </w:r>
          </w:p>
        </w:tc>
        <w:tc>
          <w:tcPr>
            <w:tcW w:w="1654" w:type="dxa"/>
            <w:tcBorders>
              <w:top w:val="single" w:sz="4" w:space="0" w:color="000000"/>
              <w:left w:val="single" w:sz="4" w:space="0" w:color="000000"/>
              <w:bottom w:val="single" w:sz="4" w:space="0" w:color="000000"/>
              <w:right w:val="single" w:sz="4" w:space="0" w:color="000000"/>
            </w:tcBorders>
          </w:tcPr>
          <w:p w:rsidR="005748D9" w:rsidRPr="004077B4" w:rsidRDefault="005748D9" w:rsidP="004077B4">
            <w:pPr>
              <w:kinsoku w:val="0"/>
              <w:overflowPunct w:val="0"/>
              <w:autoSpaceDE w:val="0"/>
              <w:autoSpaceDN w:val="0"/>
              <w:adjustRightInd w:val="0"/>
              <w:spacing w:after="120"/>
              <w:ind w:left="99" w:right="103"/>
              <w:jc w:val="center"/>
              <w:rPr>
                <w:rFonts w:ascii="Arial Narrow" w:hAnsi="Arial Narrow" w:cs="Arial"/>
                <w:w w:val="105"/>
                <w:sz w:val="24"/>
                <w:szCs w:val="24"/>
              </w:rPr>
            </w:pPr>
            <w:r w:rsidRPr="004077B4">
              <w:rPr>
                <w:rFonts w:ascii="Arial Narrow" w:hAnsi="Arial Narrow" w:cs="Arial"/>
                <w:spacing w:val="-4"/>
                <w:w w:val="85"/>
                <w:sz w:val="24"/>
                <w:szCs w:val="24"/>
              </w:rPr>
              <w:t xml:space="preserve">Υβριδικό σύστημα βασισμένο στο </w:t>
            </w:r>
            <w:r w:rsidRPr="004077B4">
              <w:rPr>
                <w:rFonts w:ascii="Arial Narrow" w:hAnsi="Arial Narrow" w:cs="Arial"/>
                <w:spacing w:val="1"/>
                <w:w w:val="105"/>
                <w:sz w:val="24"/>
                <w:szCs w:val="24"/>
                <w:lang w:val="en-US"/>
              </w:rPr>
              <w:t>EE</w:t>
            </w:r>
            <w:r w:rsidRPr="004077B4">
              <w:rPr>
                <w:rFonts w:ascii="Arial Narrow" w:hAnsi="Arial Narrow" w:cs="Arial"/>
                <w:spacing w:val="-3"/>
                <w:w w:val="105"/>
                <w:sz w:val="24"/>
                <w:szCs w:val="24"/>
                <w:lang w:val="en-US"/>
              </w:rPr>
              <w:t>D</w:t>
            </w:r>
            <w:r w:rsidRPr="004077B4">
              <w:rPr>
                <w:rFonts w:ascii="Arial Narrow" w:hAnsi="Arial Narrow" w:cs="Arial"/>
                <w:spacing w:val="-5"/>
                <w:w w:val="105"/>
                <w:sz w:val="24"/>
                <w:szCs w:val="24"/>
                <w:lang w:val="en-US"/>
              </w:rPr>
              <w:t>I</w:t>
            </w:r>
            <w:r w:rsidRPr="004077B4">
              <w:rPr>
                <w:rFonts w:ascii="Arial Narrow" w:hAnsi="Arial Narrow" w:cs="Arial"/>
                <w:w w:val="105"/>
                <w:sz w:val="24"/>
                <w:szCs w:val="24"/>
              </w:rPr>
              <w:t>.</w:t>
            </w:r>
          </w:p>
          <w:p w:rsidR="004077B4" w:rsidRPr="004077B4" w:rsidRDefault="004077B4" w:rsidP="004077B4">
            <w:pPr>
              <w:kinsoku w:val="0"/>
              <w:overflowPunct w:val="0"/>
              <w:autoSpaceDE w:val="0"/>
              <w:autoSpaceDN w:val="0"/>
              <w:adjustRightInd w:val="0"/>
              <w:spacing w:after="120"/>
              <w:ind w:left="99" w:right="103"/>
              <w:jc w:val="center"/>
              <w:rPr>
                <w:rFonts w:ascii="Arial Narrow" w:hAnsi="Arial Narrow" w:cs="Arial"/>
                <w:w w:val="105"/>
                <w:sz w:val="24"/>
                <w:szCs w:val="24"/>
              </w:rPr>
            </w:pPr>
          </w:p>
          <w:p w:rsidR="005748D9" w:rsidRPr="004077B4" w:rsidRDefault="005748D9" w:rsidP="004077B4">
            <w:pPr>
              <w:kinsoku w:val="0"/>
              <w:overflowPunct w:val="0"/>
              <w:autoSpaceDE w:val="0"/>
              <w:autoSpaceDN w:val="0"/>
              <w:adjustRightInd w:val="0"/>
              <w:spacing w:after="120"/>
              <w:ind w:left="99" w:right="774"/>
              <w:jc w:val="center"/>
              <w:rPr>
                <w:rFonts w:ascii="Arial Narrow" w:hAnsi="Arial Narrow" w:cs="Times New Roman"/>
                <w:sz w:val="24"/>
                <w:szCs w:val="24"/>
              </w:rPr>
            </w:pPr>
            <w:proofErr w:type="spellStart"/>
            <w:r w:rsidRPr="004077B4">
              <w:rPr>
                <w:rFonts w:ascii="Arial Narrow" w:hAnsi="Arial Narrow" w:cs="Arial"/>
                <w:b/>
                <w:bCs/>
                <w:spacing w:val="-2"/>
                <w:sz w:val="24"/>
                <w:szCs w:val="24"/>
              </w:rPr>
              <w:t>H</w:t>
            </w:r>
            <w:r w:rsidRPr="004077B4">
              <w:rPr>
                <w:rFonts w:ascii="Arial Narrow" w:hAnsi="Arial Narrow" w:cs="Arial"/>
                <w:b/>
                <w:bCs/>
                <w:spacing w:val="-3"/>
                <w:sz w:val="24"/>
                <w:szCs w:val="24"/>
              </w:rPr>
              <w:t>y</w:t>
            </w:r>
            <w:r w:rsidRPr="004077B4">
              <w:rPr>
                <w:rFonts w:ascii="Arial Narrow" w:hAnsi="Arial Narrow" w:cs="Arial"/>
                <w:b/>
                <w:bCs/>
                <w:sz w:val="24"/>
                <w:szCs w:val="24"/>
              </w:rPr>
              <w:t>br</w:t>
            </w:r>
            <w:r w:rsidRPr="004077B4">
              <w:rPr>
                <w:rFonts w:ascii="Arial Narrow" w:hAnsi="Arial Narrow" w:cs="Arial"/>
                <w:b/>
                <w:bCs/>
                <w:spacing w:val="-4"/>
                <w:sz w:val="24"/>
                <w:szCs w:val="24"/>
              </w:rPr>
              <w:t>i</w:t>
            </w:r>
            <w:r w:rsidRPr="004077B4">
              <w:rPr>
                <w:rFonts w:ascii="Arial Narrow" w:hAnsi="Arial Narrow" w:cs="Arial"/>
                <w:b/>
                <w:bCs/>
                <w:sz w:val="24"/>
                <w:szCs w:val="24"/>
              </w:rPr>
              <w:t>d</w:t>
            </w:r>
            <w:proofErr w:type="spellEnd"/>
            <w:r w:rsidRPr="004077B4">
              <w:rPr>
                <w:rFonts w:ascii="Arial Narrow" w:hAnsi="Arial Narrow" w:cs="Arial"/>
                <w:b/>
                <w:bCs/>
                <w:sz w:val="24"/>
                <w:szCs w:val="24"/>
              </w:rPr>
              <w:t xml:space="preserve"> </w:t>
            </w:r>
            <w:proofErr w:type="spellStart"/>
            <w:r w:rsidRPr="004077B4">
              <w:rPr>
                <w:rFonts w:ascii="Arial Narrow" w:hAnsi="Arial Narrow" w:cs="Arial"/>
                <w:b/>
                <w:bCs/>
                <w:spacing w:val="-3"/>
                <w:sz w:val="24"/>
                <w:szCs w:val="24"/>
              </w:rPr>
              <w:t>s</w:t>
            </w:r>
            <w:r w:rsidRPr="004077B4">
              <w:rPr>
                <w:rFonts w:ascii="Arial Narrow" w:hAnsi="Arial Narrow" w:cs="Arial"/>
                <w:b/>
                <w:bCs/>
                <w:spacing w:val="1"/>
                <w:sz w:val="24"/>
                <w:szCs w:val="24"/>
              </w:rPr>
              <w:t>c</w:t>
            </w:r>
            <w:r w:rsidRPr="004077B4">
              <w:rPr>
                <w:rFonts w:ascii="Arial Narrow" w:hAnsi="Arial Narrow" w:cs="Arial"/>
                <w:b/>
                <w:bCs/>
                <w:sz w:val="24"/>
                <w:szCs w:val="24"/>
              </w:rPr>
              <w:t>h</w:t>
            </w:r>
            <w:r w:rsidRPr="004077B4">
              <w:rPr>
                <w:rFonts w:ascii="Arial Narrow" w:hAnsi="Arial Narrow" w:cs="Arial"/>
                <w:b/>
                <w:bCs/>
                <w:spacing w:val="1"/>
                <w:sz w:val="24"/>
                <w:szCs w:val="24"/>
              </w:rPr>
              <w:t>e</w:t>
            </w:r>
            <w:proofErr w:type="spellEnd"/>
            <w:r w:rsidRPr="004077B4">
              <w:rPr>
                <w:rFonts w:ascii="Arial Narrow" w:hAnsi="Arial Narrow" w:cs="Arial"/>
                <w:b/>
                <w:bCs/>
                <w:spacing w:val="-5"/>
                <w:sz w:val="24"/>
                <w:szCs w:val="24"/>
                <w:lang w:val="en-US"/>
              </w:rPr>
              <w:t>m</w:t>
            </w:r>
            <w:r w:rsidRPr="004077B4">
              <w:rPr>
                <w:rFonts w:ascii="Arial Narrow" w:hAnsi="Arial Narrow" w:cs="Arial"/>
                <w:b/>
                <w:bCs/>
                <w:sz w:val="24"/>
                <w:szCs w:val="24"/>
              </w:rPr>
              <w:t>e</w:t>
            </w:r>
          </w:p>
        </w:tc>
        <w:tc>
          <w:tcPr>
            <w:tcW w:w="1559" w:type="dxa"/>
            <w:tcBorders>
              <w:top w:val="single" w:sz="4" w:space="0" w:color="000000"/>
              <w:left w:val="single" w:sz="4" w:space="0" w:color="000000"/>
              <w:bottom w:val="single" w:sz="4" w:space="0" w:color="000000"/>
              <w:right w:val="single" w:sz="4" w:space="0" w:color="000000"/>
            </w:tcBorders>
          </w:tcPr>
          <w:p w:rsidR="005748D9" w:rsidRPr="004077B4" w:rsidRDefault="005748D9" w:rsidP="004077B4">
            <w:pPr>
              <w:kinsoku w:val="0"/>
              <w:overflowPunct w:val="0"/>
              <w:autoSpaceDE w:val="0"/>
              <w:autoSpaceDN w:val="0"/>
              <w:adjustRightInd w:val="0"/>
              <w:spacing w:after="120"/>
              <w:jc w:val="center"/>
              <w:rPr>
                <w:rFonts w:ascii="Arial Narrow" w:hAnsi="Arial Narrow" w:cs="Arial"/>
                <w:spacing w:val="-7"/>
                <w:w w:val="95"/>
                <w:sz w:val="24"/>
                <w:szCs w:val="24"/>
              </w:rPr>
            </w:pPr>
            <w:r w:rsidRPr="004077B4">
              <w:rPr>
                <w:rFonts w:ascii="Arial Narrow" w:hAnsi="Arial Narrow" w:cs="Arial"/>
                <w:spacing w:val="-7"/>
                <w:w w:val="95"/>
                <w:sz w:val="24"/>
                <w:szCs w:val="24"/>
              </w:rPr>
              <w:t>Μηχανισμός επιστροφής χρημάτων</w:t>
            </w:r>
          </w:p>
          <w:p w:rsidR="005748D9" w:rsidRPr="004077B4" w:rsidRDefault="005748D9" w:rsidP="004077B4">
            <w:pPr>
              <w:kinsoku w:val="0"/>
              <w:overflowPunct w:val="0"/>
              <w:autoSpaceDE w:val="0"/>
              <w:autoSpaceDN w:val="0"/>
              <w:adjustRightInd w:val="0"/>
              <w:spacing w:after="120"/>
              <w:jc w:val="center"/>
              <w:rPr>
                <w:rFonts w:ascii="Arial Narrow" w:hAnsi="Arial Narrow" w:cs="Arial"/>
                <w:spacing w:val="-7"/>
                <w:w w:val="95"/>
                <w:sz w:val="24"/>
                <w:szCs w:val="24"/>
              </w:rPr>
            </w:pPr>
          </w:p>
          <w:p w:rsidR="005748D9" w:rsidRPr="004077B4" w:rsidRDefault="005748D9" w:rsidP="004077B4">
            <w:pPr>
              <w:kinsoku w:val="0"/>
              <w:overflowPunct w:val="0"/>
              <w:autoSpaceDE w:val="0"/>
              <w:autoSpaceDN w:val="0"/>
              <w:adjustRightInd w:val="0"/>
              <w:spacing w:after="120"/>
              <w:ind w:left="99" w:right="385"/>
              <w:jc w:val="center"/>
              <w:rPr>
                <w:rFonts w:ascii="Arial Narrow" w:hAnsi="Arial Narrow" w:cs="Times New Roman"/>
                <w:sz w:val="24"/>
                <w:szCs w:val="24"/>
              </w:rPr>
            </w:pPr>
            <w:proofErr w:type="spellStart"/>
            <w:r w:rsidRPr="004077B4">
              <w:rPr>
                <w:rFonts w:ascii="Arial Narrow" w:hAnsi="Arial Narrow" w:cs="Arial"/>
                <w:b/>
                <w:bCs/>
                <w:spacing w:val="-2"/>
                <w:sz w:val="24"/>
                <w:szCs w:val="24"/>
              </w:rPr>
              <w:t>R</w:t>
            </w:r>
            <w:r w:rsidRPr="004077B4">
              <w:rPr>
                <w:rFonts w:ascii="Arial Narrow" w:hAnsi="Arial Narrow" w:cs="Arial"/>
                <w:b/>
                <w:bCs/>
                <w:spacing w:val="1"/>
                <w:sz w:val="24"/>
                <w:szCs w:val="24"/>
              </w:rPr>
              <w:t>e</w:t>
            </w:r>
            <w:r w:rsidRPr="004077B4">
              <w:rPr>
                <w:rFonts w:ascii="Arial Narrow" w:hAnsi="Arial Narrow" w:cs="Arial"/>
                <w:b/>
                <w:bCs/>
                <w:sz w:val="24"/>
                <w:szCs w:val="24"/>
              </w:rPr>
              <w:t>b</w:t>
            </w:r>
            <w:r w:rsidRPr="004077B4">
              <w:rPr>
                <w:rFonts w:ascii="Arial Narrow" w:hAnsi="Arial Narrow" w:cs="Arial"/>
                <w:b/>
                <w:bCs/>
                <w:spacing w:val="1"/>
                <w:sz w:val="24"/>
                <w:szCs w:val="24"/>
              </w:rPr>
              <w:t>a</w:t>
            </w:r>
            <w:r w:rsidRPr="004077B4">
              <w:rPr>
                <w:rFonts w:ascii="Arial Narrow" w:hAnsi="Arial Narrow" w:cs="Arial"/>
                <w:b/>
                <w:bCs/>
                <w:spacing w:val="-2"/>
                <w:sz w:val="24"/>
                <w:szCs w:val="24"/>
              </w:rPr>
              <w:t>t</w:t>
            </w:r>
            <w:r w:rsidRPr="004077B4">
              <w:rPr>
                <w:rFonts w:ascii="Arial Narrow" w:hAnsi="Arial Narrow" w:cs="Arial"/>
                <w:b/>
                <w:bCs/>
                <w:sz w:val="24"/>
                <w:szCs w:val="24"/>
              </w:rPr>
              <w:t>e</w:t>
            </w:r>
            <w:proofErr w:type="spellEnd"/>
            <w:r w:rsidRPr="004077B4">
              <w:rPr>
                <w:rFonts w:ascii="Arial Narrow" w:hAnsi="Arial Narrow" w:cs="Arial"/>
                <w:b/>
                <w:bCs/>
                <w:sz w:val="24"/>
                <w:szCs w:val="24"/>
              </w:rPr>
              <w:t xml:space="preserve"> </w:t>
            </w:r>
            <w:proofErr w:type="spellStart"/>
            <w:r w:rsidRPr="004077B4">
              <w:rPr>
                <w:rFonts w:ascii="Arial Narrow" w:hAnsi="Arial Narrow" w:cs="Arial"/>
                <w:b/>
                <w:bCs/>
                <w:spacing w:val="-5"/>
                <w:sz w:val="24"/>
                <w:szCs w:val="24"/>
              </w:rPr>
              <w:t>m</w:t>
            </w:r>
            <w:r w:rsidRPr="004077B4">
              <w:rPr>
                <w:rFonts w:ascii="Arial Narrow" w:hAnsi="Arial Narrow" w:cs="Arial"/>
                <w:b/>
                <w:bCs/>
                <w:spacing w:val="1"/>
                <w:sz w:val="24"/>
                <w:szCs w:val="24"/>
              </w:rPr>
              <w:t>ec</w:t>
            </w:r>
            <w:r w:rsidRPr="004077B4">
              <w:rPr>
                <w:rFonts w:ascii="Arial Narrow" w:hAnsi="Arial Narrow" w:cs="Arial"/>
                <w:b/>
                <w:bCs/>
                <w:sz w:val="24"/>
                <w:szCs w:val="24"/>
              </w:rPr>
              <w:t>h</w:t>
            </w:r>
            <w:r w:rsidRPr="004077B4">
              <w:rPr>
                <w:rFonts w:ascii="Arial Narrow" w:hAnsi="Arial Narrow" w:cs="Arial"/>
                <w:b/>
                <w:bCs/>
                <w:spacing w:val="1"/>
                <w:sz w:val="24"/>
                <w:szCs w:val="24"/>
              </w:rPr>
              <w:t>a</w:t>
            </w:r>
            <w:r w:rsidRPr="004077B4">
              <w:rPr>
                <w:rFonts w:ascii="Arial Narrow" w:hAnsi="Arial Narrow" w:cs="Arial"/>
                <w:b/>
                <w:bCs/>
                <w:sz w:val="24"/>
                <w:szCs w:val="24"/>
              </w:rPr>
              <w:t>n</w:t>
            </w:r>
            <w:r w:rsidRPr="004077B4">
              <w:rPr>
                <w:rFonts w:ascii="Arial Narrow" w:hAnsi="Arial Narrow" w:cs="Arial"/>
                <w:b/>
                <w:bCs/>
                <w:spacing w:val="-5"/>
                <w:sz w:val="24"/>
                <w:szCs w:val="24"/>
              </w:rPr>
              <w:t>i</w:t>
            </w:r>
            <w:r w:rsidRPr="004077B4">
              <w:rPr>
                <w:rFonts w:ascii="Arial Narrow" w:hAnsi="Arial Narrow" w:cs="Arial"/>
                <w:b/>
                <w:bCs/>
                <w:spacing w:val="-3"/>
                <w:sz w:val="24"/>
                <w:szCs w:val="24"/>
              </w:rPr>
              <w:t>s</w:t>
            </w:r>
            <w:r w:rsidRPr="004077B4">
              <w:rPr>
                <w:rFonts w:ascii="Arial Narrow" w:hAnsi="Arial Narrow" w:cs="Arial"/>
                <w:b/>
                <w:bCs/>
                <w:sz w:val="24"/>
                <w:szCs w:val="24"/>
              </w:rPr>
              <w:t>m</w:t>
            </w:r>
            <w:proofErr w:type="spellEnd"/>
          </w:p>
        </w:tc>
        <w:tc>
          <w:tcPr>
            <w:tcW w:w="1877" w:type="dxa"/>
            <w:tcBorders>
              <w:top w:val="single" w:sz="4" w:space="0" w:color="000000"/>
              <w:left w:val="single" w:sz="4" w:space="0" w:color="000000"/>
              <w:bottom w:val="single" w:sz="4" w:space="0" w:color="000000"/>
              <w:right w:val="single" w:sz="4" w:space="0" w:color="000000"/>
            </w:tcBorders>
          </w:tcPr>
          <w:p w:rsidR="005748D9" w:rsidRPr="004077B4" w:rsidRDefault="005748D9" w:rsidP="004077B4">
            <w:pPr>
              <w:kinsoku w:val="0"/>
              <w:overflowPunct w:val="0"/>
              <w:autoSpaceDE w:val="0"/>
              <w:autoSpaceDN w:val="0"/>
              <w:adjustRightInd w:val="0"/>
              <w:spacing w:after="120"/>
              <w:jc w:val="center"/>
              <w:rPr>
                <w:rFonts w:ascii="Arial Narrow" w:hAnsi="Arial Narrow" w:cs="Arial"/>
                <w:spacing w:val="-3"/>
                <w:w w:val="105"/>
                <w:sz w:val="24"/>
                <w:szCs w:val="24"/>
              </w:rPr>
            </w:pPr>
            <w:r w:rsidRPr="004077B4">
              <w:rPr>
                <w:rFonts w:ascii="Arial Narrow" w:hAnsi="Arial Narrow" w:cs="Arial"/>
                <w:spacing w:val="-3"/>
                <w:w w:val="105"/>
                <w:sz w:val="24"/>
                <w:szCs w:val="24"/>
              </w:rPr>
              <w:t>Σύστημα βασισμένο στον κρατικό έλεγχο των λιμένων</w:t>
            </w:r>
          </w:p>
          <w:p w:rsidR="005748D9" w:rsidRPr="004077B4" w:rsidRDefault="005748D9" w:rsidP="004077B4">
            <w:pPr>
              <w:kinsoku w:val="0"/>
              <w:overflowPunct w:val="0"/>
              <w:autoSpaceDE w:val="0"/>
              <w:autoSpaceDN w:val="0"/>
              <w:adjustRightInd w:val="0"/>
              <w:spacing w:after="120"/>
              <w:jc w:val="center"/>
              <w:rPr>
                <w:rFonts w:ascii="Arial Narrow" w:hAnsi="Arial Narrow" w:cs="Times New Roman"/>
                <w:sz w:val="24"/>
                <w:szCs w:val="24"/>
              </w:rPr>
            </w:pPr>
          </w:p>
          <w:p w:rsidR="005748D9" w:rsidRPr="004077B4" w:rsidRDefault="005748D9" w:rsidP="004077B4">
            <w:pPr>
              <w:kinsoku w:val="0"/>
              <w:overflowPunct w:val="0"/>
              <w:autoSpaceDE w:val="0"/>
              <w:autoSpaceDN w:val="0"/>
              <w:adjustRightInd w:val="0"/>
              <w:spacing w:after="120"/>
              <w:ind w:left="99" w:right="100"/>
              <w:jc w:val="center"/>
              <w:rPr>
                <w:rFonts w:ascii="Arial Narrow" w:hAnsi="Arial Narrow" w:cs="Times New Roman"/>
                <w:sz w:val="24"/>
                <w:szCs w:val="24"/>
              </w:rPr>
            </w:pPr>
            <w:proofErr w:type="spellStart"/>
            <w:r w:rsidRPr="004077B4">
              <w:rPr>
                <w:rFonts w:ascii="Arial Narrow" w:hAnsi="Arial Narrow" w:cs="Arial"/>
                <w:b/>
                <w:bCs/>
                <w:spacing w:val="1"/>
                <w:sz w:val="24"/>
                <w:szCs w:val="24"/>
              </w:rPr>
              <w:t>P</w:t>
            </w:r>
            <w:r w:rsidRPr="004077B4">
              <w:rPr>
                <w:rFonts w:ascii="Arial Narrow" w:hAnsi="Arial Narrow" w:cs="Arial"/>
                <w:b/>
                <w:bCs/>
                <w:sz w:val="24"/>
                <w:szCs w:val="24"/>
              </w:rPr>
              <w:t>ort</w:t>
            </w:r>
            <w:proofErr w:type="spellEnd"/>
            <w:r w:rsidRPr="004077B4">
              <w:rPr>
                <w:rFonts w:ascii="Arial Narrow" w:hAnsi="Arial Narrow" w:cs="Arial"/>
                <w:b/>
                <w:bCs/>
                <w:sz w:val="24"/>
                <w:szCs w:val="24"/>
              </w:rPr>
              <w:t xml:space="preserve">     </w:t>
            </w:r>
            <w:r w:rsidRPr="004077B4">
              <w:rPr>
                <w:rFonts w:ascii="Arial Narrow" w:hAnsi="Arial Narrow" w:cs="Arial"/>
                <w:b/>
                <w:bCs/>
                <w:spacing w:val="44"/>
                <w:sz w:val="24"/>
                <w:szCs w:val="24"/>
              </w:rPr>
              <w:t xml:space="preserve"> </w:t>
            </w:r>
            <w:proofErr w:type="spellStart"/>
            <w:r w:rsidRPr="004077B4">
              <w:rPr>
                <w:rFonts w:ascii="Arial Narrow" w:hAnsi="Arial Narrow" w:cs="Arial"/>
                <w:b/>
                <w:bCs/>
                <w:sz w:val="24"/>
                <w:szCs w:val="24"/>
              </w:rPr>
              <w:t>b</w:t>
            </w:r>
            <w:r w:rsidRPr="004077B4">
              <w:rPr>
                <w:rFonts w:ascii="Arial Narrow" w:hAnsi="Arial Narrow" w:cs="Arial"/>
                <w:b/>
                <w:bCs/>
                <w:spacing w:val="1"/>
                <w:sz w:val="24"/>
                <w:szCs w:val="24"/>
              </w:rPr>
              <w:t>a</w:t>
            </w:r>
            <w:r w:rsidRPr="004077B4">
              <w:rPr>
                <w:rFonts w:ascii="Arial Narrow" w:hAnsi="Arial Narrow" w:cs="Arial"/>
                <w:b/>
                <w:bCs/>
                <w:spacing w:val="-3"/>
                <w:sz w:val="24"/>
                <w:szCs w:val="24"/>
              </w:rPr>
              <w:t>s</w:t>
            </w:r>
            <w:r w:rsidRPr="004077B4">
              <w:rPr>
                <w:rFonts w:ascii="Arial Narrow" w:hAnsi="Arial Narrow" w:cs="Arial"/>
                <w:b/>
                <w:bCs/>
                <w:spacing w:val="1"/>
                <w:sz w:val="24"/>
                <w:szCs w:val="24"/>
              </w:rPr>
              <w:t>e</w:t>
            </w:r>
            <w:r w:rsidRPr="004077B4">
              <w:rPr>
                <w:rFonts w:ascii="Arial Narrow" w:hAnsi="Arial Narrow" w:cs="Arial"/>
                <w:b/>
                <w:bCs/>
                <w:sz w:val="24"/>
                <w:szCs w:val="24"/>
              </w:rPr>
              <w:t>d</w:t>
            </w:r>
            <w:proofErr w:type="spellEnd"/>
            <w:r w:rsidRPr="004077B4">
              <w:rPr>
                <w:rFonts w:ascii="Arial Narrow" w:hAnsi="Arial Narrow" w:cs="Arial"/>
                <w:b/>
                <w:bCs/>
                <w:sz w:val="24"/>
                <w:szCs w:val="24"/>
              </w:rPr>
              <w:t xml:space="preserve"> </w:t>
            </w:r>
            <w:proofErr w:type="spellStart"/>
            <w:r w:rsidRPr="004077B4">
              <w:rPr>
                <w:rFonts w:ascii="Arial Narrow" w:hAnsi="Arial Narrow" w:cs="Arial"/>
                <w:b/>
                <w:bCs/>
                <w:spacing w:val="-3"/>
                <w:sz w:val="24"/>
                <w:szCs w:val="24"/>
              </w:rPr>
              <w:t>s</w:t>
            </w:r>
            <w:r w:rsidRPr="004077B4">
              <w:rPr>
                <w:rFonts w:ascii="Arial Narrow" w:hAnsi="Arial Narrow" w:cs="Arial"/>
                <w:b/>
                <w:bCs/>
                <w:spacing w:val="1"/>
                <w:sz w:val="24"/>
                <w:szCs w:val="24"/>
              </w:rPr>
              <w:t>c</w:t>
            </w:r>
            <w:r w:rsidRPr="004077B4">
              <w:rPr>
                <w:rFonts w:ascii="Arial Narrow" w:hAnsi="Arial Narrow" w:cs="Arial"/>
                <w:b/>
                <w:bCs/>
                <w:sz w:val="24"/>
                <w:szCs w:val="24"/>
              </w:rPr>
              <w:t>h</w:t>
            </w:r>
            <w:r w:rsidRPr="004077B4">
              <w:rPr>
                <w:rFonts w:ascii="Arial Narrow" w:hAnsi="Arial Narrow" w:cs="Arial"/>
                <w:b/>
                <w:bCs/>
                <w:spacing w:val="1"/>
                <w:sz w:val="24"/>
                <w:szCs w:val="24"/>
              </w:rPr>
              <w:t>e</w:t>
            </w:r>
            <w:r w:rsidRPr="004077B4">
              <w:rPr>
                <w:rFonts w:ascii="Arial Narrow" w:hAnsi="Arial Narrow" w:cs="Arial"/>
                <w:b/>
                <w:bCs/>
                <w:spacing w:val="-5"/>
                <w:sz w:val="24"/>
                <w:szCs w:val="24"/>
              </w:rPr>
              <w:t>m</w:t>
            </w:r>
            <w:r w:rsidRPr="004077B4">
              <w:rPr>
                <w:rFonts w:ascii="Arial Narrow" w:hAnsi="Arial Narrow" w:cs="Arial"/>
                <w:b/>
                <w:bCs/>
                <w:sz w:val="24"/>
                <w:szCs w:val="24"/>
              </w:rPr>
              <w:t>e</w:t>
            </w:r>
            <w:proofErr w:type="spellEnd"/>
          </w:p>
        </w:tc>
      </w:tr>
    </w:tbl>
    <w:p w:rsidR="005748D9" w:rsidRPr="00911B77" w:rsidRDefault="005748D9" w:rsidP="00911B77">
      <w:pPr>
        <w:spacing w:after="120"/>
        <w:jc w:val="both"/>
        <w:rPr>
          <w:rFonts w:ascii="Arial Narrow" w:hAnsi="Arial Narrow"/>
          <w:sz w:val="24"/>
          <w:szCs w:val="24"/>
        </w:rPr>
      </w:pPr>
    </w:p>
    <w:p w:rsidR="002852A7" w:rsidRPr="00911B77" w:rsidRDefault="005748D9" w:rsidP="00911B77">
      <w:pPr>
        <w:kinsoku w:val="0"/>
        <w:overflowPunct w:val="0"/>
        <w:autoSpaceDE w:val="0"/>
        <w:autoSpaceDN w:val="0"/>
        <w:adjustRightInd w:val="0"/>
        <w:spacing w:after="120"/>
        <w:jc w:val="both"/>
        <w:rPr>
          <w:rFonts w:ascii="Arial Narrow" w:hAnsi="Arial Narrow" w:cs="Times New Roman"/>
          <w:sz w:val="24"/>
          <w:szCs w:val="24"/>
        </w:rPr>
      </w:pPr>
      <w:r w:rsidRPr="00911B77">
        <w:rPr>
          <w:rFonts w:ascii="Arial Narrow" w:hAnsi="Arial Narrow" w:cs="Times New Roman"/>
          <w:sz w:val="24"/>
          <w:szCs w:val="24"/>
        </w:rPr>
        <w:t xml:space="preserve">                                 </w:t>
      </w:r>
    </w:p>
    <w:p w:rsidR="005748D9" w:rsidRPr="00911B77" w:rsidRDefault="008B623A" w:rsidP="00911B77">
      <w:pPr>
        <w:kinsoku w:val="0"/>
        <w:overflowPunct w:val="0"/>
        <w:autoSpaceDE w:val="0"/>
        <w:autoSpaceDN w:val="0"/>
        <w:adjustRightInd w:val="0"/>
        <w:spacing w:after="120"/>
        <w:jc w:val="both"/>
        <w:rPr>
          <w:rFonts w:ascii="Arial Narrow" w:hAnsi="Arial Narrow" w:cs="Times New Roman"/>
          <w:sz w:val="24"/>
          <w:szCs w:val="24"/>
        </w:rPr>
      </w:pPr>
      <w:r w:rsidRPr="00BD24B0">
        <w:rPr>
          <w:rFonts w:ascii="Arial Narrow" w:hAnsi="Arial Narrow" w:cs="Times New Roman"/>
          <w:b/>
          <w:sz w:val="24"/>
          <w:szCs w:val="24"/>
        </w:rPr>
        <w:t xml:space="preserve">Πίνακας </w:t>
      </w:r>
      <w:r w:rsidR="00BD24B0" w:rsidRPr="00BD24B0">
        <w:rPr>
          <w:rFonts w:ascii="Arial Narrow" w:hAnsi="Arial Narrow" w:cs="Times New Roman"/>
          <w:b/>
          <w:sz w:val="24"/>
          <w:szCs w:val="24"/>
        </w:rPr>
        <w:t>15</w:t>
      </w:r>
      <w:r w:rsidR="007A2CAC" w:rsidRPr="00BD24B0">
        <w:rPr>
          <w:rFonts w:ascii="Arial Narrow" w:hAnsi="Arial Narrow" w:cs="Times New Roman"/>
          <w:b/>
          <w:sz w:val="24"/>
          <w:szCs w:val="24"/>
        </w:rPr>
        <w:t xml:space="preserve"> </w:t>
      </w:r>
      <w:r w:rsidRPr="00BD24B0">
        <w:rPr>
          <w:rFonts w:ascii="Arial Narrow" w:hAnsi="Arial Narrow" w:cs="Times New Roman"/>
          <w:b/>
          <w:sz w:val="24"/>
          <w:szCs w:val="24"/>
        </w:rPr>
        <w:t>:</w:t>
      </w:r>
      <w:r w:rsidR="005748D9" w:rsidRPr="00911B77">
        <w:rPr>
          <w:rFonts w:ascii="Arial Narrow" w:hAnsi="Arial Narrow" w:cs="Times New Roman"/>
          <w:sz w:val="24"/>
          <w:szCs w:val="24"/>
        </w:rPr>
        <w:t xml:space="preserve"> Προτάσεις ΜΒΜ για το 2010 και 2011</w:t>
      </w:r>
    </w:p>
    <w:tbl>
      <w:tblPr>
        <w:tblW w:w="0" w:type="auto"/>
        <w:jc w:val="center"/>
        <w:tblInd w:w="8" w:type="dxa"/>
        <w:tblLayout w:type="fixed"/>
        <w:tblCellMar>
          <w:left w:w="0" w:type="dxa"/>
          <w:right w:w="0" w:type="dxa"/>
        </w:tblCellMar>
        <w:tblLook w:val="0000"/>
      </w:tblPr>
      <w:tblGrid>
        <w:gridCol w:w="3713"/>
        <w:gridCol w:w="3280"/>
      </w:tblGrid>
      <w:tr w:rsidR="005748D9" w:rsidRPr="00911B77" w:rsidTr="00AA2EF7">
        <w:trPr>
          <w:trHeight w:hRule="exact" w:val="371"/>
          <w:jc w:val="center"/>
        </w:trPr>
        <w:tc>
          <w:tcPr>
            <w:tcW w:w="3713" w:type="dxa"/>
            <w:tcBorders>
              <w:top w:val="single" w:sz="4" w:space="0" w:color="000000"/>
              <w:left w:val="single" w:sz="4" w:space="0" w:color="000000"/>
              <w:bottom w:val="single" w:sz="4" w:space="0" w:color="000000"/>
              <w:right w:val="single" w:sz="4" w:space="0" w:color="000000"/>
            </w:tcBorders>
          </w:tcPr>
          <w:p w:rsidR="005748D9" w:rsidRPr="00911B77" w:rsidRDefault="005748D9" w:rsidP="002B322A">
            <w:pPr>
              <w:kinsoku w:val="0"/>
              <w:overflowPunct w:val="0"/>
              <w:autoSpaceDE w:val="0"/>
              <w:autoSpaceDN w:val="0"/>
              <w:adjustRightInd w:val="0"/>
              <w:spacing w:after="120"/>
              <w:ind w:left="292"/>
              <w:jc w:val="both"/>
              <w:rPr>
                <w:rFonts w:ascii="Arial Narrow" w:hAnsi="Arial Narrow" w:cs="Times New Roman"/>
                <w:sz w:val="24"/>
                <w:szCs w:val="24"/>
              </w:rPr>
            </w:pPr>
            <w:r w:rsidRPr="00911B77">
              <w:rPr>
                <w:rFonts w:ascii="Arial Narrow" w:hAnsi="Arial Narrow" w:cs="Arial"/>
                <w:b/>
                <w:bCs/>
                <w:spacing w:val="-2"/>
                <w:w w:val="95"/>
                <w:sz w:val="24"/>
                <w:szCs w:val="24"/>
              </w:rPr>
              <w:t>Προτάσεις το 2010</w:t>
            </w:r>
          </w:p>
        </w:tc>
        <w:tc>
          <w:tcPr>
            <w:tcW w:w="3280" w:type="dxa"/>
            <w:tcBorders>
              <w:top w:val="single" w:sz="4" w:space="0" w:color="000000"/>
              <w:left w:val="single" w:sz="4" w:space="0" w:color="000000"/>
              <w:bottom w:val="single" w:sz="4" w:space="0" w:color="000000"/>
              <w:right w:val="single" w:sz="4" w:space="0" w:color="000000"/>
            </w:tcBorders>
          </w:tcPr>
          <w:p w:rsidR="005748D9" w:rsidRPr="00911B77" w:rsidRDefault="005748D9" w:rsidP="002B322A">
            <w:pPr>
              <w:kinsoku w:val="0"/>
              <w:overflowPunct w:val="0"/>
              <w:autoSpaceDE w:val="0"/>
              <w:autoSpaceDN w:val="0"/>
              <w:adjustRightInd w:val="0"/>
              <w:spacing w:after="120"/>
              <w:ind w:left="99"/>
              <w:jc w:val="both"/>
              <w:rPr>
                <w:rFonts w:ascii="Arial Narrow" w:hAnsi="Arial Narrow" w:cs="Times New Roman"/>
                <w:sz w:val="24"/>
                <w:szCs w:val="24"/>
              </w:rPr>
            </w:pPr>
            <w:r w:rsidRPr="00911B77">
              <w:rPr>
                <w:rFonts w:ascii="Arial Narrow" w:hAnsi="Arial Narrow" w:cs="Arial"/>
                <w:b/>
                <w:bCs/>
                <w:spacing w:val="-2"/>
                <w:w w:val="95"/>
                <w:sz w:val="24"/>
                <w:szCs w:val="24"/>
              </w:rPr>
              <w:t>Προτάσεις το 2011</w:t>
            </w:r>
          </w:p>
        </w:tc>
      </w:tr>
      <w:tr w:rsidR="005748D9" w:rsidRPr="00B51E7A" w:rsidTr="00AA2EF7">
        <w:trPr>
          <w:trHeight w:hRule="exact" w:val="1986"/>
          <w:jc w:val="center"/>
        </w:trPr>
        <w:tc>
          <w:tcPr>
            <w:tcW w:w="3713" w:type="dxa"/>
            <w:tcBorders>
              <w:top w:val="single" w:sz="4" w:space="0" w:color="000000"/>
              <w:left w:val="single" w:sz="4" w:space="0" w:color="000000"/>
              <w:bottom w:val="single" w:sz="4" w:space="0" w:color="000000"/>
              <w:right w:val="single" w:sz="4" w:space="0" w:color="000000"/>
            </w:tcBorders>
          </w:tcPr>
          <w:p w:rsidR="004077B4" w:rsidRPr="004077B4" w:rsidRDefault="004077B4" w:rsidP="002B322A">
            <w:pPr>
              <w:kinsoku w:val="0"/>
              <w:overflowPunct w:val="0"/>
              <w:autoSpaceDE w:val="0"/>
              <w:autoSpaceDN w:val="0"/>
              <w:adjustRightInd w:val="0"/>
              <w:spacing w:after="120"/>
              <w:ind w:left="104" w:right="355"/>
              <w:jc w:val="both"/>
              <w:rPr>
                <w:rFonts w:ascii="Arial Narrow" w:hAnsi="Arial Narrow" w:cs="Arial"/>
                <w:spacing w:val="1"/>
                <w:sz w:val="24"/>
                <w:szCs w:val="24"/>
              </w:rPr>
            </w:pPr>
            <w:r w:rsidRPr="004077B4">
              <w:rPr>
                <w:rFonts w:ascii="Arial Narrow" w:hAnsi="Arial Narrow" w:cs="Arial"/>
                <w:spacing w:val="1"/>
                <w:sz w:val="24"/>
                <w:szCs w:val="24"/>
              </w:rPr>
              <w:t>Το Διεθνές Ταμείο για τις εκπομπές αερίων του θερμοκηπίου από τα πλοία</w:t>
            </w:r>
          </w:p>
          <w:p w:rsidR="005748D9" w:rsidRPr="004077B4" w:rsidRDefault="004077B4" w:rsidP="002B322A">
            <w:pPr>
              <w:kinsoku w:val="0"/>
              <w:overflowPunct w:val="0"/>
              <w:autoSpaceDE w:val="0"/>
              <w:autoSpaceDN w:val="0"/>
              <w:adjustRightInd w:val="0"/>
              <w:spacing w:after="120"/>
              <w:ind w:left="104" w:right="418" w:firstLine="62"/>
              <w:jc w:val="both"/>
              <w:rPr>
                <w:rFonts w:ascii="Arial Narrow" w:hAnsi="Arial Narrow" w:cs="Times New Roman"/>
                <w:sz w:val="24"/>
                <w:szCs w:val="24"/>
              </w:rPr>
            </w:pPr>
            <w:r w:rsidRPr="004077B4">
              <w:rPr>
                <w:rFonts w:ascii="Arial Narrow" w:hAnsi="Arial Narrow" w:cs="Arial"/>
                <w:spacing w:val="1"/>
                <w:sz w:val="24"/>
                <w:szCs w:val="24"/>
              </w:rPr>
              <w:t xml:space="preserve">- Κύπρος, Δανία, οι Νήσοι Μάρσαλ, η Νιγηρία και η </w:t>
            </w:r>
            <w:r w:rsidRPr="004077B4">
              <w:rPr>
                <w:rFonts w:ascii="Arial Narrow" w:hAnsi="Arial Narrow" w:cs="Arial"/>
                <w:spacing w:val="1"/>
                <w:sz w:val="24"/>
                <w:szCs w:val="24"/>
                <w:lang w:val="en-US"/>
              </w:rPr>
              <w:t>IPTA</w:t>
            </w:r>
          </w:p>
        </w:tc>
        <w:tc>
          <w:tcPr>
            <w:tcW w:w="3280" w:type="dxa"/>
            <w:tcBorders>
              <w:top w:val="single" w:sz="4" w:space="0" w:color="000000"/>
              <w:left w:val="single" w:sz="4" w:space="0" w:color="000000"/>
              <w:bottom w:val="single" w:sz="4" w:space="0" w:color="000000"/>
              <w:right w:val="single" w:sz="4" w:space="0" w:color="000000"/>
            </w:tcBorders>
          </w:tcPr>
          <w:p w:rsidR="005748D9" w:rsidRPr="00B51E7A" w:rsidRDefault="00B51E7A" w:rsidP="002B322A">
            <w:pPr>
              <w:kinsoku w:val="0"/>
              <w:overflowPunct w:val="0"/>
              <w:autoSpaceDE w:val="0"/>
              <w:autoSpaceDN w:val="0"/>
              <w:adjustRightInd w:val="0"/>
              <w:spacing w:after="120"/>
              <w:ind w:left="99" w:right="227"/>
              <w:jc w:val="both"/>
              <w:rPr>
                <w:rFonts w:ascii="Arial Narrow" w:hAnsi="Arial Narrow" w:cs="Arial"/>
                <w:spacing w:val="1"/>
                <w:sz w:val="24"/>
                <w:szCs w:val="24"/>
              </w:rPr>
            </w:pPr>
            <w:r w:rsidRPr="00B51E7A">
              <w:rPr>
                <w:rFonts w:ascii="Arial Narrow" w:hAnsi="Arial Narrow" w:cs="Arial"/>
                <w:spacing w:val="1"/>
                <w:sz w:val="24"/>
                <w:szCs w:val="24"/>
              </w:rPr>
              <w:t>Το Διεθνές Ταμείο για τις εκπομπές αερίων του θερμοκηπίου από τα πλοία</w:t>
            </w:r>
            <w:r>
              <w:rPr>
                <w:rFonts w:ascii="Arial Narrow" w:hAnsi="Arial Narrow" w:cs="Arial"/>
                <w:spacing w:val="1"/>
                <w:sz w:val="24"/>
                <w:szCs w:val="24"/>
              </w:rPr>
              <w:t xml:space="preserve"> </w:t>
            </w:r>
            <w:r w:rsidRPr="00B51E7A">
              <w:rPr>
                <w:rFonts w:ascii="Arial Narrow" w:hAnsi="Arial Narrow" w:cs="Arial"/>
                <w:spacing w:val="1"/>
                <w:sz w:val="24"/>
                <w:szCs w:val="24"/>
              </w:rPr>
              <w:t>- Κύπρος, Δανία, οι Νήσοι Μάρσαλ</w:t>
            </w:r>
            <w:r>
              <w:rPr>
                <w:rFonts w:ascii="Arial Narrow" w:hAnsi="Arial Narrow" w:cs="Arial"/>
                <w:spacing w:val="1"/>
                <w:sz w:val="24"/>
                <w:szCs w:val="24"/>
              </w:rPr>
              <w:t xml:space="preserve">, Νιγηρία, </w:t>
            </w:r>
            <w:r w:rsidRPr="00B51E7A">
              <w:rPr>
                <w:rFonts w:ascii="Arial Narrow" w:hAnsi="Arial Narrow" w:cs="Arial"/>
                <w:spacing w:val="1"/>
                <w:sz w:val="24"/>
                <w:szCs w:val="24"/>
                <w:lang w:val="en-US"/>
              </w:rPr>
              <w:t>IPTA</w:t>
            </w:r>
            <w:r>
              <w:rPr>
                <w:rFonts w:ascii="Arial Narrow" w:hAnsi="Arial Narrow" w:cs="Arial"/>
                <w:spacing w:val="1"/>
                <w:sz w:val="24"/>
                <w:szCs w:val="24"/>
              </w:rPr>
              <w:t xml:space="preserve"> </w:t>
            </w:r>
            <w:r w:rsidRPr="00B51E7A">
              <w:rPr>
                <w:rFonts w:ascii="Arial Narrow" w:hAnsi="Arial Narrow" w:cs="Arial"/>
                <w:spacing w:val="1"/>
                <w:sz w:val="24"/>
                <w:szCs w:val="24"/>
              </w:rPr>
              <w:t>και Δημοκρατίας της Κορέας</w:t>
            </w:r>
          </w:p>
        </w:tc>
      </w:tr>
      <w:tr w:rsidR="005748D9" w:rsidRPr="002B322A" w:rsidTr="00AA2EF7">
        <w:trPr>
          <w:trHeight w:hRule="exact" w:val="1702"/>
          <w:jc w:val="center"/>
        </w:trPr>
        <w:tc>
          <w:tcPr>
            <w:tcW w:w="3713" w:type="dxa"/>
            <w:tcBorders>
              <w:top w:val="single" w:sz="4" w:space="0" w:color="000000"/>
              <w:left w:val="single" w:sz="4" w:space="0" w:color="000000"/>
              <w:bottom w:val="single" w:sz="4" w:space="0" w:color="000000"/>
              <w:right w:val="single" w:sz="4" w:space="0" w:color="000000"/>
            </w:tcBorders>
          </w:tcPr>
          <w:p w:rsidR="005748D9" w:rsidRPr="004077B4" w:rsidRDefault="002B322A" w:rsidP="002B322A">
            <w:pPr>
              <w:kinsoku w:val="0"/>
              <w:overflowPunct w:val="0"/>
              <w:autoSpaceDE w:val="0"/>
              <w:autoSpaceDN w:val="0"/>
              <w:adjustRightInd w:val="0"/>
              <w:spacing w:after="120"/>
              <w:ind w:left="104"/>
              <w:jc w:val="both"/>
              <w:rPr>
                <w:rFonts w:ascii="Arial Narrow" w:hAnsi="Arial Narrow" w:cs="Arial"/>
                <w:spacing w:val="1"/>
                <w:sz w:val="24"/>
                <w:szCs w:val="24"/>
              </w:rPr>
            </w:pPr>
            <w:r>
              <w:rPr>
                <w:rFonts w:ascii="Arial Narrow" w:hAnsi="Arial Narrow" w:cs="Arial"/>
                <w:spacing w:val="1"/>
                <w:sz w:val="24"/>
                <w:szCs w:val="24"/>
              </w:rPr>
              <w:t xml:space="preserve">Το σχέδιο μόχλευσης </w:t>
            </w:r>
            <w:r w:rsidR="004077B4" w:rsidRPr="004077B4">
              <w:rPr>
                <w:rFonts w:ascii="Arial Narrow" w:hAnsi="Arial Narrow" w:cs="Arial"/>
                <w:spacing w:val="1"/>
                <w:sz w:val="24"/>
                <w:szCs w:val="24"/>
              </w:rPr>
              <w:t>κινήτρων για τη βελτίωση της</w:t>
            </w:r>
            <w:r w:rsidR="004077B4">
              <w:rPr>
                <w:rFonts w:ascii="Arial Narrow" w:hAnsi="Arial Narrow" w:cs="Arial"/>
                <w:spacing w:val="1"/>
                <w:sz w:val="24"/>
                <w:szCs w:val="24"/>
              </w:rPr>
              <w:t xml:space="preserve"> ε</w:t>
            </w:r>
            <w:r w:rsidR="004077B4" w:rsidRPr="004077B4">
              <w:rPr>
                <w:rFonts w:ascii="Arial Narrow" w:hAnsi="Arial Narrow" w:cs="Arial"/>
                <w:spacing w:val="1"/>
                <w:sz w:val="24"/>
                <w:szCs w:val="24"/>
              </w:rPr>
              <w:t>νεργειακή</w:t>
            </w:r>
            <w:r w:rsidR="004077B4">
              <w:rPr>
                <w:rFonts w:ascii="Arial Narrow" w:hAnsi="Arial Narrow" w:cs="Arial"/>
                <w:spacing w:val="1"/>
                <w:sz w:val="24"/>
                <w:szCs w:val="24"/>
              </w:rPr>
              <w:t>ς</w:t>
            </w:r>
            <w:r w:rsidR="004077B4" w:rsidRPr="004077B4">
              <w:rPr>
                <w:rFonts w:ascii="Arial Narrow" w:hAnsi="Arial Narrow" w:cs="Arial"/>
                <w:spacing w:val="1"/>
                <w:sz w:val="24"/>
                <w:szCs w:val="24"/>
              </w:rPr>
              <w:t xml:space="preserve"> αποδοτικότητα</w:t>
            </w:r>
            <w:r w:rsidR="004077B4">
              <w:rPr>
                <w:rFonts w:ascii="Arial Narrow" w:hAnsi="Arial Narrow" w:cs="Arial"/>
                <w:spacing w:val="1"/>
                <w:sz w:val="24"/>
                <w:szCs w:val="24"/>
              </w:rPr>
              <w:t>ς</w:t>
            </w:r>
            <w:r w:rsidR="004077B4" w:rsidRPr="004077B4">
              <w:rPr>
                <w:rFonts w:ascii="Arial Narrow" w:hAnsi="Arial Narrow" w:cs="Arial"/>
                <w:spacing w:val="1"/>
                <w:sz w:val="24"/>
                <w:szCs w:val="24"/>
              </w:rPr>
              <w:t xml:space="preserve"> των πλοίων με βάση το Διεθνές Ταμείο αερίων του θερμοκηπίου</w:t>
            </w:r>
            <w:r w:rsidR="005748D9" w:rsidRPr="00911B77">
              <w:rPr>
                <w:rFonts w:ascii="Arial Narrow" w:hAnsi="Arial Narrow" w:cs="Arial"/>
                <w:spacing w:val="2"/>
                <w:sz w:val="24"/>
                <w:szCs w:val="24"/>
              </w:rPr>
              <w:t>–</w:t>
            </w:r>
            <w:r w:rsidR="004077B4">
              <w:rPr>
                <w:rFonts w:ascii="Arial Narrow" w:hAnsi="Arial Narrow" w:cs="Arial"/>
                <w:sz w:val="24"/>
                <w:szCs w:val="24"/>
              </w:rPr>
              <w:t xml:space="preserve"> Ιαπωνία</w:t>
            </w:r>
          </w:p>
        </w:tc>
        <w:tc>
          <w:tcPr>
            <w:tcW w:w="3280" w:type="dxa"/>
            <w:vMerge w:val="restart"/>
            <w:tcBorders>
              <w:top w:val="single" w:sz="4" w:space="0" w:color="000000"/>
              <w:left w:val="single" w:sz="4" w:space="0" w:color="000000"/>
              <w:bottom w:val="single" w:sz="4" w:space="0" w:color="000000"/>
              <w:right w:val="single" w:sz="4" w:space="0" w:color="000000"/>
            </w:tcBorders>
          </w:tcPr>
          <w:p w:rsidR="005748D9" w:rsidRPr="004077B4" w:rsidRDefault="005748D9" w:rsidP="002B322A">
            <w:pPr>
              <w:kinsoku w:val="0"/>
              <w:overflowPunct w:val="0"/>
              <w:autoSpaceDE w:val="0"/>
              <w:autoSpaceDN w:val="0"/>
              <w:adjustRightInd w:val="0"/>
              <w:spacing w:after="120"/>
              <w:jc w:val="both"/>
              <w:rPr>
                <w:rFonts w:ascii="Arial Narrow" w:hAnsi="Arial Narrow" w:cs="Times New Roman"/>
                <w:sz w:val="24"/>
                <w:szCs w:val="24"/>
              </w:rPr>
            </w:pPr>
          </w:p>
          <w:p w:rsidR="00B51E7A" w:rsidRPr="002B322A" w:rsidRDefault="002B322A" w:rsidP="002B322A">
            <w:pPr>
              <w:kinsoku w:val="0"/>
              <w:overflowPunct w:val="0"/>
              <w:autoSpaceDE w:val="0"/>
              <w:autoSpaceDN w:val="0"/>
              <w:adjustRightInd w:val="0"/>
              <w:spacing w:after="120"/>
              <w:ind w:left="99"/>
              <w:jc w:val="both"/>
              <w:rPr>
                <w:rFonts w:ascii="Arial Narrow" w:hAnsi="Arial Narrow" w:cs="Arial"/>
                <w:spacing w:val="-4"/>
                <w:sz w:val="24"/>
                <w:szCs w:val="24"/>
              </w:rPr>
            </w:pPr>
            <w:r w:rsidRPr="002B322A">
              <w:rPr>
                <w:rFonts w:ascii="Arial Narrow" w:hAnsi="Arial Narrow" w:cs="Arial"/>
                <w:spacing w:val="-4"/>
                <w:sz w:val="24"/>
                <w:szCs w:val="24"/>
              </w:rPr>
              <w:t>Σχέδιο Κινήτρων Απόδοσης (</w:t>
            </w:r>
            <w:r w:rsidR="00990A8E">
              <w:rPr>
                <w:rFonts w:ascii="Arial Narrow" w:hAnsi="Arial Narrow" w:cs="Arial"/>
                <w:spacing w:val="-4"/>
                <w:sz w:val="24"/>
                <w:szCs w:val="24"/>
              </w:rPr>
              <w:t>Ε</w:t>
            </w:r>
            <w:r w:rsidR="00B51E7A" w:rsidRPr="00B51E7A">
              <w:rPr>
                <w:rFonts w:ascii="Arial Narrow" w:hAnsi="Arial Narrow" w:cs="Arial"/>
                <w:spacing w:val="-4"/>
                <w:sz w:val="24"/>
                <w:szCs w:val="24"/>
                <w:lang w:val="en-US"/>
              </w:rPr>
              <w:t>IS</w:t>
            </w:r>
            <w:r w:rsidR="00B51E7A" w:rsidRPr="002B322A">
              <w:rPr>
                <w:rFonts w:ascii="Arial Narrow" w:hAnsi="Arial Narrow" w:cs="Arial"/>
                <w:spacing w:val="-4"/>
                <w:sz w:val="24"/>
                <w:szCs w:val="24"/>
              </w:rPr>
              <w:t>)</w:t>
            </w:r>
          </w:p>
          <w:p w:rsidR="00B51E7A" w:rsidRPr="002B322A" w:rsidRDefault="00B51E7A" w:rsidP="002B322A">
            <w:pPr>
              <w:kinsoku w:val="0"/>
              <w:overflowPunct w:val="0"/>
              <w:autoSpaceDE w:val="0"/>
              <w:autoSpaceDN w:val="0"/>
              <w:adjustRightInd w:val="0"/>
              <w:spacing w:after="120"/>
              <w:ind w:left="99"/>
              <w:jc w:val="both"/>
              <w:rPr>
                <w:rFonts w:ascii="Arial Narrow" w:hAnsi="Arial Narrow" w:cs="Arial"/>
                <w:spacing w:val="-4"/>
                <w:sz w:val="24"/>
                <w:szCs w:val="24"/>
              </w:rPr>
            </w:pPr>
          </w:p>
          <w:p w:rsidR="005748D9" w:rsidRPr="002B322A" w:rsidRDefault="00B51E7A" w:rsidP="002B322A">
            <w:pPr>
              <w:kinsoku w:val="0"/>
              <w:overflowPunct w:val="0"/>
              <w:autoSpaceDE w:val="0"/>
              <w:autoSpaceDN w:val="0"/>
              <w:adjustRightInd w:val="0"/>
              <w:spacing w:after="120"/>
              <w:ind w:left="99"/>
              <w:jc w:val="both"/>
              <w:rPr>
                <w:rFonts w:ascii="Arial Narrow" w:hAnsi="Arial Narrow" w:cs="Times New Roman"/>
                <w:sz w:val="24"/>
                <w:szCs w:val="24"/>
              </w:rPr>
            </w:pPr>
            <w:r w:rsidRPr="002B322A">
              <w:rPr>
                <w:rFonts w:ascii="Arial Narrow" w:hAnsi="Arial Narrow" w:cs="Arial"/>
                <w:spacing w:val="-4"/>
                <w:sz w:val="24"/>
                <w:szCs w:val="24"/>
              </w:rPr>
              <w:t xml:space="preserve">- Ιαπωνία και </w:t>
            </w:r>
            <w:r w:rsidRPr="00B51E7A">
              <w:rPr>
                <w:rFonts w:ascii="Arial Narrow" w:hAnsi="Arial Narrow" w:cs="Arial"/>
                <w:spacing w:val="-4"/>
                <w:sz w:val="24"/>
                <w:szCs w:val="24"/>
                <w:lang w:val="en-US"/>
              </w:rPr>
              <w:t>WSC</w:t>
            </w:r>
          </w:p>
        </w:tc>
      </w:tr>
      <w:tr w:rsidR="005748D9" w:rsidRPr="00911B77" w:rsidTr="00AA2EF7">
        <w:trPr>
          <w:trHeight w:hRule="exact" w:val="988"/>
          <w:jc w:val="center"/>
        </w:trPr>
        <w:tc>
          <w:tcPr>
            <w:tcW w:w="3713" w:type="dxa"/>
            <w:tcBorders>
              <w:top w:val="single" w:sz="4" w:space="0" w:color="000000"/>
              <w:left w:val="single" w:sz="4" w:space="0" w:color="000000"/>
              <w:bottom w:val="single" w:sz="4" w:space="0" w:color="000000"/>
              <w:right w:val="single" w:sz="4" w:space="0" w:color="000000"/>
            </w:tcBorders>
          </w:tcPr>
          <w:p w:rsidR="005748D9" w:rsidRPr="00704A4F" w:rsidRDefault="004077B4" w:rsidP="002B322A">
            <w:pPr>
              <w:kinsoku w:val="0"/>
              <w:overflowPunct w:val="0"/>
              <w:autoSpaceDE w:val="0"/>
              <w:autoSpaceDN w:val="0"/>
              <w:adjustRightInd w:val="0"/>
              <w:spacing w:after="120"/>
              <w:ind w:left="104"/>
              <w:jc w:val="both"/>
              <w:rPr>
                <w:rFonts w:ascii="Arial Narrow" w:hAnsi="Arial Narrow" w:cs="Arial"/>
                <w:spacing w:val="1"/>
                <w:sz w:val="24"/>
                <w:szCs w:val="24"/>
              </w:rPr>
            </w:pPr>
            <w:r w:rsidRPr="004077B4">
              <w:rPr>
                <w:rFonts w:ascii="Arial Narrow" w:hAnsi="Arial Narrow" w:cs="Arial"/>
                <w:spacing w:val="1"/>
                <w:sz w:val="24"/>
                <w:szCs w:val="24"/>
              </w:rPr>
              <w:t>Προτάσεις για τη δημ</w:t>
            </w:r>
            <w:r w:rsidR="00704A4F">
              <w:rPr>
                <w:rFonts w:ascii="Arial Narrow" w:hAnsi="Arial Narrow" w:cs="Arial"/>
                <w:spacing w:val="1"/>
                <w:sz w:val="24"/>
                <w:szCs w:val="24"/>
              </w:rPr>
              <w:t xml:space="preserve">ιουργία ενός αποτελεσματικού συστήματος για σκάφη </w:t>
            </w:r>
            <w:r w:rsidR="005748D9" w:rsidRPr="00911B77">
              <w:rPr>
                <w:rFonts w:ascii="Arial Narrow" w:hAnsi="Arial Narrow" w:cs="Arial"/>
                <w:spacing w:val="-7"/>
                <w:sz w:val="24"/>
                <w:szCs w:val="24"/>
              </w:rPr>
              <w:t>(</w:t>
            </w:r>
            <w:r w:rsidR="005748D9" w:rsidRPr="00911B77">
              <w:rPr>
                <w:rFonts w:ascii="Arial Narrow" w:hAnsi="Arial Narrow" w:cs="Arial"/>
                <w:spacing w:val="1"/>
                <w:sz w:val="24"/>
                <w:szCs w:val="24"/>
              </w:rPr>
              <w:t>V</w:t>
            </w:r>
            <w:r w:rsidR="005748D9" w:rsidRPr="00911B77">
              <w:rPr>
                <w:rFonts w:ascii="Arial Narrow" w:hAnsi="Arial Narrow" w:cs="Arial"/>
                <w:spacing w:val="-4"/>
                <w:sz w:val="24"/>
                <w:szCs w:val="24"/>
              </w:rPr>
              <w:t>E</w:t>
            </w:r>
            <w:r w:rsidR="005748D9" w:rsidRPr="00911B77">
              <w:rPr>
                <w:rFonts w:ascii="Arial Narrow" w:hAnsi="Arial Narrow" w:cs="Arial"/>
                <w:spacing w:val="1"/>
                <w:sz w:val="24"/>
                <w:szCs w:val="24"/>
              </w:rPr>
              <w:t>S</w:t>
            </w:r>
            <w:r w:rsidR="005748D9" w:rsidRPr="00911B77">
              <w:rPr>
                <w:rFonts w:ascii="Arial Narrow" w:hAnsi="Arial Narrow" w:cs="Arial"/>
                <w:sz w:val="24"/>
                <w:szCs w:val="24"/>
              </w:rPr>
              <w:t>)</w:t>
            </w:r>
            <w:r w:rsidR="005748D9" w:rsidRPr="00911B77">
              <w:rPr>
                <w:rFonts w:ascii="Arial Narrow" w:hAnsi="Arial Narrow" w:cs="Arial"/>
                <w:spacing w:val="1"/>
                <w:sz w:val="24"/>
                <w:szCs w:val="24"/>
              </w:rPr>
              <w:t xml:space="preserve"> </w:t>
            </w:r>
            <w:r w:rsidR="005748D9" w:rsidRPr="00911B77">
              <w:rPr>
                <w:rFonts w:ascii="Arial Narrow" w:hAnsi="Arial Narrow" w:cs="Arial"/>
                <w:sz w:val="24"/>
                <w:szCs w:val="24"/>
              </w:rPr>
              <w:t>–</w:t>
            </w:r>
            <w:r w:rsidR="005748D9" w:rsidRPr="00911B77">
              <w:rPr>
                <w:rFonts w:ascii="Arial Narrow" w:hAnsi="Arial Narrow" w:cs="Arial"/>
                <w:spacing w:val="-7"/>
                <w:sz w:val="24"/>
                <w:szCs w:val="24"/>
              </w:rPr>
              <w:t xml:space="preserve"> </w:t>
            </w:r>
            <w:r w:rsidR="005748D9" w:rsidRPr="00911B77">
              <w:rPr>
                <w:rFonts w:ascii="Arial Narrow" w:hAnsi="Arial Narrow" w:cs="Arial"/>
                <w:spacing w:val="7"/>
                <w:sz w:val="24"/>
                <w:szCs w:val="24"/>
              </w:rPr>
              <w:t>W</w:t>
            </w:r>
            <w:r w:rsidR="005748D9" w:rsidRPr="00911B77">
              <w:rPr>
                <w:rFonts w:ascii="Arial Narrow" w:hAnsi="Arial Narrow" w:cs="Arial"/>
                <w:spacing w:val="1"/>
                <w:sz w:val="24"/>
                <w:szCs w:val="24"/>
              </w:rPr>
              <w:t>S</w:t>
            </w:r>
            <w:r w:rsidR="005748D9" w:rsidRPr="00911B77">
              <w:rPr>
                <w:rFonts w:ascii="Arial Narrow" w:hAnsi="Arial Narrow" w:cs="Arial"/>
                <w:sz w:val="24"/>
                <w:szCs w:val="24"/>
              </w:rPr>
              <w:t>C</w:t>
            </w:r>
          </w:p>
        </w:tc>
        <w:tc>
          <w:tcPr>
            <w:tcW w:w="3280" w:type="dxa"/>
            <w:vMerge/>
            <w:tcBorders>
              <w:top w:val="single" w:sz="4" w:space="0" w:color="000000"/>
              <w:left w:val="single" w:sz="4" w:space="0" w:color="000000"/>
              <w:bottom w:val="single" w:sz="4" w:space="0" w:color="000000"/>
              <w:right w:val="single" w:sz="4" w:space="0" w:color="000000"/>
            </w:tcBorders>
          </w:tcPr>
          <w:p w:rsidR="005748D9" w:rsidRPr="00911B77" w:rsidRDefault="005748D9" w:rsidP="002B322A">
            <w:pPr>
              <w:kinsoku w:val="0"/>
              <w:overflowPunct w:val="0"/>
              <w:autoSpaceDE w:val="0"/>
              <w:autoSpaceDN w:val="0"/>
              <w:adjustRightInd w:val="0"/>
              <w:spacing w:after="120"/>
              <w:ind w:left="104"/>
              <w:jc w:val="both"/>
              <w:rPr>
                <w:rFonts w:ascii="Arial Narrow" w:hAnsi="Arial Narrow" w:cs="Times New Roman"/>
                <w:sz w:val="24"/>
                <w:szCs w:val="24"/>
              </w:rPr>
            </w:pPr>
          </w:p>
        </w:tc>
      </w:tr>
      <w:tr w:rsidR="005748D9" w:rsidRPr="00911B77" w:rsidTr="00AA2EF7">
        <w:trPr>
          <w:trHeight w:hRule="exact" w:val="1327"/>
          <w:jc w:val="center"/>
        </w:trPr>
        <w:tc>
          <w:tcPr>
            <w:tcW w:w="3713" w:type="dxa"/>
            <w:tcBorders>
              <w:top w:val="single" w:sz="4" w:space="0" w:color="000000"/>
              <w:left w:val="single" w:sz="4" w:space="0" w:color="000000"/>
              <w:bottom w:val="single" w:sz="4" w:space="0" w:color="000000"/>
              <w:right w:val="single" w:sz="4" w:space="0" w:color="000000"/>
            </w:tcBorders>
          </w:tcPr>
          <w:p w:rsidR="005748D9" w:rsidRPr="00704A4F" w:rsidRDefault="00704A4F" w:rsidP="002B322A">
            <w:pPr>
              <w:kinsoku w:val="0"/>
              <w:overflowPunct w:val="0"/>
              <w:autoSpaceDE w:val="0"/>
              <w:autoSpaceDN w:val="0"/>
              <w:adjustRightInd w:val="0"/>
              <w:spacing w:after="120"/>
              <w:ind w:left="104"/>
              <w:jc w:val="both"/>
              <w:rPr>
                <w:rFonts w:ascii="Arial Narrow" w:hAnsi="Arial Narrow" w:cs="Arial"/>
                <w:spacing w:val="1"/>
                <w:sz w:val="24"/>
                <w:szCs w:val="24"/>
              </w:rPr>
            </w:pPr>
            <w:r w:rsidRPr="00704A4F">
              <w:rPr>
                <w:rFonts w:ascii="Arial Narrow" w:hAnsi="Arial Narrow" w:cs="Arial"/>
                <w:spacing w:val="1"/>
                <w:sz w:val="24"/>
                <w:szCs w:val="24"/>
              </w:rPr>
              <w:t xml:space="preserve">Πρόταση για τη μείωση των </w:t>
            </w:r>
            <w:r>
              <w:rPr>
                <w:rFonts w:ascii="Arial Narrow" w:hAnsi="Arial Narrow" w:cs="Arial"/>
                <w:spacing w:val="1"/>
                <w:sz w:val="24"/>
                <w:szCs w:val="24"/>
              </w:rPr>
              <w:t xml:space="preserve">εκπομπών αερίου </w:t>
            </w:r>
            <w:r w:rsidRPr="00704A4F">
              <w:rPr>
                <w:rFonts w:ascii="Arial Narrow" w:hAnsi="Arial Narrow" w:cs="Arial"/>
                <w:spacing w:val="1"/>
                <w:sz w:val="24"/>
                <w:szCs w:val="24"/>
              </w:rPr>
              <w:t>του θερμοκηπίου</w:t>
            </w:r>
            <w:r>
              <w:rPr>
                <w:rFonts w:ascii="Arial Narrow" w:hAnsi="Arial Narrow" w:cs="Arial"/>
                <w:spacing w:val="1"/>
                <w:sz w:val="24"/>
                <w:szCs w:val="24"/>
              </w:rPr>
              <w:t xml:space="preserve"> </w:t>
            </w:r>
            <w:r w:rsidRPr="00704A4F">
              <w:rPr>
                <w:rFonts w:ascii="Arial Narrow" w:hAnsi="Arial Narrow" w:cs="Arial"/>
                <w:spacing w:val="1"/>
                <w:sz w:val="24"/>
                <w:szCs w:val="24"/>
              </w:rPr>
              <w:t>από τη διεθνή ναυτιλία</w:t>
            </w:r>
            <w:r>
              <w:rPr>
                <w:rFonts w:ascii="Arial Narrow" w:hAnsi="Arial Narrow" w:cs="Arial"/>
                <w:spacing w:val="1"/>
                <w:sz w:val="24"/>
                <w:szCs w:val="24"/>
              </w:rPr>
              <w:t xml:space="preserve"> </w:t>
            </w:r>
            <w:r w:rsidRPr="00704A4F">
              <w:rPr>
                <w:rFonts w:ascii="Arial Narrow" w:hAnsi="Arial Narrow" w:cs="Arial"/>
                <w:spacing w:val="1"/>
                <w:sz w:val="24"/>
                <w:szCs w:val="24"/>
              </w:rPr>
              <w:t>- Οι Ηνωμένες Πολιτείες</w:t>
            </w:r>
          </w:p>
        </w:tc>
        <w:tc>
          <w:tcPr>
            <w:tcW w:w="3280" w:type="dxa"/>
            <w:tcBorders>
              <w:top w:val="single" w:sz="4" w:space="0" w:color="000000"/>
              <w:left w:val="single" w:sz="4" w:space="0" w:color="000000"/>
              <w:bottom w:val="single" w:sz="4" w:space="0" w:color="000000"/>
              <w:right w:val="single" w:sz="4" w:space="0" w:color="000000"/>
            </w:tcBorders>
          </w:tcPr>
          <w:p w:rsidR="005748D9" w:rsidRPr="00B51E7A" w:rsidRDefault="00B51E7A" w:rsidP="002B322A">
            <w:pPr>
              <w:kinsoku w:val="0"/>
              <w:overflowPunct w:val="0"/>
              <w:autoSpaceDE w:val="0"/>
              <w:autoSpaceDN w:val="0"/>
              <w:adjustRightInd w:val="0"/>
              <w:spacing w:after="120"/>
              <w:ind w:left="99"/>
              <w:jc w:val="both"/>
              <w:rPr>
                <w:rFonts w:ascii="Arial Narrow" w:hAnsi="Arial Narrow" w:cs="Arial"/>
                <w:sz w:val="24"/>
                <w:szCs w:val="24"/>
              </w:rPr>
            </w:pPr>
            <w:r>
              <w:rPr>
                <w:rFonts w:ascii="Arial Narrow" w:hAnsi="Arial Narrow" w:cs="Arial"/>
                <w:spacing w:val="1"/>
                <w:sz w:val="24"/>
                <w:szCs w:val="24"/>
              </w:rPr>
              <w:t xml:space="preserve">Αποδοτικότητα πλοίου και πιστωτικών συναλλαγών </w:t>
            </w:r>
            <w:r w:rsidRPr="00B51E7A">
              <w:rPr>
                <w:rFonts w:ascii="Arial Narrow" w:hAnsi="Arial Narrow" w:cs="Arial"/>
                <w:spacing w:val="1"/>
                <w:sz w:val="24"/>
                <w:szCs w:val="24"/>
              </w:rPr>
              <w:t xml:space="preserve"> </w:t>
            </w:r>
            <w:r w:rsidR="005748D9" w:rsidRPr="00B51E7A">
              <w:rPr>
                <w:rFonts w:ascii="Arial Narrow" w:hAnsi="Arial Narrow" w:cs="Arial"/>
                <w:spacing w:val="-2"/>
                <w:sz w:val="24"/>
                <w:szCs w:val="24"/>
              </w:rPr>
              <w:t>(</w:t>
            </w:r>
            <w:r w:rsidR="005748D9" w:rsidRPr="00911B77">
              <w:rPr>
                <w:rFonts w:ascii="Arial Narrow" w:hAnsi="Arial Narrow" w:cs="Arial"/>
                <w:spacing w:val="1"/>
                <w:sz w:val="24"/>
                <w:szCs w:val="24"/>
                <w:lang w:val="en-US"/>
              </w:rPr>
              <w:t>SE</w:t>
            </w:r>
            <w:r w:rsidR="005748D9" w:rsidRPr="00911B77">
              <w:rPr>
                <w:rFonts w:ascii="Arial Narrow" w:hAnsi="Arial Narrow" w:cs="Arial"/>
                <w:spacing w:val="-2"/>
                <w:sz w:val="24"/>
                <w:szCs w:val="24"/>
                <w:lang w:val="en-US"/>
              </w:rPr>
              <w:t>C</w:t>
            </w:r>
            <w:r w:rsidR="005748D9" w:rsidRPr="00911B77">
              <w:rPr>
                <w:rFonts w:ascii="Arial Narrow" w:hAnsi="Arial Narrow" w:cs="Arial"/>
                <w:sz w:val="24"/>
                <w:szCs w:val="24"/>
                <w:lang w:val="en-US"/>
              </w:rPr>
              <w:t>T</w:t>
            </w:r>
            <w:r w:rsidR="005748D9" w:rsidRPr="00B51E7A">
              <w:rPr>
                <w:rFonts w:ascii="Arial Narrow" w:hAnsi="Arial Narrow" w:cs="Arial"/>
                <w:sz w:val="24"/>
                <w:szCs w:val="24"/>
              </w:rPr>
              <w:t>)</w:t>
            </w:r>
          </w:p>
          <w:p w:rsidR="005748D9" w:rsidRPr="00911B77" w:rsidRDefault="005748D9" w:rsidP="002B322A">
            <w:pPr>
              <w:kinsoku w:val="0"/>
              <w:overflowPunct w:val="0"/>
              <w:autoSpaceDE w:val="0"/>
              <w:autoSpaceDN w:val="0"/>
              <w:adjustRightInd w:val="0"/>
              <w:spacing w:after="120"/>
              <w:ind w:left="162"/>
              <w:jc w:val="both"/>
              <w:rPr>
                <w:rFonts w:ascii="Arial Narrow" w:hAnsi="Arial Narrow" w:cs="Times New Roman"/>
                <w:sz w:val="24"/>
                <w:szCs w:val="24"/>
              </w:rPr>
            </w:pPr>
            <w:r w:rsidRPr="00911B77">
              <w:rPr>
                <w:rFonts w:ascii="Arial Narrow" w:hAnsi="Arial Narrow" w:cs="Arial"/>
                <w:sz w:val="24"/>
                <w:szCs w:val="24"/>
              </w:rPr>
              <w:t>–</w:t>
            </w:r>
            <w:r w:rsidRPr="00911B77">
              <w:rPr>
                <w:rFonts w:ascii="Arial Narrow" w:hAnsi="Arial Narrow" w:cs="Arial"/>
                <w:spacing w:val="3"/>
                <w:sz w:val="24"/>
                <w:szCs w:val="24"/>
              </w:rPr>
              <w:t xml:space="preserve"> </w:t>
            </w:r>
            <w:r w:rsidR="00B51E7A">
              <w:rPr>
                <w:rFonts w:ascii="Arial Narrow" w:hAnsi="Arial Narrow" w:cs="Arial"/>
                <w:spacing w:val="-2"/>
                <w:sz w:val="24"/>
                <w:szCs w:val="24"/>
              </w:rPr>
              <w:t>Ηνωμένες Πολιτείες</w:t>
            </w:r>
          </w:p>
        </w:tc>
      </w:tr>
      <w:tr w:rsidR="005748D9" w:rsidRPr="002B322A" w:rsidTr="00AA2EF7">
        <w:trPr>
          <w:trHeight w:hRule="exact" w:val="1002"/>
          <w:jc w:val="center"/>
        </w:trPr>
        <w:tc>
          <w:tcPr>
            <w:tcW w:w="3713" w:type="dxa"/>
            <w:tcBorders>
              <w:top w:val="single" w:sz="4" w:space="0" w:color="000000"/>
              <w:left w:val="single" w:sz="4" w:space="0" w:color="000000"/>
              <w:bottom w:val="single" w:sz="4" w:space="0" w:color="000000"/>
              <w:right w:val="single" w:sz="4" w:space="0" w:color="000000"/>
            </w:tcBorders>
          </w:tcPr>
          <w:p w:rsidR="005748D9" w:rsidRPr="00704A4F" w:rsidRDefault="00704A4F" w:rsidP="002B322A">
            <w:pPr>
              <w:kinsoku w:val="0"/>
              <w:overflowPunct w:val="0"/>
              <w:autoSpaceDE w:val="0"/>
              <w:autoSpaceDN w:val="0"/>
              <w:adjustRightInd w:val="0"/>
              <w:spacing w:after="120"/>
              <w:ind w:left="104"/>
              <w:jc w:val="both"/>
              <w:rPr>
                <w:rFonts w:ascii="Arial Narrow" w:hAnsi="Arial Narrow" w:cs="Arial"/>
                <w:sz w:val="24"/>
                <w:szCs w:val="24"/>
              </w:rPr>
            </w:pPr>
            <w:r>
              <w:rPr>
                <w:rFonts w:ascii="Arial Narrow" w:hAnsi="Arial Narrow" w:cs="Arial"/>
                <w:sz w:val="24"/>
                <w:szCs w:val="24"/>
              </w:rPr>
              <w:t>Πρόγραμμα  παγκόσμιου εμπορίου</w:t>
            </w:r>
            <w:r w:rsidRPr="00704A4F">
              <w:rPr>
                <w:rFonts w:ascii="Arial Narrow" w:hAnsi="Arial Narrow" w:cs="Arial"/>
                <w:sz w:val="24"/>
                <w:szCs w:val="24"/>
              </w:rPr>
              <w:t xml:space="preserve"> εκπομπώ</w:t>
            </w:r>
            <w:r>
              <w:rPr>
                <w:rFonts w:ascii="Arial Narrow" w:hAnsi="Arial Narrow" w:cs="Arial"/>
                <w:sz w:val="24"/>
                <w:szCs w:val="24"/>
              </w:rPr>
              <w:t>ν για</w:t>
            </w:r>
            <w:r w:rsidRPr="00704A4F">
              <w:rPr>
                <w:rFonts w:ascii="Arial Narrow" w:hAnsi="Arial Narrow" w:cs="Arial"/>
                <w:sz w:val="24"/>
                <w:szCs w:val="24"/>
              </w:rPr>
              <w:t xml:space="preserve"> τη διεθνή ναυτιλία</w:t>
            </w:r>
            <w:r>
              <w:rPr>
                <w:rFonts w:ascii="Arial Narrow" w:hAnsi="Arial Narrow" w:cs="Arial"/>
                <w:sz w:val="24"/>
                <w:szCs w:val="24"/>
              </w:rPr>
              <w:t xml:space="preserve"> </w:t>
            </w:r>
            <w:r w:rsidRPr="00704A4F">
              <w:rPr>
                <w:rFonts w:ascii="Arial Narrow" w:hAnsi="Arial Narrow" w:cs="Arial"/>
                <w:sz w:val="24"/>
                <w:szCs w:val="24"/>
              </w:rPr>
              <w:t>- Νορβηγία</w:t>
            </w:r>
          </w:p>
        </w:tc>
        <w:tc>
          <w:tcPr>
            <w:tcW w:w="3280" w:type="dxa"/>
            <w:vMerge w:val="restart"/>
            <w:tcBorders>
              <w:top w:val="single" w:sz="4" w:space="0" w:color="000000"/>
              <w:left w:val="single" w:sz="4" w:space="0" w:color="000000"/>
              <w:bottom w:val="single" w:sz="4" w:space="0" w:color="000000"/>
              <w:right w:val="single" w:sz="4" w:space="0" w:color="000000"/>
            </w:tcBorders>
          </w:tcPr>
          <w:p w:rsidR="002B322A" w:rsidRDefault="002B322A" w:rsidP="002B322A">
            <w:pPr>
              <w:kinsoku w:val="0"/>
              <w:overflowPunct w:val="0"/>
              <w:autoSpaceDE w:val="0"/>
              <w:autoSpaceDN w:val="0"/>
              <w:adjustRightInd w:val="0"/>
              <w:spacing w:after="120"/>
              <w:jc w:val="both"/>
              <w:rPr>
                <w:rFonts w:ascii="Arial Narrow" w:hAnsi="Arial Narrow" w:cs="Times New Roman"/>
                <w:sz w:val="24"/>
                <w:szCs w:val="24"/>
              </w:rPr>
            </w:pPr>
            <w:r w:rsidRPr="002B322A">
              <w:rPr>
                <w:rFonts w:ascii="Arial Narrow" w:hAnsi="Arial Narrow" w:cs="Times New Roman"/>
                <w:sz w:val="24"/>
                <w:szCs w:val="24"/>
              </w:rPr>
              <w:t>Ένα παγκόσμιο σύστημα εμπορίας εκπομπών για τη διεθνή</w:t>
            </w:r>
            <w:r>
              <w:rPr>
                <w:rFonts w:ascii="Arial Narrow" w:hAnsi="Arial Narrow" w:cs="Times New Roman"/>
                <w:sz w:val="24"/>
                <w:szCs w:val="24"/>
              </w:rPr>
              <w:t xml:space="preserve"> </w:t>
            </w:r>
            <w:r w:rsidRPr="002B322A">
              <w:rPr>
                <w:rFonts w:ascii="Arial Narrow" w:hAnsi="Arial Narrow" w:cs="Times New Roman"/>
                <w:sz w:val="24"/>
                <w:szCs w:val="24"/>
              </w:rPr>
              <w:t>ναυτιλία</w:t>
            </w:r>
            <w:r>
              <w:rPr>
                <w:rFonts w:ascii="Arial Narrow" w:hAnsi="Arial Narrow" w:cs="Times New Roman"/>
                <w:sz w:val="24"/>
                <w:szCs w:val="24"/>
              </w:rPr>
              <w:t xml:space="preserve"> </w:t>
            </w:r>
          </w:p>
          <w:p w:rsidR="005748D9" w:rsidRPr="002B322A" w:rsidRDefault="002B322A" w:rsidP="002B322A">
            <w:pPr>
              <w:kinsoku w:val="0"/>
              <w:overflowPunct w:val="0"/>
              <w:autoSpaceDE w:val="0"/>
              <w:autoSpaceDN w:val="0"/>
              <w:adjustRightInd w:val="0"/>
              <w:spacing w:after="120"/>
              <w:jc w:val="both"/>
              <w:rPr>
                <w:rFonts w:ascii="Arial Narrow" w:hAnsi="Arial Narrow" w:cs="Times New Roman"/>
                <w:sz w:val="24"/>
                <w:szCs w:val="24"/>
              </w:rPr>
            </w:pPr>
            <w:r w:rsidRPr="002B322A">
              <w:rPr>
                <w:rFonts w:ascii="Arial Narrow" w:hAnsi="Arial Narrow" w:cs="Times New Roman"/>
                <w:sz w:val="24"/>
                <w:szCs w:val="24"/>
              </w:rPr>
              <w:t>- Γαλλία, Γερμανία, Νορβηγία και το Ηνωμένο Βασίλειο</w:t>
            </w:r>
          </w:p>
        </w:tc>
      </w:tr>
      <w:tr w:rsidR="005748D9" w:rsidRPr="00911B77" w:rsidTr="00AA2EF7">
        <w:trPr>
          <w:trHeight w:hRule="exact" w:val="1249"/>
          <w:jc w:val="center"/>
        </w:trPr>
        <w:tc>
          <w:tcPr>
            <w:tcW w:w="3713" w:type="dxa"/>
            <w:tcBorders>
              <w:top w:val="single" w:sz="4" w:space="0" w:color="000000"/>
              <w:left w:val="single" w:sz="4" w:space="0" w:color="000000"/>
              <w:bottom w:val="single" w:sz="4" w:space="0" w:color="000000"/>
              <w:right w:val="single" w:sz="4" w:space="0" w:color="000000"/>
            </w:tcBorders>
          </w:tcPr>
          <w:p w:rsidR="005748D9" w:rsidRPr="00704A4F" w:rsidRDefault="00704A4F" w:rsidP="002B322A">
            <w:pPr>
              <w:kinsoku w:val="0"/>
              <w:overflowPunct w:val="0"/>
              <w:autoSpaceDE w:val="0"/>
              <w:autoSpaceDN w:val="0"/>
              <w:adjustRightInd w:val="0"/>
              <w:spacing w:after="120"/>
              <w:ind w:left="104" w:right="232"/>
              <w:jc w:val="both"/>
              <w:rPr>
                <w:rFonts w:ascii="Arial Narrow" w:hAnsi="Arial Narrow" w:cs="Arial"/>
                <w:sz w:val="24"/>
                <w:szCs w:val="24"/>
              </w:rPr>
            </w:pPr>
            <w:r w:rsidRPr="00704A4F">
              <w:rPr>
                <w:rFonts w:ascii="Arial Narrow" w:hAnsi="Arial Narrow" w:cs="Arial"/>
                <w:sz w:val="24"/>
                <w:szCs w:val="24"/>
              </w:rPr>
              <w:t>Ένα παγκόσμιο σύστημα εμπορίας εκπομπών</w:t>
            </w:r>
            <w:r>
              <w:rPr>
                <w:rFonts w:ascii="Arial Narrow" w:hAnsi="Arial Narrow" w:cs="Arial"/>
                <w:sz w:val="24"/>
                <w:szCs w:val="24"/>
              </w:rPr>
              <w:t xml:space="preserve"> (</w:t>
            </w:r>
            <w:r w:rsidRPr="00911B77">
              <w:rPr>
                <w:rFonts w:ascii="Arial Narrow" w:hAnsi="Arial Narrow" w:cs="Arial"/>
                <w:spacing w:val="1"/>
                <w:sz w:val="24"/>
                <w:szCs w:val="24"/>
                <w:lang w:val="en-US"/>
              </w:rPr>
              <w:t>E</w:t>
            </w:r>
            <w:r w:rsidRPr="00911B77">
              <w:rPr>
                <w:rFonts w:ascii="Arial Narrow" w:hAnsi="Arial Narrow" w:cs="Arial"/>
                <w:spacing w:val="-6"/>
                <w:sz w:val="24"/>
                <w:szCs w:val="24"/>
                <w:lang w:val="en-US"/>
              </w:rPr>
              <w:t>T</w:t>
            </w:r>
            <w:r w:rsidRPr="00911B77">
              <w:rPr>
                <w:rFonts w:ascii="Arial Narrow" w:hAnsi="Arial Narrow" w:cs="Arial"/>
                <w:sz w:val="24"/>
                <w:szCs w:val="24"/>
                <w:lang w:val="en-US"/>
              </w:rPr>
              <w:t>S</w:t>
            </w:r>
            <w:r>
              <w:rPr>
                <w:rFonts w:ascii="Arial Narrow" w:hAnsi="Arial Narrow" w:cs="Arial"/>
                <w:sz w:val="24"/>
                <w:szCs w:val="24"/>
              </w:rPr>
              <w:t>)</w:t>
            </w:r>
            <w:r w:rsidRPr="00704A4F">
              <w:rPr>
                <w:rFonts w:ascii="Arial Narrow" w:hAnsi="Arial Narrow" w:cs="Arial"/>
                <w:sz w:val="24"/>
                <w:szCs w:val="24"/>
              </w:rPr>
              <w:t xml:space="preserve"> για τις εκπομπές αερίων του θερμοκηπίου από τη διεθνή ναυτιλία</w:t>
            </w:r>
            <w:r>
              <w:rPr>
                <w:rFonts w:ascii="Arial Narrow" w:hAnsi="Arial Narrow" w:cs="Arial"/>
                <w:sz w:val="24"/>
                <w:szCs w:val="24"/>
              </w:rPr>
              <w:t xml:space="preserve"> </w:t>
            </w:r>
            <w:r w:rsidRPr="00704A4F">
              <w:rPr>
                <w:rFonts w:ascii="Arial Narrow" w:hAnsi="Arial Narrow" w:cs="Arial"/>
                <w:sz w:val="24"/>
                <w:szCs w:val="24"/>
              </w:rPr>
              <w:t>- Ηνωμένο Βασίλειο</w:t>
            </w:r>
          </w:p>
          <w:p w:rsidR="005748D9" w:rsidRPr="00911B77" w:rsidRDefault="005748D9" w:rsidP="002B322A">
            <w:pPr>
              <w:kinsoku w:val="0"/>
              <w:overflowPunct w:val="0"/>
              <w:autoSpaceDE w:val="0"/>
              <w:autoSpaceDN w:val="0"/>
              <w:adjustRightInd w:val="0"/>
              <w:spacing w:after="120"/>
              <w:ind w:left="167"/>
              <w:jc w:val="both"/>
              <w:rPr>
                <w:rFonts w:ascii="Arial Narrow" w:hAnsi="Arial Narrow" w:cs="Times New Roman"/>
                <w:sz w:val="24"/>
                <w:szCs w:val="24"/>
              </w:rPr>
            </w:pPr>
            <w:r w:rsidRPr="00911B77">
              <w:rPr>
                <w:rFonts w:ascii="Arial Narrow" w:hAnsi="Arial Narrow" w:cs="Arial"/>
                <w:sz w:val="24"/>
                <w:szCs w:val="24"/>
              </w:rPr>
              <w:t>–</w:t>
            </w:r>
            <w:r w:rsidRPr="00911B77">
              <w:rPr>
                <w:rFonts w:ascii="Arial Narrow" w:hAnsi="Arial Narrow" w:cs="Arial"/>
                <w:spacing w:val="3"/>
                <w:sz w:val="24"/>
                <w:szCs w:val="24"/>
              </w:rPr>
              <w:t xml:space="preserve"> </w:t>
            </w:r>
            <w:r w:rsidRPr="00911B77">
              <w:rPr>
                <w:rFonts w:ascii="Arial Narrow" w:hAnsi="Arial Narrow" w:cs="Arial"/>
                <w:spacing w:val="-1"/>
                <w:sz w:val="24"/>
                <w:szCs w:val="24"/>
              </w:rPr>
              <w:t>UK</w:t>
            </w:r>
          </w:p>
        </w:tc>
        <w:tc>
          <w:tcPr>
            <w:tcW w:w="3280" w:type="dxa"/>
            <w:vMerge/>
            <w:tcBorders>
              <w:top w:val="single" w:sz="4" w:space="0" w:color="000000"/>
              <w:left w:val="single" w:sz="4" w:space="0" w:color="000000"/>
              <w:bottom w:val="single" w:sz="4" w:space="0" w:color="000000"/>
              <w:right w:val="single" w:sz="4" w:space="0" w:color="000000"/>
            </w:tcBorders>
          </w:tcPr>
          <w:p w:rsidR="005748D9" w:rsidRPr="00911B77" w:rsidRDefault="005748D9" w:rsidP="002B322A">
            <w:pPr>
              <w:kinsoku w:val="0"/>
              <w:overflowPunct w:val="0"/>
              <w:autoSpaceDE w:val="0"/>
              <w:autoSpaceDN w:val="0"/>
              <w:adjustRightInd w:val="0"/>
              <w:spacing w:after="120"/>
              <w:ind w:left="167"/>
              <w:jc w:val="both"/>
              <w:rPr>
                <w:rFonts w:ascii="Arial Narrow" w:hAnsi="Arial Narrow" w:cs="Times New Roman"/>
                <w:sz w:val="24"/>
                <w:szCs w:val="24"/>
              </w:rPr>
            </w:pPr>
          </w:p>
        </w:tc>
      </w:tr>
      <w:tr w:rsidR="005748D9" w:rsidRPr="00911B77" w:rsidTr="00AA2EF7">
        <w:trPr>
          <w:trHeight w:hRule="exact" w:val="1034"/>
          <w:jc w:val="center"/>
        </w:trPr>
        <w:tc>
          <w:tcPr>
            <w:tcW w:w="3713" w:type="dxa"/>
            <w:tcBorders>
              <w:top w:val="single" w:sz="4" w:space="0" w:color="000000"/>
              <w:left w:val="single" w:sz="4" w:space="0" w:color="000000"/>
              <w:bottom w:val="single" w:sz="4" w:space="0" w:color="000000"/>
              <w:right w:val="single" w:sz="4" w:space="0" w:color="000000"/>
            </w:tcBorders>
          </w:tcPr>
          <w:p w:rsidR="005748D9" w:rsidRPr="00704A4F" w:rsidRDefault="00704A4F" w:rsidP="002B322A">
            <w:pPr>
              <w:kinsoku w:val="0"/>
              <w:overflowPunct w:val="0"/>
              <w:autoSpaceDE w:val="0"/>
              <w:autoSpaceDN w:val="0"/>
              <w:adjustRightInd w:val="0"/>
              <w:spacing w:after="120"/>
              <w:ind w:left="104" w:right="296"/>
              <w:jc w:val="both"/>
              <w:rPr>
                <w:rFonts w:ascii="Arial Narrow" w:hAnsi="Arial Narrow" w:cs="Arial"/>
                <w:sz w:val="24"/>
                <w:szCs w:val="24"/>
              </w:rPr>
            </w:pPr>
            <w:r w:rsidRPr="00704A4F">
              <w:rPr>
                <w:rFonts w:ascii="Arial Narrow" w:hAnsi="Arial Narrow" w:cs="Arial"/>
                <w:sz w:val="24"/>
                <w:szCs w:val="24"/>
              </w:rPr>
              <w:lastRenderedPageBreak/>
              <w:t xml:space="preserve">Περαιτέρω στοιχεία για την ανάπτυξη του </w:t>
            </w:r>
            <w:r>
              <w:rPr>
                <w:rFonts w:ascii="Arial Narrow" w:hAnsi="Arial Narrow" w:cs="Arial"/>
                <w:sz w:val="24"/>
                <w:szCs w:val="24"/>
              </w:rPr>
              <w:t>(</w:t>
            </w:r>
            <w:r w:rsidRPr="00911B77">
              <w:rPr>
                <w:rFonts w:ascii="Arial Narrow" w:hAnsi="Arial Narrow" w:cs="Arial"/>
                <w:spacing w:val="1"/>
                <w:sz w:val="24"/>
                <w:szCs w:val="24"/>
                <w:lang w:val="en-US"/>
              </w:rPr>
              <w:t>E</w:t>
            </w:r>
            <w:r w:rsidRPr="00911B77">
              <w:rPr>
                <w:rFonts w:ascii="Arial Narrow" w:hAnsi="Arial Narrow" w:cs="Arial"/>
                <w:spacing w:val="-6"/>
                <w:sz w:val="24"/>
                <w:szCs w:val="24"/>
                <w:lang w:val="en-US"/>
              </w:rPr>
              <w:t>T</w:t>
            </w:r>
            <w:r w:rsidRPr="00911B77">
              <w:rPr>
                <w:rFonts w:ascii="Arial Narrow" w:hAnsi="Arial Narrow" w:cs="Arial"/>
                <w:sz w:val="24"/>
                <w:szCs w:val="24"/>
                <w:lang w:val="en-US"/>
              </w:rPr>
              <w:t>S</w:t>
            </w:r>
            <w:r>
              <w:rPr>
                <w:rFonts w:ascii="Arial Narrow" w:hAnsi="Arial Narrow" w:cs="Arial"/>
                <w:sz w:val="24"/>
                <w:szCs w:val="24"/>
              </w:rPr>
              <w:t>)</w:t>
            </w:r>
            <w:r w:rsidRPr="00704A4F">
              <w:rPr>
                <w:rFonts w:ascii="Arial Narrow" w:hAnsi="Arial Narrow" w:cs="Arial"/>
                <w:sz w:val="24"/>
                <w:szCs w:val="24"/>
              </w:rPr>
              <w:t xml:space="preserve"> για τη διεθνή ναυτιλία</w:t>
            </w:r>
            <w:r>
              <w:rPr>
                <w:rFonts w:ascii="Arial Narrow" w:hAnsi="Arial Narrow" w:cs="Arial"/>
                <w:sz w:val="24"/>
                <w:szCs w:val="24"/>
              </w:rPr>
              <w:t xml:space="preserve"> </w:t>
            </w:r>
            <w:r w:rsidRPr="00704A4F">
              <w:rPr>
                <w:rFonts w:ascii="Arial Narrow" w:hAnsi="Arial Narrow" w:cs="Arial"/>
                <w:sz w:val="24"/>
                <w:szCs w:val="24"/>
              </w:rPr>
              <w:t>- Γαλλία</w:t>
            </w:r>
          </w:p>
        </w:tc>
        <w:tc>
          <w:tcPr>
            <w:tcW w:w="3280" w:type="dxa"/>
            <w:vMerge/>
            <w:tcBorders>
              <w:top w:val="single" w:sz="4" w:space="0" w:color="000000"/>
              <w:left w:val="single" w:sz="4" w:space="0" w:color="000000"/>
              <w:bottom w:val="single" w:sz="4" w:space="0" w:color="000000"/>
              <w:right w:val="single" w:sz="4" w:space="0" w:color="000000"/>
            </w:tcBorders>
          </w:tcPr>
          <w:p w:rsidR="005748D9" w:rsidRPr="00911B77" w:rsidRDefault="005748D9" w:rsidP="002B322A">
            <w:pPr>
              <w:kinsoku w:val="0"/>
              <w:overflowPunct w:val="0"/>
              <w:autoSpaceDE w:val="0"/>
              <w:autoSpaceDN w:val="0"/>
              <w:adjustRightInd w:val="0"/>
              <w:spacing w:after="120"/>
              <w:ind w:left="104"/>
              <w:jc w:val="both"/>
              <w:rPr>
                <w:rFonts w:ascii="Arial Narrow" w:hAnsi="Arial Narrow" w:cs="Times New Roman"/>
                <w:sz w:val="24"/>
                <w:szCs w:val="24"/>
              </w:rPr>
            </w:pPr>
          </w:p>
        </w:tc>
      </w:tr>
      <w:tr w:rsidR="005748D9" w:rsidRPr="002B322A" w:rsidTr="00AA2EF7">
        <w:trPr>
          <w:trHeight w:hRule="exact" w:val="1134"/>
          <w:jc w:val="center"/>
        </w:trPr>
        <w:tc>
          <w:tcPr>
            <w:tcW w:w="3713" w:type="dxa"/>
            <w:tcBorders>
              <w:top w:val="single" w:sz="4" w:space="0" w:color="000000"/>
              <w:left w:val="single" w:sz="4" w:space="0" w:color="000000"/>
              <w:bottom w:val="single" w:sz="4" w:space="0" w:color="000000"/>
              <w:right w:val="single" w:sz="4" w:space="0" w:color="000000"/>
            </w:tcBorders>
          </w:tcPr>
          <w:p w:rsidR="002B322A" w:rsidRDefault="00704A4F" w:rsidP="002B322A">
            <w:pPr>
              <w:kinsoku w:val="0"/>
              <w:overflowPunct w:val="0"/>
              <w:autoSpaceDE w:val="0"/>
              <w:autoSpaceDN w:val="0"/>
              <w:adjustRightInd w:val="0"/>
              <w:spacing w:after="120"/>
              <w:ind w:left="104"/>
              <w:jc w:val="both"/>
              <w:rPr>
                <w:rFonts w:ascii="Arial Narrow" w:hAnsi="Arial Narrow" w:cs="Arial"/>
                <w:spacing w:val="-4"/>
                <w:sz w:val="24"/>
                <w:szCs w:val="24"/>
              </w:rPr>
            </w:pPr>
            <w:r w:rsidRPr="00704A4F">
              <w:rPr>
                <w:rFonts w:ascii="Arial Narrow" w:hAnsi="Arial Narrow" w:cs="Arial"/>
                <w:spacing w:val="-4"/>
                <w:sz w:val="24"/>
                <w:szCs w:val="24"/>
              </w:rPr>
              <w:t xml:space="preserve">Επιπτώσεις του </w:t>
            </w:r>
            <w:r>
              <w:rPr>
                <w:rFonts w:ascii="Arial Narrow" w:hAnsi="Arial Narrow" w:cs="Arial"/>
                <w:sz w:val="24"/>
                <w:szCs w:val="24"/>
              </w:rPr>
              <w:t>(</w:t>
            </w:r>
            <w:r w:rsidRPr="00911B77">
              <w:rPr>
                <w:rFonts w:ascii="Arial Narrow" w:hAnsi="Arial Narrow" w:cs="Arial"/>
                <w:spacing w:val="1"/>
                <w:sz w:val="24"/>
                <w:szCs w:val="24"/>
                <w:lang w:val="en-US"/>
              </w:rPr>
              <w:t>E</w:t>
            </w:r>
            <w:r w:rsidRPr="00911B77">
              <w:rPr>
                <w:rFonts w:ascii="Arial Narrow" w:hAnsi="Arial Narrow" w:cs="Arial"/>
                <w:spacing w:val="-6"/>
                <w:sz w:val="24"/>
                <w:szCs w:val="24"/>
                <w:lang w:val="en-US"/>
              </w:rPr>
              <w:t>T</w:t>
            </w:r>
            <w:r w:rsidRPr="00911B77">
              <w:rPr>
                <w:rFonts w:ascii="Arial Narrow" w:hAnsi="Arial Narrow" w:cs="Arial"/>
                <w:sz w:val="24"/>
                <w:szCs w:val="24"/>
                <w:lang w:val="en-US"/>
              </w:rPr>
              <w:t>S</w:t>
            </w:r>
            <w:r>
              <w:rPr>
                <w:rFonts w:ascii="Arial Narrow" w:hAnsi="Arial Narrow" w:cs="Arial"/>
                <w:sz w:val="24"/>
                <w:szCs w:val="24"/>
              </w:rPr>
              <w:t>)</w:t>
            </w:r>
            <w:r w:rsidRPr="00704A4F">
              <w:rPr>
                <w:rFonts w:ascii="Arial Narrow" w:hAnsi="Arial Narrow" w:cs="Arial"/>
                <w:sz w:val="24"/>
                <w:szCs w:val="24"/>
              </w:rPr>
              <w:t xml:space="preserve"> </w:t>
            </w:r>
            <w:r w:rsidRPr="00704A4F">
              <w:rPr>
                <w:rFonts w:ascii="Arial Narrow" w:hAnsi="Arial Narrow" w:cs="Arial"/>
                <w:spacing w:val="-4"/>
                <w:sz w:val="24"/>
                <w:szCs w:val="24"/>
              </w:rPr>
              <w:t>με ιδιαίτερη έμφαση στις</w:t>
            </w:r>
            <w:r w:rsidR="002B322A">
              <w:rPr>
                <w:rFonts w:ascii="Arial Narrow" w:hAnsi="Arial Narrow" w:cs="Arial"/>
                <w:spacing w:val="-4"/>
                <w:sz w:val="24"/>
                <w:szCs w:val="24"/>
              </w:rPr>
              <w:t xml:space="preserve"> </w:t>
            </w:r>
            <w:r w:rsidRPr="002B322A">
              <w:rPr>
                <w:rFonts w:ascii="Arial Narrow" w:hAnsi="Arial Narrow" w:cs="Arial"/>
                <w:spacing w:val="-4"/>
                <w:sz w:val="24"/>
                <w:szCs w:val="24"/>
              </w:rPr>
              <w:t>αναπτυσσόμενες χώρες</w:t>
            </w:r>
            <w:r w:rsidR="002B322A">
              <w:rPr>
                <w:rFonts w:ascii="Arial Narrow" w:hAnsi="Arial Narrow" w:cs="Arial"/>
                <w:spacing w:val="-4"/>
                <w:sz w:val="24"/>
                <w:szCs w:val="24"/>
              </w:rPr>
              <w:t xml:space="preserve"> </w:t>
            </w:r>
          </w:p>
          <w:p w:rsidR="005748D9" w:rsidRPr="002B322A" w:rsidRDefault="00704A4F" w:rsidP="002B322A">
            <w:pPr>
              <w:kinsoku w:val="0"/>
              <w:overflowPunct w:val="0"/>
              <w:autoSpaceDE w:val="0"/>
              <w:autoSpaceDN w:val="0"/>
              <w:adjustRightInd w:val="0"/>
              <w:spacing w:after="120"/>
              <w:ind w:left="104"/>
              <w:jc w:val="both"/>
              <w:rPr>
                <w:rFonts w:ascii="Arial Narrow" w:hAnsi="Arial Narrow" w:cs="Arial"/>
                <w:spacing w:val="-4"/>
                <w:sz w:val="24"/>
                <w:szCs w:val="24"/>
              </w:rPr>
            </w:pPr>
            <w:r w:rsidRPr="002B322A">
              <w:rPr>
                <w:rFonts w:ascii="Arial Narrow" w:hAnsi="Arial Narrow" w:cs="Arial"/>
                <w:spacing w:val="-4"/>
                <w:sz w:val="24"/>
                <w:szCs w:val="24"/>
              </w:rPr>
              <w:t>- Γερμανία</w:t>
            </w:r>
          </w:p>
        </w:tc>
        <w:tc>
          <w:tcPr>
            <w:tcW w:w="3280" w:type="dxa"/>
            <w:vMerge/>
            <w:tcBorders>
              <w:top w:val="single" w:sz="4" w:space="0" w:color="000000"/>
              <w:left w:val="single" w:sz="4" w:space="0" w:color="000000"/>
              <w:bottom w:val="single" w:sz="4" w:space="0" w:color="000000"/>
              <w:right w:val="single" w:sz="4" w:space="0" w:color="000000"/>
            </w:tcBorders>
          </w:tcPr>
          <w:p w:rsidR="005748D9" w:rsidRPr="002B322A" w:rsidRDefault="005748D9" w:rsidP="002B322A">
            <w:pPr>
              <w:kinsoku w:val="0"/>
              <w:overflowPunct w:val="0"/>
              <w:autoSpaceDE w:val="0"/>
              <w:autoSpaceDN w:val="0"/>
              <w:adjustRightInd w:val="0"/>
              <w:spacing w:after="120"/>
              <w:ind w:left="104"/>
              <w:jc w:val="both"/>
              <w:rPr>
                <w:rFonts w:ascii="Arial Narrow" w:hAnsi="Arial Narrow" w:cs="Times New Roman"/>
                <w:sz w:val="24"/>
                <w:szCs w:val="24"/>
              </w:rPr>
            </w:pPr>
          </w:p>
        </w:tc>
      </w:tr>
      <w:tr w:rsidR="005748D9" w:rsidRPr="002B322A" w:rsidTr="00AA2EF7">
        <w:trPr>
          <w:trHeight w:hRule="exact" w:val="838"/>
          <w:jc w:val="center"/>
        </w:trPr>
        <w:tc>
          <w:tcPr>
            <w:tcW w:w="3713" w:type="dxa"/>
            <w:tcBorders>
              <w:top w:val="single" w:sz="4" w:space="0" w:color="000000"/>
              <w:left w:val="single" w:sz="4" w:space="0" w:color="000000"/>
              <w:bottom w:val="single" w:sz="4" w:space="0" w:color="000000"/>
              <w:right w:val="single" w:sz="4" w:space="0" w:color="000000"/>
            </w:tcBorders>
          </w:tcPr>
          <w:p w:rsidR="005748D9" w:rsidRPr="00B51E7A" w:rsidRDefault="00704A4F" w:rsidP="002B322A">
            <w:pPr>
              <w:kinsoku w:val="0"/>
              <w:overflowPunct w:val="0"/>
              <w:autoSpaceDE w:val="0"/>
              <w:autoSpaceDN w:val="0"/>
              <w:adjustRightInd w:val="0"/>
              <w:spacing w:after="120"/>
              <w:ind w:left="104"/>
              <w:jc w:val="both"/>
              <w:rPr>
                <w:rFonts w:ascii="Arial Narrow" w:hAnsi="Arial Narrow" w:cs="Arial"/>
                <w:spacing w:val="-7"/>
                <w:sz w:val="24"/>
                <w:szCs w:val="24"/>
              </w:rPr>
            </w:pPr>
            <w:r w:rsidRPr="00704A4F">
              <w:rPr>
                <w:rFonts w:ascii="Arial Narrow" w:hAnsi="Arial Narrow" w:cs="Arial"/>
                <w:spacing w:val="-7"/>
                <w:sz w:val="24"/>
                <w:szCs w:val="24"/>
              </w:rPr>
              <w:t xml:space="preserve">Βασίζονται </w:t>
            </w:r>
            <w:r w:rsidR="00B51E7A">
              <w:rPr>
                <w:rFonts w:ascii="Arial Narrow" w:hAnsi="Arial Narrow" w:cs="Arial"/>
                <w:spacing w:val="-7"/>
                <w:sz w:val="24"/>
                <w:szCs w:val="24"/>
              </w:rPr>
              <w:t>μεταξύ</w:t>
            </w:r>
            <w:r>
              <w:rPr>
                <w:rFonts w:ascii="Arial Narrow" w:hAnsi="Arial Narrow" w:cs="Arial"/>
                <w:spacing w:val="-7"/>
                <w:sz w:val="24"/>
                <w:szCs w:val="24"/>
              </w:rPr>
              <w:t xml:space="preserve"> εμπορί</w:t>
            </w:r>
            <w:r w:rsidRPr="00704A4F">
              <w:rPr>
                <w:rFonts w:ascii="Arial Narrow" w:hAnsi="Arial Narrow" w:cs="Arial"/>
                <w:spacing w:val="-7"/>
                <w:sz w:val="24"/>
                <w:szCs w:val="24"/>
              </w:rPr>
              <w:t>ο</w:t>
            </w:r>
            <w:r>
              <w:rPr>
                <w:rFonts w:ascii="Arial Narrow" w:hAnsi="Arial Narrow" w:cs="Arial"/>
                <w:spacing w:val="-7"/>
                <w:sz w:val="24"/>
                <w:szCs w:val="24"/>
              </w:rPr>
              <w:t>υ</w:t>
            </w:r>
            <w:r w:rsidR="00B51E7A">
              <w:rPr>
                <w:rFonts w:ascii="Arial Narrow" w:hAnsi="Arial Narrow" w:cs="Arial"/>
                <w:spacing w:val="-7"/>
                <w:sz w:val="24"/>
                <w:szCs w:val="24"/>
              </w:rPr>
              <w:t xml:space="preserve"> και</w:t>
            </w:r>
            <w:r w:rsidRPr="00704A4F">
              <w:rPr>
                <w:rFonts w:ascii="Arial Narrow" w:hAnsi="Arial Narrow" w:cs="Arial"/>
                <w:spacing w:val="-7"/>
                <w:sz w:val="24"/>
                <w:szCs w:val="24"/>
              </w:rPr>
              <w:t xml:space="preserve"> ανάπτυξη</w:t>
            </w:r>
            <w:r>
              <w:rPr>
                <w:rFonts w:ascii="Arial Narrow" w:hAnsi="Arial Narrow" w:cs="Arial"/>
                <w:spacing w:val="-7"/>
                <w:sz w:val="24"/>
                <w:szCs w:val="24"/>
              </w:rPr>
              <w:t>ς της αγοράς</w:t>
            </w:r>
            <w:r w:rsidR="00B51E7A">
              <w:rPr>
                <w:rFonts w:ascii="Arial Narrow" w:hAnsi="Arial Narrow" w:cs="Arial"/>
                <w:spacing w:val="-7"/>
                <w:sz w:val="24"/>
                <w:szCs w:val="24"/>
              </w:rPr>
              <w:t xml:space="preserve"> </w:t>
            </w:r>
            <w:r w:rsidRPr="00704A4F">
              <w:rPr>
                <w:rFonts w:ascii="Arial Narrow" w:hAnsi="Arial Narrow" w:cs="Arial"/>
                <w:spacing w:val="-7"/>
                <w:sz w:val="24"/>
                <w:szCs w:val="24"/>
              </w:rPr>
              <w:t>- Οι Μπαχάμες</w:t>
            </w:r>
          </w:p>
        </w:tc>
        <w:tc>
          <w:tcPr>
            <w:tcW w:w="3280" w:type="dxa"/>
            <w:tcBorders>
              <w:top w:val="single" w:sz="4" w:space="0" w:color="000000"/>
              <w:left w:val="single" w:sz="4" w:space="0" w:color="000000"/>
              <w:bottom w:val="single" w:sz="4" w:space="0" w:color="000000"/>
              <w:right w:val="single" w:sz="4" w:space="0" w:color="000000"/>
            </w:tcBorders>
          </w:tcPr>
          <w:p w:rsidR="005748D9" w:rsidRPr="002B322A" w:rsidRDefault="002B322A" w:rsidP="002B322A">
            <w:pPr>
              <w:kinsoku w:val="0"/>
              <w:overflowPunct w:val="0"/>
              <w:autoSpaceDE w:val="0"/>
              <w:autoSpaceDN w:val="0"/>
              <w:adjustRightInd w:val="0"/>
              <w:spacing w:after="120"/>
              <w:ind w:left="99"/>
              <w:jc w:val="both"/>
              <w:rPr>
                <w:rFonts w:ascii="Arial Narrow" w:hAnsi="Arial Narrow" w:cs="Arial"/>
                <w:sz w:val="24"/>
                <w:szCs w:val="24"/>
              </w:rPr>
            </w:pPr>
            <w:r w:rsidRPr="002B322A">
              <w:rPr>
                <w:rFonts w:ascii="Arial Narrow" w:hAnsi="Arial Narrow" w:cs="Arial"/>
                <w:spacing w:val="1"/>
                <w:sz w:val="24"/>
                <w:szCs w:val="24"/>
              </w:rPr>
              <w:t>Εναλλακτικές λύσεις για</w:t>
            </w:r>
            <w:r>
              <w:rPr>
                <w:rFonts w:ascii="Arial Narrow" w:hAnsi="Arial Narrow" w:cs="Arial"/>
                <w:spacing w:val="1"/>
                <w:sz w:val="24"/>
                <w:szCs w:val="24"/>
              </w:rPr>
              <w:t xml:space="preserve"> τα </w:t>
            </w:r>
            <w:r w:rsidR="005748D9" w:rsidRPr="00911B77">
              <w:rPr>
                <w:rFonts w:ascii="Arial Narrow" w:hAnsi="Arial Narrow" w:cs="Arial"/>
                <w:spacing w:val="-7"/>
                <w:sz w:val="24"/>
                <w:szCs w:val="24"/>
                <w:lang w:val="en-US"/>
              </w:rPr>
              <w:t>M</w:t>
            </w:r>
            <w:r w:rsidR="005748D9" w:rsidRPr="00911B77">
              <w:rPr>
                <w:rFonts w:ascii="Arial Narrow" w:hAnsi="Arial Narrow" w:cs="Arial"/>
                <w:spacing w:val="1"/>
                <w:sz w:val="24"/>
                <w:szCs w:val="24"/>
                <w:lang w:val="en-US"/>
              </w:rPr>
              <w:t>B</w:t>
            </w:r>
            <w:r w:rsidR="005748D9" w:rsidRPr="00911B77">
              <w:rPr>
                <w:rFonts w:ascii="Arial Narrow" w:hAnsi="Arial Narrow" w:cs="Arial"/>
                <w:spacing w:val="-7"/>
                <w:sz w:val="24"/>
                <w:szCs w:val="24"/>
                <w:lang w:val="en-US"/>
              </w:rPr>
              <w:t>M</w:t>
            </w:r>
            <w:r w:rsidR="005748D9" w:rsidRPr="00911B77">
              <w:rPr>
                <w:rFonts w:ascii="Arial Narrow" w:hAnsi="Arial Narrow" w:cs="Arial"/>
                <w:sz w:val="24"/>
                <w:szCs w:val="24"/>
                <w:lang w:val="en-US"/>
              </w:rPr>
              <w:t>s</w:t>
            </w:r>
            <w:r>
              <w:rPr>
                <w:rFonts w:ascii="Arial Narrow" w:hAnsi="Arial Narrow" w:cs="Arial"/>
                <w:sz w:val="24"/>
                <w:szCs w:val="24"/>
              </w:rPr>
              <w:t xml:space="preserve"> </w:t>
            </w:r>
            <w:r w:rsidRPr="002B322A">
              <w:rPr>
                <w:rFonts w:ascii="Arial Narrow" w:hAnsi="Arial Narrow" w:cs="Times New Roman"/>
                <w:sz w:val="24"/>
                <w:szCs w:val="24"/>
              </w:rPr>
              <w:t>- Οι Μπαχάμες</w:t>
            </w:r>
          </w:p>
        </w:tc>
      </w:tr>
      <w:tr w:rsidR="005748D9" w:rsidRPr="00911B77" w:rsidTr="00AA2EF7">
        <w:trPr>
          <w:trHeight w:hRule="exact" w:val="2266"/>
          <w:jc w:val="center"/>
        </w:trPr>
        <w:tc>
          <w:tcPr>
            <w:tcW w:w="3713" w:type="dxa"/>
            <w:tcBorders>
              <w:top w:val="single" w:sz="4" w:space="0" w:color="000000"/>
              <w:left w:val="single" w:sz="4" w:space="0" w:color="000000"/>
              <w:bottom w:val="single" w:sz="4" w:space="0" w:color="000000"/>
              <w:right w:val="single" w:sz="4" w:space="0" w:color="000000"/>
            </w:tcBorders>
          </w:tcPr>
          <w:p w:rsidR="005748D9" w:rsidRPr="00B51E7A" w:rsidRDefault="00B51E7A" w:rsidP="002B322A">
            <w:pPr>
              <w:kinsoku w:val="0"/>
              <w:overflowPunct w:val="0"/>
              <w:autoSpaceDE w:val="0"/>
              <w:autoSpaceDN w:val="0"/>
              <w:adjustRightInd w:val="0"/>
              <w:spacing w:after="120"/>
              <w:ind w:left="104" w:right="388"/>
              <w:jc w:val="both"/>
              <w:rPr>
                <w:rFonts w:ascii="Arial Narrow" w:hAnsi="Arial Narrow" w:cs="Arial"/>
                <w:spacing w:val="1"/>
                <w:sz w:val="24"/>
                <w:szCs w:val="24"/>
              </w:rPr>
            </w:pPr>
            <w:r w:rsidRPr="00B51E7A">
              <w:rPr>
                <w:rFonts w:ascii="Arial Narrow" w:hAnsi="Arial Narrow" w:cs="Arial"/>
                <w:spacing w:val="1"/>
                <w:sz w:val="24"/>
                <w:szCs w:val="24"/>
              </w:rPr>
              <w:t>Την επίτευξη της μείωσης των εκπομπών αερίων του θερμοκηπίου από τα πλο</w:t>
            </w:r>
            <w:r>
              <w:rPr>
                <w:rFonts w:ascii="Arial Narrow" w:hAnsi="Arial Narrow" w:cs="Arial"/>
                <w:spacing w:val="1"/>
                <w:sz w:val="24"/>
                <w:szCs w:val="24"/>
              </w:rPr>
              <w:t xml:space="preserve">ία μέσω ρυθμίσεων από το κρατικό </w:t>
            </w:r>
            <w:r w:rsidRPr="00B51E7A">
              <w:rPr>
                <w:rFonts w:ascii="Arial Narrow" w:hAnsi="Arial Narrow" w:cs="Arial"/>
                <w:spacing w:val="1"/>
                <w:sz w:val="24"/>
                <w:szCs w:val="24"/>
              </w:rPr>
              <w:t>λιμένα</w:t>
            </w:r>
            <w:r>
              <w:rPr>
                <w:rFonts w:ascii="Arial Narrow" w:hAnsi="Arial Narrow" w:cs="Arial"/>
                <w:spacing w:val="1"/>
                <w:sz w:val="24"/>
                <w:szCs w:val="24"/>
              </w:rPr>
              <w:t xml:space="preserve"> χρησιμοποιώντας φορτηγά πλοία</w:t>
            </w:r>
            <w:r w:rsidRPr="00B51E7A">
              <w:rPr>
                <w:rFonts w:ascii="Arial Narrow" w:hAnsi="Arial Narrow" w:cs="Arial"/>
                <w:spacing w:val="1"/>
                <w:sz w:val="24"/>
                <w:szCs w:val="24"/>
              </w:rPr>
              <w:t xml:space="preserve">, </w:t>
            </w:r>
            <w:r>
              <w:rPr>
                <w:rFonts w:ascii="Arial Narrow" w:hAnsi="Arial Narrow" w:cs="Arial"/>
                <w:spacing w:val="1"/>
                <w:sz w:val="24"/>
                <w:szCs w:val="24"/>
              </w:rPr>
              <w:t>ένα Ενεργειακό και Περιβαλλοντικό</w:t>
            </w:r>
            <w:r w:rsidRPr="00B51E7A">
              <w:rPr>
                <w:rFonts w:ascii="Arial Narrow" w:hAnsi="Arial Narrow" w:cs="Arial"/>
                <w:spacing w:val="1"/>
                <w:sz w:val="24"/>
                <w:szCs w:val="24"/>
              </w:rPr>
              <w:t xml:space="preserve"> Μοντέλο, </w:t>
            </w:r>
            <w:r>
              <w:rPr>
                <w:rFonts w:ascii="Arial Narrow" w:hAnsi="Arial Narrow" w:cs="Arial"/>
                <w:spacing w:val="1"/>
                <w:sz w:val="24"/>
                <w:szCs w:val="24"/>
                <w:lang w:val="en-US"/>
              </w:rPr>
              <w:t>S</w:t>
            </w:r>
            <w:r>
              <w:rPr>
                <w:rFonts w:ascii="Arial Narrow" w:hAnsi="Arial Narrow" w:cs="Arial"/>
                <w:spacing w:val="1"/>
                <w:sz w:val="24"/>
                <w:szCs w:val="24"/>
              </w:rPr>
              <w:t xml:space="preserve">ΤΕΕΜ </w:t>
            </w:r>
            <w:r w:rsidRPr="00B51E7A">
              <w:rPr>
                <w:rFonts w:ascii="Arial Narrow" w:hAnsi="Arial Narrow" w:cs="Arial"/>
                <w:spacing w:val="1"/>
                <w:sz w:val="24"/>
                <w:szCs w:val="24"/>
              </w:rPr>
              <w:t>- Τζαμάικα</w:t>
            </w:r>
          </w:p>
        </w:tc>
        <w:tc>
          <w:tcPr>
            <w:tcW w:w="3280" w:type="dxa"/>
            <w:tcBorders>
              <w:top w:val="single" w:sz="4" w:space="0" w:color="000000"/>
              <w:left w:val="single" w:sz="4" w:space="0" w:color="000000"/>
              <w:bottom w:val="single" w:sz="4" w:space="0" w:color="000000"/>
              <w:right w:val="single" w:sz="4" w:space="0" w:color="000000"/>
            </w:tcBorders>
          </w:tcPr>
          <w:p w:rsidR="005748D9" w:rsidRPr="002B322A" w:rsidRDefault="002B322A" w:rsidP="002B322A">
            <w:pPr>
              <w:kinsoku w:val="0"/>
              <w:overflowPunct w:val="0"/>
              <w:autoSpaceDE w:val="0"/>
              <w:autoSpaceDN w:val="0"/>
              <w:adjustRightInd w:val="0"/>
              <w:spacing w:after="120"/>
              <w:ind w:left="99" w:right="273"/>
              <w:jc w:val="both"/>
              <w:rPr>
                <w:rFonts w:ascii="Arial Narrow" w:hAnsi="Arial Narrow" w:cs="Arial"/>
                <w:spacing w:val="-2"/>
                <w:sz w:val="24"/>
                <w:szCs w:val="24"/>
              </w:rPr>
            </w:pPr>
            <w:r w:rsidRPr="002B322A">
              <w:rPr>
                <w:rFonts w:ascii="Arial Narrow" w:hAnsi="Arial Narrow" w:cs="Arial"/>
                <w:spacing w:val="-2"/>
                <w:sz w:val="24"/>
                <w:szCs w:val="24"/>
              </w:rPr>
              <w:t>Μείωση των εκπομπών αερίων του θερμοκη</w:t>
            </w:r>
            <w:r>
              <w:rPr>
                <w:rFonts w:ascii="Arial Narrow" w:hAnsi="Arial Narrow" w:cs="Arial"/>
                <w:spacing w:val="-2"/>
                <w:sz w:val="24"/>
                <w:szCs w:val="24"/>
              </w:rPr>
              <w:t xml:space="preserve">πίου από τα πλοία μέσω κρατικών θεσμικών ρυθμίσεων </w:t>
            </w:r>
            <w:r w:rsidRPr="002B322A">
              <w:rPr>
                <w:rFonts w:ascii="Arial Narrow" w:hAnsi="Arial Narrow" w:cs="Arial"/>
                <w:spacing w:val="-2"/>
                <w:sz w:val="24"/>
                <w:szCs w:val="24"/>
              </w:rPr>
              <w:t>- Τζαμάικα</w:t>
            </w:r>
          </w:p>
        </w:tc>
      </w:tr>
    </w:tbl>
    <w:p w:rsidR="005748D9" w:rsidRPr="00911B77" w:rsidRDefault="005748D9" w:rsidP="00911B77">
      <w:pPr>
        <w:pStyle w:val="a3"/>
        <w:spacing w:after="120"/>
        <w:jc w:val="both"/>
        <w:rPr>
          <w:rFonts w:ascii="Arial Narrow" w:hAnsi="Arial Narrow"/>
          <w:sz w:val="24"/>
          <w:szCs w:val="24"/>
        </w:rPr>
      </w:pPr>
    </w:p>
    <w:p w:rsidR="005748D9" w:rsidRPr="00911B77" w:rsidRDefault="005748D9" w:rsidP="00911B77">
      <w:pPr>
        <w:pStyle w:val="a3"/>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b/>
          <w:sz w:val="24"/>
          <w:szCs w:val="24"/>
        </w:rPr>
      </w:pPr>
      <w:r w:rsidRPr="00911B77">
        <w:rPr>
          <w:rFonts w:ascii="Arial Narrow" w:hAnsi="Arial Narrow"/>
          <w:sz w:val="24"/>
          <w:szCs w:val="24"/>
        </w:rPr>
        <w:t xml:space="preserve"> </w:t>
      </w:r>
      <w:r w:rsidRPr="00911B77">
        <w:rPr>
          <w:rFonts w:ascii="Arial Narrow" w:hAnsi="Arial Narrow"/>
          <w:b/>
          <w:sz w:val="24"/>
          <w:szCs w:val="24"/>
        </w:rPr>
        <w:t xml:space="preserve">Στον τομέα εντός ή εκτός του τομέα ( </w:t>
      </w:r>
      <w:r w:rsidRPr="00911B77">
        <w:rPr>
          <w:rFonts w:ascii="Arial Narrow" w:hAnsi="Arial Narrow"/>
          <w:b/>
          <w:sz w:val="24"/>
          <w:szCs w:val="24"/>
          <w:lang w:val="en-US"/>
        </w:rPr>
        <w:t>In</w:t>
      </w:r>
      <w:r w:rsidRPr="00911B77">
        <w:rPr>
          <w:rFonts w:ascii="Arial Narrow" w:hAnsi="Arial Narrow"/>
          <w:b/>
          <w:sz w:val="24"/>
          <w:szCs w:val="24"/>
        </w:rPr>
        <w:t xml:space="preserve"> </w:t>
      </w:r>
      <w:r w:rsidRPr="00911B77">
        <w:rPr>
          <w:rFonts w:ascii="Arial Narrow" w:hAnsi="Arial Narrow"/>
          <w:b/>
          <w:sz w:val="24"/>
          <w:szCs w:val="24"/>
          <w:lang w:val="en-US"/>
        </w:rPr>
        <w:t>sector</w:t>
      </w:r>
      <w:r w:rsidRPr="00911B77">
        <w:rPr>
          <w:rFonts w:ascii="Arial Narrow" w:hAnsi="Arial Narrow"/>
          <w:b/>
          <w:sz w:val="24"/>
          <w:szCs w:val="24"/>
        </w:rPr>
        <w:t xml:space="preserve"> – </w:t>
      </w:r>
      <w:r w:rsidRPr="00911B77">
        <w:rPr>
          <w:rFonts w:ascii="Arial Narrow" w:hAnsi="Arial Narrow"/>
          <w:b/>
          <w:sz w:val="24"/>
          <w:szCs w:val="24"/>
          <w:lang w:val="en-US"/>
        </w:rPr>
        <w:t>Out</w:t>
      </w:r>
      <w:r w:rsidRPr="00911B77">
        <w:rPr>
          <w:rFonts w:ascii="Arial Narrow" w:hAnsi="Arial Narrow"/>
          <w:b/>
          <w:sz w:val="24"/>
          <w:szCs w:val="24"/>
        </w:rPr>
        <w:t xml:space="preserve"> </w:t>
      </w:r>
      <w:r w:rsidRPr="00911B77">
        <w:rPr>
          <w:rFonts w:ascii="Arial Narrow" w:hAnsi="Arial Narrow"/>
          <w:b/>
          <w:sz w:val="24"/>
          <w:szCs w:val="24"/>
          <w:lang w:val="en-US"/>
        </w:rPr>
        <w:t>of</w:t>
      </w:r>
      <w:r w:rsidRPr="00911B77">
        <w:rPr>
          <w:rFonts w:ascii="Arial Narrow" w:hAnsi="Arial Narrow"/>
          <w:b/>
          <w:sz w:val="24"/>
          <w:szCs w:val="24"/>
        </w:rPr>
        <w:t xml:space="preserve"> </w:t>
      </w:r>
      <w:r w:rsidRPr="00911B77">
        <w:rPr>
          <w:rFonts w:ascii="Arial Narrow" w:hAnsi="Arial Narrow"/>
          <w:b/>
          <w:sz w:val="24"/>
          <w:szCs w:val="24"/>
          <w:lang w:val="en-US"/>
        </w:rPr>
        <w:t>sector</w:t>
      </w:r>
      <w:r w:rsidRPr="00911B77">
        <w:rPr>
          <w:rFonts w:ascii="Arial Narrow" w:hAnsi="Arial Narrow"/>
          <w:b/>
          <w:sz w:val="24"/>
          <w:szCs w:val="24"/>
        </w:rPr>
        <w:t>)</w:t>
      </w:r>
    </w:p>
    <w:p w:rsidR="001238BE"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Οι προτάσεις περιγράφονται είτε ως εντός του </w:t>
      </w:r>
      <w:r w:rsidR="00BD24B0">
        <w:rPr>
          <w:rFonts w:ascii="Arial Narrow" w:hAnsi="Arial Narrow"/>
          <w:sz w:val="24"/>
          <w:szCs w:val="24"/>
        </w:rPr>
        <w:t>τομέα της ναυτιλίας</w:t>
      </w:r>
      <w:r w:rsidRPr="00911B77">
        <w:rPr>
          <w:rFonts w:ascii="Arial Narrow" w:hAnsi="Arial Narrow"/>
          <w:sz w:val="24"/>
          <w:szCs w:val="24"/>
        </w:rPr>
        <w:t>, είτε εκτός του τομέα ή ως ένα συνδυασμό και των δύο. Αν οι προτάσεις</w:t>
      </w:r>
      <w:r w:rsidR="00BD24B0">
        <w:rPr>
          <w:rFonts w:ascii="Arial Narrow" w:hAnsi="Arial Narrow"/>
          <w:sz w:val="24"/>
          <w:szCs w:val="24"/>
        </w:rPr>
        <w:t xml:space="preserve"> αναφέρονται ως εντός του τομέα</w:t>
      </w:r>
      <w:r w:rsidRPr="00911B77">
        <w:rPr>
          <w:rFonts w:ascii="Arial Narrow" w:hAnsi="Arial Narrow"/>
          <w:sz w:val="24"/>
          <w:szCs w:val="24"/>
        </w:rPr>
        <w:t xml:space="preserve">, τότε σημαίνει ότι το ΜΒΜ θα έχει ως ένα αποτέλεσμα ο τομέας της ναυτιλίας να επωφελείται άμεσα από οποιαδήποτε χρήματα συγκεντρωθούν από ένα σύστημα. Προτάσεις οι οποίες ενσωματώνουν το προσφάτως εγκριθέν </w:t>
      </w:r>
      <w:r w:rsidRPr="00911B77">
        <w:rPr>
          <w:rFonts w:ascii="Arial Narrow" w:hAnsi="Arial Narrow"/>
          <w:sz w:val="24"/>
          <w:szCs w:val="24"/>
          <w:lang w:val="en-US"/>
        </w:rPr>
        <w:t>EEDI</w:t>
      </w:r>
      <w:r w:rsidRPr="00911B77">
        <w:rPr>
          <w:rFonts w:ascii="Arial Narrow" w:hAnsi="Arial Narrow"/>
          <w:sz w:val="24"/>
          <w:szCs w:val="24"/>
        </w:rPr>
        <w:t xml:space="preserve">, συχνά περιγράφονται ως εντός του τομέα. Ενώ οι εκτός του τομέα προτάσεις αναφέρονται σε συστήματα που θα μεταφέρουν τα κεφάλαια σε τομείς εκτός της ναυτιλιακής βιομηχανίας. </w:t>
      </w:r>
      <w:r w:rsidRPr="00911B77">
        <w:rPr>
          <w:rFonts w:ascii="Arial Narrow" w:hAnsi="Arial Narrow"/>
          <w:sz w:val="24"/>
          <w:szCs w:val="24"/>
          <w:lang w:val="en-US"/>
        </w:rPr>
        <w:t>O</w:t>
      </w:r>
      <w:r w:rsidRPr="00911B77">
        <w:rPr>
          <w:rFonts w:ascii="Arial Narrow" w:hAnsi="Arial Narrow"/>
          <w:sz w:val="24"/>
          <w:szCs w:val="24"/>
        </w:rPr>
        <w:t xml:space="preserve"> εκτός του τομέα της ναυτιλίας όρος χρησιμοποιείται για να περιγράψει μειώσεις που έχουν επιτευχθεί σε άλλους τομείς κατά την εκπλήρωση ενός στόχου εσόδων από κάποιο ΜΒΜ. Προτάσεις όπως η εμπορία ρύπων περιγράφονται ως εκτός του τομέα</w:t>
      </w:r>
      <w:r w:rsidR="00EE1DFD" w:rsidRPr="00EE1DFD">
        <w:rPr>
          <w:rFonts w:ascii="Arial Narrow" w:hAnsi="Arial Narrow"/>
          <w:sz w:val="24"/>
          <w:szCs w:val="24"/>
          <w:vertAlign w:val="subscript"/>
        </w:rPr>
        <w:t xml:space="preserve">. </w:t>
      </w:r>
      <w:r w:rsidRPr="00911B77">
        <w:rPr>
          <w:rFonts w:ascii="Arial Narrow" w:hAnsi="Arial Narrow"/>
          <w:sz w:val="24"/>
          <w:szCs w:val="24"/>
        </w:rPr>
        <w:t>Ορισμένες προτάσεις που βασίζονται σ’ ένα διεθνές ταμείο αερίων του θερμοκηπίου έχουν συχνά συνδυαστικά οφέλη τόσο για τον κλάδο της ναυτιλίας όσο και για άλλους βιομηχανικούς κλάδους. Εισπράξεις που προκύπτουν από κάποιο ΜΒΜ αφαιρούνται τα κεφάλαια</w:t>
      </w:r>
      <w:r w:rsidR="00EE1DFD" w:rsidRPr="00EE1DFD">
        <w:rPr>
          <w:rFonts w:ascii="Arial Narrow" w:hAnsi="Arial Narrow"/>
          <w:sz w:val="24"/>
          <w:szCs w:val="24"/>
          <w:vertAlign w:val="subscript"/>
        </w:rPr>
        <w:t xml:space="preserve">, </w:t>
      </w:r>
      <w:r w:rsidRPr="00911B77">
        <w:rPr>
          <w:rFonts w:ascii="Arial Narrow" w:hAnsi="Arial Narrow"/>
          <w:sz w:val="24"/>
          <w:szCs w:val="24"/>
        </w:rPr>
        <w:t>αφαιρούνται τα κεφάλαια από την πίστωση έργου στη εκτός του τομέα αγορά, τα ποσά επιστρέφονται στα πλοία</w:t>
      </w:r>
      <w:r w:rsidR="00EE1DFD" w:rsidRPr="00EE1DFD">
        <w:rPr>
          <w:rFonts w:ascii="Arial Narrow" w:hAnsi="Arial Narrow"/>
          <w:sz w:val="24"/>
          <w:szCs w:val="24"/>
          <w:vertAlign w:val="subscript"/>
        </w:rPr>
        <w:t xml:space="preserve">. </w:t>
      </w:r>
      <w:r w:rsidRPr="00911B77">
        <w:rPr>
          <w:rFonts w:ascii="Arial Narrow" w:hAnsi="Arial Narrow"/>
          <w:sz w:val="24"/>
          <w:szCs w:val="24"/>
        </w:rPr>
        <w:t>Αυτά τα πρόσθετα κεφάλαια που αναμένονται από τα ΜΒΜ</w:t>
      </w:r>
      <w:r w:rsidRPr="00911B77">
        <w:rPr>
          <w:rFonts w:ascii="Arial Narrow" w:hAnsi="Arial Narrow"/>
          <w:sz w:val="24"/>
          <w:szCs w:val="24"/>
          <w:lang w:val="en-US"/>
        </w:rPr>
        <w:t>s</w:t>
      </w:r>
      <w:r w:rsidRPr="00911B77">
        <w:rPr>
          <w:rFonts w:ascii="Arial Narrow" w:hAnsi="Arial Narrow"/>
          <w:sz w:val="24"/>
          <w:szCs w:val="24"/>
        </w:rPr>
        <w:t xml:space="preserve"> χρησιμοποιούνται για τον μετριασμό της κλιματικής αλλαγής ή με προσαρμογή ή με </w:t>
      </w:r>
      <w:r w:rsidRPr="00911B77">
        <w:rPr>
          <w:rFonts w:ascii="Arial Narrow" w:hAnsi="Arial Narrow"/>
          <w:sz w:val="24"/>
          <w:szCs w:val="24"/>
          <w:lang w:val="en-US"/>
        </w:rPr>
        <w:t>R</w:t>
      </w:r>
      <w:r w:rsidRPr="00911B77">
        <w:rPr>
          <w:rFonts w:ascii="Arial Narrow" w:hAnsi="Arial Narrow"/>
          <w:sz w:val="24"/>
          <w:szCs w:val="24"/>
        </w:rPr>
        <w:t>&amp;</w:t>
      </w:r>
      <w:r w:rsidRPr="00911B77">
        <w:rPr>
          <w:rFonts w:ascii="Arial Narrow" w:hAnsi="Arial Narrow"/>
          <w:sz w:val="24"/>
          <w:szCs w:val="24"/>
          <w:lang w:val="en-US"/>
        </w:rPr>
        <w:t>D</w:t>
      </w:r>
      <w:r w:rsidR="00106C7B" w:rsidRPr="00106C7B">
        <w:rPr>
          <w:rFonts w:ascii="Arial Narrow" w:hAnsi="Arial Narrow"/>
          <w:sz w:val="24"/>
          <w:szCs w:val="24"/>
          <w:vertAlign w:val="superscript"/>
        </w:rPr>
        <w:t>47</w:t>
      </w:r>
      <w:r w:rsidRPr="00911B77">
        <w:rPr>
          <w:rFonts w:ascii="Arial Narrow" w:hAnsi="Arial Narrow"/>
          <w:sz w:val="24"/>
          <w:szCs w:val="24"/>
        </w:rPr>
        <w:t>.</w:t>
      </w:r>
    </w:p>
    <w:p w:rsidR="0026285D" w:rsidRDefault="0026285D" w:rsidP="00911B77">
      <w:pPr>
        <w:spacing w:after="120"/>
        <w:jc w:val="both"/>
        <w:rPr>
          <w:rFonts w:ascii="Arial Narrow" w:hAnsi="Arial Narrow"/>
          <w:sz w:val="24"/>
          <w:szCs w:val="24"/>
        </w:rPr>
      </w:pPr>
    </w:p>
    <w:p w:rsidR="0026285D" w:rsidRDefault="0026285D" w:rsidP="00911B77">
      <w:pPr>
        <w:spacing w:after="120"/>
        <w:jc w:val="both"/>
        <w:rPr>
          <w:rFonts w:ascii="Arial Narrow" w:hAnsi="Arial Narrow"/>
          <w:sz w:val="24"/>
          <w:szCs w:val="24"/>
        </w:rPr>
      </w:pPr>
    </w:p>
    <w:p w:rsidR="0026285D" w:rsidRDefault="0026285D" w:rsidP="00911B77">
      <w:pPr>
        <w:spacing w:after="120"/>
        <w:jc w:val="both"/>
        <w:rPr>
          <w:rFonts w:ascii="Arial Narrow" w:hAnsi="Arial Narrow"/>
          <w:sz w:val="24"/>
          <w:szCs w:val="24"/>
        </w:rPr>
      </w:pPr>
    </w:p>
    <w:p w:rsidR="0026285D" w:rsidRPr="00911B77" w:rsidRDefault="0026285D" w:rsidP="00911B77">
      <w:pPr>
        <w:spacing w:after="120"/>
        <w:jc w:val="both"/>
        <w:rPr>
          <w:rFonts w:ascii="Arial Narrow" w:hAnsi="Arial Narrow"/>
          <w:sz w:val="24"/>
          <w:szCs w:val="24"/>
        </w:rPr>
      </w:pPr>
    </w:p>
    <w:p w:rsidR="001238BE" w:rsidRPr="00911B77" w:rsidRDefault="001238BE" w:rsidP="00911B77">
      <w:pPr>
        <w:spacing w:after="120"/>
        <w:jc w:val="both"/>
        <w:rPr>
          <w:rFonts w:ascii="Arial Narrow" w:hAnsi="Arial Narrow"/>
          <w:sz w:val="24"/>
          <w:szCs w:val="24"/>
        </w:rPr>
      </w:pPr>
      <w:r w:rsidRPr="00BD24B0">
        <w:rPr>
          <w:rFonts w:ascii="Arial Narrow" w:hAnsi="Arial Narrow"/>
          <w:b/>
          <w:sz w:val="24"/>
          <w:szCs w:val="24"/>
        </w:rPr>
        <w:lastRenderedPageBreak/>
        <w:t>Πίνακας</w:t>
      </w:r>
      <w:r w:rsidR="006B5B41">
        <w:rPr>
          <w:rFonts w:ascii="Arial Narrow" w:hAnsi="Arial Narrow"/>
          <w:b/>
          <w:sz w:val="24"/>
          <w:szCs w:val="24"/>
        </w:rPr>
        <w:t xml:space="preserve"> 16</w:t>
      </w:r>
      <w:r w:rsidRPr="00BD24B0">
        <w:rPr>
          <w:rFonts w:ascii="Arial Narrow" w:hAnsi="Arial Narrow"/>
          <w:b/>
          <w:sz w:val="24"/>
          <w:szCs w:val="24"/>
        </w:rPr>
        <w:t xml:space="preserve"> :</w:t>
      </w:r>
      <w:r w:rsidRPr="00911B77">
        <w:rPr>
          <w:rFonts w:ascii="Arial Narrow" w:hAnsi="Arial Narrow"/>
          <w:sz w:val="24"/>
          <w:szCs w:val="24"/>
        </w:rPr>
        <w:t xml:space="preserve"> Μηχανισμός μείωσης κάθε συστήματος (εντός- εκτός τομέα) (ΙΜΟ, 2011</w:t>
      </w:r>
      <w:r w:rsidRPr="00911B77">
        <w:rPr>
          <w:rFonts w:ascii="Arial Narrow" w:hAnsi="Arial Narrow"/>
          <w:sz w:val="24"/>
          <w:szCs w:val="24"/>
          <w:lang w:val="en-US"/>
        </w:rPr>
        <w:t>d</w:t>
      </w:r>
      <w:r w:rsidRPr="00911B77">
        <w:rPr>
          <w:rFonts w:ascii="Arial Narrow" w:hAnsi="Arial Narrow"/>
          <w:sz w:val="24"/>
          <w:szCs w:val="24"/>
        </w:rPr>
        <w:t>)</w:t>
      </w:r>
    </w:p>
    <w:p w:rsidR="005748D9" w:rsidRPr="00911B77" w:rsidRDefault="005748D9" w:rsidP="00BD24B0">
      <w:pPr>
        <w:spacing w:after="120"/>
        <w:ind w:left="-1587"/>
        <w:jc w:val="center"/>
        <w:rPr>
          <w:rFonts w:ascii="Arial Narrow" w:hAnsi="Arial Narrow"/>
          <w:sz w:val="24"/>
          <w:szCs w:val="24"/>
          <w:lang w:val="en-US"/>
        </w:rPr>
      </w:pPr>
      <w:r w:rsidRPr="00911B77">
        <w:rPr>
          <w:rFonts w:ascii="Arial Narrow" w:hAnsi="Arial Narrow"/>
          <w:noProof/>
          <w:sz w:val="24"/>
          <w:szCs w:val="24"/>
        </w:rPr>
        <w:drawing>
          <wp:inline distT="0" distB="0" distL="0" distR="0">
            <wp:extent cx="8100882" cy="2250219"/>
            <wp:effectExtent l="19050" t="0" r="0" b="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srcRect l="23145" t="27099" r="21459" b="47480"/>
                    <a:stretch>
                      <a:fillRect/>
                    </a:stretch>
                  </pic:blipFill>
                  <pic:spPr bwMode="auto">
                    <a:xfrm>
                      <a:off x="0" y="0"/>
                      <a:ext cx="8117076" cy="2254717"/>
                    </a:xfrm>
                    <a:prstGeom prst="rect">
                      <a:avLst/>
                    </a:prstGeom>
                    <a:noFill/>
                    <a:ln w="9525">
                      <a:noFill/>
                      <a:miter lim="800000"/>
                      <a:headEnd/>
                      <a:tailEnd/>
                    </a:ln>
                  </pic:spPr>
                </pic:pic>
              </a:graphicData>
            </a:graphic>
          </wp:inline>
        </w:drawing>
      </w:r>
    </w:p>
    <w:p w:rsidR="005748D9" w:rsidRPr="00911B77" w:rsidRDefault="005748D9" w:rsidP="00911B77">
      <w:pPr>
        <w:spacing w:after="120"/>
        <w:jc w:val="both"/>
        <w:rPr>
          <w:rFonts w:ascii="Arial Narrow" w:hAnsi="Arial Narrow"/>
          <w:b/>
          <w:sz w:val="24"/>
          <w:szCs w:val="24"/>
        </w:rPr>
      </w:pPr>
    </w:p>
    <w:p w:rsidR="005748D9" w:rsidRPr="00911B77" w:rsidRDefault="00957DDD" w:rsidP="00911B77">
      <w:pPr>
        <w:spacing w:after="120"/>
        <w:jc w:val="both"/>
        <w:rPr>
          <w:rFonts w:ascii="Arial Narrow" w:hAnsi="Arial Narrow"/>
          <w:b/>
          <w:sz w:val="24"/>
          <w:szCs w:val="24"/>
        </w:rPr>
      </w:pPr>
      <w:r w:rsidRPr="00911B77">
        <w:rPr>
          <w:rFonts w:ascii="Arial Narrow" w:hAnsi="Arial Narrow"/>
          <w:b/>
          <w:sz w:val="24"/>
          <w:szCs w:val="24"/>
        </w:rPr>
        <w:t xml:space="preserve">3.6     </w:t>
      </w:r>
      <w:r w:rsidR="005748D9" w:rsidRPr="00911B77">
        <w:rPr>
          <w:rFonts w:ascii="Arial Narrow" w:hAnsi="Arial Narrow"/>
          <w:b/>
          <w:sz w:val="24"/>
          <w:szCs w:val="24"/>
        </w:rPr>
        <w:t>Ανάλυση των προτάσεων ΜΒΜ</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 xml:space="preserve">     </w:t>
      </w:r>
      <w:r w:rsidRPr="00911B77">
        <w:rPr>
          <w:rFonts w:ascii="Arial Narrow" w:hAnsi="Arial Narrow"/>
          <w:sz w:val="24"/>
          <w:szCs w:val="24"/>
        </w:rPr>
        <w:t xml:space="preserve"> Περίπου δέκα ήταν προτάσεις οι οποίες παρουσιάστηκαν το 2010 στην </w:t>
      </w:r>
      <w:r w:rsidRPr="00911B77">
        <w:rPr>
          <w:rFonts w:ascii="Arial Narrow" w:hAnsi="Arial Narrow"/>
          <w:sz w:val="24"/>
          <w:szCs w:val="24"/>
          <w:lang w:val="en-US"/>
        </w:rPr>
        <w:t>MEPC</w:t>
      </w:r>
      <w:r w:rsidR="00BD24B0">
        <w:rPr>
          <w:rFonts w:ascii="Arial Narrow" w:hAnsi="Arial Narrow"/>
          <w:sz w:val="24"/>
          <w:szCs w:val="24"/>
        </w:rPr>
        <w:t xml:space="preserve"> 61</w:t>
      </w:r>
      <w:r w:rsidRPr="00911B77">
        <w:rPr>
          <w:rFonts w:ascii="Arial Narrow" w:hAnsi="Arial Narrow"/>
          <w:sz w:val="24"/>
          <w:szCs w:val="24"/>
        </w:rPr>
        <w:t xml:space="preserve">, όπως είδαμε παραπάνω, </w:t>
      </w:r>
      <w:r w:rsidRPr="00911B77">
        <w:rPr>
          <w:rFonts w:ascii="Arial Narrow" w:hAnsi="Arial Narrow"/>
          <w:i/>
          <w:sz w:val="24"/>
          <w:szCs w:val="24"/>
        </w:rPr>
        <w:t>τρείς</w:t>
      </w:r>
      <w:r w:rsidRPr="00911B77">
        <w:rPr>
          <w:rFonts w:ascii="Arial Narrow" w:hAnsi="Arial Narrow"/>
          <w:sz w:val="24"/>
          <w:szCs w:val="24"/>
        </w:rPr>
        <w:t xml:space="preserve"> είναι όμως οι προτάσεις που κρίθηκαν ως οι σημαντικότερες στην 3</w:t>
      </w:r>
      <w:r w:rsidRPr="00911B77">
        <w:rPr>
          <w:rFonts w:ascii="Arial Narrow" w:hAnsi="Arial Narrow"/>
          <w:sz w:val="24"/>
          <w:szCs w:val="24"/>
          <w:vertAlign w:val="superscript"/>
        </w:rPr>
        <w:t xml:space="preserve">η </w:t>
      </w:r>
      <w:r w:rsidRPr="00911B77">
        <w:rPr>
          <w:rFonts w:ascii="Arial Narrow" w:hAnsi="Arial Narrow"/>
          <w:sz w:val="24"/>
          <w:szCs w:val="24"/>
        </w:rPr>
        <w:t>Συνεδρίαση της Ομάδας Εργασίας. Οι προτάσεις α</w:t>
      </w:r>
      <w:r w:rsidR="00BD24B0">
        <w:rPr>
          <w:rFonts w:ascii="Arial Narrow" w:hAnsi="Arial Narrow"/>
          <w:sz w:val="24"/>
          <w:szCs w:val="24"/>
        </w:rPr>
        <w:t>ναλύονται παρακάτω μία προς μία, στην αρχική τους μορφή</w:t>
      </w:r>
      <w:r w:rsidRPr="00911B77">
        <w:rPr>
          <w:rFonts w:ascii="Arial Narrow" w:hAnsi="Arial Narrow"/>
          <w:sz w:val="24"/>
          <w:szCs w:val="24"/>
        </w:rPr>
        <w:t xml:space="preserve">, προτού γίνουν δηλαδή ομαδοποιήσεις ή συγχωνεύσεις (Ομαδοποίηση των τριών προτάσεων </w:t>
      </w:r>
      <w:r w:rsidRPr="00911B77">
        <w:rPr>
          <w:rFonts w:ascii="Arial Narrow" w:hAnsi="Arial Narrow"/>
          <w:sz w:val="24"/>
          <w:szCs w:val="24"/>
          <w:lang w:val="en-US"/>
        </w:rPr>
        <w:t>ETS</w:t>
      </w:r>
      <w:r w:rsidRPr="00911B77">
        <w:rPr>
          <w:rFonts w:ascii="Arial Narrow" w:hAnsi="Arial Narrow"/>
          <w:sz w:val="24"/>
          <w:szCs w:val="24"/>
        </w:rPr>
        <w:t xml:space="preserve">, και συγχώνευση των προτάσεων Ιαπωνίας και </w:t>
      </w:r>
      <w:r w:rsidRPr="00911B77">
        <w:rPr>
          <w:rFonts w:ascii="Arial Narrow" w:hAnsi="Arial Narrow"/>
          <w:sz w:val="24"/>
          <w:szCs w:val="24"/>
          <w:lang w:val="en-US"/>
        </w:rPr>
        <w:t>WSC</w:t>
      </w:r>
      <w:r w:rsidRPr="00911B77">
        <w:rPr>
          <w:rFonts w:ascii="Arial Narrow" w:hAnsi="Arial Narrow"/>
          <w:sz w:val="24"/>
          <w:szCs w:val="24"/>
        </w:rPr>
        <w:t>).</w:t>
      </w:r>
    </w:p>
    <w:p w:rsidR="005748D9" w:rsidRPr="00911B77" w:rsidRDefault="005748D9" w:rsidP="00911B77">
      <w:pPr>
        <w:pStyle w:val="a3"/>
        <w:spacing w:after="120"/>
        <w:ind w:left="1440"/>
        <w:jc w:val="both"/>
        <w:rPr>
          <w:rFonts w:ascii="Arial Narrow" w:hAnsi="Arial Narrow"/>
          <w:sz w:val="24"/>
          <w:szCs w:val="24"/>
        </w:rPr>
      </w:pPr>
    </w:p>
    <w:p w:rsidR="005748D9" w:rsidRPr="00911B77" w:rsidRDefault="00957DDD" w:rsidP="0026285D">
      <w:pPr>
        <w:spacing w:after="120"/>
        <w:ind w:left="360"/>
        <w:jc w:val="both"/>
        <w:rPr>
          <w:rFonts w:ascii="Arial Narrow" w:hAnsi="Arial Narrow"/>
          <w:b/>
          <w:sz w:val="24"/>
          <w:szCs w:val="24"/>
          <w:u w:val="single"/>
        </w:rPr>
      </w:pPr>
      <w:r w:rsidRPr="00911B77">
        <w:rPr>
          <w:rFonts w:ascii="Arial Narrow" w:hAnsi="Arial Narrow"/>
          <w:b/>
          <w:sz w:val="24"/>
          <w:szCs w:val="24"/>
        </w:rPr>
        <w:t xml:space="preserve">3.6.1   </w:t>
      </w:r>
      <w:r w:rsidR="005748D9" w:rsidRPr="00911B77">
        <w:rPr>
          <w:rFonts w:ascii="Arial Narrow" w:hAnsi="Arial Narrow"/>
          <w:b/>
          <w:sz w:val="24"/>
          <w:szCs w:val="24"/>
          <w:u w:val="single"/>
        </w:rPr>
        <w:t>Ένα Διεθνές Ταμείο για τις εκπομπές αερίων του θερμοκηπίου από τα πλοία (</w:t>
      </w:r>
      <w:r w:rsidR="005748D9" w:rsidRPr="00911B77">
        <w:rPr>
          <w:rFonts w:ascii="Arial Narrow" w:hAnsi="Arial Narrow"/>
          <w:b/>
          <w:sz w:val="24"/>
          <w:szCs w:val="24"/>
          <w:u w:val="single"/>
          <w:lang w:val="en-US"/>
        </w:rPr>
        <w:t>GHG</w:t>
      </w:r>
      <w:r w:rsidR="005748D9" w:rsidRPr="00911B77">
        <w:rPr>
          <w:rFonts w:ascii="Arial Narrow" w:hAnsi="Arial Narrow"/>
          <w:b/>
          <w:sz w:val="24"/>
          <w:szCs w:val="24"/>
          <w:u w:val="single"/>
        </w:rPr>
        <w:t xml:space="preserve"> </w:t>
      </w:r>
      <w:r w:rsidR="005748D9" w:rsidRPr="00911B77">
        <w:rPr>
          <w:rFonts w:ascii="Arial Narrow" w:hAnsi="Arial Narrow"/>
          <w:b/>
          <w:sz w:val="24"/>
          <w:szCs w:val="24"/>
          <w:u w:val="single"/>
          <w:lang w:val="en-US"/>
        </w:rPr>
        <w:t>Fund</w:t>
      </w:r>
      <w:r w:rsidR="005748D9" w:rsidRPr="00911B77">
        <w:rPr>
          <w:rFonts w:ascii="Arial Narrow" w:hAnsi="Arial Narrow"/>
          <w:b/>
          <w:sz w:val="24"/>
          <w:szCs w:val="24"/>
          <w:u w:val="single"/>
        </w:rPr>
        <w:t xml:space="preserve">)– Κύπρος, Δανία, Νήσοι Μάρσαλ, Νιγηρία, </w:t>
      </w:r>
      <w:r w:rsidR="005748D9" w:rsidRPr="00911B77">
        <w:rPr>
          <w:rFonts w:ascii="Arial Narrow" w:hAnsi="Arial Narrow"/>
          <w:b/>
          <w:sz w:val="24"/>
          <w:szCs w:val="24"/>
          <w:u w:val="single"/>
          <w:lang w:val="en-US"/>
        </w:rPr>
        <w:t>IPTA</w:t>
      </w:r>
      <w:r w:rsidR="005748D9" w:rsidRPr="00911B77">
        <w:rPr>
          <w:rFonts w:ascii="Arial Narrow" w:hAnsi="Arial Narrow"/>
          <w:b/>
          <w:sz w:val="24"/>
          <w:szCs w:val="24"/>
          <w:u w:val="single"/>
        </w:rPr>
        <w:t xml:space="preserve"> και Δημοκρατία της Κορέας.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Το διεθνές Ταμείο αερίων του θερμοκηπίου είναι ουσιαστικά μία επιβάρυνση στα καύσιμα πλοίων. Ο στόχος του Ταμείου είναι η μείωση των εκπομπών στη ναυτιλία μέσω ενός οικονομικού κινήτρου για τη μείωση των καυσίμων. Οι πλοιοκτήτες θα υποχρεούνται να καταβάλουν μια πρόσθετη επιβάρυνση για κάθε τόνο καυσίμου που αγοράζεται επιπλέον ενός συμφωνημένου παγκόσμιου ορίου που ορίζεται από το στόχο μείωσης των </w:t>
      </w:r>
      <w:r w:rsidRPr="00911B77">
        <w:rPr>
          <w:rFonts w:ascii="Arial Narrow" w:hAnsi="Arial Narrow"/>
          <w:sz w:val="24"/>
          <w:szCs w:val="24"/>
          <w:lang w:val="en-US"/>
        </w:rPr>
        <w:t>GHG</w:t>
      </w:r>
      <w:r w:rsidRPr="00911B77">
        <w:rPr>
          <w:rFonts w:ascii="Arial Narrow" w:hAnsi="Arial Narrow"/>
          <w:sz w:val="24"/>
          <w:szCs w:val="24"/>
        </w:rPr>
        <w:t xml:space="preserve"> για τη ναυτιλία</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Αυτό θα έχει ως επίδραση να αντισταθμίζονται οι ναυτιλιακές δραστηριότητες που είναι πάνω από το όριο που έχει τεθεί. Οι προτείνοντες θεωρούν ότι αν και τα τεχνικά και επιχειρηματικά μέτρα θα μπορούσαν να φέρουν μειώσεις των εκπομπών </w:t>
      </w:r>
      <w:r w:rsidR="00D02059" w:rsidRPr="00D02059">
        <w:rPr>
          <w:rFonts w:ascii="Arial Narrow" w:hAnsi="Arial Narrow"/>
          <w:sz w:val="24"/>
          <w:szCs w:val="24"/>
          <w:lang w:val="en-US"/>
        </w:rPr>
        <w:t>CO</w:t>
      </w:r>
      <w:r w:rsidR="00D02059" w:rsidRPr="00D02059">
        <w:rPr>
          <w:rFonts w:ascii="Arial Narrow" w:hAnsi="Arial Narrow"/>
          <w:sz w:val="24"/>
          <w:szCs w:val="24"/>
          <w:vertAlign w:val="subscript"/>
        </w:rPr>
        <w:t>2</w:t>
      </w:r>
      <w:r w:rsidRPr="00911B77">
        <w:rPr>
          <w:rFonts w:ascii="Arial Narrow" w:hAnsi="Arial Narrow"/>
          <w:sz w:val="24"/>
          <w:szCs w:val="24"/>
        </w:rPr>
        <w:t xml:space="preserve"> για πολλά πλοία, δεν θα ήταν επαρκή για αρκετά βαθιές περικοπές των εκπομπών</w:t>
      </w:r>
      <w:r w:rsidR="00EE1DFD" w:rsidRPr="00EE1DFD">
        <w:rPr>
          <w:rFonts w:ascii="Arial Narrow" w:hAnsi="Arial Narrow"/>
          <w:sz w:val="24"/>
          <w:szCs w:val="24"/>
          <w:vertAlign w:val="subscript"/>
        </w:rPr>
        <w:t xml:space="preserve">. </w:t>
      </w:r>
      <w:r w:rsidRPr="00911B77">
        <w:rPr>
          <w:rFonts w:ascii="Arial Narrow" w:hAnsi="Arial Narrow"/>
          <w:sz w:val="24"/>
          <w:szCs w:val="24"/>
        </w:rPr>
        <w:t>Το Ταμείο θα θέτει κανονισμούς στα πλοία και όχι στα κράτη και θα ισχύει, για όλα τα πλοία που εκτελούν διεθνείς μεταφορές και που το φορτίο τους υπερβαίνει ένα συμφωνηθέν όριο (άνω των 400 τόνων (</w:t>
      </w:r>
      <w:r w:rsidRPr="00911B77">
        <w:rPr>
          <w:rFonts w:ascii="Arial Narrow" w:hAnsi="Arial Narrow"/>
          <w:sz w:val="24"/>
          <w:szCs w:val="24"/>
          <w:lang w:val="en-US"/>
        </w:rPr>
        <w:t>GT</w:t>
      </w:r>
      <w:r w:rsidR="00BD24B0">
        <w:rPr>
          <w:rFonts w:ascii="Arial Narrow" w:hAnsi="Arial Narrow"/>
          <w:sz w:val="24"/>
          <w:szCs w:val="24"/>
        </w:rPr>
        <w:t>))</w:t>
      </w:r>
      <w:r w:rsidRPr="00911B77">
        <w:rPr>
          <w:rFonts w:ascii="Arial Narrow" w:hAnsi="Arial Narrow"/>
          <w:sz w:val="24"/>
          <w:szCs w:val="24"/>
        </w:rPr>
        <w:t>, και η σημασία της στην παγκόσμια οικονομία σημαίνει ότι η μείωση των εκπομπών αερίων του θερμοκη</w:t>
      </w:r>
      <w:r w:rsidR="00BD24B0">
        <w:rPr>
          <w:rFonts w:ascii="Arial Narrow" w:hAnsi="Arial Narrow"/>
          <w:sz w:val="24"/>
          <w:szCs w:val="24"/>
        </w:rPr>
        <w:t>πίου θα είναι ιδιαίτερα δύσκολη</w:t>
      </w:r>
      <w:r w:rsidRPr="00911B77">
        <w:rPr>
          <w:rFonts w:ascii="Arial Narrow" w:hAnsi="Arial Narrow"/>
          <w:sz w:val="24"/>
          <w:szCs w:val="24"/>
        </w:rPr>
        <w:t>. Η αντιστάθμιση θεωρείται, επομένως, ένας απτός τρόπος για την ανάληψη ευθύνης για τις επιπτώσεις στο κλ</w:t>
      </w:r>
      <w:r w:rsidR="00BD24B0">
        <w:rPr>
          <w:rFonts w:ascii="Arial Narrow" w:hAnsi="Arial Narrow"/>
          <w:sz w:val="24"/>
          <w:szCs w:val="24"/>
        </w:rPr>
        <w:t>ίμα από τον κλάδο της ναυτιλίας</w:t>
      </w:r>
      <w:r w:rsidRPr="00911B77">
        <w:rPr>
          <w:rFonts w:ascii="Arial Narrow" w:hAnsi="Arial Narrow"/>
          <w:sz w:val="24"/>
          <w:szCs w:val="24"/>
        </w:rPr>
        <w:t>, χωρίς να επηρεάζεται το εμπόριο. Η πρόταση αυτή πηγάζει από το Διεθνές σύστημα αποζημίωσης για τη Ρύπανση από Πετρέλαιο.</w:t>
      </w:r>
    </w:p>
    <w:p w:rsidR="005748D9" w:rsidRPr="00911B77" w:rsidRDefault="005748D9" w:rsidP="00911B77">
      <w:pPr>
        <w:pStyle w:val="a3"/>
        <w:spacing w:after="120"/>
        <w:ind w:left="1440"/>
        <w:jc w:val="both"/>
        <w:rPr>
          <w:rFonts w:ascii="Arial Narrow" w:hAnsi="Arial Narrow"/>
          <w:sz w:val="24"/>
          <w:szCs w:val="24"/>
        </w:rPr>
      </w:pPr>
    </w:p>
    <w:p w:rsidR="005748D9" w:rsidRPr="00911B77" w:rsidRDefault="005748D9" w:rsidP="0026285D">
      <w:pPr>
        <w:spacing w:after="120"/>
        <w:jc w:val="both"/>
        <w:rPr>
          <w:rFonts w:ascii="Arial Narrow" w:hAnsi="Arial Narrow"/>
          <w:sz w:val="24"/>
          <w:szCs w:val="24"/>
        </w:rPr>
      </w:pPr>
      <w:r w:rsidRPr="00911B77">
        <w:rPr>
          <w:rFonts w:ascii="Arial Narrow" w:hAnsi="Arial Narrow"/>
          <w:sz w:val="24"/>
          <w:szCs w:val="24"/>
        </w:rPr>
        <w:t xml:space="preserve">      Η πρόταση θα καθορίζει έναν παγκόσμιο στόχο μείωσης των εκπομπών (που θα καθοριστεί είτε από την </w:t>
      </w:r>
      <w:r w:rsidRPr="00911B77">
        <w:rPr>
          <w:rFonts w:ascii="Arial Narrow" w:hAnsi="Arial Narrow"/>
          <w:sz w:val="24"/>
          <w:szCs w:val="24"/>
          <w:lang w:val="en-US"/>
        </w:rPr>
        <w:t>UNFCCC</w:t>
      </w:r>
      <w:r w:rsidRPr="00911B77">
        <w:rPr>
          <w:rFonts w:ascii="Arial Narrow" w:hAnsi="Arial Narrow"/>
          <w:sz w:val="24"/>
          <w:szCs w:val="24"/>
        </w:rPr>
        <w:t xml:space="preserve"> ή από τον ΙΜΟ) με αρχή και μέτρο σύγκρισης ενδεχομένως </w:t>
      </w:r>
      <w:r w:rsidR="00BD24B0">
        <w:rPr>
          <w:rFonts w:ascii="Arial Narrow" w:hAnsi="Arial Narrow"/>
          <w:sz w:val="24"/>
          <w:szCs w:val="24"/>
        </w:rPr>
        <w:t>είτε το 1990, το 2005 ή το 2007</w:t>
      </w:r>
      <w:r w:rsidRPr="00911B77">
        <w:rPr>
          <w:rFonts w:ascii="Arial Narrow" w:hAnsi="Arial Narrow"/>
          <w:sz w:val="24"/>
          <w:szCs w:val="24"/>
        </w:rPr>
        <w:t xml:space="preserve">. Δεν θα </w:t>
      </w:r>
      <w:r w:rsidR="00BD24B0">
        <w:rPr>
          <w:rFonts w:ascii="Arial Narrow" w:hAnsi="Arial Narrow"/>
          <w:sz w:val="24"/>
          <w:szCs w:val="24"/>
        </w:rPr>
        <w:t>υπάρξει πλαφόν επί των εκπομπών</w:t>
      </w:r>
      <w:r w:rsidRPr="00911B77">
        <w:rPr>
          <w:rFonts w:ascii="Arial Narrow" w:hAnsi="Arial Narrow"/>
          <w:sz w:val="24"/>
          <w:szCs w:val="24"/>
        </w:rPr>
        <w:t xml:space="preserve">. </w:t>
      </w:r>
      <w:proofErr w:type="spellStart"/>
      <w:r w:rsidRPr="00911B77">
        <w:rPr>
          <w:rFonts w:ascii="Arial Narrow" w:hAnsi="Arial Narrow"/>
          <w:sz w:val="24"/>
          <w:szCs w:val="24"/>
        </w:rPr>
        <w:t>Αντ’αυτού</w:t>
      </w:r>
      <w:proofErr w:type="spellEnd"/>
      <w:r w:rsidRPr="00911B77">
        <w:rPr>
          <w:rFonts w:ascii="Arial Narrow" w:hAnsi="Arial Narrow"/>
          <w:sz w:val="24"/>
          <w:szCs w:val="24"/>
        </w:rPr>
        <w:t xml:space="preserve"> οι εκπομπές άνω του συμφωνημένου ορίου θα αντισταθμίζονται από την αγορά εγκεκριμένων πιστώσεων μείωσης των εκπομπών. Οι αντισταθμιστικές δραστηριότητες θα χρηματοδοτούνται από μία εισφορά που θα καταβάλλεται από τα πλοία για κάθε τόνο καυσίμου που αγοράζεται. Καθώς το κόστος των καυσίμων των πλοίων θα αυξηθεί λόγω της πρόσθετης </w:t>
      </w:r>
      <w:r w:rsidR="00BD24B0">
        <w:rPr>
          <w:rFonts w:ascii="Arial Narrow" w:hAnsi="Arial Narrow"/>
          <w:sz w:val="24"/>
          <w:szCs w:val="24"/>
        </w:rPr>
        <w:t>εισφοράς αερίων του θερμοκηπίου</w:t>
      </w:r>
      <w:r w:rsidRPr="00911B77">
        <w:rPr>
          <w:rFonts w:ascii="Arial Narrow" w:hAnsi="Arial Narrow"/>
          <w:sz w:val="24"/>
          <w:szCs w:val="24"/>
        </w:rPr>
        <w:t>, οι πλοιοκτήτες θα επ</w:t>
      </w:r>
      <w:r w:rsidR="00BD24B0">
        <w:rPr>
          <w:rFonts w:ascii="Arial Narrow" w:hAnsi="Arial Narrow"/>
          <w:sz w:val="24"/>
          <w:szCs w:val="24"/>
        </w:rPr>
        <w:t>ιδιώκουν την μείωση του κόστους</w:t>
      </w:r>
      <w:r w:rsidRPr="00911B77">
        <w:rPr>
          <w:rFonts w:ascii="Arial Narrow" w:hAnsi="Arial Narrow"/>
          <w:sz w:val="24"/>
          <w:szCs w:val="24"/>
        </w:rPr>
        <w:t>, εξασφαλίζοντας ότι τα πλοία τους είναι πιο ενεργειακά αποδοτικά, ότι καίνε δηλαδή λιγότερα καύσιμα για τη μεταφορά ενός τόνου φορτίου σε απόσταση ενός μιλίου. Οι εισφορές θα συλλέγονται είτε μέσω των προμηθευτών καυσίμων πλοίων ή μέσω άμεσων πληρωμών αερίων του θερμοκηπίου. Το Ταμείο θα εξυπηρετεί τις αναγκαίες αντισταθμίσεις και θα επανεξετάζεται πάνω ή κάτω ανάλογα με την πάροδο που σημειώνεται αναφορικά με την υλοποίηση του στόχου. Η προσαύξηση θα περάσει και στον καταναλωτή</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καθώς θεωρείται ότι θα πρέπει να συμβάλλει και αυτός στη μείωση των εκπομπών που δημιούργησε για λογαριασμό του από τη μεταφορά εμπορευμάτων μέσω της ναυτιλίας. Σύμφωνα με την ομάδα εμπειρογνωμόνων της </w:t>
      </w:r>
      <w:r w:rsidRPr="00911B77">
        <w:rPr>
          <w:rFonts w:ascii="Arial Narrow" w:hAnsi="Arial Narrow"/>
          <w:sz w:val="24"/>
          <w:szCs w:val="24"/>
          <w:lang w:val="en-US"/>
        </w:rPr>
        <w:t>MEPC</w:t>
      </w:r>
      <w:r w:rsidRPr="00911B77">
        <w:rPr>
          <w:rFonts w:ascii="Arial Narrow" w:hAnsi="Arial Narrow"/>
          <w:sz w:val="24"/>
          <w:szCs w:val="24"/>
        </w:rPr>
        <w:t xml:space="preserve"> που διενήργησε μία μελέτη φια τα ΜΒΜ το 2010, το ποσό που καταβάλλεται ανά τόνο καυσίμου θα ήταν ένα μικρό ποσοστό μπροστά σε μία πολύ μεγαλύτερη τιμή καυσίμων. Με βάση το στόχο του 10% κάτω από τα επίπεδα του 200</w:t>
      </w:r>
      <w:r w:rsidR="00BD24B0">
        <w:rPr>
          <w:rFonts w:ascii="Arial Narrow" w:hAnsi="Arial Narrow"/>
          <w:sz w:val="24"/>
          <w:szCs w:val="24"/>
        </w:rPr>
        <w:t>7</w:t>
      </w:r>
      <w:r w:rsidRPr="00911B77">
        <w:rPr>
          <w:rFonts w:ascii="Arial Narrow" w:hAnsi="Arial Narrow"/>
          <w:sz w:val="24"/>
          <w:szCs w:val="24"/>
        </w:rPr>
        <w:t>, το ποσοστό εισφοράς αναμένεται να αντιπροσωπεύει λιγότερο από το 2% του κόστους των καυσίμων το 2020 και λιγότερο από το 4% του κόστους των καυσίμων του 2030. Οι προτείνοντες του Ταμείου ισχυρίζονται ότι η εισαγωγή μιας εισφοράς των αερίων του θερμοκηπίου θα επηρεάσει μόνο ένα τμήμα του μεταβλητού κόστους (ΙΜΟ,2010</w:t>
      </w:r>
      <w:r w:rsidRPr="00911B77">
        <w:rPr>
          <w:rFonts w:ascii="Arial Narrow" w:hAnsi="Arial Narrow"/>
          <w:sz w:val="24"/>
          <w:szCs w:val="24"/>
          <w:lang w:val="en-US"/>
        </w:rPr>
        <w:t>a</w:t>
      </w:r>
      <w:r w:rsidRPr="00911B77">
        <w:rPr>
          <w:rFonts w:ascii="Arial Narrow" w:hAnsi="Arial Narrow"/>
          <w:sz w:val="24"/>
          <w:szCs w:val="24"/>
        </w:rPr>
        <w:t xml:space="preserve">).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πρόταση τονίζει ειδικά, ότι τα κεφάλαια θα πρέπει να διατεθούν για τις λιγότερο αναπτυγμένες χώρες (</w:t>
      </w:r>
      <w:r w:rsidRPr="00911B77">
        <w:rPr>
          <w:rFonts w:ascii="Arial Narrow" w:hAnsi="Arial Narrow"/>
          <w:sz w:val="24"/>
          <w:szCs w:val="24"/>
          <w:lang w:val="en-US"/>
        </w:rPr>
        <w:t>LDCs</w:t>
      </w:r>
      <w:r w:rsidRPr="00911B77">
        <w:rPr>
          <w:rFonts w:ascii="Arial Narrow" w:hAnsi="Arial Narrow"/>
          <w:sz w:val="24"/>
          <w:szCs w:val="24"/>
        </w:rPr>
        <w:t>) και για τα αναπτυσσόμενα μικρά νησιωτικά κράτη (</w:t>
      </w:r>
      <w:r w:rsidRPr="00911B77">
        <w:rPr>
          <w:rFonts w:ascii="Arial Narrow" w:hAnsi="Arial Narrow"/>
          <w:sz w:val="24"/>
          <w:szCs w:val="24"/>
          <w:lang w:val="en-US"/>
        </w:rPr>
        <w:t>SIDS</w:t>
      </w:r>
      <w:r w:rsidRPr="00911B77">
        <w:rPr>
          <w:rFonts w:ascii="Arial Narrow" w:hAnsi="Arial Narrow"/>
          <w:sz w:val="24"/>
          <w:szCs w:val="24"/>
        </w:rPr>
        <w:t>)</w:t>
      </w:r>
      <w:r w:rsidR="00EE1DFD" w:rsidRPr="00EE1DFD">
        <w:rPr>
          <w:rFonts w:ascii="Arial Narrow" w:hAnsi="Arial Narrow"/>
          <w:sz w:val="24"/>
          <w:szCs w:val="24"/>
          <w:vertAlign w:val="subscript"/>
        </w:rPr>
        <w:t xml:space="preserve">. </w:t>
      </w:r>
      <w:r w:rsidRPr="00911B77">
        <w:rPr>
          <w:rFonts w:ascii="Arial Narrow" w:hAnsi="Arial Narrow"/>
          <w:sz w:val="24"/>
          <w:szCs w:val="24"/>
        </w:rPr>
        <w:t>Τα έσοδα θα καλύπτουν επίσης το κόστος διαχείρισης του διαχειριστή του Ταμείου, καθώς και δραστηριότητας έρευνας και ανάπτυξης της ναυτιλιακής βιομηχανίας. Το Διεθνές Ναυτιλιακό Επιμελητήριο (</w:t>
      </w:r>
      <w:r w:rsidRPr="00911B77">
        <w:rPr>
          <w:rFonts w:ascii="Arial Narrow" w:hAnsi="Arial Narrow"/>
          <w:sz w:val="24"/>
          <w:szCs w:val="24"/>
          <w:lang w:val="en-US"/>
        </w:rPr>
        <w:t>ICS</w:t>
      </w:r>
      <w:r w:rsidRPr="00911B77">
        <w:rPr>
          <w:rFonts w:ascii="Arial Narrow" w:hAnsi="Arial Narrow"/>
          <w:sz w:val="24"/>
          <w:szCs w:val="24"/>
        </w:rPr>
        <w:t>) υποστηρίζει ένα ταμείο αποζημιώσεων/εισφοράς.</w:t>
      </w:r>
    </w:p>
    <w:p w:rsidR="005748D9" w:rsidRPr="00911B77" w:rsidRDefault="005748D9" w:rsidP="00911B77">
      <w:pPr>
        <w:pStyle w:val="a3"/>
        <w:spacing w:after="120"/>
        <w:ind w:left="1440"/>
        <w:jc w:val="both"/>
        <w:rPr>
          <w:rFonts w:ascii="Arial Narrow" w:hAnsi="Arial Narrow"/>
          <w:sz w:val="24"/>
          <w:szCs w:val="24"/>
        </w:rPr>
      </w:pPr>
    </w:p>
    <w:p w:rsidR="005748D9" w:rsidRPr="00911B77" w:rsidRDefault="005748D9" w:rsidP="00BD24B0">
      <w:pPr>
        <w:pStyle w:val="a3"/>
        <w:spacing w:after="120"/>
        <w:ind w:left="113"/>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4325357" cy="3622691"/>
            <wp:effectExtent l="1905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4324332" cy="3621832"/>
                    </a:xfrm>
                    <a:prstGeom prst="rect">
                      <a:avLst/>
                    </a:prstGeom>
                    <a:noFill/>
                    <a:ln w="9525">
                      <a:noFill/>
                      <a:miter lim="800000"/>
                      <a:headEnd/>
                      <a:tailEnd/>
                    </a:ln>
                  </pic:spPr>
                </pic:pic>
              </a:graphicData>
            </a:graphic>
          </wp:inline>
        </w:drawing>
      </w:r>
    </w:p>
    <w:p w:rsidR="005748D9" w:rsidRDefault="00995832" w:rsidP="00911B77">
      <w:pPr>
        <w:spacing w:after="120"/>
        <w:jc w:val="both"/>
        <w:rPr>
          <w:rFonts w:ascii="Arial Narrow" w:hAnsi="Arial Narrow"/>
          <w:sz w:val="24"/>
          <w:szCs w:val="24"/>
        </w:rPr>
      </w:pPr>
      <w:r w:rsidRPr="00BD24B0">
        <w:rPr>
          <w:rFonts w:ascii="Arial Narrow" w:hAnsi="Arial Narrow"/>
          <w:b/>
          <w:sz w:val="24"/>
          <w:szCs w:val="24"/>
        </w:rPr>
        <w:t>Σχήμα</w:t>
      </w:r>
      <w:r w:rsidR="00C273DC" w:rsidRPr="00BD24B0">
        <w:rPr>
          <w:rFonts w:ascii="Arial Narrow" w:hAnsi="Arial Narrow"/>
          <w:b/>
          <w:sz w:val="24"/>
          <w:szCs w:val="24"/>
        </w:rPr>
        <w:t xml:space="preserve"> 31</w:t>
      </w:r>
      <w:r w:rsidRPr="00BD24B0">
        <w:rPr>
          <w:rFonts w:ascii="Arial Narrow" w:hAnsi="Arial Narrow"/>
          <w:b/>
          <w:sz w:val="24"/>
          <w:szCs w:val="24"/>
        </w:rPr>
        <w:t xml:space="preserve"> :</w:t>
      </w:r>
      <w:r w:rsidRPr="00911B77">
        <w:rPr>
          <w:rFonts w:ascii="Arial Narrow" w:hAnsi="Arial Narrow"/>
          <w:sz w:val="24"/>
          <w:szCs w:val="24"/>
        </w:rPr>
        <w:t xml:space="preserve"> </w:t>
      </w:r>
      <w:r w:rsidR="005748D9" w:rsidRPr="00911B77">
        <w:rPr>
          <w:rFonts w:ascii="Arial Narrow" w:hAnsi="Arial Narrow"/>
          <w:sz w:val="24"/>
          <w:szCs w:val="24"/>
        </w:rPr>
        <w:t>Αναμενόμενες μειώσεις εκπομπών χάρη στο Ταμείο Αερίων του Θερμοκηπίου(</w:t>
      </w:r>
      <w:r w:rsidR="005748D9" w:rsidRPr="00911B77">
        <w:rPr>
          <w:rFonts w:ascii="Arial Narrow" w:hAnsi="Arial Narrow"/>
          <w:sz w:val="24"/>
          <w:szCs w:val="24"/>
          <w:lang w:val="en-US"/>
        </w:rPr>
        <w:t>GSF</w:t>
      </w:r>
      <w:r w:rsidR="005748D9" w:rsidRPr="00911B77">
        <w:rPr>
          <w:rFonts w:ascii="Arial Narrow" w:hAnsi="Arial Narrow"/>
          <w:sz w:val="24"/>
          <w:szCs w:val="24"/>
        </w:rPr>
        <w:t>,2011)</w:t>
      </w:r>
    </w:p>
    <w:p w:rsidR="0026285D" w:rsidRPr="00911B77" w:rsidRDefault="0026285D" w:rsidP="00911B77">
      <w:pPr>
        <w:spacing w:after="120"/>
        <w:jc w:val="both"/>
        <w:rPr>
          <w:rFonts w:ascii="Arial Narrow" w:hAnsi="Arial Narrow"/>
          <w:sz w:val="24"/>
          <w:szCs w:val="24"/>
        </w:rPr>
      </w:pPr>
    </w:p>
    <w:p w:rsidR="005748D9" w:rsidRPr="00911B77" w:rsidRDefault="005748D9" w:rsidP="0026285D">
      <w:pPr>
        <w:spacing w:after="120"/>
        <w:jc w:val="both"/>
        <w:rPr>
          <w:rFonts w:ascii="Arial Narrow" w:hAnsi="Arial Narrow"/>
          <w:b/>
          <w:sz w:val="24"/>
          <w:szCs w:val="24"/>
        </w:rPr>
      </w:pPr>
      <w:r w:rsidRPr="00911B77">
        <w:rPr>
          <w:rFonts w:ascii="Arial Narrow" w:hAnsi="Arial Narrow"/>
          <w:b/>
          <w:sz w:val="24"/>
          <w:szCs w:val="24"/>
        </w:rPr>
        <w:t xml:space="preserve">Πλεονεκτήματα του ΜΒΜ </w:t>
      </w:r>
    </w:p>
    <w:p w:rsidR="005748D9" w:rsidRPr="00911B77" w:rsidRDefault="00BD24B0" w:rsidP="00911B77">
      <w:pPr>
        <w:pStyle w:val="a3"/>
        <w:numPr>
          <w:ilvl w:val="0"/>
          <w:numId w:val="26"/>
        </w:numPr>
        <w:spacing w:after="120"/>
        <w:jc w:val="both"/>
        <w:rPr>
          <w:rFonts w:ascii="Arial Narrow" w:hAnsi="Arial Narrow"/>
          <w:sz w:val="24"/>
          <w:szCs w:val="24"/>
        </w:rPr>
      </w:pPr>
      <w:r>
        <w:rPr>
          <w:rFonts w:ascii="Arial Narrow" w:hAnsi="Arial Narrow"/>
          <w:sz w:val="24"/>
          <w:szCs w:val="24"/>
        </w:rPr>
        <w:t>Η αύξηση τιμής των καυσίμων</w:t>
      </w:r>
      <w:r w:rsidR="00512751" w:rsidRPr="00911B77">
        <w:rPr>
          <w:rFonts w:ascii="Arial Narrow" w:hAnsi="Arial Narrow"/>
          <w:sz w:val="24"/>
          <w:szCs w:val="24"/>
        </w:rPr>
        <w:t>,</w:t>
      </w:r>
      <w:r>
        <w:rPr>
          <w:rFonts w:ascii="Arial Narrow" w:hAnsi="Arial Narrow"/>
          <w:sz w:val="24"/>
          <w:szCs w:val="24"/>
        </w:rPr>
        <w:t xml:space="preserve"> </w:t>
      </w:r>
      <w:r w:rsidR="00512751" w:rsidRPr="00911B77">
        <w:rPr>
          <w:rFonts w:ascii="Arial Narrow" w:hAnsi="Arial Narrow"/>
          <w:sz w:val="24"/>
          <w:szCs w:val="24"/>
        </w:rPr>
        <w:t xml:space="preserve">που προέρχεται </w:t>
      </w:r>
      <w:r>
        <w:rPr>
          <w:rFonts w:ascii="Arial Narrow" w:hAnsi="Arial Narrow"/>
          <w:sz w:val="24"/>
          <w:szCs w:val="24"/>
        </w:rPr>
        <w:t>από την πρόσθετη εισφορά</w:t>
      </w:r>
      <w:r w:rsidR="00512751" w:rsidRPr="00911B77">
        <w:rPr>
          <w:rFonts w:ascii="Arial Narrow" w:hAnsi="Arial Narrow"/>
          <w:sz w:val="24"/>
          <w:szCs w:val="24"/>
        </w:rPr>
        <w:t>, είναι πιθανό να είναι μικρή. Επίσης</w:t>
      </w:r>
      <w:r w:rsidR="005748D9" w:rsidRPr="00911B77">
        <w:rPr>
          <w:rFonts w:ascii="Arial Narrow" w:hAnsi="Arial Narrow"/>
          <w:sz w:val="24"/>
          <w:szCs w:val="24"/>
        </w:rPr>
        <w:t xml:space="preserve"> </w:t>
      </w:r>
      <w:r w:rsidR="00512751" w:rsidRPr="00911B77">
        <w:rPr>
          <w:rFonts w:ascii="Arial Narrow" w:hAnsi="Arial Narrow"/>
          <w:sz w:val="24"/>
          <w:szCs w:val="24"/>
        </w:rPr>
        <w:t xml:space="preserve">ο βαθμός </w:t>
      </w:r>
      <w:r w:rsidR="00C425D8" w:rsidRPr="00911B77">
        <w:rPr>
          <w:rFonts w:ascii="Arial Narrow" w:hAnsi="Arial Narrow"/>
          <w:sz w:val="24"/>
          <w:szCs w:val="24"/>
        </w:rPr>
        <w:t>των</w:t>
      </w:r>
      <w:r w:rsidR="00512751" w:rsidRPr="00911B77">
        <w:rPr>
          <w:rFonts w:ascii="Arial Narrow" w:hAnsi="Arial Narrow"/>
          <w:sz w:val="24"/>
          <w:szCs w:val="24"/>
        </w:rPr>
        <w:t xml:space="preserve"> ευκαιρ</w:t>
      </w:r>
      <w:r w:rsidR="00C425D8" w:rsidRPr="00911B77">
        <w:rPr>
          <w:rFonts w:ascii="Arial Narrow" w:hAnsi="Arial Narrow"/>
          <w:sz w:val="24"/>
          <w:szCs w:val="24"/>
        </w:rPr>
        <w:t>ιών</w:t>
      </w:r>
      <w:r w:rsidR="005748D9" w:rsidRPr="00911B77">
        <w:rPr>
          <w:rFonts w:ascii="Arial Narrow" w:hAnsi="Arial Narrow"/>
          <w:sz w:val="24"/>
          <w:szCs w:val="24"/>
        </w:rPr>
        <w:t xml:space="preserve"> μείωσης των εκπομπ</w:t>
      </w:r>
      <w:r w:rsidR="00512751" w:rsidRPr="00911B77">
        <w:rPr>
          <w:rFonts w:ascii="Arial Narrow" w:hAnsi="Arial Narrow"/>
          <w:sz w:val="24"/>
          <w:szCs w:val="24"/>
        </w:rPr>
        <w:t xml:space="preserve">ών είναι </w:t>
      </w:r>
      <w:r w:rsidR="00C425D8" w:rsidRPr="00911B77">
        <w:rPr>
          <w:rFonts w:ascii="Arial Narrow" w:hAnsi="Arial Narrow"/>
          <w:sz w:val="24"/>
          <w:szCs w:val="24"/>
        </w:rPr>
        <w:t>οικονομικώς αποδοτικός όταν είναι συναρτήσει των τιμών καυσίμου. Συμπεραίνουμε ότι η</w:t>
      </w:r>
      <w:r w:rsidR="005748D9" w:rsidRPr="00911B77">
        <w:rPr>
          <w:rFonts w:ascii="Arial Narrow" w:hAnsi="Arial Narrow"/>
          <w:sz w:val="24"/>
          <w:szCs w:val="24"/>
        </w:rPr>
        <w:t xml:space="preserve"> εισφορά θα αυξήσει τον αριθμό των ευκαιριών για μειώσεις που είναι οικονομικά αποδοτικές για πλοία.</w:t>
      </w:r>
    </w:p>
    <w:p w:rsidR="005748D9" w:rsidRPr="00911B77" w:rsidRDefault="005748D9" w:rsidP="00911B77">
      <w:pPr>
        <w:pStyle w:val="a3"/>
        <w:numPr>
          <w:ilvl w:val="0"/>
          <w:numId w:val="26"/>
        </w:numPr>
        <w:spacing w:after="120"/>
        <w:jc w:val="both"/>
        <w:rPr>
          <w:rFonts w:ascii="Arial Narrow" w:hAnsi="Arial Narrow"/>
          <w:sz w:val="24"/>
          <w:szCs w:val="24"/>
        </w:rPr>
      </w:pPr>
      <w:r w:rsidRPr="00911B77">
        <w:rPr>
          <w:rFonts w:ascii="Arial Narrow" w:hAnsi="Arial Narrow"/>
          <w:sz w:val="24"/>
          <w:szCs w:val="24"/>
        </w:rPr>
        <w:t xml:space="preserve">Η πρόταση του Ταμείου των Αερίων βασίζεται στο ποσό του καυσίμου που καταναλώνεται και οι οποιεσδήποτε επενδύσεις σε βελτιώσεις της αποδοτικότητας γίνουν πριν ή μετά την έναρξη ισχύος του προγράμματος θα έχουν ως αποτέλεσμα παρόμοιες μειώσεις των εκπομπών και έτσι θα επηρεαστεί και η εισφορά που θα καταβληθεί. Επομένως, η πρόταση για το Ταμείο Αερίων του Θερμοκηπίου μπορεί </w:t>
      </w:r>
      <w:r w:rsidR="00BD24B0">
        <w:rPr>
          <w:rFonts w:ascii="Arial Narrow" w:hAnsi="Arial Narrow"/>
          <w:sz w:val="24"/>
          <w:szCs w:val="24"/>
        </w:rPr>
        <w:t>να χαρακτηριστεί ως ‹‹ουδέτερη››</w:t>
      </w:r>
      <w:r w:rsidRPr="00911B77">
        <w:rPr>
          <w:rFonts w:ascii="Arial Narrow" w:hAnsi="Arial Narrow"/>
          <w:sz w:val="24"/>
          <w:szCs w:val="24"/>
        </w:rPr>
        <w:t xml:space="preserve"> όσον αφορά στην πίστωση για έγκαιρη δράση</w:t>
      </w:r>
      <w:r w:rsidR="00EE1DFD" w:rsidRPr="00EE1DFD">
        <w:rPr>
          <w:rFonts w:ascii="Arial Narrow" w:hAnsi="Arial Narrow"/>
          <w:sz w:val="24"/>
          <w:szCs w:val="24"/>
          <w:vertAlign w:val="subscript"/>
        </w:rPr>
        <w:t xml:space="preserve">, </w:t>
      </w:r>
      <w:r w:rsidRPr="00911B77">
        <w:rPr>
          <w:rFonts w:ascii="Arial Narrow" w:hAnsi="Arial Narrow"/>
          <w:sz w:val="24"/>
          <w:szCs w:val="24"/>
        </w:rPr>
        <w:t>υπό την έννοια ‘ότι δεν παρέχει αυξημένα οφέλη για εταιρείες που έχουν τη δυνατότητα να δράσουν πρόωρα και να αποφύγουν το κόστος από την εφαρμογή του προγράμματος.</w:t>
      </w:r>
    </w:p>
    <w:p w:rsidR="005748D9" w:rsidRPr="00911B77" w:rsidRDefault="005748D9" w:rsidP="00911B77">
      <w:pPr>
        <w:pStyle w:val="a3"/>
        <w:numPr>
          <w:ilvl w:val="0"/>
          <w:numId w:val="26"/>
        </w:numPr>
        <w:spacing w:after="120"/>
        <w:jc w:val="both"/>
        <w:rPr>
          <w:rFonts w:ascii="Arial Narrow" w:hAnsi="Arial Narrow"/>
          <w:sz w:val="24"/>
          <w:szCs w:val="24"/>
        </w:rPr>
      </w:pPr>
      <w:r w:rsidRPr="00911B77">
        <w:rPr>
          <w:rFonts w:ascii="Arial Narrow" w:hAnsi="Arial Narrow"/>
          <w:sz w:val="24"/>
          <w:szCs w:val="24"/>
        </w:rPr>
        <w:t xml:space="preserve">Η πρόταση προβλέπει ότι η εμπειρία από τα Ταμεία </w:t>
      </w:r>
      <w:r w:rsidRPr="00911B77">
        <w:rPr>
          <w:rFonts w:ascii="Arial Narrow" w:hAnsi="Arial Narrow"/>
          <w:sz w:val="24"/>
          <w:szCs w:val="24"/>
          <w:lang w:val="en-US"/>
        </w:rPr>
        <w:t>IOPC</w:t>
      </w:r>
      <w:r w:rsidRPr="00911B77">
        <w:rPr>
          <w:rFonts w:ascii="Arial Narrow" w:hAnsi="Arial Narrow"/>
          <w:sz w:val="24"/>
          <w:szCs w:val="24"/>
        </w:rPr>
        <w:t xml:space="preserve"> μπορεί να χρησιμοποιηθεί στην εγκαθίδρυση και τη λειτουργία ενός Διεθνούς Ταμείου αερίων του Θερμοκηπίου(διοικητικά μόνο).</w:t>
      </w:r>
    </w:p>
    <w:p w:rsidR="005748D9" w:rsidRPr="00911B77" w:rsidRDefault="005748D9" w:rsidP="00911B77">
      <w:pPr>
        <w:pStyle w:val="a3"/>
        <w:numPr>
          <w:ilvl w:val="0"/>
          <w:numId w:val="26"/>
        </w:numPr>
        <w:spacing w:after="120"/>
        <w:jc w:val="both"/>
        <w:rPr>
          <w:rFonts w:ascii="Arial Narrow" w:hAnsi="Arial Narrow"/>
          <w:sz w:val="24"/>
          <w:szCs w:val="24"/>
        </w:rPr>
      </w:pPr>
      <w:r w:rsidRPr="00911B77">
        <w:rPr>
          <w:rFonts w:ascii="Arial Narrow" w:hAnsi="Arial Narrow"/>
          <w:sz w:val="24"/>
          <w:szCs w:val="24"/>
        </w:rPr>
        <w:lastRenderedPageBreak/>
        <w:t>Δεν υπάρχουν ανάγκες για άμεση μεταφορά τεχνολογίας και τεχνοτροπίας για την εφαρμογή της παρούσας πρότασης.</w:t>
      </w:r>
    </w:p>
    <w:p w:rsidR="005748D9" w:rsidRPr="00911B77" w:rsidRDefault="005748D9" w:rsidP="00911B77">
      <w:pPr>
        <w:pStyle w:val="a3"/>
        <w:numPr>
          <w:ilvl w:val="0"/>
          <w:numId w:val="26"/>
        </w:numPr>
        <w:spacing w:after="120"/>
        <w:jc w:val="both"/>
        <w:rPr>
          <w:rFonts w:ascii="Arial Narrow" w:hAnsi="Arial Narrow"/>
          <w:sz w:val="24"/>
          <w:szCs w:val="24"/>
        </w:rPr>
      </w:pPr>
      <w:r w:rsidRPr="00911B77">
        <w:rPr>
          <w:rFonts w:ascii="Arial Narrow" w:hAnsi="Arial Narrow"/>
          <w:sz w:val="24"/>
          <w:szCs w:val="24"/>
        </w:rPr>
        <w:t xml:space="preserve">Η πρόταση αυτή θα ήταν σχετικά απλή στην ανάπτυξη και στην εφαρμογή της ενώ δεν θα υπάρχουν επιπλέον ρυθμίσεις για το εμπόριο μεταξύ των πλοίων. Οι στοιχειώδες απαιτήσεις για την εφαρμογή και την επιβολή της πρότασης αναμένεται να είναι ελάχιστες. </w:t>
      </w:r>
    </w:p>
    <w:p w:rsidR="005748D9" w:rsidRPr="00911B77" w:rsidRDefault="005748D9" w:rsidP="00911B77">
      <w:pPr>
        <w:pStyle w:val="a3"/>
        <w:spacing w:after="120"/>
        <w:ind w:left="1440"/>
        <w:jc w:val="both"/>
        <w:rPr>
          <w:rFonts w:ascii="Arial Narrow" w:hAnsi="Arial Narrow"/>
          <w:sz w:val="24"/>
          <w:szCs w:val="24"/>
        </w:rPr>
      </w:pPr>
    </w:p>
    <w:p w:rsidR="005748D9" w:rsidRPr="00911B77" w:rsidRDefault="005748D9" w:rsidP="00911B77">
      <w:pPr>
        <w:pStyle w:val="a3"/>
        <w:spacing w:after="120"/>
        <w:ind w:left="1440"/>
        <w:jc w:val="both"/>
        <w:rPr>
          <w:rFonts w:ascii="Arial Narrow" w:hAnsi="Arial Narrow"/>
          <w:sz w:val="24"/>
          <w:szCs w:val="24"/>
        </w:rPr>
      </w:pPr>
    </w:p>
    <w:p w:rsidR="005748D9" w:rsidRPr="0026285D" w:rsidRDefault="00957DDD" w:rsidP="0026285D">
      <w:pPr>
        <w:spacing w:after="120"/>
        <w:ind w:left="360"/>
        <w:jc w:val="both"/>
        <w:rPr>
          <w:rFonts w:ascii="Arial Narrow" w:hAnsi="Arial Narrow"/>
          <w:b/>
          <w:sz w:val="24"/>
          <w:szCs w:val="24"/>
          <w:u w:val="single"/>
        </w:rPr>
      </w:pPr>
      <w:r w:rsidRPr="00911B77">
        <w:rPr>
          <w:rFonts w:ascii="Arial Narrow" w:hAnsi="Arial Narrow"/>
          <w:b/>
          <w:sz w:val="24"/>
          <w:szCs w:val="24"/>
        </w:rPr>
        <w:t xml:space="preserve">3.6.2    </w:t>
      </w:r>
      <w:r w:rsidR="005748D9" w:rsidRPr="00911B77">
        <w:rPr>
          <w:rFonts w:ascii="Arial Narrow" w:hAnsi="Arial Narrow"/>
          <w:b/>
          <w:sz w:val="24"/>
          <w:szCs w:val="24"/>
          <w:u w:val="single"/>
        </w:rPr>
        <w:t>Ένα παγκόσμιο σύστημα εμπορίας ρύπων για τη διεθνή ναυτιλία (</w:t>
      </w:r>
      <w:r w:rsidR="005748D9" w:rsidRPr="00911B77">
        <w:rPr>
          <w:rFonts w:ascii="Arial Narrow" w:hAnsi="Arial Narrow"/>
          <w:b/>
          <w:sz w:val="24"/>
          <w:szCs w:val="24"/>
          <w:u w:val="single"/>
          <w:lang w:val="en-US"/>
        </w:rPr>
        <w:t>ETS</w:t>
      </w:r>
      <w:r w:rsidR="005748D9" w:rsidRPr="00911B77">
        <w:rPr>
          <w:rFonts w:ascii="Arial Narrow" w:hAnsi="Arial Narrow"/>
          <w:b/>
          <w:sz w:val="24"/>
          <w:szCs w:val="24"/>
          <w:u w:val="single"/>
        </w:rPr>
        <w:t>)- Γαλλία, Γερμανία, Νορβηγία και Ηνωμένο Βασίλειο.</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Ένα παγκόσμιο σύστημα εμπορίας εκπομπών για τη διεθνή ναυτιλία θε</w:t>
      </w:r>
      <w:r w:rsidR="00BD24B0">
        <w:rPr>
          <w:rFonts w:ascii="Arial Narrow" w:hAnsi="Arial Narrow"/>
          <w:sz w:val="24"/>
          <w:szCs w:val="24"/>
        </w:rPr>
        <w:t>ωρείται ένας αποτελεσματικός</w:t>
      </w:r>
      <w:r w:rsidRPr="00911B77">
        <w:rPr>
          <w:rFonts w:ascii="Arial Narrow" w:hAnsi="Arial Narrow"/>
          <w:sz w:val="24"/>
          <w:szCs w:val="24"/>
        </w:rPr>
        <w:t xml:space="preserve">, οικονομικά αποδοτικός και δίκαιος μηχανισμός που μπορεί να παράσχει αξιόπιστο έλεγχο των εκπομπών στον τομέα της ναυτιλίας. Η εμπορία ρύπων θα απαιτούσε από κάθε πλοίο που υπάγεται στη ρύθμιση να παραδίδει μία άδεια εκπομπών για κάθε μονάδα </w:t>
      </w:r>
      <w:r w:rsidRPr="00911B77">
        <w:rPr>
          <w:rFonts w:ascii="Arial Narrow" w:hAnsi="Arial Narrow"/>
          <w:sz w:val="24"/>
          <w:szCs w:val="24"/>
          <w:lang w:val="en-US"/>
        </w:rPr>
        <w:t>CO</w:t>
      </w:r>
      <w:r w:rsidR="00BD24B0">
        <w:rPr>
          <w:rFonts w:ascii="Arial Narrow" w:hAnsi="Arial Narrow"/>
          <w:sz w:val="24"/>
          <w:szCs w:val="24"/>
          <w:vertAlign w:val="subscript"/>
        </w:rPr>
        <w:t>2</w:t>
      </w:r>
      <w:r w:rsidRPr="00911B77">
        <w:rPr>
          <w:rFonts w:ascii="Arial Narrow" w:hAnsi="Arial Narrow"/>
          <w:sz w:val="24"/>
          <w:szCs w:val="24"/>
        </w:rPr>
        <w:t xml:space="preserve"> που εκπέμπει. Ο πλοιοκτήτης θα έχει την επιλογή είτε να επενδύσει σε μέτρα μείωσης, είτε να αγοράσει δικαιώματα εκπομπής από άλλα πλοία ή από άλλο κλάδο εκτός ναυτιλίας. Μέρος από τα έσοδα του </w:t>
      </w:r>
      <w:r w:rsidRPr="00911B77">
        <w:rPr>
          <w:rFonts w:ascii="Arial Narrow" w:hAnsi="Arial Narrow"/>
          <w:sz w:val="24"/>
          <w:szCs w:val="24"/>
          <w:lang w:val="en-US"/>
        </w:rPr>
        <w:t>ETS</w:t>
      </w:r>
      <w:r w:rsidRPr="00911B77">
        <w:rPr>
          <w:rFonts w:ascii="Arial Narrow" w:hAnsi="Arial Narrow"/>
          <w:sz w:val="24"/>
          <w:szCs w:val="24"/>
        </w:rPr>
        <w:t xml:space="preserve"> θα μπορούσε να χρησιμοποιηθεί ως αποζημίωση για τις αναπτυσσόμενες χώρες και τις όποιες ανεπιθύμητες οικονομικές επιπτώσεις που τυχόν θα έχουν λόγω του ΜΒΜ. Τα πλοία θα καταγράφονται και θα έχουν ένα λογαριασμό σε ένα διεθνές μητρώο </w:t>
      </w:r>
      <w:r w:rsidRPr="00911B77">
        <w:rPr>
          <w:rFonts w:ascii="Arial Narrow" w:hAnsi="Arial Narrow"/>
          <w:sz w:val="24"/>
          <w:szCs w:val="24"/>
          <w:lang w:val="en-US"/>
        </w:rPr>
        <w:t>ETS</w:t>
      </w:r>
      <w:r w:rsidRPr="00911B77">
        <w:rPr>
          <w:rFonts w:ascii="Arial Narrow" w:hAnsi="Arial Narrow"/>
          <w:sz w:val="24"/>
          <w:szCs w:val="24"/>
        </w:rPr>
        <w:t xml:space="preserve"> και θα αποκτούν δικαιώματα εκπομπής τα οποία και θα παραδίδουν περιοδικά. Οι πλοιοκτήτες θα πρέπει να διατηρούν αρχεία της κατανάλωσης καυσίμων τους. Οι τελευταίες αναθεωρήσεις της συγκεκριμένης πρότασης αναφέρουν ότι το </w:t>
      </w:r>
      <w:r w:rsidRPr="00911B77">
        <w:rPr>
          <w:rFonts w:ascii="Arial Narrow" w:hAnsi="Arial Narrow"/>
          <w:sz w:val="24"/>
          <w:szCs w:val="24"/>
          <w:lang w:val="en-US"/>
        </w:rPr>
        <w:t>ETS</w:t>
      </w:r>
      <w:r w:rsidRPr="00911B77">
        <w:rPr>
          <w:rFonts w:ascii="Arial Narrow" w:hAnsi="Arial Narrow"/>
          <w:sz w:val="24"/>
          <w:szCs w:val="24"/>
        </w:rPr>
        <w:t xml:space="preserve"> θα πρέπει να περιέχει ρήτρα εξαίρεσης και να απαλλάσσονται ορισμένα ταξίδια προς αναπτυσσόμενες χώρες.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Το 2010, η ομάδα εμπειρογνωμόνων για τα ΜΒΜ εξέτασε αρκετές προτάσεις για πιθανά </w:t>
      </w:r>
      <w:r w:rsidRPr="00911B77">
        <w:rPr>
          <w:rFonts w:ascii="Arial Narrow" w:hAnsi="Arial Narrow"/>
          <w:sz w:val="24"/>
          <w:szCs w:val="24"/>
          <w:lang w:val="en-US"/>
        </w:rPr>
        <w:t>ETS</w:t>
      </w:r>
      <w:r w:rsidRPr="00911B77">
        <w:rPr>
          <w:rFonts w:ascii="Arial Narrow" w:hAnsi="Arial Narrow"/>
          <w:sz w:val="24"/>
          <w:szCs w:val="24"/>
        </w:rPr>
        <w:t xml:space="preserve"> που ήταν σύμφωνες με τις αρχές του ΙΜΟ και που είχαν υποβληθεί στην </w:t>
      </w:r>
      <w:r w:rsidRPr="00911B77">
        <w:rPr>
          <w:rFonts w:ascii="Arial Narrow" w:hAnsi="Arial Narrow"/>
          <w:sz w:val="24"/>
          <w:szCs w:val="24"/>
          <w:lang w:val="en-US"/>
        </w:rPr>
        <w:t>MEPC</w:t>
      </w:r>
      <w:r w:rsidRPr="00911B77">
        <w:rPr>
          <w:rFonts w:ascii="Arial Narrow" w:hAnsi="Arial Narrow"/>
          <w:sz w:val="24"/>
          <w:szCs w:val="24"/>
        </w:rPr>
        <w:t xml:space="preserve"> (ΙΜΟ</w:t>
      </w:r>
      <w:r w:rsidR="00EE1DFD" w:rsidRPr="00EE1DFD">
        <w:rPr>
          <w:rFonts w:ascii="Arial Narrow" w:hAnsi="Arial Narrow"/>
          <w:sz w:val="24"/>
          <w:szCs w:val="24"/>
          <w:vertAlign w:val="subscript"/>
        </w:rPr>
        <w:t xml:space="preserve">, </w:t>
      </w:r>
      <w:r w:rsidRPr="00911B77">
        <w:rPr>
          <w:rFonts w:ascii="Arial Narrow" w:hAnsi="Arial Narrow"/>
          <w:sz w:val="24"/>
          <w:szCs w:val="24"/>
        </w:rPr>
        <w:t>2010</w:t>
      </w:r>
      <w:r w:rsidRPr="00911B77">
        <w:rPr>
          <w:rFonts w:ascii="Arial Narrow" w:hAnsi="Arial Narrow"/>
          <w:sz w:val="24"/>
          <w:szCs w:val="24"/>
          <w:lang w:val="en-US"/>
        </w:rPr>
        <w:t>a</w:t>
      </w:r>
      <w:r w:rsidR="00BD24B0">
        <w:rPr>
          <w:rFonts w:ascii="Arial Narrow" w:hAnsi="Arial Narrow"/>
          <w:sz w:val="24"/>
          <w:szCs w:val="24"/>
        </w:rPr>
        <w:t>)</w:t>
      </w:r>
      <w:r w:rsidR="00BD24B0">
        <w:rPr>
          <w:rFonts w:ascii="Arial Narrow" w:hAnsi="Arial Narrow"/>
          <w:sz w:val="24"/>
          <w:szCs w:val="24"/>
          <w:vertAlign w:val="superscript"/>
        </w:rPr>
        <w:t>5</w:t>
      </w:r>
      <w:r w:rsidR="00BD24B0">
        <w:rPr>
          <w:rFonts w:ascii="Arial Narrow" w:hAnsi="Arial Narrow"/>
          <w:sz w:val="24"/>
          <w:szCs w:val="24"/>
        </w:rPr>
        <w:t>. Ως, εκ τούτου</w:t>
      </w:r>
      <w:r w:rsidRPr="00911B77">
        <w:rPr>
          <w:rFonts w:ascii="Arial Narrow" w:hAnsi="Arial Narrow"/>
          <w:sz w:val="24"/>
          <w:szCs w:val="24"/>
        </w:rPr>
        <w:t>, αποφασίστηκε ότι οι προτάσεις πρέπει να συγχωνευθούν σε μία συνολική πρόταση. Αυτό οφειλόταν στο γεγονός ότι οι συγκεκριμένες προτάσεις είχαν τα; Ίδια κοινά χαρακτηριστικά.</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Νορβηγία πρότεινε ότι πρέπει να οριστεί ένα ανώτατο πλαφόν για τις συνολικές εκπομπές όλου του κλάδου της διεθνούς ναυτιλίας και ότι θα πρέπει να θεσπιστεί ένας μηχανισμός συναλλαγών που θα διευκολύνει την επίτευξη των απαραίτητων μειώσεων στις εκπομπές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είτε αυτές είναι εντός του τομέα της ναυτιλίας είτε εκτός αυτού. Το </w:t>
      </w:r>
      <w:r w:rsidRPr="00911B77">
        <w:rPr>
          <w:rFonts w:ascii="Arial Narrow" w:hAnsi="Arial Narrow"/>
          <w:sz w:val="24"/>
          <w:szCs w:val="24"/>
          <w:lang w:val="en-US"/>
        </w:rPr>
        <w:t>ETS</w:t>
      </w:r>
      <w:r w:rsidRPr="00911B77">
        <w:rPr>
          <w:rFonts w:ascii="Arial Narrow" w:hAnsi="Arial Narrow"/>
          <w:sz w:val="24"/>
          <w:szCs w:val="24"/>
        </w:rPr>
        <w:t xml:space="preserve"> θα εφαρμόζεται σε όλες τις εκπομπές </w:t>
      </w:r>
      <w:r w:rsidRPr="00911B77">
        <w:rPr>
          <w:rFonts w:ascii="Arial Narrow" w:hAnsi="Arial Narrow"/>
          <w:sz w:val="24"/>
          <w:szCs w:val="24"/>
          <w:lang w:val="en-US"/>
        </w:rPr>
        <w:t>CO</w:t>
      </w:r>
      <w:r w:rsidR="00BD24B0">
        <w:rPr>
          <w:rFonts w:ascii="Arial Narrow" w:hAnsi="Arial Narrow"/>
          <w:sz w:val="24"/>
          <w:szCs w:val="24"/>
          <w:vertAlign w:val="subscript"/>
        </w:rPr>
        <w:t>2</w:t>
      </w:r>
      <w:r w:rsidRPr="00911B77">
        <w:rPr>
          <w:rFonts w:ascii="Arial Narrow" w:hAnsi="Arial Narrow"/>
          <w:sz w:val="24"/>
          <w:szCs w:val="24"/>
        </w:rPr>
        <w:t xml:space="preserve"> από τη χρήση ορυκτών καυσίμων στα πλοία που εκτελούν διεθνείς συναλλαγές και που υπερβαίνουν ένα ορισμένο όριο. Η πρόταση αναφέρει επίσης ότι θα μπορούσαν να προβλέπονται περιορισμένες εξαιρέσεις για ορισμένες ειδικές διαδρομές προς αναπτυσσόμενα μικρά νησιωτικά κράτη(</w:t>
      </w:r>
      <w:r w:rsidRPr="00911B77">
        <w:rPr>
          <w:rFonts w:ascii="Arial Narrow" w:hAnsi="Arial Narrow"/>
          <w:sz w:val="24"/>
          <w:szCs w:val="24"/>
          <w:lang w:val="en-US"/>
        </w:rPr>
        <w:t>SIDS</w:t>
      </w:r>
      <w:r w:rsidRPr="00911B77">
        <w:rPr>
          <w:rFonts w:ascii="Arial Narrow" w:hAnsi="Arial Narrow"/>
          <w:sz w:val="24"/>
          <w:szCs w:val="24"/>
        </w:rPr>
        <w:t>). Η πρόταση της Γαλλίας ήταν πολύ</w:t>
      </w:r>
      <w:r w:rsidR="00BD24B0">
        <w:rPr>
          <w:rFonts w:ascii="Arial Narrow" w:hAnsi="Arial Narrow"/>
          <w:sz w:val="24"/>
          <w:szCs w:val="24"/>
        </w:rPr>
        <w:t xml:space="preserve"> παρόμοια με αυτή της Νορβηγίας</w:t>
      </w:r>
      <w:r w:rsidRPr="00911B77">
        <w:rPr>
          <w:rFonts w:ascii="Arial Narrow" w:hAnsi="Arial Narrow"/>
          <w:sz w:val="24"/>
          <w:szCs w:val="24"/>
        </w:rPr>
        <w:t xml:space="preserve">, αλλά έδινε κάποιες επιπλέον λεπτομέρειες για το σχεδιασμό δημοπρασιών των δικαιωμάτων ρύπων. Η Γερμανία υπέβαλε μία μελέτη επιπτώσεων για το </w:t>
      </w:r>
      <w:r w:rsidRPr="00911B77">
        <w:rPr>
          <w:rFonts w:ascii="Arial Narrow" w:hAnsi="Arial Narrow"/>
          <w:sz w:val="24"/>
          <w:szCs w:val="24"/>
          <w:lang w:val="en-US"/>
        </w:rPr>
        <w:t>ETS</w:t>
      </w:r>
      <w:r w:rsidRPr="00911B77">
        <w:rPr>
          <w:rFonts w:ascii="Arial Narrow" w:hAnsi="Arial Narrow"/>
          <w:sz w:val="24"/>
          <w:szCs w:val="24"/>
        </w:rPr>
        <w:t xml:space="preserve"> στην ομάδα εμπειρογνωμόνων</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Η πρόταση του Ηνωμένου Βασιλείου ήταν επίσης πολύ παρόμοια με της </w:t>
      </w:r>
      <w:r w:rsidRPr="00911B77">
        <w:rPr>
          <w:rFonts w:ascii="Arial Narrow" w:hAnsi="Arial Narrow"/>
          <w:sz w:val="24"/>
          <w:szCs w:val="24"/>
        </w:rPr>
        <w:lastRenderedPageBreak/>
        <w:t>Νορβηγίας και της Γαλλίας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ωστόσο προτάθηκε η υλοποίηση μιας προσέγγισης δύο φάσεων για το </w:t>
      </w:r>
      <w:r w:rsidRPr="00911B77">
        <w:rPr>
          <w:rFonts w:ascii="Arial Narrow" w:hAnsi="Arial Narrow"/>
          <w:sz w:val="24"/>
          <w:szCs w:val="24"/>
          <w:lang w:val="en-US"/>
        </w:rPr>
        <w:t>ETS</w:t>
      </w:r>
      <w:r w:rsidRPr="00911B77">
        <w:rPr>
          <w:rFonts w:ascii="Arial Narrow" w:hAnsi="Arial Narrow"/>
          <w:sz w:val="24"/>
          <w:szCs w:val="24"/>
        </w:rPr>
        <w:t>,με μία αρχική φάση όπου αντισταθμίζονται οι εκπομπές αερίων του θερμοκηπίου.</w:t>
      </w:r>
    </w:p>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Φάση 1. 2005-2007</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 xml:space="preserve">Οι επηρεαζόμενες εταιρείες δόθηκαν δωρεάν άδειες για να εκπέμπουν ένα ορισμένο επίπεδο </w:t>
      </w:r>
      <w:r w:rsidRPr="00911B77">
        <w:rPr>
          <w:rFonts w:ascii="Arial Narrow" w:hAnsi="Arial Narrow"/>
          <w:sz w:val="24"/>
          <w:szCs w:val="24"/>
          <w:lang w:val="en-US"/>
        </w:rPr>
        <w:t>CO</w:t>
      </w:r>
      <w:r w:rsidR="00BD24B0">
        <w:rPr>
          <w:rFonts w:ascii="Arial Narrow" w:hAnsi="Arial Narrow"/>
          <w:sz w:val="24"/>
          <w:szCs w:val="24"/>
          <w:vertAlign w:val="subscript"/>
        </w:rPr>
        <w:t>2</w:t>
      </w:r>
      <w:r w:rsidRPr="00911B77">
        <w:rPr>
          <w:rFonts w:ascii="Arial Narrow" w:hAnsi="Arial Narrow"/>
          <w:sz w:val="24"/>
          <w:szCs w:val="24"/>
        </w:rPr>
        <w:t xml:space="preserve">. Ήταν ύστερα υποχρεωμένες να αγοράσουν επαρκή πρόσθετα δικαιώματα από την αγορά άνθρακα για να καλύψουν τυχόν </w:t>
      </w:r>
      <w:r w:rsidR="00BD24B0">
        <w:rPr>
          <w:rFonts w:ascii="Arial Narrow" w:hAnsi="Arial Narrow"/>
          <w:sz w:val="24"/>
          <w:szCs w:val="24"/>
        </w:rPr>
        <w:t>επιπλέον εκπομπές. Εν τω μεταξύ</w:t>
      </w:r>
      <w:r w:rsidRPr="00911B77">
        <w:rPr>
          <w:rFonts w:ascii="Arial Narrow" w:hAnsi="Arial Narrow"/>
          <w:sz w:val="24"/>
          <w:szCs w:val="24"/>
        </w:rPr>
        <w:t>, μία εταιρεία της οποίας οι εκπομπές ήταν μικρότερες του ε</w:t>
      </w:r>
      <w:r w:rsidR="00BD24B0">
        <w:rPr>
          <w:rFonts w:ascii="Arial Narrow" w:hAnsi="Arial Narrow"/>
          <w:sz w:val="24"/>
          <w:szCs w:val="24"/>
        </w:rPr>
        <w:t>πιτρεπτού ορίου, δίνονταν μία ‹‹πίστωση άνθρακα››</w:t>
      </w:r>
      <w:r w:rsidRPr="00911B77">
        <w:rPr>
          <w:rFonts w:ascii="Arial Narrow" w:hAnsi="Arial Narrow"/>
          <w:sz w:val="24"/>
          <w:szCs w:val="24"/>
        </w:rPr>
        <w:t xml:space="preserve"> και θα μπορούσαν να διαθέτουν αυτές οι πιστώσεις στην αγορά και να πωλούν σε αριθμητικά στοιχεία των εκπομπών από τις βιομηχανίες που ενεπλάκησαν υπερεκτιμήθηκαν</w:t>
      </w:r>
      <w:r w:rsidR="00BD24B0">
        <w:rPr>
          <w:rFonts w:ascii="Arial Narrow" w:hAnsi="Arial Narrow"/>
          <w:sz w:val="24"/>
          <w:szCs w:val="24"/>
        </w:rPr>
        <w:t>. Έτσι</w:t>
      </w:r>
      <w:r w:rsidRPr="00911B77">
        <w:rPr>
          <w:rFonts w:ascii="Arial Narrow" w:hAnsi="Arial Narrow"/>
          <w:sz w:val="24"/>
          <w:szCs w:val="24"/>
        </w:rPr>
        <w:t xml:space="preserve">, η τιμή του </w:t>
      </w:r>
      <w:r w:rsidRPr="00911B77">
        <w:rPr>
          <w:rFonts w:ascii="Arial Narrow" w:hAnsi="Arial Narrow"/>
          <w:sz w:val="24"/>
          <w:szCs w:val="24"/>
          <w:lang w:val="en-US"/>
        </w:rPr>
        <w:t>CO</w:t>
      </w:r>
      <w:r w:rsidR="00BD24B0">
        <w:rPr>
          <w:rFonts w:ascii="Arial Narrow" w:hAnsi="Arial Narrow"/>
          <w:sz w:val="24"/>
          <w:szCs w:val="24"/>
          <w:vertAlign w:val="subscript"/>
        </w:rPr>
        <w:t>2</w:t>
      </w:r>
      <w:r w:rsidR="00BD24B0">
        <w:rPr>
          <w:rFonts w:ascii="Arial Narrow" w:hAnsi="Arial Narrow"/>
          <w:sz w:val="24"/>
          <w:szCs w:val="24"/>
        </w:rPr>
        <w:t xml:space="preserve"> </w:t>
      </w:r>
      <w:r w:rsidRPr="00911B77">
        <w:rPr>
          <w:rFonts w:ascii="Arial Narrow" w:hAnsi="Arial Narrow"/>
          <w:sz w:val="24"/>
          <w:szCs w:val="24"/>
        </w:rPr>
        <w:t>κατρακύλησε και τα δικαιώματα της πρώτης φάσης έγιναν σχεδόν άχρηστα.</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Φάση 2. 2008-2012</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Η δεύτερη φάση του προγράμματος ξεκίνησε το 2008 και έχει αυστηρότερα ανώτατα όρια με σκοπό να αποφευχθεί η υποτίμηση της τιμής του ά</w:t>
      </w:r>
      <w:r w:rsidR="00BD24B0">
        <w:rPr>
          <w:rFonts w:ascii="Arial Narrow" w:hAnsi="Arial Narrow"/>
          <w:sz w:val="24"/>
          <w:szCs w:val="24"/>
        </w:rPr>
        <w:t>νθρακα</w:t>
      </w:r>
      <w:r w:rsidRPr="00911B77">
        <w:rPr>
          <w:rFonts w:ascii="Arial Narrow" w:hAnsi="Arial Narrow"/>
          <w:sz w:val="24"/>
          <w:szCs w:val="24"/>
        </w:rPr>
        <w:t>, όπως συνέβη στην πρώτη φάση. Η δημοπράτηση αδειών, επίσης ξεκίνησε στο Ηνωμένο Βασίλειο το Νοέμβριο του 2008, για τις εταιρείες ηλεκτρισμού. Άλλοι κλάδοι του συστήματος</w:t>
      </w:r>
      <w:r w:rsidR="00EE1DFD" w:rsidRPr="00EE1DFD">
        <w:rPr>
          <w:rFonts w:ascii="Arial Narrow" w:hAnsi="Arial Narrow"/>
          <w:sz w:val="24"/>
          <w:szCs w:val="24"/>
          <w:vertAlign w:val="subscript"/>
        </w:rPr>
        <w:t xml:space="preserve">, </w:t>
      </w:r>
      <w:r w:rsidRPr="00911B77">
        <w:rPr>
          <w:rFonts w:ascii="Arial Narrow" w:hAnsi="Arial Narrow"/>
          <w:sz w:val="24"/>
          <w:szCs w:val="24"/>
        </w:rPr>
        <w:t>όπως αυτοί των παραγωγών χάλυβα και των κατασκευαστών τσιμέντου, θα συνεχίσουν να λαμβάνουν όλες τους τις άδειες δωρεάν, τουλάχιστον μέχρι το 2013.</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 xml:space="preserve">Ωστόσο, υπήρξε ένταση κριτική ότι ορισμένες από τις πιο μεγάλες και ρυπογόνους εταιρείες κάνουν κατάχρηση του </w:t>
      </w:r>
      <w:r w:rsidRPr="00911B77">
        <w:rPr>
          <w:rFonts w:ascii="Arial Narrow" w:hAnsi="Arial Narrow"/>
          <w:sz w:val="24"/>
          <w:szCs w:val="24"/>
          <w:lang w:val="en-US"/>
        </w:rPr>
        <w:t>ETS</w:t>
      </w:r>
      <w:r w:rsidRPr="00911B77">
        <w:rPr>
          <w:rFonts w:ascii="Arial Narrow" w:hAnsi="Arial Narrow"/>
          <w:sz w:val="24"/>
          <w:szCs w:val="24"/>
        </w:rPr>
        <w:t xml:space="preserve"> της ΕΕ, εξαργυρώνοντας τις πιστώσεις άνθρακα με σκοπό να ενισχύσουν τους προβληματισμούς ισολογισμούς τους. Το ξεπούλημα των αδειών έχει βυθίσει τις τιμές του άνθρακα κατά 60% - από 30€ σε περίπου 12€ ανά τόνο. Στις 2 Φεβρουαρίου 2009, η νομοθεσία της ΕΕ τέθηκε σε ισχύ ενσωματώνοντας τις αεροπορικές στο </w:t>
      </w:r>
      <w:r w:rsidRPr="00911B77">
        <w:rPr>
          <w:rFonts w:ascii="Arial Narrow" w:hAnsi="Arial Narrow"/>
          <w:sz w:val="24"/>
          <w:szCs w:val="24"/>
          <w:lang w:val="en-US"/>
        </w:rPr>
        <w:t>ETS</w:t>
      </w:r>
      <w:r w:rsidRPr="00911B77">
        <w:rPr>
          <w:rFonts w:ascii="Arial Narrow" w:hAnsi="Arial Narrow"/>
          <w:sz w:val="24"/>
          <w:szCs w:val="24"/>
        </w:rPr>
        <w:t xml:space="preserve"> από το 2012. Ουσιαστικά όλες οι αεροπορικές εταιρείες με πτήσεις από, προς και εντός της ΕΕ υπάγονται στο πεδίο εφαρμογής της οδηγίας</w:t>
      </w:r>
      <w:r w:rsidR="00EE1DFD" w:rsidRPr="00EE1DFD">
        <w:rPr>
          <w:rFonts w:ascii="Arial Narrow" w:hAnsi="Arial Narrow"/>
          <w:sz w:val="24"/>
          <w:szCs w:val="24"/>
          <w:vertAlign w:val="subscript"/>
        </w:rPr>
        <w:t xml:space="preserve">, </w:t>
      </w:r>
      <w:r w:rsidRPr="00911B77">
        <w:rPr>
          <w:rFonts w:ascii="Arial Narrow" w:hAnsi="Arial Narrow"/>
          <w:sz w:val="24"/>
          <w:szCs w:val="24"/>
        </w:rPr>
        <w:t>συμπεριλαμβανομένων των μη κοινοτικών αεροπορικών εταιρειών.</w:t>
      </w: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Φάση 3. 2013-2020</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 xml:space="preserve">  Η Τρίτη φάση πρόκειται να αρχίσει την 1</w:t>
      </w:r>
      <w:r w:rsidRPr="00911B77">
        <w:rPr>
          <w:rFonts w:ascii="Arial Narrow" w:hAnsi="Arial Narrow"/>
          <w:sz w:val="24"/>
          <w:szCs w:val="24"/>
          <w:vertAlign w:val="superscript"/>
        </w:rPr>
        <w:t>η</w:t>
      </w:r>
      <w:r w:rsidRPr="00911B77">
        <w:rPr>
          <w:rFonts w:ascii="Arial Narrow" w:hAnsi="Arial Narrow"/>
          <w:sz w:val="24"/>
          <w:szCs w:val="24"/>
        </w:rPr>
        <w:t xml:space="preserve"> Ιανουαρίου 2013 και θα περιλαμβάνει αυστηρότερα όρια εκπομπών</w:t>
      </w:r>
      <w:r w:rsidR="00EE1DFD" w:rsidRPr="00EE1DFD">
        <w:rPr>
          <w:rFonts w:ascii="Arial Narrow" w:hAnsi="Arial Narrow"/>
          <w:sz w:val="24"/>
          <w:szCs w:val="24"/>
          <w:vertAlign w:val="subscript"/>
        </w:rPr>
        <w:t xml:space="preserve">. </w:t>
      </w:r>
      <w:r w:rsidRPr="00911B77">
        <w:rPr>
          <w:rFonts w:ascii="Arial Narrow" w:hAnsi="Arial Narrow"/>
          <w:sz w:val="24"/>
          <w:szCs w:val="24"/>
        </w:rPr>
        <w:t>Σε</w:t>
      </w:r>
      <w:r w:rsidR="00BD24B0">
        <w:rPr>
          <w:rFonts w:ascii="Arial Narrow" w:hAnsi="Arial Narrow"/>
          <w:sz w:val="24"/>
          <w:szCs w:val="24"/>
        </w:rPr>
        <w:t xml:space="preserve"> αντίθεση με τις φάσεις 1 και 2</w:t>
      </w:r>
      <w:r w:rsidRPr="00911B77">
        <w:rPr>
          <w:rFonts w:ascii="Arial Narrow" w:hAnsi="Arial Narrow"/>
          <w:sz w:val="24"/>
          <w:szCs w:val="24"/>
        </w:rPr>
        <w:t xml:space="preserve">, όπου ο καθορισμός του ανώτατου ορίου εκπομπών αφέθηκε στη διακριτική ευχέρεια κάθε κράτους μέλους ξεχωριστά, τώρα, το ανώτατο όριο θα καθοριστεί σε πανευρωπαϊκό επίπεδο. Από το 2013, το πεδίο εφαρμογής του </w:t>
      </w:r>
      <w:r w:rsidRPr="00911B77">
        <w:rPr>
          <w:rFonts w:ascii="Arial Narrow" w:hAnsi="Arial Narrow"/>
          <w:sz w:val="24"/>
          <w:szCs w:val="24"/>
          <w:lang w:val="en-US"/>
        </w:rPr>
        <w:t>ETS</w:t>
      </w:r>
      <w:r w:rsidRPr="00911B77">
        <w:rPr>
          <w:rFonts w:ascii="Arial Narrow" w:hAnsi="Arial Narrow"/>
          <w:sz w:val="24"/>
          <w:szCs w:val="24"/>
        </w:rPr>
        <w:t xml:space="preserve"> της ΕΕ θα επεκταθεί ώστε να περιλαμβάνει νέους τομείς και νέα αέρια, καλύπτοντας τις εκπομπές </w:t>
      </w:r>
      <w:r w:rsidRPr="00911B77">
        <w:rPr>
          <w:rFonts w:ascii="Arial Narrow" w:hAnsi="Arial Narrow"/>
          <w:sz w:val="24"/>
          <w:szCs w:val="24"/>
          <w:lang w:val="en-US"/>
        </w:rPr>
        <w:t>CO</w:t>
      </w:r>
      <w:r w:rsidR="00BD24B0">
        <w:rPr>
          <w:rFonts w:ascii="Arial Narrow" w:hAnsi="Arial Narrow"/>
          <w:sz w:val="24"/>
          <w:szCs w:val="24"/>
          <w:vertAlign w:val="subscript"/>
        </w:rPr>
        <w:t>2</w:t>
      </w:r>
      <w:r w:rsidRPr="00911B77">
        <w:rPr>
          <w:rFonts w:ascii="Arial Narrow" w:hAnsi="Arial Narrow"/>
          <w:sz w:val="24"/>
          <w:szCs w:val="24"/>
        </w:rPr>
        <w:t xml:space="preserve"> που προκύπτουν από πετροχημικά</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αμμωνία και την επεξεργασία αλουμινίου και τις εκπομπές οξειδίου του </w:t>
      </w:r>
      <w:r w:rsidR="00BD24B0">
        <w:rPr>
          <w:rFonts w:ascii="Arial Narrow" w:hAnsi="Arial Narrow"/>
          <w:sz w:val="24"/>
          <w:szCs w:val="24"/>
        </w:rPr>
        <w:t>αζώτου</w:t>
      </w:r>
      <w:r w:rsidRPr="00911B77">
        <w:rPr>
          <w:rFonts w:ascii="Arial Narrow" w:hAnsi="Arial Narrow"/>
          <w:sz w:val="24"/>
          <w:szCs w:val="24"/>
        </w:rPr>
        <w:t xml:space="preserve">, από την παραγωγή νιτρικού οξέος, και </w:t>
      </w:r>
      <w:proofErr w:type="spellStart"/>
      <w:r w:rsidRPr="00911B77">
        <w:rPr>
          <w:rFonts w:ascii="Arial Narrow" w:hAnsi="Arial Narrow"/>
          <w:sz w:val="24"/>
          <w:szCs w:val="24"/>
        </w:rPr>
        <w:t>υπερφθορανθράκων</w:t>
      </w:r>
      <w:proofErr w:type="spellEnd"/>
      <w:r w:rsidRPr="00911B77">
        <w:rPr>
          <w:rFonts w:ascii="Arial Narrow" w:hAnsi="Arial Narrow"/>
          <w:sz w:val="24"/>
          <w:szCs w:val="24"/>
        </w:rPr>
        <w:t xml:space="preserve"> από το αλουμίνιο.</w:t>
      </w:r>
    </w:p>
    <w:p w:rsidR="005748D9" w:rsidRPr="00911B77" w:rsidRDefault="005748D9" w:rsidP="00911B77">
      <w:pPr>
        <w:spacing w:after="120"/>
        <w:jc w:val="both"/>
        <w:rPr>
          <w:rFonts w:ascii="Arial Narrow" w:hAnsi="Arial Narrow"/>
          <w:sz w:val="24"/>
          <w:szCs w:val="24"/>
        </w:rPr>
      </w:pPr>
    </w:p>
    <w:p w:rsidR="0026285D" w:rsidRDefault="0026285D" w:rsidP="00911B77">
      <w:pPr>
        <w:spacing w:after="120"/>
        <w:jc w:val="both"/>
        <w:rPr>
          <w:rFonts w:ascii="Arial Narrow" w:hAnsi="Arial Narrow"/>
          <w:b/>
          <w:sz w:val="24"/>
          <w:szCs w:val="24"/>
        </w:rPr>
      </w:pP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lastRenderedPageBreak/>
        <w:t>Η άποψη της ναυτιλιακής βιομηχανίας</w:t>
      </w:r>
    </w:p>
    <w:p w:rsidR="005748D9" w:rsidRPr="00911B77" w:rsidRDefault="005748D9" w:rsidP="00911B77">
      <w:pPr>
        <w:spacing w:after="120"/>
        <w:jc w:val="both"/>
        <w:rPr>
          <w:rFonts w:ascii="Arial Narrow" w:hAnsi="Arial Narrow"/>
          <w:sz w:val="24"/>
          <w:szCs w:val="24"/>
        </w:rPr>
      </w:pPr>
      <w:r w:rsidRPr="00911B77">
        <w:rPr>
          <w:rFonts w:ascii="Arial Narrow" w:hAnsi="Arial Narrow"/>
          <w:b/>
          <w:sz w:val="24"/>
          <w:szCs w:val="24"/>
        </w:rPr>
        <w:t xml:space="preserve">       </w:t>
      </w:r>
      <w:r w:rsidR="00140413" w:rsidRPr="00911B77">
        <w:rPr>
          <w:rFonts w:ascii="Arial Narrow" w:hAnsi="Arial Narrow"/>
          <w:b/>
          <w:sz w:val="24"/>
          <w:szCs w:val="24"/>
        </w:rPr>
        <w:t xml:space="preserve"> </w:t>
      </w:r>
      <w:r w:rsidRPr="00911B77">
        <w:rPr>
          <w:rFonts w:ascii="Arial Narrow" w:hAnsi="Arial Narrow"/>
          <w:sz w:val="24"/>
          <w:szCs w:val="24"/>
        </w:rPr>
        <w:t>Παράλ</w:t>
      </w:r>
      <w:r w:rsidR="00BD24B0">
        <w:rPr>
          <w:rFonts w:ascii="Arial Narrow" w:hAnsi="Arial Narrow"/>
          <w:sz w:val="24"/>
          <w:szCs w:val="24"/>
        </w:rPr>
        <w:t>ληλα με τις εθνικές κυβερνήσεις</w:t>
      </w:r>
      <w:r w:rsidRPr="00911B77">
        <w:rPr>
          <w:rFonts w:ascii="Arial Narrow" w:hAnsi="Arial Narrow"/>
          <w:sz w:val="24"/>
          <w:szCs w:val="24"/>
        </w:rPr>
        <w:t xml:space="preserve">, πολλοί βιομηχανικοί φορείς πιστεύουν ότι ένα παγκόσμιο σύστημα εμπορίας ρύπων είναι απαραίτητο για την επίτευξη πραγματικών και μόνιμων μειώσεων στις εκπομπές </w:t>
      </w:r>
      <w:r w:rsidRPr="00911B77">
        <w:rPr>
          <w:rFonts w:ascii="Arial Narrow" w:hAnsi="Arial Narrow"/>
          <w:sz w:val="24"/>
          <w:szCs w:val="24"/>
          <w:lang w:val="en-US"/>
        </w:rPr>
        <w:t>CO</w:t>
      </w:r>
      <w:r w:rsidR="00BD24B0">
        <w:rPr>
          <w:rFonts w:ascii="Arial Narrow" w:hAnsi="Arial Narrow"/>
          <w:sz w:val="24"/>
          <w:szCs w:val="24"/>
          <w:vertAlign w:val="subscript"/>
        </w:rPr>
        <w:t>2</w:t>
      </w:r>
      <w:r w:rsidRPr="00911B77">
        <w:rPr>
          <w:rFonts w:ascii="Arial Narrow" w:hAnsi="Arial Narrow"/>
          <w:sz w:val="24"/>
          <w:szCs w:val="24"/>
        </w:rPr>
        <w:t xml:space="preserve"> από τη ναυτιλία. Η βελτίωση της αποτελεσματικότητας στο σχεδιασμό και τη λειτουργία του πλοίου από μόνη της δεν φέρει τις σημα</w:t>
      </w:r>
      <w:r w:rsidR="00BD24B0">
        <w:rPr>
          <w:rFonts w:ascii="Arial Narrow" w:hAnsi="Arial Narrow"/>
          <w:sz w:val="24"/>
          <w:szCs w:val="24"/>
        </w:rPr>
        <w:t>ντικές μειώσεις που απαιτούνται</w:t>
      </w:r>
      <w:r w:rsidRPr="00911B77">
        <w:rPr>
          <w:rFonts w:ascii="Arial Narrow" w:hAnsi="Arial Narrow"/>
          <w:sz w:val="24"/>
          <w:szCs w:val="24"/>
        </w:rPr>
        <w:t>. Οι εθνικές ενώσεις πλοιοκτητών της Αυστραλί</w:t>
      </w:r>
      <w:r w:rsidR="00BD24B0">
        <w:rPr>
          <w:rFonts w:ascii="Arial Narrow" w:hAnsi="Arial Narrow"/>
          <w:sz w:val="24"/>
          <w:szCs w:val="24"/>
        </w:rPr>
        <w:t>ας, του Βελγίου, της Νορβηγίας</w:t>
      </w:r>
      <w:r w:rsidRPr="00911B77">
        <w:rPr>
          <w:rFonts w:ascii="Arial Narrow" w:hAnsi="Arial Narrow"/>
          <w:sz w:val="24"/>
          <w:szCs w:val="24"/>
        </w:rPr>
        <w:t>, της Σουηδίας και του Ηνωμένου Βασιλείου κατέθεσαν το 2009 μία μελέτη προς αναζήτηση για ένα σύστημα εμπορίας ρύπων που θα είναι σύμφωνο με τις εννέα αρχές που τέθηκαν από τον ΙΜΟ για την παγκόσμια μείωση των εκπομπών. Η βάση λειτουργίας του προτεινόμενου συστήματος εμπορίας ρύπων για τη διεθνή ναυτιλία θα ήταν παρόμοιο με αυτή του αντίστοιχου συστήματος των χερσαίων βιομηχανιών.</w:t>
      </w:r>
    </w:p>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b/>
          <w:sz w:val="24"/>
          <w:szCs w:val="24"/>
        </w:rPr>
      </w:pPr>
      <w:r w:rsidRPr="00911B77">
        <w:rPr>
          <w:rFonts w:ascii="Arial Narrow" w:hAnsi="Arial Narrow"/>
          <w:b/>
          <w:sz w:val="24"/>
          <w:szCs w:val="24"/>
        </w:rPr>
        <w:t>Ένταξη της ναυτιλίας στο σύστημα εμπορίας εκπομπών της ΕΕ</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 ΙΜΟ ανέλαβε την ευθύνη για τη μείωση των εκπομπών από τη διεθνή ναυτιλία σ</w:t>
      </w:r>
      <w:r w:rsidR="00BD24B0">
        <w:rPr>
          <w:rFonts w:ascii="Arial Narrow" w:hAnsi="Arial Narrow"/>
          <w:sz w:val="24"/>
          <w:szCs w:val="24"/>
        </w:rPr>
        <w:t>το Πρωτόκολλο του Κιότο. Ωστόσο</w:t>
      </w:r>
      <w:r w:rsidRPr="00911B77">
        <w:rPr>
          <w:rFonts w:ascii="Arial Narrow" w:hAnsi="Arial Narrow"/>
          <w:sz w:val="24"/>
          <w:szCs w:val="24"/>
        </w:rPr>
        <w:t>, η Ευρωπαϊκή Επιτροπή πιστεύει ότι δεν έχει σημειωθεί επαρκής πρόοδος για τον περιορισ</w:t>
      </w:r>
      <w:r w:rsidR="00BD24B0">
        <w:rPr>
          <w:rFonts w:ascii="Arial Narrow" w:hAnsi="Arial Narrow"/>
          <w:sz w:val="24"/>
          <w:szCs w:val="24"/>
        </w:rPr>
        <w:t>μό των εκπομπών. Μόλις πρόσφατα</w:t>
      </w:r>
      <w:r w:rsidRPr="00911B77">
        <w:rPr>
          <w:rFonts w:ascii="Arial Narrow" w:hAnsi="Arial Narrow"/>
          <w:sz w:val="24"/>
          <w:szCs w:val="24"/>
        </w:rPr>
        <w:t>, ο ΙΜΟ συμφώνησε να υλοποιηθεί μία σειρά από μέτρα για τα νέα και τα υπάρχοντα πλοία ,για τον έλεγχο των εκπομπών μέσω της αύξησης της αποδοτικότητας των καυσίμων</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συμπεριλαμβανομένων και μειώσεων στην ταχύτητα των πλοίων. Ωστόσο ο ΙΜΟ έχει μέχρι στιγμής καθυστερήσει να πάρει μία απόφαση σχετικά με την εμπορία εκπομπών. Η ΕΕ εξέτασε την έναρξη της ναυτιλίας στο ευρωπαϊκό </w:t>
      </w:r>
      <w:r w:rsidRPr="00911B77">
        <w:rPr>
          <w:rFonts w:ascii="Arial Narrow" w:hAnsi="Arial Narrow"/>
          <w:sz w:val="24"/>
          <w:szCs w:val="24"/>
          <w:lang w:val="en-US"/>
        </w:rPr>
        <w:t>ETS</w:t>
      </w:r>
      <w:r w:rsidRPr="00911B77">
        <w:rPr>
          <w:rFonts w:ascii="Arial Narrow" w:hAnsi="Arial Narrow"/>
          <w:sz w:val="24"/>
          <w:szCs w:val="24"/>
        </w:rPr>
        <w:t xml:space="preserve"> από το 2013 εμπνέοντας και άλλες χώρες και περιφέρειες να ξεκινήσουν πρόγραμμα εμπορίας εκπομπών. Η ΕΕ έχει ως στόχο να συνδέσει το </w:t>
      </w:r>
      <w:r w:rsidRPr="00911B77">
        <w:rPr>
          <w:rFonts w:ascii="Arial Narrow" w:hAnsi="Arial Narrow"/>
          <w:sz w:val="24"/>
          <w:szCs w:val="24"/>
          <w:lang w:val="en-US"/>
        </w:rPr>
        <w:t>ETS</w:t>
      </w:r>
      <w:r w:rsidRPr="00911B77">
        <w:rPr>
          <w:rFonts w:ascii="Arial Narrow" w:hAnsi="Arial Narrow"/>
          <w:sz w:val="24"/>
          <w:szCs w:val="24"/>
        </w:rPr>
        <w:t xml:space="preserve"> με συμβατά συστήματα σε όλο τον κόσμο για να σχηματιστεί μια εκτεταμένη διεθνής αγορά άνθρακα.</w:t>
      </w:r>
    </w:p>
    <w:p w:rsidR="005748D9" w:rsidRPr="00911B77" w:rsidRDefault="005748D9" w:rsidP="00911B77">
      <w:pPr>
        <w:spacing w:after="120"/>
        <w:jc w:val="both"/>
        <w:rPr>
          <w:rFonts w:ascii="Arial Narrow" w:hAnsi="Arial Narrow"/>
          <w:sz w:val="24"/>
          <w:szCs w:val="24"/>
        </w:rPr>
      </w:pPr>
    </w:p>
    <w:p w:rsidR="005748D9" w:rsidRPr="00911B77" w:rsidRDefault="00B500FD" w:rsidP="00911B77">
      <w:pPr>
        <w:spacing w:after="120"/>
        <w:ind w:left="360"/>
        <w:jc w:val="both"/>
        <w:rPr>
          <w:rFonts w:ascii="Arial Narrow" w:hAnsi="Arial Narrow"/>
          <w:b/>
          <w:sz w:val="24"/>
          <w:szCs w:val="24"/>
          <w:u w:val="single"/>
        </w:rPr>
      </w:pPr>
      <w:r w:rsidRPr="00911B77">
        <w:rPr>
          <w:rFonts w:ascii="Arial Narrow" w:hAnsi="Arial Narrow"/>
          <w:b/>
          <w:sz w:val="24"/>
          <w:szCs w:val="24"/>
        </w:rPr>
        <w:t xml:space="preserve">3.6.3      </w:t>
      </w:r>
      <w:r w:rsidR="005748D9" w:rsidRPr="00911B77">
        <w:rPr>
          <w:rFonts w:ascii="Arial Narrow" w:hAnsi="Arial Narrow"/>
          <w:b/>
          <w:sz w:val="24"/>
          <w:szCs w:val="24"/>
          <w:u w:val="single"/>
        </w:rPr>
        <w:t>Σύστημα κινήτρων αποδοτικότητας (</w:t>
      </w:r>
      <w:r w:rsidR="005748D9" w:rsidRPr="00911B77">
        <w:rPr>
          <w:rFonts w:ascii="Arial Narrow" w:hAnsi="Arial Narrow"/>
          <w:b/>
          <w:sz w:val="24"/>
          <w:szCs w:val="24"/>
          <w:u w:val="single"/>
          <w:lang w:val="en-US"/>
        </w:rPr>
        <w:t>EIS</w:t>
      </w:r>
      <w:r w:rsidR="005748D9" w:rsidRPr="00911B77">
        <w:rPr>
          <w:rFonts w:ascii="Arial Narrow" w:hAnsi="Arial Narrow"/>
          <w:b/>
          <w:sz w:val="24"/>
          <w:szCs w:val="24"/>
          <w:u w:val="single"/>
        </w:rPr>
        <w:t>) – Ιαπωνία και Παγκόσμιο Συμβούλιο Ναυτιλίας (</w:t>
      </w:r>
      <w:r w:rsidR="005748D9" w:rsidRPr="00911B77">
        <w:rPr>
          <w:rFonts w:ascii="Arial Narrow" w:hAnsi="Arial Narrow"/>
          <w:b/>
          <w:sz w:val="24"/>
          <w:szCs w:val="24"/>
          <w:u w:val="single"/>
          <w:lang w:val="en-US"/>
        </w:rPr>
        <w:t>WSC</w:t>
      </w:r>
      <w:r w:rsidR="005748D9" w:rsidRPr="00911B77">
        <w:rPr>
          <w:rFonts w:ascii="Arial Narrow" w:hAnsi="Arial Narrow"/>
          <w:b/>
          <w:sz w:val="24"/>
          <w:szCs w:val="24"/>
          <w:u w:val="single"/>
        </w:rPr>
        <w:t>)</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 xml:space="preserve">Το σύστημα παροχής κινήτρων </w:t>
      </w:r>
      <w:r w:rsidRPr="00911B77">
        <w:rPr>
          <w:rFonts w:ascii="Arial Narrow" w:hAnsi="Arial Narrow"/>
          <w:sz w:val="24"/>
          <w:szCs w:val="24"/>
          <w:lang w:val="en-US"/>
        </w:rPr>
        <w:t>EIS</w:t>
      </w:r>
      <w:r w:rsidRPr="00911B77">
        <w:rPr>
          <w:rFonts w:ascii="Arial Narrow" w:hAnsi="Arial Narrow"/>
          <w:sz w:val="24"/>
          <w:szCs w:val="24"/>
        </w:rPr>
        <w:t xml:space="preserve"> είναι μία από κοινού πρόταση της Ιαπωνίας και του </w:t>
      </w:r>
      <w:r w:rsidRPr="00911B77">
        <w:rPr>
          <w:rFonts w:ascii="Arial Narrow" w:hAnsi="Arial Narrow"/>
          <w:sz w:val="24"/>
          <w:szCs w:val="24"/>
          <w:lang w:val="en-US"/>
        </w:rPr>
        <w:t>WSC</w:t>
      </w:r>
      <w:r w:rsidRPr="00911B77">
        <w:rPr>
          <w:rFonts w:ascii="Arial Narrow" w:hAnsi="Arial Narrow"/>
          <w:sz w:val="24"/>
          <w:szCs w:val="24"/>
        </w:rPr>
        <w:t xml:space="preserve"> με σκοπό την παρακίνηση σημαντικών βελτιώσεων στην αποδοτικότητα του παγκόσμιου εμπορικού στόλου όσον αφορά στην κατανάλωση καυσίμων και στις εκπομπές διοξειδίου του άνθρακα. Αρχικά η Ιαπωνία είχε προτείνει ένα πρόγραμμα παροχής κινήτρων (</w:t>
      </w:r>
      <w:r w:rsidRPr="00911B77">
        <w:rPr>
          <w:rFonts w:ascii="Arial Narrow" w:hAnsi="Arial Narrow"/>
          <w:sz w:val="24"/>
          <w:szCs w:val="24"/>
          <w:lang w:val="en-US"/>
        </w:rPr>
        <w:t>LIS</w:t>
      </w:r>
      <w:r w:rsidRPr="00911B77">
        <w:rPr>
          <w:rFonts w:ascii="Arial Narrow" w:hAnsi="Arial Narrow"/>
          <w:sz w:val="24"/>
          <w:szCs w:val="24"/>
        </w:rPr>
        <w:t xml:space="preserve">) για την βελτίωση της ενεργειακής απόδοσης των πλοίων, σύμφωνα με την οποία οι </w:t>
      </w:r>
      <w:proofErr w:type="spellStart"/>
      <w:r w:rsidRPr="00911B77">
        <w:rPr>
          <w:rFonts w:ascii="Arial Narrow" w:hAnsi="Arial Narrow"/>
          <w:sz w:val="24"/>
          <w:szCs w:val="24"/>
        </w:rPr>
        <w:t>πλοι</w:t>
      </w:r>
      <w:proofErr w:type="spellEnd"/>
      <w:r w:rsidRPr="00911B77">
        <w:rPr>
          <w:rFonts w:ascii="Arial Narrow" w:hAnsi="Arial Narrow"/>
          <w:sz w:val="24"/>
          <w:szCs w:val="24"/>
          <w:lang w:val="en-US"/>
        </w:rPr>
        <w:t>o</w:t>
      </w:r>
      <w:proofErr w:type="spellStart"/>
      <w:r w:rsidRPr="00911B77">
        <w:rPr>
          <w:rFonts w:ascii="Arial Narrow" w:hAnsi="Arial Narrow"/>
          <w:sz w:val="24"/>
          <w:szCs w:val="24"/>
        </w:rPr>
        <w:t>κτήτες</w:t>
      </w:r>
      <w:proofErr w:type="spellEnd"/>
      <w:r w:rsidRPr="00911B77">
        <w:rPr>
          <w:rFonts w:ascii="Arial Narrow" w:hAnsi="Arial Narrow"/>
          <w:sz w:val="24"/>
          <w:szCs w:val="24"/>
        </w:rPr>
        <w:t xml:space="preserve"> θα έπρεπε να καταβάλουν μία επιπλέον χρέωση επί των καυσίμων για όλα τα πλοία που τους ανήκουν. Αντίστοιχα όμως όσα πλοία ήταν σύμφωνα με τα εγκεκριμένα πρότυπα απόδοσης θα λάμβαναν μία έκπτωση μ</w:t>
      </w:r>
      <w:r w:rsidR="00BD24B0">
        <w:rPr>
          <w:rFonts w:ascii="Arial Narrow" w:hAnsi="Arial Narrow"/>
          <w:sz w:val="24"/>
          <w:szCs w:val="24"/>
        </w:rPr>
        <w:t>ε την μορφή επιστροφής χρημάτων</w:t>
      </w:r>
      <w:r w:rsidRPr="00911B77">
        <w:rPr>
          <w:rFonts w:ascii="Arial Narrow" w:hAnsi="Arial Narrow"/>
          <w:sz w:val="24"/>
          <w:szCs w:val="24"/>
        </w:rPr>
        <w:t xml:space="preserve">. </w:t>
      </w:r>
      <w:r w:rsidRPr="00911B77">
        <w:rPr>
          <w:rFonts w:ascii="Arial Narrow" w:hAnsi="Arial Narrow"/>
          <w:sz w:val="24"/>
          <w:szCs w:val="24"/>
          <w:lang w:val="en-US"/>
        </w:rPr>
        <w:t>H</w:t>
      </w:r>
      <w:r w:rsidRPr="00911B77">
        <w:rPr>
          <w:rFonts w:ascii="Arial Narrow" w:hAnsi="Arial Narrow"/>
          <w:sz w:val="24"/>
          <w:szCs w:val="24"/>
        </w:rPr>
        <w:t xml:space="preserve"> πρόταση του </w:t>
      </w:r>
      <w:r w:rsidRPr="00911B77">
        <w:rPr>
          <w:rFonts w:ascii="Arial Narrow" w:hAnsi="Arial Narrow"/>
          <w:sz w:val="24"/>
          <w:szCs w:val="24"/>
          <w:lang w:val="en-US"/>
        </w:rPr>
        <w:t>WSC</w:t>
      </w:r>
      <w:r w:rsidRPr="00911B77">
        <w:rPr>
          <w:rFonts w:ascii="Arial Narrow" w:hAnsi="Arial Narrow"/>
          <w:sz w:val="24"/>
          <w:szCs w:val="24"/>
        </w:rPr>
        <w:t xml:space="preserve"> που είναι γνωστή και ως Σύστημα Αποδοτικότητας Σκάφους (</w:t>
      </w:r>
      <w:r w:rsidRPr="00911B77">
        <w:rPr>
          <w:rFonts w:ascii="Arial Narrow" w:hAnsi="Arial Narrow"/>
          <w:sz w:val="24"/>
          <w:szCs w:val="24"/>
          <w:lang w:val="en-US"/>
        </w:rPr>
        <w:t>VES</w:t>
      </w:r>
      <w:r w:rsidRPr="00911B77">
        <w:rPr>
          <w:rFonts w:ascii="Arial Narrow" w:hAnsi="Arial Narrow"/>
          <w:sz w:val="24"/>
          <w:szCs w:val="24"/>
        </w:rPr>
        <w:t>) απέφευγε τη χρησιμοποίηση ενός μηχανισμού έκπτωσης και θέλησε να εισαγάγει ένα σύστημα με κλί</w:t>
      </w:r>
      <w:r w:rsidR="00BD24B0">
        <w:rPr>
          <w:rFonts w:ascii="Arial Narrow" w:hAnsi="Arial Narrow"/>
          <w:sz w:val="24"/>
          <w:szCs w:val="24"/>
        </w:rPr>
        <w:t>μακα τελών για τους πλοιοκτήτες</w:t>
      </w:r>
      <w:r w:rsidRPr="00911B77">
        <w:rPr>
          <w:rFonts w:ascii="Arial Narrow" w:hAnsi="Arial Narrow"/>
          <w:sz w:val="24"/>
          <w:szCs w:val="24"/>
        </w:rPr>
        <w:t>, σύμφωνα με την οποία εκείνοι που ικα</w:t>
      </w:r>
      <w:r w:rsidR="00BD24B0">
        <w:rPr>
          <w:rFonts w:ascii="Arial Narrow" w:hAnsi="Arial Narrow"/>
          <w:sz w:val="24"/>
          <w:szCs w:val="24"/>
        </w:rPr>
        <w:t>νοποιούν τα εγκεκριμένα πρότυπα</w:t>
      </w:r>
      <w:r w:rsidRPr="00911B77">
        <w:rPr>
          <w:rFonts w:ascii="Arial Narrow" w:hAnsi="Arial Narrow"/>
          <w:sz w:val="24"/>
          <w:szCs w:val="24"/>
        </w:rPr>
        <w:t>, δεν θα πληρώνουν επιπλέον τέλη στα καύσιμα.</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lastRenderedPageBreak/>
        <w:t xml:space="preserve">     </w:t>
      </w:r>
      <w:r w:rsidR="00140413" w:rsidRPr="00911B77">
        <w:rPr>
          <w:rFonts w:ascii="Arial Narrow" w:hAnsi="Arial Narrow"/>
          <w:sz w:val="24"/>
          <w:szCs w:val="24"/>
        </w:rPr>
        <w:t xml:space="preserve">  </w:t>
      </w:r>
      <w:r w:rsidRPr="00911B77">
        <w:rPr>
          <w:rFonts w:ascii="Arial Narrow" w:hAnsi="Arial Narrow"/>
          <w:sz w:val="24"/>
          <w:szCs w:val="24"/>
        </w:rPr>
        <w:t>Η κοινή πρόταση συνιστά τη θέσπιση ρητών προτύπων αποδοτικότητας τόσο για τα νέα όσο και για τα υπάρχο</w:t>
      </w:r>
      <w:r w:rsidR="00BD24B0">
        <w:rPr>
          <w:rFonts w:ascii="Arial Narrow" w:hAnsi="Arial Narrow"/>
          <w:sz w:val="24"/>
          <w:szCs w:val="24"/>
        </w:rPr>
        <w:t>ντα πλοία του παγκόσμιου στόλου</w:t>
      </w:r>
      <w:r w:rsidRPr="00911B77">
        <w:rPr>
          <w:rFonts w:ascii="Arial Narrow" w:hAnsi="Arial Narrow"/>
          <w:sz w:val="24"/>
          <w:szCs w:val="24"/>
        </w:rPr>
        <w:t xml:space="preserve">. Θα εφαρμοστεί σε όλους τους τύπους και τα μεγέθη των πλοίων για τα οποία ο ΙΜΟ έχει θεσπίσει </w:t>
      </w:r>
      <w:r w:rsidRPr="00911B77">
        <w:rPr>
          <w:rFonts w:ascii="Arial Narrow" w:hAnsi="Arial Narrow"/>
          <w:sz w:val="24"/>
          <w:szCs w:val="24"/>
          <w:lang w:val="en-US"/>
        </w:rPr>
        <w:t>EEDI</w:t>
      </w:r>
      <w:r w:rsidRPr="00911B77">
        <w:rPr>
          <w:rFonts w:ascii="Arial Narrow" w:hAnsi="Arial Narrow"/>
          <w:sz w:val="24"/>
          <w:szCs w:val="24"/>
        </w:rPr>
        <w:t xml:space="preserve"> και κάποιες βασικές απαιτήσεις. Η Ιαπωνία και το </w:t>
      </w:r>
      <w:r w:rsidRPr="00911B77">
        <w:rPr>
          <w:rFonts w:ascii="Arial Narrow" w:hAnsi="Arial Narrow"/>
          <w:sz w:val="24"/>
          <w:szCs w:val="24"/>
          <w:lang w:val="en-US"/>
        </w:rPr>
        <w:t>WSC</w:t>
      </w:r>
      <w:r w:rsidRPr="00911B77">
        <w:rPr>
          <w:rFonts w:ascii="Arial Narrow" w:hAnsi="Arial Narrow"/>
          <w:sz w:val="24"/>
          <w:szCs w:val="24"/>
        </w:rPr>
        <w:t xml:space="preserve"> προτείνουν ένα πρόγραμμα βασισμένο στην παροχή κινήτρων και όχι ένα </w:t>
      </w:r>
      <w:r w:rsidRPr="00911B77">
        <w:rPr>
          <w:rFonts w:ascii="Arial Narrow" w:hAnsi="Arial Narrow"/>
          <w:sz w:val="24"/>
          <w:szCs w:val="24"/>
          <w:lang w:val="en-US"/>
        </w:rPr>
        <w:t>ETS</w:t>
      </w:r>
      <w:r w:rsidRPr="00911B77">
        <w:rPr>
          <w:rFonts w:ascii="Arial Narrow" w:hAnsi="Arial Narrow"/>
          <w:sz w:val="24"/>
          <w:szCs w:val="24"/>
        </w:rPr>
        <w:t xml:space="preserve"> ή μία εισφορά στα καύσιμα.</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Τα νέα και τα υπάρχοντα πλοία θα πρέπει να πλ</w:t>
      </w:r>
      <w:r w:rsidR="00BD24B0">
        <w:rPr>
          <w:rFonts w:ascii="Arial Narrow" w:hAnsi="Arial Narrow"/>
          <w:sz w:val="24"/>
          <w:szCs w:val="24"/>
        </w:rPr>
        <w:t>ηρούν ορισμένα πρότυπα απόδοσης</w:t>
      </w:r>
      <w:r w:rsidRPr="00911B77">
        <w:rPr>
          <w:rFonts w:ascii="Arial Narrow" w:hAnsi="Arial Narrow"/>
          <w:sz w:val="24"/>
          <w:szCs w:val="24"/>
        </w:rPr>
        <w:t xml:space="preserve">, με βάσει το </w:t>
      </w:r>
      <w:r w:rsidRPr="00911B77">
        <w:rPr>
          <w:rFonts w:ascii="Arial Narrow" w:hAnsi="Arial Narrow"/>
          <w:sz w:val="24"/>
          <w:szCs w:val="24"/>
          <w:lang w:val="en-US"/>
        </w:rPr>
        <w:t>EEDI</w:t>
      </w:r>
      <w:r w:rsidRPr="00911B77">
        <w:rPr>
          <w:rFonts w:ascii="Arial Narrow" w:hAnsi="Arial Narrow"/>
          <w:sz w:val="24"/>
          <w:szCs w:val="24"/>
        </w:rPr>
        <w:t>. Εάν δεν π</w:t>
      </w:r>
      <w:r w:rsidR="00BD24B0">
        <w:rPr>
          <w:rFonts w:ascii="Arial Narrow" w:hAnsi="Arial Narrow"/>
          <w:sz w:val="24"/>
          <w:szCs w:val="24"/>
        </w:rPr>
        <w:t>ληρούνται αυτές οι προδιαγραφές</w:t>
      </w:r>
      <w:r w:rsidRPr="00911B77">
        <w:rPr>
          <w:rFonts w:ascii="Arial Narrow" w:hAnsi="Arial Narrow"/>
          <w:sz w:val="24"/>
          <w:szCs w:val="24"/>
        </w:rPr>
        <w:t>, οι πλοιοκτήτες θα πρέπει να καταβάλλουν επιπλέον τέλη σύμφωνα με την κατανάλωση καυσίμου. Παρέχει συνεπώς ένα κίνητρ</w:t>
      </w:r>
      <w:r w:rsidR="00BD24B0">
        <w:rPr>
          <w:rFonts w:ascii="Arial Narrow" w:hAnsi="Arial Narrow"/>
          <w:sz w:val="24"/>
          <w:szCs w:val="24"/>
        </w:rPr>
        <w:t>ο στους πλοιοκτήτες</w:t>
      </w:r>
      <w:r w:rsidRPr="00911B77">
        <w:rPr>
          <w:rFonts w:ascii="Arial Narrow" w:hAnsi="Arial Narrow"/>
          <w:sz w:val="24"/>
          <w:szCs w:val="24"/>
        </w:rPr>
        <w:t>, να αποφύγουν τα οποιαδήποτε τέλη εξασφαλίζοντας ότι τα πλοία τους πληρούν τα ισχύοντα πρότυπα. Για τα πλοία που δεν πληρούν τα απαιτούμενα πρότυπα</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τα τέλη υπολογίζονται κατ’ αναλογία ως προς το ποσό των καυσίμων που καταναλώνονται και ως προς το βαθμό στον οποίο η αποδοτικότητα του πλοίου αποκλίνει από ένα συγκεκριμένο πρότυπο </w:t>
      </w:r>
      <w:r w:rsidRPr="00911B77">
        <w:rPr>
          <w:rFonts w:ascii="Arial Narrow" w:hAnsi="Arial Narrow"/>
          <w:sz w:val="24"/>
          <w:szCs w:val="24"/>
          <w:lang w:val="en-US"/>
        </w:rPr>
        <w:t>EEDI</w:t>
      </w:r>
      <w:r w:rsidRPr="00911B77">
        <w:rPr>
          <w:rFonts w:ascii="Arial Narrow" w:hAnsi="Arial Narrow"/>
          <w:sz w:val="24"/>
          <w:szCs w:val="24"/>
        </w:rPr>
        <w:t>.</w:t>
      </w:r>
    </w:p>
    <w:p w:rsidR="00370153" w:rsidRPr="00911B77" w:rsidRDefault="005748D9" w:rsidP="00BD24B0">
      <w:pPr>
        <w:spacing w:after="120"/>
        <w:ind w:left="-1417"/>
        <w:jc w:val="center"/>
        <w:rPr>
          <w:rFonts w:ascii="Arial Narrow" w:hAnsi="Arial Narrow"/>
          <w:sz w:val="24"/>
          <w:szCs w:val="24"/>
        </w:rPr>
        <w:sectPr w:rsidR="00370153" w:rsidRPr="00911B77" w:rsidSect="005A2329">
          <w:headerReference w:type="even" r:id="rId51"/>
          <w:headerReference w:type="default" r:id="rId52"/>
          <w:footerReference w:type="even" r:id="rId53"/>
          <w:footerReference w:type="default" r:id="rId54"/>
          <w:headerReference w:type="first" r:id="rId55"/>
          <w:footerReference w:type="first" r:id="rId56"/>
          <w:pgSz w:w="12240" w:h="15840"/>
          <w:pgMar w:top="1440" w:right="1800" w:bottom="1440" w:left="1800" w:header="567" w:footer="567" w:gutter="0"/>
          <w:pgBorders w:display="firstPage" w:offsetFrom="page">
            <w:top w:val="single" w:sz="4" w:space="24" w:color="auto"/>
            <w:left w:val="single" w:sz="4" w:space="24" w:color="auto"/>
            <w:bottom w:val="single" w:sz="4" w:space="24" w:color="auto"/>
            <w:right w:val="single" w:sz="4" w:space="24" w:color="auto"/>
          </w:pgBorders>
          <w:cols w:space="708"/>
          <w:titlePg/>
          <w:docGrid w:linePitch="360"/>
        </w:sectPr>
      </w:pPr>
      <w:r w:rsidRPr="00911B77">
        <w:rPr>
          <w:rFonts w:ascii="Arial Narrow" w:hAnsi="Arial Narrow"/>
          <w:noProof/>
          <w:sz w:val="24"/>
          <w:szCs w:val="24"/>
        </w:rPr>
        <w:drawing>
          <wp:inline distT="0" distB="0" distL="0" distR="0">
            <wp:extent cx="7255406" cy="2369489"/>
            <wp:effectExtent l="19050" t="0" r="2644"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b="2555"/>
                    <a:stretch>
                      <a:fillRect/>
                    </a:stretch>
                  </pic:blipFill>
                  <pic:spPr bwMode="auto">
                    <a:xfrm>
                      <a:off x="0" y="0"/>
                      <a:ext cx="7266579" cy="2373138"/>
                    </a:xfrm>
                    <a:prstGeom prst="rect">
                      <a:avLst/>
                    </a:prstGeom>
                    <a:noFill/>
                    <a:ln w="9525">
                      <a:noFill/>
                      <a:miter lim="800000"/>
                      <a:headEnd/>
                      <a:tailEnd/>
                    </a:ln>
                  </pic:spPr>
                </pic:pic>
              </a:graphicData>
            </a:graphic>
          </wp:inline>
        </w:drawing>
      </w:r>
    </w:p>
    <w:p w:rsidR="00B60B51" w:rsidRPr="00106C7B" w:rsidRDefault="008C3623" w:rsidP="00C415DC">
      <w:pPr>
        <w:spacing w:after="120"/>
        <w:rPr>
          <w:rFonts w:ascii="Arial Narrow" w:hAnsi="Arial Narrow"/>
          <w:sz w:val="24"/>
          <w:szCs w:val="24"/>
          <w:vertAlign w:val="superscript"/>
        </w:rPr>
      </w:pPr>
      <w:r w:rsidRPr="00BD24B0">
        <w:rPr>
          <w:rFonts w:ascii="Arial Narrow" w:hAnsi="Arial Narrow"/>
          <w:b/>
          <w:sz w:val="24"/>
          <w:szCs w:val="24"/>
        </w:rPr>
        <w:lastRenderedPageBreak/>
        <w:t>Σχήμα</w:t>
      </w:r>
      <w:r w:rsidR="00C273DC" w:rsidRPr="00BD24B0">
        <w:rPr>
          <w:rFonts w:ascii="Arial Narrow" w:hAnsi="Arial Narrow"/>
          <w:b/>
          <w:sz w:val="24"/>
          <w:szCs w:val="24"/>
        </w:rPr>
        <w:t xml:space="preserve"> 32</w:t>
      </w:r>
      <w:r w:rsidRPr="00BD24B0">
        <w:rPr>
          <w:rFonts w:ascii="Arial Narrow" w:hAnsi="Arial Narrow"/>
          <w:b/>
          <w:sz w:val="24"/>
          <w:szCs w:val="24"/>
        </w:rPr>
        <w:t xml:space="preserve"> :</w:t>
      </w:r>
      <w:r w:rsidRPr="00911B77">
        <w:rPr>
          <w:rFonts w:ascii="Arial Narrow" w:hAnsi="Arial Narrow"/>
          <w:sz w:val="24"/>
          <w:szCs w:val="24"/>
        </w:rPr>
        <w:t xml:space="preserve"> </w:t>
      </w:r>
      <w:r w:rsidR="005748D9" w:rsidRPr="00911B77">
        <w:rPr>
          <w:rFonts w:ascii="Arial Narrow" w:hAnsi="Arial Narrow"/>
          <w:sz w:val="24"/>
          <w:szCs w:val="24"/>
        </w:rPr>
        <w:t xml:space="preserve">Το σχέδιο βελτίωσης της ενεργειακής </w:t>
      </w:r>
      <w:r w:rsidRPr="00911B77">
        <w:rPr>
          <w:rFonts w:ascii="Arial Narrow" w:hAnsi="Arial Narrow"/>
          <w:sz w:val="24"/>
          <w:szCs w:val="24"/>
        </w:rPr>
        <w:t xml:space="preserve">  </w:t>
      </w:r>
      <w:r w:rsidR="005748D9" w:rsidRPr="00911B77">
        <w:rPr>
          <w:rFonts w:ascii="Arial Narrow" w:hAnsi="Arial Narrow"/>
          <w:sz w:val="24"/>
          <w:szCs w:val="24"/>
        </w:rPr>
        <w:t>αποδοτικότητας</w:t>
      </w:r>
      <w:r w:rsidR="00370153" w:rsidRPr="00911B77">
        <w:rPr>
          <w:rFonts w:ascii="Arial Narrow" w:hAnsi="Arial Narrow"/>
          <w:sz w:val="24"/>
          <w:szCs w:val="24"/>
        </w:rPr>
        <w:t xml:space="preserve"> για τις νέες κατασκευές</w:t>
      </w:r>
      <w:r w:rsidR="00106C7B">
        <w:rPr>
          <w:rFonts w:ascii="Arial Narrow" w:hAnsi="Arial Narrow"/>
          <w:sz w:val="24"/>
          <w:szCs w:val="24"/>
          <w:vertAlign w:val="superscript"/>
        </w:rPr>
        <w:t>4</w:t>
      </w:r>
      <w:r w:rsidR="00106C7B" w:rsidRPr="00106C7B">
        <w:rPr>
          <w:rFonts w:ascii="Arial Narrow" w:hAnsi="Arial Narrow"/>
          <w:sz w:val="24"/>
          <w:szCs w:val="24"/>
          <w:vertAlign w:val="superscript"/>
        </w:rPr>
        <w:t>8</w:t>
      </w:r>
    </w:p>
    <w:p w:rsidR="00C273DC" w:rsidRPr="00911B77" w:rsidRDefault="001238BE" w:rsidP="00C415DC">
      <w:pPr>
        <w:spacing w:after="120"/>
        <w:rPr>
          <w:rFonts w:ascii="Arial Narrow" w:hAnsi="Arial Narrow"/>
          <w:sz w:val="24"/>
          <w:szCs w:val="24"/>
        </w:rPr>
        <w:sectPr w:rsidR="00C273DC" w:rsidRPr="00911B77" w:rsidSect="005A2329">
          <w:type w:val="continuous"/>
          <w:pgSz w:w="12240" w:h="15840"/>
          <w:pgMar w:top="1440" w:right="1800" w:bottom="1440" w:left="1800" w:header="567" w:footer="567" w:gutter="0"/>
          <w:cols w:num="2" w:space="708"/>
          <w:titlePg/>
          <w:docGrid w:linePitch="360"/>
        </w:sectPr>
      </w:pPr>
      <w:r w:rsidRPr="00BD24B0">
        <w:rPr>
          <w:rFonts w:ascii="Arial Narrow" w:hAnsi="Arial Narrow"/>
          <w:b/>
          <w:sz w:val="24"/>
          <w:szCs w:val="24"/>
        </w:rPr>
        <w:lastRenderedPageBreak/>
        <w:t>Σχήμα</w:t>
      </w:r>
      <w:r w:rsidR="00C273DC" w:rsidRPr="00BD24B0">
        <w:rPr>
          <w:rFonts w:ascii="Arial Narrow" w:hAnsi="Arial Narrow"/>
          <w:b/>
          <w:sz w:val="24"/>
          <w:szCs w:val="24"/>
        </w:rPr>
        <w:t xml:space="preserve"> 33</w:t>
      </w:r>
      <w:r w:rsidR="00BD24B0" w:rsidRPr="00BD24B0">
        <w:rPr>
          <w:rFonts w:ascii="Arial Narrow" w:hAnsi="Arial Narrow"/>
          <w:b/>
          <w:sz w:val="24"/>
          <w:szCs w:val="24"/>
        </w:rPr>
        <w:t xml:space="preserve"> </w:t>
      </w:r>
      <w:r w:rsidRPr="00BD24B0">
        <w:rPr>
          <w:rFonts w:ascii="Arial Narrow" w:hAnsi="Arial Narrow"/>
          <w:b/>
          <w:sz w:val="24"/>
          <w:szCs w:val="24"/>
        </w:rPr>
        <w:t>:</w:t>
      </w:r>
      <w:r w:rsidR="00BD24B0">
        <w:rPr>
          <w:rFonts w:ascii="Arial Narrow" w:hAnsi="Arial Narrow"/>
          <w:sz w:val="24"/>
          <w:szCs w:val="24"/>
        </w:rPr>
        <w:t xml:space="preserve"> </w:t>
      </w:r>
      <w:r w:rsidR="00370153" w:rsidRPr="00911B77">
        <w:rPr>
          <w:rFonts w:ascii="Arial Narrow" w:hAnsi="Arial Narrow"/>
          <w:sz w:val="24"/>
          <w:szCs w:val="24"/>
        </w:rPr>
        <w:t xml:space="preserve">Το σχέδιο βελτίωσης της ενεργειακής αποδοτικότητας </w:t>
      </w:r>
      <w:r w:rsidR="00B60B51" w:rsidRPr="00911B77">
        <w:rPr>
          <w:rFonts w:ascii="Arial Narrow" w:hAnsi="Arial Narrow"/>
          <w:sz w:val="24"/>
          <w:szCs w:val="24"/>
        </w:rPr>
        <w:t xml:space="preserve"> </w:t>
      </w:r>
      <w:r w:rsidR="00370153" w:rsidRPr="00911B77">
        <w:rPr>
          <w:rFonts w:ascii="Arial Narrow" w:hAnsi="Arial Narrow"/>
          <w:sz w:val="24"/>
          <w:szCs w:val="24"/>
        </w:rPr>
        <w:t>για τα ήδη υπάρχοντα πλοίο</w:t>
      </w:r>
    </w:p>
    <w:p w:rsidR="005748D9" w:rsidRPr="00911B77" w:rsidRDefault="005748D9" w:rsidP="00911B77">
      <w:pPr>
        <w:tabs>
          <w:tab w:val="right" w:pos="8640"/>
        </w:tabs>
        <w:spacing w:after="120"/>
        <w:jc w:val="both"/>
        <w:rPr>
          <w:rFonts w:ascii="Arial Narrow" w:hAnsi="Arial Narrow"/>
          <w:sz w:val="24"/>
          <w:szCs w:val="24"/>
        </w:rPr>
      </w:pPr>
      <w:r w:rsidRPr="00911B77">
        <w:rPr>
          <w:rFonts w:ascii="Arial Narrow" w:hAnsi="Arial Narrow"/>
          <w:sz w:val="24"/>
          <w:szCs w:val="24"/>
        </w:rPr>
        <w:lastRenderedPageBreak/>
        <w:tab/>
      </w:r>
    </w:p>
    <w:p w:rsidR="005748D9" w:rsidRPr="00911B77" w:rsidRDefault="005748D9" w:rsidP="00911B77">
      <w:pPr>
        <w:tabs>
          <w:tab w:val="right" w:pos="8640"/>
        </w:tabs>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 xml:space="preserve">Η μέθοδος συλλογής των εισφορών από τα πλοία θα είναι όμοια με εκείνη της </w:t>
      </w:r>
      <w:r w:rsidRPr="00911B77">
        <w:rPr>
          <w:rFonts w:ascii="Arial Narrow" w:hAnsi="Arial Narrow"/>
          <w:sz w:val="24"/>
          <w:szCs w:val="24"/>
          <w:lang w:val="en-US"/>
        </w:rPr>
        <w:t>LIS</w:t>
      </w:r>
      <w:r w:rsidRPr="00911B77">
        <w:rPr>
          <w:rFonts w:ascii="Arial Narrow" w:hAnsi="Arial Narrow"/>
          <w:sz w:val="24"/>
          <w:szCs w:val="24"/>
        </w:rPr>
        <w:t xml:space="preserve"> πρότασης της Ιαπωνίας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Θα είναι μία άμεση μεταφορά στο Διεθνές Ταμείο αερίων του θερμοκηπίου του ΙΜΟ, χωρίς να μεσολαβούν οι προμηθευτές καυσίμου. Τα έσοδα από τις εισφορές των αερίων θα διατεθούν για την περαιτέρω μείωση των εκπομπών στον τομέα της ναυτιλίας μέσω έρευνας και προγραμμάτων ανάπτυξης πλοίων βελτιωμένης αποδοτικότητας και για τη χρηματοδότηση αντίστοιχων έργων άλλων βιομηχανικών κλάδων εκτός ναυτιλίας. </w:t>
      </w:r>
    </w:p>
    <w:p w:rsidR="005748D9" w:rsidRPr="00911B77" w:rsidRDefault="005748D9" w:rsidP="00911B77">
      <w:pPr>
        <w:spacing w:after="120"/>
        <w:jc w:val="both"/>
        <w:rPr>
          <w:rFonts w:ascii="Arial Narrow" w:hAnsi="Arial Narrow"/>
          <w:sz w:val="24"/>
          <w:szCs w:val="24"/>
        </w:rPr>
      </w:pPr>
    </w:p>
    <w:p w:rsidR="005748D9" w:rsidRPr="00911B77" w:rsidRDefault="00B500FD" w:rsidP="00911B77">
      <w:pPr>
        <w:spacing w:after="120"/>
        <w:jc w:val="both"/>
        <w:rPr>
          <w:rFonts w:ascii="Arial Narrow" w:hAnsi="Arial Narrow"/>
          <w:b/>
          <w:sz w:val="24"/>
          <w:szCs w:val="24"/>
        </w:rPr>
      </w:pPr>
      <w:r w:rsidRPr="00911B77">
        <w:rPr>
          <w:rFonts w:ascii="Arial Narrow" w:hAnsi="Arial Narrow"/>
          <w:b/>
          <w:sz w:val="24"/>
          <w:szCs w:val="24"/>
        </w:rPr>
        <w:t xml:space="preserve">3.7     </w:t>
      </w:r>
      <w:r w:rsidR="005748D9" w:rsidRPr="00911B77">
        <w:rPr>
          <w:rFonts w:ascii="Arial Narrow" w:hAnsi="Arial Narrow"/>
          <w:b/>
          <w:sz w:val="24"/>
          <w:szCs w:val="24"/>
        </w:rPr>
        <w:t>ΥΠΟΛΟΙΠΕΣ ΤΕΣΣΕΡΙΣ ΠΡΟΤΑΣΕΙΣ ΠΟΥ ΥΠΟΒΛΗΘΗΚΑΝ ΣΤΟΝ ΙΜΟ</w:t>
      </w:r>
    </w:p>
    <w:p w:rsidR="00B500FD" w:rsidRPr="00911B77" w:rsidRDefault="00B500FD" w:rsidP="00911B77">
      <w:pPr>
        <w:spacing w:after="120"/>
        <w:jc w:val="both"/>
        <w:rPr>
          <w:rFonts w:ascii="Arial Narrow" w:hAnsi="Arial Narrow"/>
          <w:b/>
          <w:sz w:val="24"/>
          <w:szCs w:val="24"/>
        </w:rPr>
      </w:pPr>
    </w:p>
    <w:p w:rsidR="005748D9" w:rsidRPr="00911B77" w:rsidRDefault="00B500FD" w:rsidP="00911B77">
      <w:pPr>
        <w:spacing w:after="120"/>
        <w:jc w:val="both"/>
        <w:rPr>
          <w:rFonts w:ascii="Arial Narrow" w:hAnsi="Arial Narrow"/>
          <w:b/>
          <w:sz w:val="24"/>
          <w:szCs w:val="24"/>
          <w:u w:val="single"/>
        </w:rPr>
      </w:pPr>
      <w:r w:rsidRPr="00911B77">
        <w:rPr>
          <w:rFonts w:ascii="Arial Narrow" w:hAnsi="Arial Narrow"/>
          <w:b/>
          <w:sz w:val="24"/>
          <w:szCs w:val="24"/>
        </w:rPr>
        <w:lastRenderedPageBreak/>
        <w:t xml:space="preserve">3.7.1      </w:t>
      </w:r>
      <w:r w:rsidR="005748D9" w:rsidRPr="00911B77">
        <w:rPr>
          <w:rFonts w:ascii="Arial Narrow" w:hAnsi="Arial Narrow"/>
          <w:b/>
          <w:sz w:val="24"/>
          <w:szCs w:val="24"/>
          <w:u w:val="single"/>
        </w:rPr>
        <w:t>Εμπορία μονάδων πίστωσης αποδοτικότητας πλοίου με βασικά πρότυπα απόδοσης (</w:t>
      </w:r>
      <w:r w:rsidR="005748D9" w:rsidRPr="00911B77">
        <w:rPr>
          <w:rFonts w:ascii="Arial Narrow" w:hAnsi="Arial Narrow"/>
          <w:b/>
          <w:sz w:val="24"/>
          <w:szCs w:val="24"/>
          <w:u w:val="single"/>
          <w:lang w:val="en-US"/>
        </w:rPr>
        <w:t>SECT</w:t>
      </w:r>
      <w:r w:rsidR="005748D9" w:rsidRPr="00911B77">
        <w:rPr>
          <w:rFonts w:ascii="Arial Narrow" w:hAnsi="Arial Narrow"/>
          <w:b/>
          <w:sz w:val="24"/>
          <w:szCs w:val="24"/>
          <w:u w:val="single"/>
        </w:rPr>
        <w:t>)</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Οι ΗΠΑ προτείνουν την αντιμετώπιση των εκπομπών αερίων του θερμοκηπίο</w:t>
      </w:r>
      <w:r w:rsidR="006B5B41">
        <w:rPr>
          <w:rFonts w:ascii="Arial Narrow" w:hAnsi="Arial Narrow"/>
          <w:sz w:val="24"/>
          <w:szCs w:val="24"/>
        </w:rPr>
        <w:t>υ από τη διεθνή τα ναυτιλία</w:t>
      </w:r>
      <w:r w:rsidRPr="00911B77">
        <w:rPr>
          <w:rFonts w:ascii="Arial Narrow" w:hAnsi="Arial Narrow"/>
          <w:sz w:val="24"/>
          <w:szCs w:val="24"/>
        </w:rPr>
        <w:t>, μέσω κάποιων πρότυπων δεικτών αποδοτικότητας, επιτρέποντας τις συναλλαγές μονάδων πίστωσης απόδοσης ως ένα τρόπο για να ικανοποιούν τα πλοία αυτά τα πρότυπα. Υπάρχουν αρκετά περιθώρια βελτίωσης της αποδοτικότητας των υφιστάμεν</w:t>
      </w:r>
      <w:r w:rsidR="006B5B41">
        <w:rPr>
          <w:rFonts w:ascii="Arial Narrow" w:hAnsi="Arial Narrow"/>
          <w:sz w:val="24"/>
          <w:szCs w:val="24"/>
        </w:rPr>
        <w:t>ων πλοίων μέσω τεχνικών</w:t>
      </w:r>
      <w:r w:rsidRPr="00911B77">
        <w:rPr>
          <w:rFonts w:ascii="Arial Narrow" w:hAnsi="Arial Narrow"/>
          <w:sz w:val="24"/>
          <w:szCs w:val="24"/>
        </w:rPr>
        <w:t xml:space="preserve">, όπως η τεχνολογία ανάκτησης θερμότητας και βελτιστοποίηση της σχεδιασμού των δρομολογίων. Η αύξηση της αποδοτικότητας θα μειώσει την κατανάλωση καυσίμων και τις εκπομπές αερίων του θερμοκηπίου και θα παρέχει οικονομικά οφέλη στους πλοιοκτήτες και τους διαχειριστές που συμμορφώνονται καλύτερα με τα ορισθέντα πρότυπα. Οι ΗΠΑ υποβάλλουν την πρόταση αυτή του </w:t>
      </w:r>
      <w:r w:rsidRPr="00911B77">
        <w:rPr>
          <w:rFonts w:ascii="Arial Narrow" w:hAnsi="Arial Narrow"/>
          <w:sz w:val="24"/>
          <w:szCs w:val="24"/>
          <w:lang w:val="en-US"/>
        </w:rPr>
        <w:t>SECT</w:t>
      </w:r>
      <w:r w:rsidRPr="00911B77">
        <w:rPr>
          <w:rFonts w:ascii="Arial Narrow" w:hAnsi="Arial Narrow"/>
          <w:sz w:val="24"/>
          <w:szCs w:val="24"/>
        </w:rPr>
        <w:t xml:space="preserve"> για την αποδοτικότητα των πλοίων ως ένα συμπληρωματικό μέτρο στον δείκτη </w:t>
      </w:r>
      <w:r w:rsidRPr="00911B77">
        <w:rPr>
          <w:rFonts w:ascii="Arial Narrow" w:hAnsi="Arial Narrow"/>
          <w:sz w:val="24"/>
          <w:szCs w:val="24"/>
          <w:lang w:val="en-US"/>
        </w:rPr>
        <w:t>EEDI</w:t>
      </w:r>
      <w:r w:rsidRPr="00911B77">
        <w:rPr>
          <w:rFonts w:ascii="Arial Narrow" w:hAnsi="Arial Narrow"/>
          <w:sz w:val="24"/>
          <w:szCs w:val="24"/>
        </w:rPr>
        <w:t xml:space="preserve"> του ΙΜΟ για τα νέα πλοία. Υπό το </w:t>
      </w:r>
      <w:r w:rsidRPr="00911B77">
        <w:rPr>
          <w:rFonts w:ascii="Arial Narrow" w:hAnsi="Arial Narrow"/>
          <w:sz w:val="24"/>
          <w:szCs w:val="24"/>
          <w:lang w:val="en-US"/>
        </w:rPr>
        <w:t>SECT</w:t>
      </w:r>
      <w:r w:rsidRPr="00911B77">
        <w:rPr>
          <w:rFonts w:ascii="Arial Narrow" w:hAnsi="Arial Narrow"/>
          <w:sz w:val="24"/>
          <w:szCs w:val="24"/>
        </w:rPr>
        <w:t>, όλα τα πλοία, συμ</w:t>
      </w:r>
      <w:r w:rsidR="00BD24B0">
        <w:rPr>
          <w:rFonts w:ascii="Arial Narrow" w:hAnsi="Arial Narrow"/>
          <w:sz w:val="24"/>
          <w:szCs w:val="24"/>
        </w:rPr>
        <w:t>περιλαμβανομένου του ήδη στόλου</w:t>
      </w:r>
      <w:r w:rsidRPr="00911B77">
        <w:rPr>
          <w:rFonts w:ascii="Arial Narrow" w:hAnsi="Arial Narrow"/>
          <w:sz w:val="24"/>
          <w:szCs w:val="24"/>
        </w:rPr>
        <w:t xml:space="preserve">, θα υπόκεινται σε υποχρεωτικά πρότυπα ενεργειακής απόδοσης, και όχι σε κάποιο ανώτατο όριο στις εκπομπές ή σε μία επιβάρυνση στα καύσιμα. Τα πλοία που λειτουργούν πιο αποτελεσματικά από ότι απαιτείται, θα κερδίζουν μονάδες πίστωσης απόδοσης με βάση τον τρέχοντα βαθμό απόδοσης και δραστηριότητας. Το </w:t>
      </w:r>
      <w:r w:rsidRPr="00911B77">
        <w:rPr>
          <w:rFonts w:ascii="Arial Narrow" w:hAnsi="Arial Narrow"/>
          <w:sz w:val="24"/>
          <w:szCs w:val="24"/>
          <w:lang w:val="en-US"/>
        </w:rPr>
        <w:t>SECT</w:t>
      </w:r>
      <w:r w:rsidRPr="00911B77">
        <w:rPr>
          <w:rFonts w:ascii="Arial Narrow" w:hAnsi="Arial Narrow"/>
          <w:sz w:val="24"/>
          <w:szCs w:val="24"/>
        </w:rPr>
        <w:t xml:space="preserve"> αποσκοπεί στη μεγιστοποίηση των βελτιώσεων της αποδοτικότητας εντός του τομέα της ναυτιλίας και δεν επιχειρεί να θέσει ένα συνολικό ανώτατο όριο εκπομπών μέσω της χρήσης πιστωτικών μονάδων αντιστάθμισης από άλλους κλάδους εκτός της ναυτιλίας. Οι επιπτώσεις στην αγορά αναμένεται να είναι ελάχιστες, καθώς δεν υπάρχει πλαφόν για την ανάπτυξη του τομέα ενώ σε πολλές περιπτώσεις το συνολικό κόστος μεταφοράς θα μειωθεί λόγω της μείωσης της κατανάλωσης καυσίμου. Οι ΗΠΑ προτείνουν ότι μόνο από 400 </w:t>
      </w:r>
      <w:r w:rsidRPr="00911B77">
        <w:rPr>
          <w:rFonts w:ascii="Arial Narrow" w:hAnsi="Arial Narrow"/>
          <w:sz w:val="24"/>
          <w:szCs w:val="24"/>
          <w:lang w:val="en-US"/>
        </w:rPr>
        <w:t>GT</w:t>
      </w:r>
      <w:r w:rsidRPr="00911B77">
        <w:rPr>
          <w:rFonts w:ascii="Arial Narrow" w:hAnsi="Arial Narrow"/>
          <w:sz w:val="24"/>
          <w:szCs w:val="24"/>
        </w:rPr>
        <w:t xml:space="preserve"> και άνω θα πρέπει να περιλαμβάνονται στο </w:t>
      </w:r>
      <w:r w:rsidRPr="00911B77">
        <w:rPr>
          <w:rFonts w:ascii="Arial Narrow" w:hAnsi="Arial Narrow"/>
          <w:sz w:val="24"/>
          <w:szCs w:val="24"/>
          <w:lang w:val="en-US"/>
        </w:rPr>
        <w:t>SECT</w:t>
      </w:r>
      <w:r w:rsidRPr="00911B77">
        <w:rPr>
          <w:rFonts w:ascii="Arial Narrow" w:hAnsi="Arial Narrow"/>
          <w:sz w:val="24"/>
          <w:szCs w:val="24"/>
        </w:rPr>
        <w:t xml:space="preserve">. Ανάλυση του προτεινόμενου </w:t>
      </w:r>
      <w:r w:rsidRPr="00911B77">
        <w:rPr>
          <w:rFonts w:ascii="Arial Narrow" w:hAnsi="Arial Narrow"/>
          <w:sz w:val="24"/>
          <w:szCs w:val="24"/>
          <w:lang w:val="en-US"/>
        </w:rPr>
        <w:t>SECT</w:t>
      </w:r>
      <w:r w:rsidR="00EE1DFD" w:rsidRPr="00EE1DFD">
        <w:rPr>
          <w:rFonts w:ascii="Arial Narrow" w:hAnsi="Arial Narrow"/>
          <w:sz w:val="24"/>
          <w:szCs w:val="24"/>
          <w:vertAlign w:val="subscript"/>
        </w:rPr>
        <w:t xml:space="preserve">, </w:t>
      </w:r>
      <w:r w:rsidRPr="00911B77">
        <w:rPr>
          <w:rFonts w:ascii="Arial Narrow" w:hAnsi="Arial Narrow"/>
          <w:sz w:val="24"/>
          <w:szCs w:val="24"/>
        </w:rPr>
        <w:t>που έγινε χρησιμοποιώντας στοιχεία από τη δεύτερη μελέτη του ΙΜΟ για τα αέρια του θερμοκηπίου</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έδειξε ότι το πρόγραμμα αυτό θα μπορούσε να μειώσει τις εκπομπές αερίων του θερμοκηπίου κατά 10% έως 30% μέχρι το 2020. </w:t>
      </w:r>
    </w:p>
    <w:p w:rsidR="00B500FD" w:rsidRPr="00911B77" w:rsidRDefault="00B500FD" w:rsidP="00911B77">
      <w:pPr>
        <w:spacing w:after="120"/>
        <w:jc w:val="both"/>
        <w:rPr>
          <w:rFonts w:ascii="Arial Narrow" w:hAnsi="Arial Narrow"/>
          <w:sz w:val="24"/>
          <w:szCs w:val="24"/>
        </w:rPr>
      </w:pPr>
    </w:p>
    <w:p w:rsidR="005748D9" w:rsidRPr="00911B77" w:rsidRDefault="00B500FD" w:rsidP="00911B77">
      <w:pPr>
        <w:spacing w:after="120"/>
        <w:jc w:val="both"/>
        <w:rPr>
          <w:rFonts w:ascii="Arial Narrow" w:hAnsi="Arial Narrow"/>
          <w:b/>
          <w:sz w:val="24"/>
          <w:szCs w:val="24"/>
          <w:u w:val="single"/>
        </w:rPr>
      </w:pPr>
      <w:r w:rsidRPr="00911B77">
        <w:rPr>
          <w:rFonts w:ascii="Arial Narrow" w:hAnsi="Arial Narrow"/>
          <w:b/>
          <w:sz w:val="24"/>
          <w:szCs w:val="24"/>
        </w:rPr>
        <w:t xml:space="preserve">3.7.2      </w:t>
      </w:r>
      <w:r w:rsidR="005748D9" w:rsidRPr="00911B77">
        <w:rPr>
          <w:rFonts w:ascii="Arial Narrow" w:hAnsi="Arial Narrow"/>
          <w:b/>
          <w:sz w:val="24"/>
          <w:szCs w:val="24"/>
          <w:u w:val="single"/>
        </w:rPr>
        <w:t>Εναλλακτικές λύσεις αντί των ΜΒΜ</w:t>
      </w:r>
      <w:r w:rsidR="005748D9" w:rsidRPr="00911B77">
        <w:rPr>
          <w:rFonts w:ascii="Arial Narrow" w:hAnsi="Arial Narrow"/>
          <w:b/>
          <w:sz w:val="24"/>
          <w:szCs w:val="24"/>
          <w:u w:val="single"/>
          <w:lang w:val="en-US"/>
        </w:rPr>
        <w:t>s</w:t>
      </w:r>
      <w:r w:rsidR="005748D9" w:rsidRPr="00911B77">
        <w:rPr>
          <w:rFonts w:ascii="Arial Narrow" w:hAnsi="Arial Narrow"/>
          <w:b/>
          <w:sz w:val="24"/>
          <w:szCs w:val="24"/>
          <w:u w:val="single"/>
        </w:rPr>
        <w:t xml:space="preserve"> – Μπαχάμες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Μπαχάμες πιστεύουν ότι ο μόνος τρόπος με τον οποίο μπορούν να περιοριστούν άμεσα οι εκπομπές </w:t>
      </w:r>
      <w:r w:rsidRPr="00911B77">
        <w:rPr>
          <w:rFonts w:ascii="Arial Narrow" w:hAnsi="Arial Narrow"/>
          <w:sz w:val="24"/>
          <w:szCs w:val="24"/>
          <w:lang w:val="en-US"/>
        </w:rPr>
        <w:t>GHG</w:t>
      </w:r>
      <w:r w:rsidRPr="00911B77">
        <w:rPr>
          <w:rFonts w:ascii="Arial Narrow" w:hAnsi="Arial Narrow"/>
          <w:sz w:val="24"/>
          <w:szCs w:val="24"/>
        </w:rPr>
        <w:t xml:space="preserve"> από τα πλοία</w:t>
      </w:r>
      <w:r w:rsidR="00EE1DFD" w:rsidRPr="00EE1DFD">
        <w:rPr>
          <w:rFonts w:ascii="Arial Narrow" w:hAnsi="Arial Narrow"/>
          <w:sz w:val="24"/>
          <w:szCs w:val="24"/>
          <w:vertAlign w:val="subscript"/>
        </w:rPr>
        <w:t xml:space="preserve">, </w:t>
      </w:r>
      <w:r w:rsidRPr="00911B77">
        <w:rPr>
          <w:rFonts w:ascii="Arial Narrow" w:hAnsi="Arial Narrow"/>
          <w:sz w:val="24"/>
          <w:szCs w:val="24"/>
        </w:rPr>
        <w:t>είναι μέσω των επιχειρηματικών και τεχνικών μέσων, και όχι με την εφαρμογή ενός ΜΒΜ που θα φέρε</w:t>
      </w:r>
      <w:r w:rsidR="00BD24B0">
        <w:rPr>
          <w:rFonts w:ascii="Arial Narrow" w:hAnsi="Arial Narrow"/>
          <w:sz w:val="24"/>
          <w:szCs w:val="24"/>
        </w:rPr>
        <w:t>ι μαζί του και διοικητικό φόρτο</w:t>
      </w:r>
      <w:r w:rsidRPr="00911B77">
        <w:rPr>
          <w:rFonts w:ascii="Arial Narrow" w:hAnsi="Arial Narrow"/>
          <w:sz w:val="24"/>
          <w:szCs w:val="24"/>
        </w:rPr>
        <w:t>, γραφειοκρατία και πιθανώς στρέβλωση της αγοράς. Υποστηρίζουν επίσης την μελέτη του ΙΜΟ για τα αέρια του θερμοκηπίου που δημοσιεύτηκε το 2009, στην οποία αναφέρεται ότι τα επιχειρησιακά και τεχνικά μέτρα θα μπορούσαν να φέρουν μείωση των εκπομπών κατά 25% έως και 75%. Θα πρέπει να είναι ευθύνη του πλοιοκτήτη να εφαρμόσει τα πλέον κατάλληλα μέτρα για τα πλοία του και το είδος του εμπορίου στο οποίο δραστηριοποιείται. Η Μπαχάμες προτείνουν η διεθνής κοινότητα να θέσει έναν υποχρεωτικό σταδιακό στόχο μείωσης που θα πρέπει να τηρείται από όλα τα πλοία, σύμφωνα με την ηλικία τους :</w:t>
      </w:r>
    </w:p>
    <w:p w:rsidR="001238BE" w:rsidRPr="00911B77" w:rsidRDefault="001238BE" w:rsidP="00911B77">
      <w:pPr>
        <w:spacing w:after="120"/>
        <w:jc w:val="both"/>
        <w:rPr>
          <w:rFonts w:ascii="Arial Narrow" w:hAnsi="Arial Narrow"/>
          <w:sz w:val="24"/>
          <w:szCs w:val="24"/>
        </w:rPr>
      </w:pPr>
      <w:r w:rsidRPr="006B5B41">
        <w:rPr>
          <w:rFonts w:ascii="Arial Narrow" w:hAnsi="Arial Narrow"/>
          <w:b/>
          <w:sz w:val="24"/>
          <w:szCs w:val="24"/>
        </w:rPr>
        <w:t>Πίνακας</w:t>
      </w:r>
      <w:r w:rsidR="00BD24B0" w:rsidRPr="006B5B41">
        <w:rPr>
          <w:rFonts w:ascii="Arial Narrow" w:hAnsi="Arial Narrow"/>
          <w:b/>
          <w:sz w:val="24"/>
          <w:szCs w:val="24"/>
        </w:rPr>
        <w:t xml:space="preserve"> </w:t>
      </w:r>
      <w:r w:rsidR="006B5B41" w:rsidRPr="006B5B41">
        <w:rPr>
          <w:rFonts w:ascii="Arial Narrow" w:hAnsi="Arial Narrow"/>
          <w:b/>
          <w:sz w:val="24"/>
          <w:szCs w:val="24"/>
        </w:rPr>
        <w:t>17</w:t>
      </w:r>
      <w:r w:rsidRPr="006B5B41">
        <w:rPr>
          <w:rFonts w:ascii="Arial Narrow" w:hAnsi="Arial Narrow"/>
          <w:b/>
          <w:sz w:val="24"/>
          <w:szCs w:val="24"/>
        </w:rPr>
        <w:t xml:space="preserve"> :</w:t>
      </w:r>
      <w:r w:rsidRPr="00911B77">
        <w:rPr>
          <w:rFonts w:ascii="Arial Narrow" w:hAnsi="Arial Narrow"/>
          <w:sz w:val="24"/>
          <w:szCs w:val="24"/>
        </w:rPr>
        <w:t xml:space="preserve"> Ποσοστό μείωσης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ανάλογα με την ηλικία του πλοίου - πρόταση Μπαχάμες</w:t>
      </w:r>
    </w:p>
    <w:tbl>
      <w:tblPr>
        <w:tblStyle w:val="a5"/>
        <w:tblW w:w="8856" w:type="dxa"/>
        <w:tblLook w:val="04A0"/>
      </w:tblPr>
      <w:tblGrid>
        <w:gridCol w:w="1476"/>
        <w:gridCol w:w="1476"/>
        <w:gridCol w:w="1476"/>
        <w:gridCol w:w="1476"/>
        <w:gridCol w:w="1476"/>
        <w:gridCol w:w="1476"/>
      </w:tblGrid>
      <w:tr w:rsidR="005748D9" w:rsidRPr="00911B77" w:rsidTr="005748D9">
        <w:tc>
          <w:tcPr>
            <w:tcW w:w="1476"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lastRenderedPageBreak/>
              <w:t>Ηλικία πλοίου (έτη)</w:t>
            </w:r>
          </w:p>
        </w:tc>
        <w:tc>
          <w:tcPr>
            <w:tcW w:w="1476"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Νεότευκτα πλοία</w:t>
            </w:r>
          </w:p>
        </w:tc>
        <w:tc>
          <w:tcPr>
            <w:tcW w:w="1476"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0 έως 15</w:t>
            </w:r>
          </w:p>
        </w:tc>
        <w:tc>
          <w:tcPr>
            <w:tcW w:w="1476"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15+ έως 20</w:t>
            </w:r>
          </w:p>
        </w:tc>
        <w:tc>
          <w:tcPr>
            <w:tcW w:w="1476"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20+ έως 25</w:t>
            </w:r>
          </w:p>
        </w:tc>
        <w:tc>
          <w:tcPr>
            <w:tcW w:w="1476"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 xml:space="preserve">          25+</w:t>
            </w:r>
          </w:p>
        </w:tc>
      </w:tr>
      <w:tr w:rsidR="005748D9" w:rsidRPr="00911B77" w:rsidTr="005748D9">
        <w:tc>
          <w:tcPr>
            <w:tcW w:w="1476"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Ποσοστό μείωσης του CO2</w:t>
            </w:r>
          </w:p>
        </w:tc>
        <w:tc>
          <w:tcPr>
            <w:tcW w:w="1476" w:type="dxa"/>
          </w:tcPr>
          <w:p w:rsidR="005748D9" w:rsidRPr="006B5B41" w:rsidRDefault="005748D9" w:rsidP="00911B77">
            <w:pPr>
              <w:spacing w:after="120" w:line="276" w:lineRule="auto"/>
              <w:jc w:val="both"/>
              <w:rPr>
                <w:rFonts w:ascii="Arial Narrow" w:hAnsi="Arial Narrow"/>
                <w:sz w:val="24"/>
                <w:szCs w:val="24"/>
              </w:rPr>
            </w:pPr>
          </w:p>
          <w:p w:rsidR="005748D9" w:rsidRPr="006B5B41" w:rsidRDefault="005748D9" w:rsidP="00911B77">
            <w:pPr>
              <w:spacing w:after="120" w:line="276" w:lineRule="auto"/>
              <w:jc w:val="both"/>
              <w:rPr>
                <w:rFonts w:ascii="Arial Narrow" w:hAnsi="Arial Narrow"/>
                <w:sz w:val="24"/>
                <w:szCs w:val="24"/>
              </w:rPr>
            </w:pPr>
            <w:r w:rsidRPr="006B5B41">
              <w:rPr>
                <w:rFonts w:ascii="Arial Narrow" w:hAnsi="Arial Narrow"/>
                <w:sz w:val="24"/>
                <w:szCs w:val="24"/>
              </w:rPr>
              <w:t>25%</w:t>
            </w:r>
          </w:p>
        </w:tc>
        <w:tc>
          <w:tcPr>
            <w:tcW w:w="1476" w:type="dxa"/>
          </w:tcPr>
          <w:p w:rsidR="005748D9" w:rsidRPr="006B5B41" w:rsidRDefault="005748D9" w:rsidP="00911B77">
            <w:pPr>
              <w:spacing w:after="120" w:line="276" w:lineRule="auto"/>
              <w:jc w:val="both"/>
              <w:rPr>
                <w:rFonts w:ascii="Arial Narrow" w:hAnsi="Arial Narrow"/>
                <w:sz w:val="24"/>
                <w:szCs w:val="24"/>
              </w:rPr>
            </w:pPr>
          </w:p>
          <w:p w:rsidR="005748D9" w:rsidRPr="006B5B41" w:rsidRDefault="005748D9" w:rsidP="00911B77">
            <w:pPr>
              <w:spacing w:after="120" w:line="276" w:lineRule="auto"/>
              <w:jc w:val="both"/>
              <w:rPr>
                <w:rFonts w:ascii="Arial Narrow" w:hAnsi="Arial Narrow"/>
                <w:sz w:val="24"/>
                <w:szCs w:val="24"/>
              </w:rPr>
            </w:pPr>
            <w:r w:rsidRPr="006B5B41">
              <w:rPr>
                <w:rFonts w:ascii="Arial Narrow" w:hAnsi="Arial Narrow"/>
                <w:sz w:val="24"/>
                <w:szCs w:val="24"/>
              </w:rPr>
              <w:t>20%</w:t>
            </w:r>
          </w:p>
        </w:tc>
        <w:tc>
          <w:tcPr>
            <w:tcW w:w="1476" w:type="dxa"/>
          </w:tcPr>
          <w:p w:rsidR="005748D9" w:rsidRPr="006B5B41" w:rsidRDefault="005748D9" w:rsidP="00911B77">
            <w:pPr>
              <w:spacing w:after="120" w:line="276" w:lineRule="auto"/>
              <w:jc w:val="both"/>
              <w:rPr>
                <w:rFonts w:ascii="Arial Narrow" w:hAnsi="Arial Narrow"/>
                <w:sz w:val="24"/>
                <w:szCs w:val="24"/>
              </w:rPr>
            </w:pPr>
          </w:p>
          <w:p w:rsidR="005748D9" w:rsidRPr="006B5B41" w:rsidRDefault="005748D9" w:rsidP="00911B77">
            <w:pPr>
              <w:spacing w:after="120" w:line="276" w:lineRule="auto"/>
              <w:jc w:val="both"/>
              <w:rPr>
                <w:rFonts w:ascii="Arial Narrow" w:hAnsi="Arial Narrow"/>
                <w:sz w:val="24"/>
                <w:szCs w:val="24"/>
              </w:rPr>
            </w:pPr>
            <w:r w:rsidRPr="006B5B41">
              <w:rPr>
                <w:rFonts w:ascii="Arial Narrow" w:hAnsi="Arial Narrow"/>
                <w:sz w:val="24"/>
                <w:szCs w:val="24"/>
              </w:rPr>
              <w:t>15%</w:t>
            </w:r>
          </w:p>
        </w:tc>
        <w:tc>
          <w:tcPr>
            <w:tcW w:w="1476" w:type="dxa"/>
          </w:tcPr>
          <w:p w:rsidR="005748D9" w:rsidRPr="006B5B41" w:rsidRDefault="005748D9" w:rsidP="00911B77">
            <w:pPr>
              <w:spacing w:after="120" w:line="276" w:lineRule="auto"/>
              <w:jc w:val="both"/>
              <w:rPr>
                <w:rFonts w:ascii="Arial Narrow" w:hAnsi="Arial Narrow"/>
                <w:sz w:val="24"/>
                <w:szCs w:val="24"/>
              </w:rPr>
            </w:pPr>
          </w:p>
          <w:p w:rsidR="005748D9" w:rsidRPr="006B5B41" w:rsidRDefault="005748D9" w:rsidP="00911B77">
            <w:pPr>
              <w:spacing w:after="120" w:line="276" w:lineRule="auto"/>
              <w:jc w:val="both"/>
              <w:rPr>
                <w:rFonts w:ascii="Arial Narrow" w:hAnsi="Arial Narrow"/>
                <w:sz w:val="24"/>
                <w:szCs w:val="24"/>
              </w:rPr>
            </w:pPr>
            <w:r w:rsidRPr="006B5B41">
              <w:rPr>
                <w:rFonts w:ascii="Arial Narrow" w:hAnsi="Arial Narrow"/>
                <w:sz w:val="24"/>
                <w:szCs w:val="24"/>
              </w:rPr>
              <w:t>10%</w:t>
            </w:r>
          </w:p>
        </w:tc>
        <w:tc>
          <w:tcPr>
            <w:tcW w:w="1476" w:type="dxa"/>
          </w:tcPr>
          <w:p w:rsidR="005748D9" w:rsidRPr="006B5B41" w:rsidRDefault="005748D9" w:rsidP="00911B77">
            <w:pPr>
              <w:spacing w:after="120" w:line="276" w:lineRule="auto"/>
              <w:jc w:val="both"/>
              <w:rPr>
                <w:rFonts w:ascii="Arial Narrow" w:hAnsi="Arial Narrow"/>
                <w:sz w:val="24"/>
                <w:szCs w:val="24"/>
              </w:rPr>
            </w:pPr>
          </w:p>
          <w:p w:rsidR="005748D9" w:rsidRPr="006B5B41" w:rsidRDefault="005748D9" w:rsidP="00911B77">
            <w:pPr>
              <w:spacing w:after="120" w:line="276" w:lineRule="auto"/>
              <w:jc w:val="both"/>
              <w:rPr>
                <w:rFonts w:ascii="Arial Narrow" w:hAnsi="Arial Narrow"/>
                <w:sz w:val="24"/>
                <w:szCs w:val="24"/>
              </w:rPr>
            </w:pPr>
            <w:r w:rsidRPr="006B5B41">
              <w:rPr>
                <w:rFonts w:ascii="Arial Narrow" w:hAnsi="Arial Narrow"/>
                <w:sz w:val="24"/>
                <w:szCs w:val="24"/>
              </w:rPr>
              <w:t>5%</w:t>
            </w:r>
          </w:p>
        </w:tc>
      </w:tr>
    </w:tbl>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006B5B41">
        <w:rPr>
          <w:rFonts w:ascii="Arial Narrow" w:hAnsi="Arial Narrow"/>
          <w:sz w:val="24"/>
          <w:szCs w:val="24"/>
        </w:rPr>
        <w:t>Σχεδιαστές</w:t>
      </w:r>
      <w:r w:rsidRPr="00911B77">
        <w:rPr>
          <w:rFonts w:ascii="Arial Narrow" w:hAnsi="Arial Narrow"/>
          <w:sz w:val="24"/>
          <w:szCs w:val="24"/>
        </w:rPr>
        <w:t>, μηχανικοί και πλοιοκτήτες έχουν ήδη δείξει πως οι άμεσες περικοπές μπορούν της τάξης του 20% και παραπάνω μπορούν να επιτευχθούν χωρίς τεράστια προσπάθεια ή δαπάνες. Κατά συνέπεια μία υποχρεωτική μείωση της τάξης του 20% για τα υπάρχοντα πλοία θα πρέπει να επιτευχθεί σε όλους τους τομείς. Επιπλέον, καθώς τα νέα πλοία δύναται να ενσωματώνουν πολλά μέτρα μείωσης των εκπομπών στην αρχική τους σχεδίαση</w:t>
      </w:r>
      <w:r w:rsidR="00EE1DFD" w:rsidRPr="00EE1DFD">
        <w:rPr>
          <w:rFonts w:ascii="Arial Narrow" w:hAnsi="Arial Narrow"/>
          <w:sz w:val="24"/>
          <w:szCs w:val="24"/>
          <w:vertAlign w:val="subscript"/>
        </w:rPr>
        <w:t xml:space="preserve">, </w:t>
      </w:r>
      <w:r w:rsidRPr="00911B77">
        <w:rPr>
          <w:rFonts w:ascii="Arial Narrow" w:hAnsi="Arial Narrow"/>
          <w:sz w:val="24"/>
          <w:szCs w:val="24"/>
        </w:rPr>
        <w:t>μία μεγαλύτερη μείωση της τάξης του 25% θα μπορούσε να επιτευχθεί σε σχέση με τα υπάρχοντα πλοία. Προτείνεται μία σταδιακή εφαρμογή του όλου σχεδίου λόγω της διαφοράς επένδυσης κεφαλαίου για κάθε πλοίο</w:t>
      </w:r>
    </w:p>
    <w:tbl>
      <w:tblPr>
        <w:tblStyle w:val="a5"/>
        <w:tblW w:w="0" w:type="auto"/>
        <w:tblLook w:val="04A0"/>
      </w:tblPr>
      <w:tblGrid>
        <w:gridCol w:w="2952"/>
        <w:gridCol w:w="2952"/>
        <w:gridCol w:w="2952"/>
      </w:tblGrid>
      <w:tr w:rsidR="005748D9" w:rsidRPr="00911B77" w:rsidTr="005748D9">
        <w:trPr>
          <w:trHeight w:val="712"/>
        </w:trPr>
        <w:tc>
          <w:tcPr>
            <w:tcW w:w="2952"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Χρονική Περίοδος</w:t>
            </w:r>
          </w:p>
        </w:tc>
        <w:tc>
          <w:tcPr>
            <w:tcW w:w="2952"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Λιγότερο από 2 έτη μετά την εφαρμογή του σχεδίου</w:t>
            </w:r>
          </w:p>
        </w:tc>
        <w:tc>
          <w:tcPr>
            <w:tcW w:w="2952"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2 έτη μετά την εφαρμογή του σχεδίου</w:t>
            </w:r>
          </w:p>
        </w:tc>
      </w:tr>
      <w:tr w:rsidR="005748D9" w:rsidRPr="00911B77" w:rsidTr="005748D9">
        <w:tc>
          <w:tcPr>
            <w:tcW w:w="2952" w:type="dxa"/>
          </w:tcPr>
          <w:p w:rsidR="005748D9" w:rsidRPr="006B5B41" w:rsidRDefault="005748D9" w:rsidP="006B5B41">
            <w:pPr>
              <w:spacing w:after="120" w:line="276" w:lineRule="auto"/>
              <w:rPr>
                <w:rFonts w:ascii="Arial Narrow" w:hAnsi="Arial Narrow"/>
                <w:b/>
                <w:sz w:val="24"/>
                <w:szCs w:val="24"/>
                <w:vertAlign w:val="subscript"/>
              </w:rPr>
            </w:pPr>
            <w:r w:rsidRPr="006B5B41">
              <w:rPr>
                <w:rFonts w:ascii="Arial Narrow" w:hAnsi="Arial Narrow"/>
                <w:b/>
                <w:sz w:val="24"/>
                <w:szCs w:val="24"/>
              </w:rPr>
              <w:t xml:space="preserve">Ποσοστό Μείωσης Εκπομπών </w:t>
            </w:r>
            <w:r w:rsidRPr="006B5B41">
              <w:rPr>
                <w:rFonts w:ascii="Arial Narrow" w:hAnsi="Arial Narrow"/>
                <w:b/>
                <w:sz w:val="24"/>
                <w:szCs w:val="24"/>
                <w:lang w:val="en-US"/>
              </w:rPr>
              <w:t>CO</w:t>
            </w:r>
            <w:r w:rsidR="006B5B41" w:rsidRPr="006B5B41">
              <w:rPr>
                <w:rFonts w:ascii="Arial Narrow" w:hAnsi="Arial Narrow"/>
                <w:b/>
                <w:sz w:val="24"/>
                <w:szCs w:val="24"/>
                <w:vertAlign w:val="subscript"/>
              </w:rPr>
              <w:t>2</w:t>
            </w:r>
          </w:p>
        </w:tc>
        <w:tc>
          <w:tcPr>
            <w:tcW w:w="2952" w:type="dxa"/>
          </w:tcPr>
          <w:p w:rsidR="005748D9" w:rsidRPr="006B5B41" w:rsidRDefault="005748D9" w:rsidP="00911B77">
            <w:pPr>
              <w:spacing w:after="120" w:line="276" w:lineRule="auto"/>
              <w:jc w:val="both"/>
              <w:rPr>
                <w:rFonts w:ascii="Arial Narrow" w:hAnsi="Arial Narrow"/>
                <w:sz w:val="24"/>
                <w:szCs w:val="24"/>
              </w:rPr>
            </w:pPr>
            <w:r w:rsidRPr="006B5B41">
              <w:rPr>
                <w:rFonts w:ascii="Arial Narrow" w:hAnsi="Arial Narrow"/>
                <w:sz w:val="24"/>
                <w:szCs w:val="24"/>
              </w:rPr>
              <w:t>20%</w:t>
            </w:r>
          </w:p>
        </w:tc>
        <w:tc>
          <w:tcPr>
            <w:tcW w:w="2952" w:type="dxa"/>
          </w:tcPr>
          <w:p w:rsidR="005748D9" w:rsidRPr="006B5B41" w:rsidRDefault="005748D9" w:rsidP="00911B77">
            <w:pPr>
              <w:spacing w:after="120" w:line="276" w:lineRule="auto"/>
              <w:jc w:val="both"/>
              <w:rPr>
                <w:rFonts w:ascii="Arial Narrow" w:hAnsi="Arial Narrow"/>
                <w:sz w:val="24"/>
                <w:szCs w:val="24"/>
              </w:rPr>
            </w:pPr>
            <w:r w:rsidRPr="006B5B41">
              <w:rPr>
                <w:rFonts w:ascii="Arial Narrow" w:hAnsi="Arial Narrow"/>
                <w:sz w:val="24"/>
                <w:szCs w:val="24"/>
              </w:rPr>
              <w:t>25%</w:t>
            </w:r>
          </w:p>
        </w:tc>
      </w:tr>
    </w:tbl>
    <w:p w:rsidR="005748D9" w:rsidRPr="00911B77" w:rsidRDefault="005748D9" w:rsidP="00911B77">
      <w:pPr>
        <w:spacing w:after="120"/>
        <w:jc w:val="both"/>
        <w:rPr>
          <w:rFonts w:ascii="Arial Narrow" w:hAnsi="Arial Narrow"/>
          <w:b/>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Μέσω αυτής της διαδικασίας οι πλοιοκτήτες θα είναι ελεύθεροι να επιλέξουν και να εφαρμόσουν το μέτρο που θεωρούν πιο αποτελεσματικό για τα πλοία τους και το εμπόριο τους. Η υψηλή τιμή του πετρελαίου αναμένεται να είναι οδηγός για μείωση των εκπομπών καθώς επιτρέποντας η τιμή των καυσίμων να είναι ο οδηγός. Η πρόταση θα εφαρμοστεί σε τέσσερα στάδια.</w:t>
      </w:r>
    </w:p>
    <w:tbl>
      <w:tblPr>
        <w:tblStyle w:val="a5"/>
        <w:tblW w:w="0" w:type="auto"/>
        <w:tblLook w:val="04A0"/>
      </w:tblPr>
      <w:tblGrid>
        <w:gridCol w:w="1771"/>
        <w:gridCol w:w="1771"/>
        <w:gridCol w:w="1771"/>
        <w:gridCol w:w="1771"/>
        <w:gridCol w:w="1772"/>
      </w:tblGrid>
      <w:tr w:rsidR="005748D9" w:rsidRPr="00911B77" w:rsidTr="005748D9">
        <w:tc>
          <w:tcPr>
            <w:tcW w:w="1771"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Έτος Εφαρμογής</w:t>
            </w:r>
          </w:p>
        </w:tc>
        <w:tc>
          <w:tcPr>
            <w:tcW w:w="1771"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Έως 3</w:t>
            </w:r>
            <w:r w:rsidRPr="00911B77">
              <w:rPr>
                <w:rFonts w:ascii="Arial Narrow" w:hAnsi="Arial Narrow"/>
                <w:b/>
                <w:sz w:val="24"/>
                <w:szCs w:val="24"/>
                <w:vertAlign w:val="superscript"/>
              </w:rPr>
              <w:t>ο</w:t>
            </w:r>
            <w:r w:rsidRPr="00911B77">
              <w:rPr>
                <w:rFonts w:ascii="Arial Narrow" w:hAnsi="Arial Narrow"/>
                <w:b/>
                <w:sz w:val="24"/>
                <w:szCs w:val="24"/>
              </w:rPr>
              <w:t xml:space="preserve"> έτος</w:t>
            </w:r>
          </w:p>
        </w:tc>
        <w:tc>
          <w:tcPr>
            <w:tcW w:w="1771"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3</w:t>
            </w:r>
            <w:r w:rsidRPr="00911B77">
              <w:rPr>
                <w:rFonts w:ascii="Arial Narrow" w:hAnsi="Arial Narrow"/>
                <w:b/>
                <w:sz w:val="24"/>
                <w:szCs w:val="24"/>
                <w:vertAlign w:val="superscript"/>
              </w:rPr>
              <w:t>ο</w:t>
            </w:r>
            <w:r w:rsidRPr="00911B77">
              <w:rPr>
                <w:rFonts w:ascii="Arial Narrow" w:hAnsi="Arial Narrow"/>
                <w:b/>
                <w:sz w:val="24"/>
                <w:szCs w:val="24"/>
              </w:rPr>
              <w:t xml:space="preserve"> έως 5</w:t>
            </w:r>
            <w:r w:rsidRPr="00911B77">
              <w:rPr>
                <w:rFonts w:ascii="Arial Narrow" w:hAnsi="Arial Narrow"/>
                <w:b/>
                <w:sz w:val="24"/>
                <w:szCs w:val="24"/>
                <w:vertAlign w:val="superscript"/>
              </w:rPr>
              <w:t xml:space="preserve">ο </w:t>
            </w:r>
            <w:r w:rsidRPr="00911B77">
              <w:rPr>
                <w:rFonts w:ascii="Arial Narrow" w:hAnsi="Arial Narrow"/>
                <w:b/>
                <w:sz w:val="24"/>
                <w:szCs w:val="24"/>
              </w:rPr>
              <w:t xml:space="preserve"> έτος</w:t>
            </w:r>
          </w:p>
        </w:tc>
        <w:tc>
          <w:tcPr>
            <w:tcW w:w="1771"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5</w:t>
            </w:r>
            <w:r w:rsidRPr="00911B77">
              <w:rPr>
                <w:rFonts w:ascii="Arial Narrow" w:hAnsi="Arial Narrow"/>
                <w:b/>
                <w:sz w:val="24"/>
                <w:szCs w:val="24"/>
                <w:vertAlign w:val="superscript"/>
              </w:rPr>
              <w:t>ο</w:t>
            </w:r>
            <w:r w:rsidRPr="00911B77">
              <w:rPr>
                <w:rFonts w:ascii="Arial Narrow" w:hAnsi="Arial Narrow"/>
                <w:b/>
                <w:sz w:val="24"/>
                <w:szCs w:val="24"/>
              </w:rPr>
              <w:t xml:space="preserve"> έτος</w:t>
            </w:r>
          </w:p>
        </w:tc>
        <w:tc>
          <w:tcPr>
            <w:tcW w:w="1772" w:type="dxa"/>
          </w:tcPr>
          <w:p w:rsidR="005748D9" w:rsidRPr="00911B77" w:rsidRDefault="005748D9" w:rsidP="00911B77">
            <w:pPr>
              <w:spacing w:after="120" w:line="276" w:lineRule="auto"/>
              <w:jc w:val="both"/>
              <w:rPr>
                <w:rFonts w:ascii="Arial Narrow" w:hAnsi="Arial Narrow"/>
                <w:b/>
                <w:sz w:val="24"/>
                <w:szCs w:val="24"/>
              </w:rPr>
            </w:pPr>
            <w:r w:rsidRPr="00911B77">
              <w:rPr>
                <w:rFonts w:ascii="Arial Narrow" w:hAnsi="Arial Narrow"/>
                <w:b/>
                <w:sz w:val="24"/>
                <w:szCs w:val="24"/>
              </w:rPr>
              <w:t>7</w:t>
            </w:r>
            <w:r w:rsidRPr="00911B77">
              <w:rPr>
                <w:rFonts w:ascii="Arial Narrow" w:hAnsi="Arial Narrow"/>
                <w:b/>
                <w:sz w:val="24"/>
                <w:szCs w:val="24"/>
                <w:vertAlign w:val="superscript"/>
              </w:rPr>
              <w:t>ο</w:t>
            </w:r>
            <w:r w:rsidRPr="00911B77">
              <w:rPr>
                <w:rFonts w:ascii="Arial Narrow" w:hAnsi="Arial Narrow"/>
                <w:b/>
                <w:sz w:val="24"/>
                <w:szCs w:val="24"/>
              </w:rPr>
              <w:t xml:space="preserve"> έτος</w:t>
            </w:r>
          </w:p>
        </w:tc>
      </w:tr>
      <w:tr w:rsidR="005748D9" w:rsidRPr="00911B77" w:rsidTr="005748D9">
        <w:tc>
          <w:tcPr>
            <w:tcW w:w="1771" w:type="dxa"/>
          </w:tcPr>
          <w:p w:rsidR="005748D9" w:rsidRPr="00911B77" w:rsidRDefault="005748D9" w:rsidP="00911B77">
            <w:pPr>
              <w:spacing w:after="120" w:line="276" w:lineRule="auto"/>
              <w:jc w:val="both"/>
              <w:rPr>
                <w:rFonts w:ascii="Arial Narrow" w:hAnsi="Arial Narrow"/>
                <w:b/>
                <w:sz w:val="24"/>
                <w:szCs w:val="24"/>
              </w:rPr>
            </w:pPr>
          </w:p>
        </w:tc>
        <w:tc>
          <w:tcPr>
            <w:tcW w:w="1771" w:type="dxa"/>
          </w:tcPr>
          <w:p w:rsidR="005748D9" w:rsidRPr="006B5B41" w:rsidRDefault="005748D9" w:rsidP="00911B77">
            <w:pPr>
              <w:spacing w:after="120" w:line="276" w:lineRule="auto"/>
              <w:jc w:val="both"/>
              <w:rPr>
                <w:rFonts w:ascii="Arial Narrow" w:hAnsi="Arial Narrow"/>
                <w:sz w:val="24"/>
                <w:szCs w:val="24"/>
              </w:rPr>
            </w:pPr>
            <w:r w:rsidRPr="006B5B41">
              <w:rPr>
                <w:rFonts w:ascii="Arial Narrow" w:hAnsi="Arial Narrow"/>
                <w:sz w:val="24"/>
                <w:szCs w:val="24"/>
              </w:rPr>
              <w:t>Συλλογή δεδομένων</w:t>
            </w:r>
          </w:p>
        </w:tc>
        <w:tc>
          <w:tcPr>
            <w:tcW w:w="1771" w:type="dxa"/>
          </w:tcPr>
          <w:p w:rsidR="005748D9" w:rsidRPr="006B5B41" w:rsidRDefault="005748D9" w:rsidP="00911B77">
            <w:pPr>
              <w:spacing w:after="120" w:line="276" w:lineRule="auto"/>
              <w:jc w:val="both"/>
              <w:rPr>
                <w:rFonts w:ascii="Arial Narrow" w:hAnsi="Arial Narrow"/>
                <w:sz w:val="24"/>
                <w:szCs w:val="24"/>
              </w:rPr>
            </w:pPr>
            <w:r w:rsidRPr="006B5B41">
              <w:rPr>
                <w:rFonts w:ascii="Arial Narrow" w:hAnsi="Arial Narrow"/>
                <w:sz w:val="24"/>
                <w:szCs w:val="24"/>
              </w:rPr>
              <w:t xml:space="preserve">Εθελοντική μείωση </w:t>
            </w:r>
            <w:r w:rsidRPr="006B5B41">
              <w:rPr>
                <w:rFonts w:ascii="Arial Narrow" w:hAnsi="Arial Narrow"/>
                <w:sz w:val="24"/>
                <w:szCs w:val="24"/>
                <w:lang w:val="en-US"/>
              </w:rPr>
              <w:t xml:space="preserve">CO2 </w:t>
            </w:r>
          </w:p>
        </w:tc>
        <w:tc>
          <w:tcPr>
            <w:tcW w:w="1771" w:type="dxa"/>
          </w:tcPr>
          <w:p w:rsidR="005748D9" w:rsidRPr="006B5B41" w:rsidRDefault="005748D9" w:rsidP="00911B77">
            <w:pPr>
              <w:spacing w:after="120" w:line="276" w:lineRule="auto"/>
              <w:jc w:val="both"/>
              <w:rPr>
                <w:rFonts w:ascii="Arial Narrow" w:hAnsi="Arial Narrow"/>
                <w:sz w:val="24"/>
                <w:szCs w:val="24"/>
                <w:lang w:val="en-US"/>
              </w:rPr>
            </w:pPr>
            <w:r w:rsidRPr="006B5B41">
              <w:rPr>
                <w:rFonts w:ascii="Arial Narrow" w:hAnsi="Arial Narrow"/>
                <w:sz w:val="24"/>
                <w:szCs w:val="24"/>
              </w:rPr>
              <w:t xml:space="preserve">Υποχρεωτική μείωση </w:t>
            </w:r>
            <w:r w:rsidRPr="006B5B41">
              <w:rPr>
                <w:rFonts w:ascii="Arial Narrow" w:hAnsi="Arial Narrow"/>
                <w:sz w:val="24"/>
                <w:szCs w:val="24"/>
                <w:lang w:val="en-US"/>
              </w:rPr>
              <w:t>CO2</w:t>
            </w:r>
          </w:p>
        </w:tc>
        <w:tc>
          <w:tcPr>
            <w:tcW w:w="1772" w:type="dxa"/>
          </w:tcPr>
          <w:p w:rsidR="005748D9" w:rsidRPr="006B5B41" w:rsidRDefault="005748D9" w:rsidP="00911B77">
            <w:pPr>
              <w:spacing w:after="120" w:line="276" w:lineRule="auto"/>
              <w:jc w:val="both"/>
              <w:rPr>
                <w:rFonts w:ascii="Arial Narrow" w:hAnsi="Arial Narrow"/>
                <w:sz w:val="24"/>
                <w:szCs w:val="24"/>
              </w:rPr>
            </w:pPr>
            <w:r w:rsidRPr="006B5B41">
              <w:rPr>
                <w:rFonts w:ascii="Arial Narrow" w:hAnsi="Arial Narrow"/>
                <w:sz w:val="24"/>
                <w:szCs w:val="24"/>
              </w:rPr>
              <w:t>Ξεκινάει διαδικασία επανεξέτασης</w:t>
            </w:r>
          </w:p>
        </w:tc>
      </w:tr>
    </w:tbl>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 xml:space="preserve">Ο οργανισμός διαχείρισης του σχεδίου θα υποχρεώνεται να παράγει γενικά πρότυπα αναφοράς (γραφικές παραστάσεις με γραμμές αναφοράς) για το συγκεκριμένο τύπο πλοίου, έτσι ώστε να γίνεται μία διασταύρωση των στοιχείων κι ένας επανέλεγχος. Οι εκπομπές ενός πλοίου θα πρέπει να κυμαίνονται μέσα σε ένα εύρος με κέντρο τη γραμμή αναφοράς. Εάν το πλοίο ικανοποιεί το πρότυπο αναφοράς, δεν θα απαιτεί να προβεί σε περαιτέρω περικοπές.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lastRenderedPageBreak/>
        <w:t xml:space="preserve">      Η πρόταση των Μπαχάμες έχει προκαλέσει αντιδρά</w:t>
      </w:r>
      <w:r w:rsidR="006B5B41">
        <w:rPr>
          <w:rFonts w:ascii="Arial Narrow" w:hAnsi="Arial Narrow"/>
          <w:sz w:val="24"/>
          <w:szCs w:val="24"/>
        </w:rPr>
        <w:t>σεις στους ναυτιλιακούς κύκλους</w:t>
      </w:r>
      <w:r w:rsidRPr="00911B77">
        <w:rPr>
          <w:rFonts w:ascii="Arial Narrow" w:hAnsi="Arial Narrow"/>
          <w:sz w:val="24"/>
          <w:szCs w:val="24"/>
        </w:rPr>
        <w:t xml:space="preserve">, με τον </w:t>
      </w:r>
      <w:r w:rsidRPr="00911B77">
        <w:rPr>
          <w:rFonts w:ascii="Arial Narrow" w:hAnsi="Arial Narrow"/>
          <w:sz w:val="24"/>
          <w:szCs w:val="24"/>
          <w:lang w:val="en-US"/>
        </w:rPr>
        <w:t>ICS</w:t>
      </w:r>
      <w:r w:rsidRPr="00911B77">
        <w:rPr>
          <w:rFonts w:ascii="Arial Narrow" w:hAnsi="Arial Narrow"/>
          <w:sz w:val="24"/>
          <w:szCs w:val="24"/>
        </w:rPr>
        <w:t xml:space="preserve"> να εκφράζει έντονα τις διαφωνίες του. Στην </w:t>
      </w:r>
      <w:r w:rsidRPr="00911B77">
        <w:rPr>
          <w:rFonts w:ascii="Arial Narrow" w:hAnsi="Arial Narrow"/>
          <w:sz w:val="24"/>
          <w:szCs w:val="24"/>
          <w:lang w:val="en-US"/>
        </w:rPr>
        <w:t>MEPC</w:t>
      </w:r>
      <w:r w:rsidR="006B5B41">
        <w:rPr>
          <w:rFonts w:ascii="Arial Narrow" w:hAnsi="Arial Narrow"/>
          <w:sz w:val="24"/>
          <w:szCs w:val="24"/>
        </w:rPr>
        <w:t xml:space="preserve"> 63</w:t>
      </w:r>
      <w:r w:rsidRPr="00911B77">
        <w:rPr>
          <w:rFonts w:ascii="Arial Narrow" w:hAnsi="Arial Narrow"/>
          <w:sz w:val="24"/>
          <w:szCs w:val="24"/>
        </w:rPr>
        <w:t>, η Επιτροπή έκρινε πως η εν λόγω πρόταση δεν θα πρέπει να λογίζεται ως ένα ΜΒΜ όπως οι υπόλοιπες προτάσεις αλλά ως μία εναλ</w:t>
      </w:r>
      <w:r w:rsidR="006B5B41">
        <w:rPr>
          <w:rFonts w:ascii="Arial Narrow" w:hAnsi="Arial Narrow"/>
          <w:sz w:val="24"/>
          <w:szCs w:val="24"/>
        </w:rPr>
        <w:t>λακτική ή τουλάχιστον προσωρινή</w:t>
      </w:r>
      <w:r w:rsidRPr="00911B77">
        <w:rPr>
          <w:rFonts w:ascii="Arial Narrow" w:hAnsi="Arial Narrow"/>
          <w:sz w:val="24"/>
          <w:szCs w:val="24"/>
        </w:rPr>
        <w:t>, μεταβατική λύση. Η Επιτροπή πάντως αποφάσισε η πρόταση των Μπαχάμες να περιλαμβάνεται στην μελέτη επιπτώσεων που θα γίνει για τις επόμενες συσκέψεις αλλά παράλληλα να εξεταστεί και ως ένα ξεχωριστό μέσο υιοθέτησης τεχνικών και λει</w:t>
      </w:r>
      <w:r w:rsidR="006B5B41">
        <w:rPr>
          <w:rFonts w:ascii="Arial Narrow" w:hAnsi="Arial Narrow"/>
          <w:sz w:val="24"/>
          <w:szCs w:val="24"/>
        </w:rPr>
        <w:t>τουργικών μέτρων. Παρ’ όλα αυτά</w:t>
      </w:r>
      <w:r w:rsidRPr="00911B77">
        <w:rPr>
          <w:rFonts w:ascii="Arial Narrow" w:hAnsi="Arial Narrow"/>
          <w:sz w:val="24"/>
          <w:szCs w:val="24"/>
        </w:rPr>
        <w:t>, στην παρούσα εργασία η πρόταση περιλαμβάνεται στην ανάλυση και συγκρίνεται με τα υπόλοιπα ΜΒΜ</w:t>
      </w:r>
      <w:r w:rsidRPr="00911B77">
        <w:rPr>
          <w:rFonts w:ascii="Arial Narrow" w:hAnsi="Arial Narrow"/>
          <w:sz w:val="24"/>
          <w:szCs w:val="24"/>
          <w:lang w:val="en-US"/>
        </w:rPr>
        <w:t>s</w:t>
      </w:r>
      <w:r w:rsidRPr="00911B77">
        <w:rPr>
          <w:rFonts w:ascii="Arial Narrow" w:hAnsi="Arial Narrow"/>
          <w:sz w:val="24"/>
          <w:szCs w:val="24"/>
        </w:rPr>
        <w:t xml:space="preserve"> Ως μία από τις 10 προτάσεις που αρχικά υποβλήθηκαν στον ΙΜΟ.</w:t>
      </w:r>
    </w:p>
    <w:p w:rsidR="005748D9" w:rsidRPr="00911B77" w:rsidRDefault="005748D9" w:rsidP="00911B77">
      <w:pPr>
        <w:spacing w:after="120"/>
        <w:jc w:val="both"/>
        <w:rPr>
          <w:rFonts w:ascii="Arial Narrow" w:hAnsi="Arial Narrow"/>
          <w:sz w:val="24"/>
          <w:szCs w:val="24"/>
        </w:rPr>
      </w:pPr>
    </w:p>
    <w:p w:rsidR="005748D9" w:rsidRPr="00911B77" w:rsidRDefault="00B500FD" w:rsidP="00911B77">
      <w:pPr>
        <w:spacing w:after="120"/>
        <w:jc w:val="both"/>
        <w:rPr>
          <w:rFonts w:ascii="Arial Narrow" w:hAnsi="Arial Narrow"/>
          <w:b/>
          <w:sz w:val="24"/>
          <w:szCs w:val="24"/>
          <w:u w:val="single"/>
        </w:rPr>
      </w:pPr>
      <w:r w:rsidRPr="00911B77">
        <w:rPr>
          <w:rFonts w:ascii="Arial Narrow" w:hAnsi="Arial Narrow"/>
          <w:b/>
          <w:sz w:val="24"/>
          <w:szCs w:val="24"/>
        </w:rPr>
        <w:t xml:space="preserve">3.7.3      </w:t>
      </w:r>
      <w:r w:rsidR="005748D9" w:rsidRPr="00911B77">
        <w:rPr>
          <w:rFonts w:ascii="Arial Narrow" w:hAnsi="Arial Narrow"/>
          <w:b/>
          <w:sz w:val="24"/>
          <w:szCs w:val="24"/>
          <w:u w:val="single"/>
        </w:rPr>
        <w:t>Έλεγχος των εκπομπών αερίων του θερμοκηπίου των πλοίων από τον κρατικό έλεγχο λιμένων. Μέσω θεσμικών ρυθμίσεων – Τζαμάικα</w:t>
      </w:r>
    </w:p>
    <w:p w:rsidR="005748D9" w:rsidRPr="00911B77" w:rsidRDefault="005748D9" w:rsidP="00911B77">
      <w:pPr>
        <w:spacing w:after="120"/>
        <w:jc w:val="both"/>
        <w:rPr>
          <w:rFonts w:ascii="Arial Narrow" w:hAnsi="Arial Narrow"/>
          <w:sz w:val="24"/>
          <w:szCs w:val="24"/>
        </w:rPr>
      </w:pPr>
      <w:r w:rsidRPr="00911B77">
        <w:rPr>
          <w:rFonts w:ascii="Arial Narrow" w:hAnsi="Arial Narrow"/>
          <w:b/>
          <w:sz w:val="24"/>
          <w:szCs w:val="24"/>
        </w:rPr>
        <w:t xml:space="preserve">      </w:t>
      </w:r>
      <w:r w:rsidR="00140413" w:rsidRPr="00911B77">
        <w:rPr>
          <w:rFonts w:ascii="Arial Narrow" w:hAnsi="Arial Narrow"/>
          <w:b/>
          <w:sz w:val="24"/>
          <w:szCs w:val="24"/>
        </w:rPr>
        <w:t xml:space="preserve"> </w:t>
      </w:r>
      <w:r w:rsidRPr="00911B77">
        <w:rPr>
          <w:rFonts w:ascii="Arial Narrow" w:hAnsi="Arial Narrow"/>
          <w:sz w:val="24"/>
          <w:szCs w:val="24"/>
        </w:rPr>
        <w:t xml:space="preserve">Η πρότασης της Τζαμάικα θέτει ως στόχο την άμεση μείωση των εκπομπών </w:t>
      </w:r>
      <w:r w:rsidRPr="00911B77">
        <w:rPr>
          <w:rFonts w:ascii="Arial Narrow" w:hAnsi="Arial Narrow"/>
          <w:sz w:val="24"/>
          <w:szCs w:val="24"/>
          <w:lang w:val="en-US"/>
        </w:rPr>
        <w:t>CO</w:t>
      </w:r>
      <w:r w:rsidR="006B5B41">
        <w:rPr>
          <w:rFonts w:ascii="Arial Narrow" w:hAnsi="Arial Narrow"/>
          <w:sz w:val="24"/>
          <w:szCs w:val="24"/>
          <w:vertAlign w:val="subscript"/>
        </w:rPr>
        <w:t>2</w:t>
      </w:r>
      <w:r w:rsidRPr="00911B77">
        <w:rPr>
          <w:rFonts w:ascii="Arial Narrow" w:hAnsi="Arial Narrow"/>
          <w:sz w:val="24"/>
          <w:szCs w:val="24"/>
        </w:rPr>
        <w:t xml:space="preserve"> από τη ναυτιλία χωρ</w:t>
      </w:r>
      <w:r w:rsidR="006B5B41">
        <w:rPr>
          <w:rFonts w:ascii="Arial Narrow" w:hAnsi="Arial Narrow"/>
          <w:sz w:val="24"/>
          <w:szCs w:val="24"/>
        </w:rPr>
        <w:t>ίς να λαμβάνει υπόψη η σχεδίαση</w:t>
      </w:r>
      <w:r w:rsidRPr="00911B77">
        <w:rPr>
          <w:rFonts w:ascii="Arial Narrow" w:hAnsi="Arial Narrow"/>
          <w:sz w:val="24"/>
          <w:szCs w:val="24"/>
        </w:rPr>
        <w:t>, ο τρόπος λειτουργία</w:t>
      </w:r>
      <w:r w:rsidR="006B5B41">
        <w:rPr>
          <w:rFonts w:ascii="Arial Narrow" w:hAnsi="Arial Narrow"/>
          <w:sz w:val="24"/>
          <w:szCs w:val="24"/>
        </w:rPr>
        <w:t>ς ή η πηγή ενέργειας των πλοίων</w:t>
      </w:r>
      <w:r w:rsidRPr="00911B77">
        <w:rPr>
          <w:rFonts w:ascii="Arial Narrow" w:hAnsi="Arial Narrow"/>
          <w:sz w:val="24"/>
          <w:szCs w:val="24"/>
        </w:rPr>
        <w:t>. Η ιδέα είναι να επιβληθεί ένα ενιαίο τέλος στις εκπομπές σε όλα τα πλοία που καταπλέουν σε κάποιο λιμένα. Η πρόταση στοχεύει το ίδιο το πλοί</w:t>
      </w:r>
      <w:r w:rsidR="006B5B41">
        <w:rPr>
          <w:rFonts w:ascii="Arial Narrow" w:hAnsi="Arial Narrow"/>
          <w:sz w:val="24"/>
          <w:szCs w:val="24"/>
        </w:rPr>
        <w:t>ο ανεξάρτητα από τον πλοιοκτήτη</w:t>
      </w:r>
      <w:r w:rsidRPr="00911B77">
        <w:rPr>
          <w:rFonts w:ascii="Arial Narrow" w:hAnsi="Arial Narrow"/>
          <w:sz w:val="24"/>
          <w:szCs w:val="24"/>
        </w:rPr>
        <w:t xml:space="preserve">, τον διαχειριστή του ή τον ναυλωτή. Η χρέωση θα βασίζεται στο ποσό του καυσίμου που καταναλώνεται από το εκάστοτε πλοίο κατά την διάρκεια πλοήγησης του. Ένας κατάλληλος συντελεστής μετατροπής άνθρακα θα πρέπει να εφαρμόζεται για τον υπολογισμό των εκπομπών και της επακόλουθης επιβάρυνσης. Η Τζαμάικα θεωρεί ότι δεδομένου πως το μεγαλύτερο ποσοστό του παγκόσμιου εμπορίου διεξάγεται μεταξύ των ανεπτυγμένων χωρών. Αυτές θα αντέξουν και θα πληρώσουν την αντίστοιχη επιβάρυνση σε άμεση αναλογία προς τις εκπομπές τους, σε αντίθεση με τις αναπτυσσόμενες χώρες.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Ένα σύστημα ανώτατου ορίου και εμπορίας ρύπων θα επιτρέπει στους πλοιοκτήτες να χειραγωγούν την αγορά αγοράζοντας άδειες στην χαμηλότερη τιμή και ύστερα μεταπωλώντας τις. Υπάρχουν επίσης η προστιθέμενη πολυπλοκότητα της νηολόγησης και του ιδιοκτησιακού καθεστώτος των πλοίων εντός ενός συστήματος εμπορίας εκπομπών</w:t>
      </w:r>
      <w:r w:rsidR="00EE1DFD" w:rsidRPr="00EE1DFD">
        <w:rPr>
          <w:rFonts w:ascii="Arial Narrow" w:hAnsi="Arial Narrow"/>
          <w:sz w:val="24"/>
          <w:szCs w:val="24"/>
          <w:vertAlign w:val="subscript"/>
        </w:rPr>
        <w:t xml:space="preserve">. </w:t>
      </w:r>
      <w:r w:rsidRPr="00911B77">
        <w:rPr>
          <w:rFonts w:ascii="Arial Narrow" w:hAnsi="Arial Narrow"/>
          <w:sz w:val="24"/>
          <w:szCs w:val="24"/>
        </w:rPr>
        <w:t>Ο μηχανισμός μείωσης των εκπομπών που προτείνεται από την Τζαμάικα θα στοχεύει απευθείας στα ίδια τα πλοία και θα παρέχει έναν εύκολο στη διαχείριση θεσμικό μηχανισμό. Η διαδικασία θα ενισχύεται από το κράτος λιμένος</w:t>
      </w:r>
      <w:r w:rsidR="00EE1DFD" w:rsidRPr="00EE1DFD">
        <w:rPr>
          <w:rFonts w:ascii="Arial Narrow" w:hAnsi="Arial Narrow"/>
          <w:sz w:val="24"/>
          <w:szCs w:val="24"/>
          <w:vertAlign w:val="subscript"/>
        </w:rPr>
        <w:t xml:space="preserve">, </w:t>
      </w:r>
      <w:r w:rsidRPr="00911B77">
        <w:rPr>
          <w:rFonts w:ascii="Arial Narrow" w:hAnsi="Arial Narrow"/>
          <w:sz w:val="24"/>
          <w:szCs w:val="24"/>
        </w:rPr>
        <w:t>μέσω των αντίστοιχων λιμενικών αρχών. Σύμφωνα λοιπόν με τη Τζαμάικα μία επιβάρυνση που συνδέεται άμεσα με έναν τόνο διοξειδίου του άνθρακα αποτελεί ένα πιο αποτελεσματικό μέτρο από τη θέσπιση</w:t>
      </w:r>
      <w:r w:rsidR="006B5B41">
        <w:rPr>
          <w:rFonts w:ascii="Arial Narrow" w:hAnsi="Arial Narrow"/>
          <w:sz w:val="24"/>
          <w:szCs w:val="24"/>
        </w:rPr>
        <w:t xml:space="preserve"> ενός στόχου ποσότητας εκπομπών</w:t>
      </w:r>
      <w:r w:rsidRPr="00911B77">
        <w:rPr>
          <w:rFonts w:ascii="Arial Narrow" w:hAnsi="Arial Narrow"/>
          <w:sz w:val="24"/>
          <w:szCs w:val="24"/>
        </w:rPr>
        <w:t xml:space="preserve">, καθώς κάθε φορά που ένα πλοίο θα εκπέμπει </w:t>
      </w:r>
      <w:r w:rsidRPr="00911B77">
        <w:rPr>
          <w:rFonts w:ascii="Arial Narrow" w:hAnsi="Arial Narrow"/>
          <w:sz w:val="24"/>
          <w:szCs w:val="24"/>
          <w:lang w:val="en-US"/>
        </w:rPr>
        <w:t>CO</w:t>
      </w:r>
      <w:r w:rsidR="006B5B41">
        <w:rPr>
          <w:rFonts w:ascii="Arial Narrow" w:hAnsi="Arial Narrow"/>
          <w:sz w:val="24"/>
          <w:szCs w:val="24"/>
          <w:vertAlign w:val="subscript"/>
        </w:rPr>
        <w:t>2</w:t>
      </w:r>
      <w:r w:rsidRPr="00911B77">
        <w:rPr>
          <w:rFonts w:ascii="Arial Narrow" w:hAnsi="Arial Narrow"/>
          <w:sz w:val="24"/>
          <w:szCs w:val="24"/>
        </w:rPr>
        <w:t>, θα υπάρχει ένα οικονομικό κόστος που θα επισυνάπτεται.</w:t>
      </w:r>
    </w:p>
    <w:p w:rsidR="005748D9" w:rsidRPr="00911B77" w:rsidRDefault="005748D9" w:rsidP="00911B77">
      <w:pPr>
        <w:spacing w:after="120"/>
        <w:jc w:val="both"/>
        <w:rPr>
          <w:rFonts w:ascii="Arial Narrow" w:hAnsi="Arial Narrow"/>
          <w:sz w:val="24"/>
          <w:szCs w:val="24"/>
        </w:rPr>
      </w:pPr>
    </w:p>
    <w:p w:rsidR="005748D9" w:rsidRPr="00106C7B" w:rsidRDefault="00B500FD" w:rsidP="00911B77">
      <w:pPr>
        <w:spacing w:after="120"/>
        <w:jc w:val="both"/>
        <w:rPr>
          <w:rFonts w:ascii="Arial Narrow" w:hAnsi="Arial Narrow"/>
          <w:b/>
          <w:sz w:val="24"/>
          <w:szCs w:val="24"/>
          <w:u w:val="single"/>
          <w:vertAlign w:val="superscript"/>
        </w:rPr>
      </w:pPr>
      <w:r w:rsidRPr="00911B77">
        <w:rPr>
          <w:rFonts w:ascii="Arial Narrow" w:hAnsi="Arial Narrow"/>
          <w:b/>
          <w:sz w:val="24"/>
          <w:szCs w:val="24"/>
        </w:rPr>
        <w:t xml:space="preserve">3.7.4      </w:t>
      </w:r>
      <w:r w:rsidR="005748D9" w:rsidRPr="00911B77">
        <w:rPr>
          <w:rFonts w:ascii="Arial Narrow" w:hAnsi="Arial Narrow"/>
          <w:b/>
          <w:sz w:val="24"/>
          <w:szCs w:val="24"/>
          <w:u w:val="single"/>
        </w:rPr>
        <w:t>Ένας μηχανισμός αποζημίωσης για τις αναπτυσσόμενες χώρες</w:t>
      </w:r>
      <w:r w:rsidR="00AF649E">
        <w:rPr>
          <w:rFonts w:ascii="Arial Narrow" w:hAnsi="Arial Narrow"/>
          <w:b/>
          <w:sz w:val="24"/>
          <w:szCs w:val="24"/>
          <w:u w:val="single"/>
          <w:vertAlign w:val="superscript"/>
        </w:rPr>
        <w:t>4</w:t>
      </w:r>
      <w:r w:rsidR="00106C7B" w:rsidRPr="00106C7B">
        <w:rPr>
          <w:rFonts w:ascii="Arial Narrow" w:hAnsi="Arial Narrow"/>
          <w:b/>
          <w:sz w:val="24"/>
          <w:szCs w:val="24"/>
          <w:u w:val="single"/>
          <w:vertAlign w:val="superscript"/>
        </w:rPr>
        <w:t>9</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Η Διεθνής Ένωση για την Προστασία της Φύσης (</w:t>
      </w:r>
      <w:r w:rsidRPr="00911B77">
        <w:rPr>
          <w:rFonts w:ascii="Arial Narrow" w:hAnsi="Arial Narrow"/>
          <w:sz w:val="24"/>
          <w:szCs w:val="24"/>
          <w:lang w:val="en-US"/>
        </w:rPr>
        <w:t>IUCN</w:t>
      </w:r>
      <w:r w:rsidRPr="00911B77">
        <w:rPr>
          <w:rFonts w:ascii="Arial Narrow" w:hAnsi="Arial Narrow"/>
          <w:sz w:val="24"/>
          <w:szCs w:val="24"/>
        </w:rPr>
        <w:t xml:space="preserve">) έχει προτείνει ένα μηχανισμό επιστροφής για τα αναπτυσσόμενα κράτη που θα αντισταθμίζει τις </w:t>
      </w:r>
      <w:r w:rsidR="006B5B41">
        <w:rPr>
          <w:rFonts w:ascii="Arial Narrow" w:hAnsi="Arial Narrow"/>
          <w:sz w:val="24"/>
          <w:szCs w:val="24"/>
        </w:rPr>
        <w:t xml:space="preserve">οικονομικές επιπτώσεις ενός </w:t>
      </w:r>
      <w:r w:rsidR="006B5B41">
        <w:rPr>
          <w:rFonts w:ascii="Arial Narrow" w:hAnsi="Arial Narrow"/>
          <w:sz w:val="24"/>
          <w:szCs w:val="24"/>
        </w:rPr>
        <w:lastRenderedPageBreak/>
        <w:t>ΜΒΜ</w:t>
      </w:r>
      <w:r w:rsidRPr="00911B77">
        <w:rPr>
          <w:rFonts w:ascii="Arial Narrow" w:hAnsi="Arial Narrow"/>
          <w:sz w:val="24"/>
          <w:szCs w:val="24"/>
        </w:rPr>
        <w:t xml:space="preserve">,  όπως είναι η επιβολή εισφοράς στα καύσιμα ή ένα σύστημα εμπορίας ρύπων. Η </w:t>
      </w:r>
      <w:r w:rsidRPr="00911B77">
        <w:rPr>
          <w:rFonts w:ascii="Arial Narrow" w:hAnsi="Arial Narrow"/>
          <w:sz w:val="24"/>
          <w:szCs w:val="24"/>
          <w:lang w:val="en-US"/>
        </w:rPr>
        <w:t>IUCN</w:t>
      </w:r>
      <w:r w:rsidRPr="00911B77">
        <w:rPr>
          <w:rFonts w:ascii="Arial Narrow" w:hAnsi="Arial Narrow"/>
          <w:sz w:val="24"/>
          <w:szCs w:val="24"/>
        </w:rPr>
        <w:t xml:space="preserve"> πιστεύει ότι το οποιαδήποτε ΜΒΜ θα πρέπει να είναι σύμφωνο με τις αρχές της </w:t>
      </w:r>
      <w:r w:rsidRPr="00911B77">
        <w:rPr>
          <w:rFonts w:ascii="Arial Narrow" w:hAnsi="Arial Narrow"/>
          <w:sz w:val="24"/>
          <w:szCs w:val="24"/>
          <w:lang w:val="en-US"/>
        </w:rPr>
        <w:t>UNFCCC</w:t>
      </w:r>
      <w:r w:rsidRPr="00911B77">
        <w:rPr>
          <w:rFonts w:ascii="Arial Narrow" w:hAnsi="Arial Narrow"/>
          <w:sz w:val="24"/>
          <w:szCs w:val="24"/>
        </w:rPr>
        <w:t>, ότι δηλαδή οι αναπτυσσόμενες χώρες δεν θα πρέπει να αναμένεται να δεσμευτούν για το ίδιο επίπεδο περιορισμού της κλιματικής αλλαγής με τις ανεπτυγμένες χώρες</w:t>
      </w:r>
      <w:r w:rsidR="006B5B41">
        <w:rPr>
          <w:rFonts w:ascii="Arial Narrow" w:hAnsi="Arial Narrow"/>
          <w:sz w:val="24"/>
          <w:szCs w:val="24"/>
        </w:rPr>
        <w:t>. Αυτό είναι γνωστό ως η αρχή ‹‹</w:t>
      </w:r>
      <w:r w:rsidRPr="00911B77">
        <w:rPr>
          <w:rFonts w:ascii="Arial Narrow" w:hAnsi="Arial Narrow"/>
          <w:sz w:val="24"/>
          <w:szCs w:val="24"/>
        </w:rPr>
        <w:t>η αρχή των κοινών αλλά διαφοροποιημένων ευθυνών και αντίστοιχων δυνατοτήτων (</w:t>
      </w:r>
      <w:r w:rsidRPr="00911B77">
        <w:rPr>
          <w:rFonts w:ascii="Arial Narrow" w:hAnsi="Arial Narrow"/>
          <w:sz w:val="24"/>
          <w:szCs w:val="24"/>
          <w:lang w:val="en-US"/>
        </w:rPr>
        <w:t>CBDR</w:t>
      </w:r>
      <w:r w:rsidR="006B5B41">
        <w:rPr>
          <w:rFonts w:ascii="Arial Narrow" w:hAnsi="Arial Narrow"/>
          <w:sz w:val="24"/>
          <w:szCs w:val="24"/>
        </w:rPr>
        <w:t>)››. Ωστόσο, με την ίδια λογική</w:t>
      </w:r>
      <w:r w:rsidRPr="00911B77">
        <w:rPr>
          <w:rFonts w:ascii="Arial Narrow" w:hAnsi="Arial Narrow"/>
          <w:sz w:val="24"/>
          <w:szCs w:val="24"/>
        </w:rPr>
        <w:t xml:space="preserve">, σε πολλές συνεδριάσεις της </w:t>
      </w:r>
      <w:r w:rsidRPr="00911B77">
        <w:rPr>
          <w:rFonts w:ascii="Arial Narrow" w:hAnsi="Arial Narrow"/>
          <w:sz w:val="24"/>
          <w:szCs w:val="24"/>
          <w:lang w:val="en-US"/>
        </w:rPr>
        <w:t>MEPC</w:t>
      </w:r>
      <w:r w:rsidRPr="00911B77">
        <w:rPr>
          <w:rFonts w:ascii="Arial Narrow" w:hAnsi="Arial Narrow"/>
          <w:sz w:val="24"/>
          <w:szCs w:val="24"/>
        </w:rPr>
        <w:t>, οι αντιπροσωπίες εξέφρασαν την ανάγκη  κάθε ΜΒΜ να μπορεί να εφαρμοστεί σε όλα τα πλοία ανεξαρτήτων σημαίας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ώστε να αποφευχθεί η δημιουργία στρεβλώσεων στην αγορά. Ως εκ τούτου η </w:t>
      </w:r>
      <w:r w:rsidRPr="00911B77">
        <w:rPr>
          <w:rFonts w:ascii="Arial Narrow" w:hAnsi="Arial Narrow"/>
          <w:sz w:val="24"/>
          <w:szCs w:val="24"/>
          <w:lang w:val="en-US"/>
        </w:rPr>
        <w:t>IUCN</w:t>
      </w:r>
      <w:r w:rsidRPr="00911B77">
        <w:rPr>
          <w:rFonts w:ascii="Arial Narrow" w:hAnsi="Arial Narrow"/>
          <w:sz w:val="24"/>
          <w:szCs w:val="24"/>
        </w:rPr>
        <w:t xml:space="preserve"> συνιστά τη συλλογή και τη χρήση των δεδομένων από τις παγκόσμιες εισαγωγές για τον υπολογισμό του ποσοστού χρήσης της διεθνούς ναυτιλίας από μία χώρα, ώστε να εκτιμηθεί το μερίδιο της χώρας στο κόστος εφαρμογής ενός παγκόσμιου ΜΒΜ. Κάθε αναπτυσσόμενη χώρα θα λαμβάνει ετήσιες αποζημιώσεις για τη δράση της κατά της κλιματικής αλλαγής ενώ τα κεφάλαια θα είναι επίσης διαθέσιμα για τις τεχνολογικές εξελίξεις στη ναυτιλιακή βιομηχανία. Το πόσο της αποζημίωσης θα υπολογίζεται ετησίως σε αναλογία με το μερίδιο της χώρας στις παγκόσμιες εισαγωγές</w:t>
      </w:r>
      <w:r w:rsidR="00EE1DFD" w:rsidRPr="00EE1DFD">
        <w:rPr>
          <w:rFonts w:ascii="Arial Narrow" w:hAnsi="Arial Narrow"/>
          <w:sz w:val="24"/>
          <w:szCs w:val="24"/>
          <w:vertAlign w:val="subscript"/>
        </w:rPr>
        <w:t xml:space="preserve">.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Ο μηχανισμός αποζημίωσης έχει ενσωματωθεί με το Διεθνές Σχέδιο Μείωσης των Ναυτιλιακών Εκπομπών (</w:t>
      </w:r>
      <w:r w:rsidRPr="00911B77">
        <w:rPr>
          <w:rFonts w:ascii="Arial Narrow" w:hAnsi="Arial Narrow"/>
          <w:sz w:val="24"/>
          <w:szCs w:val="24"/>
          <w:lang w:val="en-US"/>
        </w:rPr>
        <w:t>IMERS</w:t>
      </w:r>
      <w:r w:rsidRPr="00911B77">
        <w:rPr>
          <w:rFonts w:ascii="Arial Narrow" w:hAnsi="Arial Narrow"/>
          <w:sz w:val="24"/>
          <w:szCs w:val="24"/>
        </w:rPr>
        <w:t xml:space="preserve">) πιλοτικά. Σύμφωνα με το </w:t>
      </w:r>
      <w:r w:rsidRPr="00911B77">
        <w:rPr>
          <w:rFonts w:ascii="Arial Narrow" w:hAnsi="Arial Narrow"/>
          <w:sz w:val="24"/>
          <w:szCs w:val="24"/>
          <w:lang w:val="en-US"/>
        </w:rPr>
        <w:t>IMERS</w:t>
      </w:r>
      <w:r w:rsidRPr="00911B77">
        <w:rPr>
          <w:rFonts w:ascii="Arial Narrow" w:hAnsi="Arial Narrow"/>
          <w:sz w:val="24"/>
          <w:szCs w:val="24"/>
        </w:rPr>
        <w:t>, μία καθοριζόμενη από την αγορά εισφορά, επιβάλλεται στα καύσιμα, ως εναλλακτική λύση για την επιβολή εισφοράς στις εκπομπές αερίων του θερμοκηπίου. Προκειμένου να επιταχθεί η προσπάθεια της ναυτιλίας για την καταπολέμηση της αλλαγής του κλίματος, η εισφορά συνδέεται με το τέλος που υπάρχει στις εκπομπές των χερσαίων μεταφορών, ή με τον κινητό μέσο όρο τ</w:t>
      </w:r>
      <w:r w:rsidR="006B5B41">
        <w:rPr>
          <w:rFonts w:ascii="Arial Narrow" w:hAnsi="Arial Narrow"/>
          <w:sz w:val="24"/>
          <w:szCs w:val="24"/>
        </w:rPr>
        <w:t>ης τιμής του άνθρακα στην αγορά</w:t>
      </w:r>
      <w:r w:rsidRPr="00911B77">
        <w:rPr>
          <w:rFonts w:ascii="Arial Narrow" w:hAnsi="Arial Narrow"/>
          <w:sz w:val="24"/>
          <w:szCs w:val="24"/>
        </w:rPr>
        <w:t>, όποιο από τα δύο είναι διαθέσιμο. Το καύσιμο που αγοράζεται για ένα πλοίο σε μία δεδομένη περίοδο ενός τριμήνου, θα πρέπει να καταχωρείται ηλεκτρονικά και υπόκειται στην καταβολή της εισφοράς για το εν λόγω τρίμηνο. Το σύστημα βασίζεται σε ένα κεντρικό Μητρώο Εκπομπών (</w:t>
      </w:r>
      <w:r w:rsidRPr="00911B77">
        <w:rPr>
          <w:rFonts w:ascii="Arial Narrow" w:hAnsi="Arial Narrow"/>
          <w:sz w:val="24"/>
          <w:szCs w:val="24"/>
          <w:lang w:val="en-US"/>
        </w:rPr>
        <w:t>ER</w:t>
      </w:r>
      <w:r w:rsidRPr="00911B77">
        <w:rPr>
          <w:rFonts w:ascii="Arial Narrow" w:hAnsi="Arial Narrow"/>
          <w:sz w:val="24"/>
          <w:szCs w:val="24"/>
        </w:rPr>
        <w:t>) κρατώντας ένα λογαριασμό εκπομπών για κάθε πλ</w:t>
      </w:r>
      <w:r w:rsidR="006B5B41">
        <w:rPr>
          <w:rFonts w:ascii="Arial Narrow" w:hAnsi="Arial Narrow"/>
          <w:sz w:val="24"/>
          <w:szCs w:val="24"/>
        </w:rPr>
        <w:t>οίο</w:t>
      </w:r>
      <w:r w:rsidRPr="00911B77">
        <w:rPr>
          <w:rFonts w:ascii="Arial Narrow" w:hAnsi="Arial Narrow"/>
          <w:sz w:val="24"/>
          <w:szCs w:val="24"/>
        </w:rPr>
        <w:t>, και σε μία προκαθορισμένη τράπεζα .</w:t>
      </w:r>
    </w:p>
    <w:p w:rsidR="005748D9" w:rsidRPr="00911B77" w:rsidRDefault="005748D9" w:rsidP="00911B77">
      <w:pPr>
        <w:spacing w:after="120"/>
        <w:jc w:val="both"/>
        <w:rPr>
          <w:rFonts w:ascii="Arial Narrow" w:hAnsi="Arial Narrow"/>
          <w:sz w:val="24"/>
          <w:szCs w:val="24"/>
        </w:rPr>
      </w:pPr>
    </w:p>
    <w:p w:rsidR="005748D9" w:rsidRPr="00911B77" w:rsidRDefault="005748D9" w:rsidP="006B5B41">
      <w:pPr>
        <w:spacing w:after="120"/>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4473437" cy="2884842"/>
            <wp:effectExtent l="19050" t="0" r="3313"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srcRect/>
                    <a:stretch>
                      <a:fillRect/>
                    </a:stretch>
                  </pic:blipFill>
                  <pic:spPr bwMode="auto">
                    <a:xfrm>
                      <a:off x="0" y="0"/>
                      <a:ext cx="4479818" cy="2888957"/>
                    </a:xfrm>
                    <a:prstGeom prst="rect">
                      <a:avLst/>
                    </a:prstGeom>
                    <a:noFill/>
                    <a:ln w="9525">
                      <a:noFill/>
                      <a:miter lim="800000"/>
                      <a:headEnd/>
                      <a:tailEnd/>
                    </a:ln>
                  </pic:spPr>
                </pic:pic>
              </a:graphicData>
            </a:graphic>
          </wp:inline>
        </w:drawing>
      </w:r>
    </w:p>
    <w:p w:rsidR="00C273DC" w:rsidRPr="00106C7B" w:rsidRDefault="001238BE" w:rsidP="00911B77">
      <w:pPr>
        <w:spacing w:after="120"/>
        <w:jc w:val="both"/>
        <w:rPr>
          <w:rFonts w:ascii="Arial Narrow" w:hAnsi="Arial Narrow"/>
          <w:sz w:val="24"/>
          <w:szCs w:val="24"/>
          <w:vertAlign w:val="superscript"/>
        </w:rPr>
      </w:pPr>
      <w:r w:rsidRPr="006B5B41">
        <w:rPr>
          <w:rFonts w:ascii="Arial Narrow" w:hAnsi="Arial Narrow"/>
          <w:b/>
          <w:sz w:val="24"/>
          <w:szCs w:val="24"/>
        </w:rPr>
        <w:t>Σχήμα</w:t>
      </w:r>
      <w:r w:rsidR="00C273DC" w:rsidRPr="006B5B41">
        <w:rPr>
          <w:rFonts w:ascii="Arial Narrow" w:hAnsi="Arial Narrow"/>
          <w:b/>
          <w:sz w:val="24"/>
          <w:szCs w:val="24"/>
        </w:rPr>
        <w:t xml:space="preserve"> 34</w:t>
      </w:r>
      <w:r w:rsidRPr="006B5B41">
        <w:rPr>
          <w:rFonts w:ascii="Arial Narrow" w:hAnsi="Arial Narrow"/>
          <w:b/>
          <w:sz w:val="24"/>
          <w:szCs w:val="24"/>
        </w:rPr>
        <w:t xml:space="preserve"> :</w:t>
      </w:r>
      <w:r w:rsidRPr="00911B77">
        <w:rPr>
          <w:rFonts w:ascii="Arial Narrow" w:hAnsi="Arial Narrow"/>
          <w:sz w:val="24"/>
          <w:szCs w:val="24"/>
        </w:rPr>
        <w:t xml:space="preserve"> Η λογική του Μηχανισμού</w:t>
      </w:r>
      <w:r w:rsidR="005748D9" w:rsidRPr="00911B77">
        <w:rPr>
          <w:rFonts w:ascii="Arial Narrow" w:hAnsi="Arial Narrow"/>
          <w:sz w:val="24"/>
          <w:szCs w:val="24"/>
        </w:rPr>
        <w:t xml:space="preserve"> Αποζημίωσης</w:t>
      </w:r>
      <w:r w:rsidRPr="00911B77">
        <w:rPr>
          <w:rFonts w:ascii="Arial Narrow" w:hAnsi="Arial Narrow"/>
          <w:sz w:val="24"/>
          <w:szCs w:val="24"/>
        </w:rPr>
        <w:t xml:space="preserve"> (ΙΜΟ 2011</w:t>
      </w:r>
      <w:r w:rsidRPr="00911B77">
        <w:rPr>
          <w:rFonts w:ascii="Arial Narrow" w:hAnsi="Arial Narrow"/>
          <w:sz w:val="24"/>
          <w:szCs w:val="24"/>
          <w:lang w:val="en-US"/>
        </w:rPr>
        <w:t>c</w:t>
      </w:r>
      <w:r w:rsidRPr="00911B77">
        <w:rPr>
          <w:rFonts w:ascii="Arial Narrow" w:hAnsi="Arial Narrow"/>
          <w:sz w:val="24"/>
          <w:szCs w:val="24"/>
        </w:rPr>
        <w:t>)</w:t>
      </w:r>
      <w:r w:rsidR="00991152">
        <w:rPr>
          <w:rFonts w:ascii="Arial Narrow" w:hAnsi="Arial Narrow"/>
          <w:sz w:val="24"/>
          <w:szCs w:val="24"/>
          <w:vertAlign w:val="superscript"/>
        </w:rPr>
        <w:t>49</w:t>
      </w:r>
    </w:p>
    <w:p w:rsidR="005748D9" w:rsidRPr="00911B77" w:rsidRDefault="005748D9" w:rsidP="00911B77">
      <w:pPr>
        <w:spacing w:after="120"/>
        <w:jc w:val="both"/>
        <w:rPr>
          <w:rFonts w:ascii="Arial Narrow" w:hAnsi="Arial Narrow"/>
          <w:b/>
          <w:sz w:val="24"/>
          <w:szCs w:val="24"/>
        </w:rPr>
      </w:pPr>
    </w:p>
    <w:p w:rsidR="005748D9" w:rsidRPr="00911B77" w:rsidRDefault="00505823" w:rsidP="00911B77">
      <w:pPr>
        <w:spacing w:after="120"/>
        <w:jc w:val="both"/>
        <w:rPr>
          <w:rFonts w:ascii="Arial Narrow" w:hAnsi="Arial Narrow"/>
          <w:b/>
          <w:sz w:val="24"/>
          <w:szCs w:val="24"/>
        </w:rPr>
      </w:pPr>
      <w:r w:rsidRPr="00911B77">
        <w:rPr>
          <w:rFonts w:ascii="Arial Narrow" w:hAnsi="Arial Narrow"/>
          <w:b/>
          <w:sz w:val="24"/>
          <w:szCs w:val="24"/>
        </w:rPr>
        <w:t xml:space="preserve">3.8      </w:t>
      </w:r>
      <w:r w:rsidR="005748D9" w:rsidRPr="00911B77">
        <w:rPr>
          <w:rFonts w:ascii="Arial Narrow" w:hAnsi="Arial Narrow"/>
          <w:b/>
          <w:sz w:val="24"/>
          <w:szCs w:val="24"/>
          <w:lang w:val="en-US"/>
        </w:rPr>
        <w:t>O</w:t>
      </w:r>
      <w:r w:rsidR="005748D9" w:rsidRPr="00911B77">
        <w:rPr>
          <w:rFonts w:ascii="Arial Narrow" w:hAnsi="Arial Narrow"/>
          <w:b/>
          <w:sz w:val="24"/>
          <w:szCs w:val="24"/>
        </w:rPr>
        <w:t xml:space="preserve"> οικονομικός αντίκτυπος των </w:t>
      </w:r>
      <w:r w:rsidR="005748D9" w:rsidRPr="00911B77">
        <w:rPr>
          <w:rFonts w:ascii="Arial Narrow" w:hAnsi="Arial Narrow"/>
          <w:b/>
          <w:sz w:val="24"/>
          <w:szCs w:val="24"/>
          <w:lang w:val="en-US"/>
        </w:rPr>
        <w:t>MBMs</w:t>
      </w:r>
      <w:r w:rsidR="005748D9" w:rsidRPr="00911B77">
        <w:rPr>
          <w:rFonts w:ascii="Arial Narrow" w:hAnsi="Arial Narrow"/>
          <w:b/>
          <w:sz w:val="24"/>
          <w:szCs w:val="24"/>
        </w:rPr>
        <w:t xml:space="preserve"> της ναυτιλίας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Είναι σημαντικό να εξετάσει κανείς τις επιπτώσεις των διαφόρων ρυθμιστικών μέτρων που προορίζονται για τη μείωση των εκπομπών αερίων του θερμοκηπ</w:t>
      </w:r>
      <w:r w:rsidR="006B5B41">
        <w:rPr>
          <w:rFonts w:ascii="Arial Narrow" w:hAnsi="Arial Narrow"/>
          <w:sz w:val="24"/>
          <w:szCs w:val="24"/>
        </w:rPr>
        <w:t>ίου από τους διεθνείς μεταφορές</w:t>
      </w:r>
      <w:r w:rsidRPr="00911B77">
        <w:rPr>
          <w:rFonts w:ascii="Arial Narrow" w:hAnsi="Arial Narrow"/>
          <w:sz w:val="24"/>
          <w:szCs w:val="24"/>
        </w:rPr>
        <w:t>, στις στρατηγικές ανάπτυξης που αφορούν τις εξαγωγές, ώστε να βγάλει συμπεράσματα για τις οικονομικές επιπτώσεις των πολιτικών αυτών. ΜΒΜ αποτελούν την πιο αποτελεσματική πολιτική μετριασμού των εκπομπών</w:t>
      </w:r>
      <w:r w:rsidR="00EE1DFD" w:rsidRPr="00EE1DFD">
        <w:rPr>
          <w:rFonts w:ascii="Arial Narrow" w:hAnsi="Arial Narrow"/>
          <w:sz w:val="24"/>
          <w:szCs w:val="24"/>
          <w:vertAlign w:val="subscript"/>
        </w:rPr>
        <w:t xml:space="preserve">, </w:t>
      </w:r>
      <w:r w:rsidRPr="00911B77">
        <w:rPr>
          <w:rFonts w:ascii="Arial Narrow" w:hAnsi="Arial Narrow"/>
          <w:sz w:val="24"/>
          <w:szCs w:val="24"/>
        </w:rPr>
        <w:t>αλλά έχει αποδειχθεί ότι έχουν και τα ελαττώματα τους.</w:t>
      </w:r>
    </w:p>
    <w:p w:rsidR="005748D9" w:rsidRPr="00911B77" w:rsidRDefault="005748D9" w:rsidP="006B5B41">
      <w:pPr>
        <w:kinsoku w:val="0"/>
        <w:overflowPunct w:val="0"/>
        <w:autoSpaceDE w:val="0"/>
        <w:autoSpaceDN w:val="0"/>
        <w:adjustRightInd w:val="0"/>
        <w:spacing w:after="120"/>
        <w:ind w:left="150"/>
        <w:jc w:val="center"/>
        <w:rPr>
          <w:rFonts w:ascii="Arial Narrow" w:hAnsi="Arial Narrow" w:cs="Times New Roman"/>
          <w:sz w:val="24"/>
          <w:szCs w:val="24"/>
        </w:rPr>
      </w:pPr>
      <w:r w:rsidRPr="00911B77">
        <w:rPr>
          <w:rFonts w:ascii="Arial Narrow" w:hAnsi="Arial Narrow" w:cs="Times New Roman"/>
          <w:noProof/>
          <w:sz w:val="24"/>
          <w:szCs w:val="24"/>
        </w:rPr>
        <w:drawing>
          <wp:inline distT="0" distB="0" distL="0" distR="0">
            <wp:extent cx="4560472" cy="2091193"/>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srcRect/>
                    <a:stretch>
                      <a:fillRect/>
                    </a:stretch>
                  </pic:blipFill>
                  <pic:spPr bwMode="auto">
                    <a:xfrm>
                      <a:off x="0" y="0"/>
                      <a:ext cx="4560596" cy="2091250"/>
                    </a:xfrm>
                    <a:prstGeom prst="rect">
                      <a:avLst/>
                    </a:prstGeom>
                    <a:noFill/>
                    <a:ln w="9525">
                      <a:noFill/>
                      <a:miter lim="800000"/>
                      <a:headEnd/>
                      <a:tailEnd/>
                    </a:ln>
                  </pic:spPr>
                </pic:pic>
              </a:graphicData>
            </a:graphic>
          </wp:inline>
        </w:drawing>
      </w:r>
    </w:p>
    <w:p w:rsidR="005748D9" w:rsidRPr="00106C7B" w:rsidRDefault="00995832" w:rsidP="00911B77">
      <w:pPr>
        <w:kinsoku w:val="0"/>
        <w:overflowPunct w:val="0"/>
        <w:autoSpaceDE w:val="0"/>
        <w:autoSpaceDN w:val="0"/>
        <w:adjustRightInd w:val="0"/>
        <w:spacing w:after="120"/>
        <w:jc w:val="both"/>
        <w:rPr>
          <w:rFonts w:ascii="Arial Narrow" w:hAnsi="Arial Narrow" w:cs="Calibri"/>
          <w:b/>
          <w:bCs/>
          <w:sz w:val="24"/>
          <w:szCs w:val="24"/>
          <w:vertAlign w:val="superscript"/>
        </w:rPr>
      </w:pPr>
      <w:r w:rsidRPr="006B5B41">
        <w:rPr>
          <w:rFonts w:ascii="Arial Narrow" w:hAnsi="Arial Narrow" w:cs="Times New Roman"/>
          <w:b/>
          <w:sz w:val="24"/>
          <w:szCs w:val="24"/>
        </w:rPr>
        <w:t>Σχήμα</w:t>
      </w:r>
      <w:r w:rsidR="00C273DC" w:rsidRPr="006B5B41">
        <w:rPr>
          <w:rFonts w:ascii="Arial Narrow" w:hAnsi="Arial Narrow" w:cs="Times New Roman"/>
          <w:b/>
          <w:sz w:val="24"/>
          <w:szCs w:val="24"/>
        </w:rPr>
        <w:t xml:space="preserve"> 35</w:t>
      </w:r>
      <w:r w:rsidRPr="006B5B41">
        <w:rPr>
          <w:rFonts w:ascii="Arial Narrow" w:hAnsi="Arial Narrow" w:cs="Times New Roman"/>
          <w:b/>
          <w:sz w:val="24"/>
          <w:szCs w:val="24"/>
        </w:rPr>
        <w:t xml:space="preserve"> :</w:t>
      </w:r>
      <w:r w:rsidRPr="00911B77">
        <w:rPr>
          <w:rFonts w:ascii="Arial Narrow" w:hAnsi="Arial Narrow" w:cs="Times New Roman"/>
          <w:sz w:val="24"/>
          <w:szCs w:val="24"/>
        </w:rPr>
        <w:t xml:space="preserve"> Σχέση κόστους απόδοσης για διάφορα είδη μέτρων</w:t>
      </w:r>
      <w:bookmarkStart w:id="1" w:name="bookmark1"/>
      <w:bookmarkEnd w:id="1"/>
      <w:r w:rsidRPr="00911B77">
        <w:rPr>
          <w:rFonts w:ascii="Arial Narrow" w:hAnsi="Arial Narrow" w:cs="Times New Roman"/>
          <w:sz w:val="24"/>
          <w:szCs w:val="24"/>
        </w:rPr>
        <w:t xml:space="preserve"> </w:t>
      </w:r>
      <w:r w:rsidR="005748D9" w:rsidRPr="00911B77">
        <w:rPr>
          <w:rFonts w:ascii="Arial Narrow" w:hAnsi="Arial Narrow" w:cs="Calibri"/>
          <w:b/>
          <w:bCs/>
          <w:sz w:val="24"/>
          <w:szCs w:val="24"/>
        </w:rPr>
        <w:t>(</w:t>
      </w:r>
      <w:r w:rsidR="005748D9" w:rsidRPr="00911B77">
        <w:rPr>
          <w:rFonts w:ascii="Arial Narrow" w:hAnsi="Arial Narrow" w:cs="Calibri"/>
          <w:b/>
          <w:bCs/>
          <w:sz w:val="24"/>
          <w:szCs w:val="24"/>
          <w:lang w:val="en-US"/>
        </w:rPr>
        <w:t>ICTSD</w:t>
      </w:r>
      <w:r w:rsidR="005748D9" w:rsidRPr="00911B77">
        <w:rPr>
          <w:rFonts w:ascii="Arial Narrow" w:hAnsi="Arial Narrow" w:cs="Calibri"/>
          <w:b/>
          <w:bCs/>
          <w:sz w:val="24"/>
          <w:szCs w:val="24"/>
        </w:rPr>
        <w:t>,</w:t>
      </w:r>
      <w:r w:rsidR="005748D9" w:rsidRPr="00911B77">
        <w:rPr>
          <w:rFonts w:ascii="Arial Narrow" w:hAnsi="Arial Narrow" w:cs="Calibri"/>
          <w:b/>
          <w:bCs/>
          <w:spacing w:val="12"/>
          <w:sz w:val="24"/>
          <w:szCs w:val="24"/>
        </w:rPr>
        <w:t xml:space="preserve"> </w:t>
      </w:r>
      <w:r w:rsidR="005748D9" w:rsidRPr="00911B77">
        <w:rPr>
          <w:rFonts w:ascii="Arial Narrow" w:hAnsi="Arial Narrow" w:cs="Calibri"/>
          <w:b/>
          <w:bCs/>
          <w:spacing w:val="-2"/>
          <w:sz w:val="24"/>
          <w:szCs w:val="24"/>
        </w:rPr>
        <w:t>201</w:t>
      </w:r>
      <w:r w:rsidR="005748D9" w:rsidRPr="00911B77">
        <w:rPr>
          <w:rFonts w:ascii="Arial Narrow" w:hAnsi="Arial Narrow" w:cs="Calibri"/>
          <w:b/>
          <w:bCs/>
          <w:spacing w:val="3"/>
          <w:sz w:val="24"/>
          <w:szCs w:val="24"/>
        </w:rPr>
        <w:t>1</w:t>
      </w:r>
      <w:r w:rsidR="005748D9" w:rsidRPr="00911B77">
        <w:rPr>
          <w:rFonts w:ascii="Arial Narrow" w:hAnsi="Arial Narrow" w:cs="Calibri"/>
          <w:b/>
          <w:bCs/>
          <w:sz w:val="24"/>
          <w:szCs w:val="24"/>
        </w:rPr>
        <w:t>)</w:t>
      </w:r>
      <w:r w:rsidR="00106C7B" w:rsidRPr="00106C7B">
        <w:rPr>
          <w:rFonts w:ascii="Arial Narrow" w:hAnsi="Arial Narrow" w:cs="Calibri"/>
          <w:b/>
          <w:bCs/>
          <w:sz w:val="24"/>
          <w:szCs w:val="24"/>
          <w:vertAlign w:val="superscript"/>
        </w:rPr>
        <w:t>3</w:t>
      </w:r>
    </w:p>
    <w:p w:rsidR="00C273DC" w:rsidRPr="00911B77" w:rsidRDefault="00C273DC" w:rsidP="00911B77">
      <w:pPr>
        <w:kinsoku w:val="0"/>
        <w:overflowPunct w:val="0"/>
        <w:autoSpaceDE w:val="0"/>
        <w:autoSpaceDN w:val="0"/>
        <w:adjustRightInd w:val="0"/>
        <w:spacing w:after="120"/>
        <w:jc w:val="both"/>
        <w:rPr>
          <w:rFonts w:ascii="Arial Narrow" w:hAnsi="Arial Narrow" w:cs="Times New Roman"/>
          <w:sz w:val="24"/>
          <w:szCs w:val="24"/>
        </w:rPr>
      </w:pPr>
    </w:p>
    <w:p w:rsidR="005748D9" w:rsidRPr="00911B77" w:rsidRDefault="005748D9" w:rsidP="00911B77">
      <w:pPr>
        <w:spacing w:after="120"/>
        <w:jc w:val="both"/>
        <w:rPr>
          <w:rFonts w:ascii="Arial Narrow" w:hAnsi="Arial Narrow"/>
          <w:sz w:val="24"/>
          <w:szCs w:val="24"/>
        </w:rPr>
      </w:pPr>
    </w:p>
    <w:p w:rsidR="005748D9" w:rsidRPr="009121A4" w:rsidRDefault="005748D9" w:rsidP="00911B77">
      <w:pPr>
        <w:spacing w:after="120"/>
        <w:jc w:val="both"/>
        <w:rPr>
          <w:rFonts w:ascii="Arial Narrow" w:hAnsi="Arial Narrow"/>
          <w:sz w:val="24"/>
          <w:szCs w:val="24"/>
        </w:rPr>
      </w:pPr>
      <w:r w:rsidRPr="00911B77">
        <w:rPr>
          <w:rFonts w:ascii="Arial Narrow" w:hAnsi="Arial Narrow"/>
          <w:sz w:val="24"/>
          <w:szCs w:val="24"/>
        </w:rPr>
        <w:lastRenderedPageBreak/>
        <w:t xml:space="preserve">       Στον ναυτιλιακό τομέα, κατά την εξέταση σημαντικών αγαθών και των διαφορετικών</w:t>
      </w:r>
      <w:r w:rsidR="009121A4">
        <w:rPr>
          <w:rFonts w:ascii="Arial Narrow" w:hAnsi="Arial Narrow"/>
          <w:sz w:val="24"/>
          <w:szCs w:val="24"/>
        </w:rPr>
        <w:t xml:space="preserve"> τύπων πλοίων που τα μεταφέρουν</w:t>
      </w:r>
      <w:r w:rsidRPr="00911B77">
        <w:rPr>
          <w:rFonts w:ascii="Arial Narrow" w:hAnsi="Arial Narrow"/>
          <w:sz w:val="24"/>
          <w:szCs w:val="24"/>
        </w:rPr>
        <w:t>, μπορούμε να δούμε τι επιπτώσεις έχει ένα σύστημα εμπορίας δικαιωμάτων εκπομπών (</w:t>
      </w:r>
      <w:r w:rsidRPr="00911B77">
        <w:rPr>
          <w:rFonts w:ascii="Arial Narrow" w:hAnsi="Arial Narrow"/>
          <w:sz w:val="24"/>
          <w:szCs w:val="24"/>
          <w:lang w:val="en-US"/>
        </w:rPr>
        <w:t>ETS</w:t>
      </w:r>
      <w:r w:rsidRPr="00911B77">
        <w:rPr>
          <w:rFonts w:ascii="Arial Narrow" w:hAnsi="Arial Narrow"/>
          <w:sz w:val="24"/>
          <w:szCs w:val="24"/>
        </w:rPr>
        <w:t>) ή ένα τέλος επί των καυσίμων</w:t>
      </w:r>
      <w:r w:rsidR="00EE1DFD" w:rsidRPr="00EE1DFD">
        <w:rPr>
          <w:rFonts w:ascii="Arial Narrow" w:hAnsi="Arial Narrow"/>
          <w:sz w:val="24"/>
          <w:szCs w:val="24"/>
          <w:vertAlign w:val="subscript"/>
        </w:rPr>
        <w:t xml:space="preserve">, </w:t>
      </w:r>
      <w:r w:rsidRPr="00911B77">
        <w:rPr>
          <w:rFonts w:ascii="Arial Narrow" w:hAnsi="Arial Narrow"/>
          <w:sz w:val="24"/>
          <w:szCs w:val="24"/>
        </w:rPr>
        <w:t>στις τιμές των διαφόρων αγαθών</w:t>
      </w:r>
      <w:r w:rsidR="00EE1DFD" w:rsidRPr="00EE1DFD">
        <w:rPr>
          <w:rFonts w:ascii="Arial Narrow" w:hAnsi="Arial Narrow"/>
          <w:sz w:val="24"/>
          <w:szCs w:val="24"/>
          <w:vertAlign w:val="subscript"/>
        </w:rPr>
        <w:t xml:space="preserve">. </w:t>
      </w:r>
      <w:r w:rsidRPr="00911B77">
        <w:rPr>
          <w:rFonts w:ascii="Arial Narrow" w:hAnsi="Arial Narrow"/>
          <w:sz w:val="24"/>
          <w:szCs w:val="24"/>
        </w:rPr>
        <w:t>Οι διαφορετικοί τύποι των πλοίων που χρησιμοποιούνται στο διεθνές εμπόριο παράγουν και διαφορετικές ποσότητες εκπομπών</w:t>
      </w:r>
      <w:r w:rsidR="00EE1DFD" w:rsidRPr="00EE1DFD">
        <w:rPr>
          <w:rFonts w:ascii="Arial Narrow" w:hAnsi="Arial Narrow"/>
          <w:sz w:val="24"/>
          <w:szCs w:val="24"/>
          <w:vertAlign w:val="subscript"/>
        </w:rPr>
        <w:t xml:space="preserve">, </w:t>
      </w:r>
      <w:r w:rsidRPr="00911B77">
        <w:rPr>
          <w:rFonts w:ascii="Arial Narrow" w:hAnsi="Arial Narrow"/>
          <w:sz w:val="24"/>
          <w:szCs w:val="24"/>
        </w:rPr>
        <w:t>ενώ το κόστος μεταφοράς εξαρτάται και από την αξία του εκάστοτε αγαθού. Ως εκ τούτου</w:t>
      </w:r>
      <w:r w:rsidR="00EE1DFD" w:rsidRPr="00EE1DFD">
        <w:rPr>
          <w:rFonts w:ascii="Arial Narrow" w:hAnsi="Arial Narrow"/>
          <w:sz w:val="24"/>
          <w:szCs w:val="24"/>
          <w:vertAlign w:val="subscript"/>
        </w:rPr>
        <w:t xml:space="preserve">, </w:t>
      </w:r>
      <w:r w:rsidRPr="00911B77">
        <w:rPr>
          <w:rFonts w:ascii="Arial Narrow" w:hAnsi="Arial Narrow"/>
          <w:sz w:val="24"/>
          <w:szCs w:val="24"/>
        </w:rPr>
        <w:t>μία καλή συνολική διεθνή τιμή του προϊόντος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θα επηρεαστεί περισσότερο από ένα </w:t>
      </w:r>
      <w:r w:rsidRPr="00911B77">
        <w:rPr>
          <w:rFonts w:ascii="Arial Narrow" w:hAnsi="Arial Narrow"/>
          <w:sz w:val="24"/>
          <w:szCs w:val="24"/>
          <w:lang w:val="en-US"/>
        </w:rPr>
        <w:t>ETS</w:t>
      </w:r>
      <w:r w:rsidRPr="00911B77">
        <w:rPr>
          <w:rFonts w:ascii="Arial Narrow" w:hAnsi="Arial Narrow"/>
          <w:sz w:val="24"/>
          <w:szCs w:val="24"/>
        </w:rPr>
        <w:t xml:space="preserve"> ή από ένα φόρο στα καύσιμα. </w:t>
      </w:r>
    </w:p>
    <w:p w:rsidR="005748D9" w:rsidRPr="00911B77" w:rsidRDefault="005748D9" w:rsidP="00911B77">
      <w:pPr>
        <w:pStyle w:val="a3"/>
        <w:spacing w:after="120"/>
        <w:ind w:left="1440"/>
        <w:jc w:val="both"/>
        <w:rPr>
          <w:rFonts w:ascii="Arial Narrow" w:hAnsi="Arial Narrow"/>
          <w:sz w:val="24"/>
          <w:szCs w:val="24"/>
        </w:rPr>
      </w:pPr>
    </w:p>
    <w:p w:rsidR="005748D9" w:rsidRPr="00911B77" w:rsidRDefault="00505823" w:rsidP="00911B77">
      <w:pPr>
        <w:spacing w:after="120"/>
        <w:jc w:val="both"/>
        <w:rPr>
          <w:rFonts w:ascii="Arial Narrow" w:hAnsi="Arial Narrow"/>
          <w:b/>
          <w:sz w:val="24"/>
          <w:szCs w:val="24"/>
        </w:rPr>
      </w:pPr>
      <w:r w:rsidRPr="00911B77">
        <w:rPr>
          <w:rFonts w:ascii="Arial Narrow" w:hAnsi="Arial Narrow"/>
          <w:b/>
          <w:sz w:val="24"/>
          <w:szCs w:val="24"/>
        </w:rPr>
        <w:t xml:space="preserve">3.9     </w:t>
      </w:r>
      <w:r w:rsidR="005748D9" w:rsidRPr="00911B77">
        <w:rPr>
          <w:rFonts w:ascii="Arial Narrow" w:hAnsi="Arial Narrow"/>
          <w:b/>
          <w:sz w:val="24"/>
          <w:szCs w:val="24"/>
        </w:rPr>
        <w:t>Επιχειρήματα υπέρ των ΜΒΜ</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Όσα από τα μέλη υποστηρίζουν την επιτακτική ανάγκη της θέσπισης των ΜΒΜ προέλαβαν συγκεκριμένα επιχειρήματα για την υιοθέτηση τους :</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t xml:space="preserve">Οι συμφωνίες του </w:t>
      </w:r>
      <w:proofErr w:type="spellStart"/>
      <w:r w:rsidRPr="00911B77">
        <w:rPr>
          <w:rFonts w:ascii="Arial Narrow" w:hAnsi="Arial Narrow"/>
          <w:sz w:val="24"/>
          <w:szCs w:val="24"/>
        </w:rPr>
        <w:t>Κανκούν</w:t>
      </w:r>
      <w:proofErr w:type="spellEnd"/>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οι οποίες έλαβαν μέρος το Δεκέμβριο του 2010 από τις χώρες που συμμετέχουν στην </w:t>
      </w:r>
      <w:r w:rsidRPr="00911B77">
        <w:rPr>
          <w:rFonts w:ascii="Arial Narrow" w:hAnsi="Arial Narrow"/>
          <w:sz w:val="24"/>
          <w:szCs w:val="24"/>
          <w:lang w:val="en-US"/>
        </w:rPr>
        <w:t>UNFCCC</w:t>
      </w:r>
      <w:r w:rsidRPr="00911B77">
        <w:rPr>
          <w:rFonts w:ascii="Arial Narrow" w:hAnsi="Arial Narrow"/>
          <w:sz w:val="24"/>
          <w:szCs w:val="24"/>
        </w:rPr>
        <w:t>, επιβεβαίωσαν την ανάγκη για ουσιαστικές περικοπές στις εκπομπές αερίων του θερμοκηπίου. Επιπλέον, δεσμευτήκαν να περιορίσουν την αύξηση της παγκόσμιας μέσης θερμοκρασίας κάτω των 2</w:t>
      </w:r>
      <w:r w:rsidRPr="00911B77">
        <w:rPr>
          <w:rFonts w:ascii="Arial Narrow" w:hAnsi="Arial Narrow"/>
          <w:sz w:val="24"/>
          <w:szCs w:val="24"/>
          <w:vertAlign w:val="superscript"/>
        </w:rPr>
        <w:t>ο</w:t>
      </w:r>
      <w:r w:rsidRPr="00911B77">
        <w:rPr>
          <w:rFonts w:ascii="Arial Narrow" w:hAnsi="Arial Narrow"/>
          <w:sz w:val="24"/>
          <w:szCs w:val="24"/>
          <w:lang w:val="en-US"/>
        </w:rPr>
        <w:t>C</w:t>
      </w:r>
      <w:r w:rsidRPr="00911B77">
        <w:rPr>
          <w:rFonts w:ascii="Arial Narrow" w:hAnsi="Arial Narrow"/>
          <w:sz w:val="24"/>
          <w:szCs w:val="24"/>
        </w:rPr>
        <w:t>. Οι θαλάσσιες μεταφορές οφείλουν να συνεισφέρουν αναλόγως σε αυτή την παγκόσμια προσπάθεια.</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t>Η κλιματική αλλαγή είναι μία σημαντική πρόκληση σε παγκόσμιο επίπεδο που πρόκειται να επηρεάσει όλα τα κράτη χωρίς εξαιρέσεις. Εφόσον ο τομέας της ναυτιλίας έχει αντίκτυπο σε αυτό, οφείλει να λάβει μέρος στις προσπάθειες που γίνονται για μετριασμό του φαινομένου.</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t>Το 2007, οι εκπομπές από τη διεθνή ναυτιλία υπολογίστηκαν σε ποσοστό της τάξεως του 2,7 % στο σύνολο των παγκόσμιων εκπομπών. Οι ρυθμοί με τους οποίους αυξάνεται όμως το παγκόσμιο εμπόριο δείχνουν ότι αυτό το ποσοστό αναμένεται να φτάσει το 12 με 18% των παγκόσμιων εκπομπών μέχρι το 2050.</w:t>
      </w:r>
      <w:r w:rsidR="009121A4">
        <w:rPr>
          <w:rFonts w:ascii="Arial Narrow" w:hAnsi="Arial Narrow"/>
          <w:sz w:val="24"/>
          <w:szCs w:val="24"/>
        </w:rPr>
        <w:t xml:space="preserve"> Έχοντας αυτά τα δεδομένα υπόψη</w:t>
      </w:r>
      <w:r w:rsidRPr="00911B77">
        <w:rPr>
          <w:rFonts w:ascii="Arial Narrow" w:hAnsi="Arial Narrow"/>
          <w:sz w:val="24"/>
          <w:szCs w:val="24"/>
        </w:rPr>
        <w:t>, τα τεχνικά και λειτουργικά μέτρα από μόνα τους δεν κρίνονται επαρκή για την επίτευξη του στόχου μείωσης των εκπομπών για την σταθεροποίηση του κλίματος του πλανήτη.</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t>Υπάρχει έντονη η ανάγκη τα τεχνικά και λειτουργικά μέτρα να συμπληρωθούν με μέτρα ΜΒΜ, το οποίο θα έχει ρόλο του κινήτρου για περαιτέρω προσπάθειες μείωσης των εκπομπών και για να επιπρόσθετες επιλογές για τον περιορισμό τους μέσω αντισταθμιστικών μηχανισμών.</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t>Μπορεί να υπάρχει ένα σημαντικό κόστος για την αντι</w:t>
      </w:r>
      <w:r w:rsidR="009121A4">
        <w:rPr>
          <w:rFonts w:ascii="Arial Narrow" w:hAnsi="Arial Narrow"/>
          <w:sz w:val="24"/>
          <w:szCs w:val="24"/>
        </w:rPr>
        <w:t>μετώπιση της κλιματικής αλλαγής</w:t>
      </w:r>
      <w:r w:rsidRPr="00911B77">
        <w:rPr>
          <w:rFonts w:ascii="Arial Narrow" w:hAnsi="Arial Narrow"/>
          <w:sz w:val="24"/>
          <w:szCs w:val="24"/>
        </w:rPr>
        <w:t>, μπορεί όμως το κόστος αυτό να είναι πολύ υψηλότερο στο μέλλον στην περίπτωση που δεν πραγματοποιηθούν οι απαραίτητες ενέργειες.</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t>Μία τυχόν καθυστέρηση στην υιοθέτηση κάποιου μέτρου ΜΒΜ είναι πολύ πιθανό να κοστίσει πολύ περισσότε</w:t>
      </w:r>
      <w:r w:rsidR="009121A4">
        <w:rPr>
          <w:rFonts w:ascii="Arial Narrow" w:hAnsi="Arial Narrow"/>
          <w:sz w:val="24"/>
          <w:szCs w:val="24"/>
        </w:rPr>
        <w:t>ρο για να υλοποιηθεί στο μέλλον</w:t>
      </w:r>
      <w:r w:rsidRPr="00911B77">
        <w:rPr>
          <w:rFonts w:ascii="Arial Narrow" w:hAnsi="Arial Narrow"/>
          <w:sz w:val="24"/>
          <w:szCs w:val="24"/>
        </w:rPr>
        <w:t>, ενώ ταυτόχρονα μπορεί να αποκλείσει και την χρήση ορισμένων μέτρων περιορισμού των επιπτώσεων που μπορεί να πραγματοποιηθούν βραχυπρόθεσμα ή μεσοπρόθεσμα.</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lastRenderedPageBreak/>
        <w:t xml:space="preserve">Τα μέτρα ΜΒΜ αποτελούν την </w:t>
      </w:r>
      <w:r w:rsidR="009121A4">
        <w:rPr>
          <w:rFonts w:ascii="Arial Narrow" w:hAnsi="Arial Narrow"/>
          <w:sz w:val="24"/>
          <w:szCs w:val="24"/>
        </w:rPr>
        <w:t>πλέον οικονομικά αποδοτική λύση</w:t>
      </w:r>
      <w:r w:rsidRPr="00911B77">
        <w:rPr>
          <w:rFonts w:ascii="Arial Narrow" w:hAnsi="Arial Narrow"/>
          <w:sz w:val="24"/>
          <w:szCs w:val="24"/>
        </w:rPr>
        <w:t>, ενώ παράλληλα ενθαρρύνουν επενδύσεις σε τεχνολογίες χαμηλών εκπομπών άνθρακα.</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t>Μία καθολική εφαρ</w:t>
      </w:r>
      <w:r w:rsidR="003652B3">
        <w:rPr>
          <w:rFonts w:ascii="Arial Narrow" w:hAnsi="Arial Narrow"/>
          <w:sz w:val="24"/>
          <w:szCs w:val="24"/>
        </w:rPr>
        <w:t>μογή ενός τέτοιου μέτρου θα δηλώ</w:t>
      </w:r>
      <w:r w:rsidRPr="00911B77">
        <w:rPr>
          <w:rFonts w:ascii="Arial Narrow" w:hAnsi="Arial Narrow"/>
          <w:sz w:val="24"/>
          <w:szCs w:val="24"/>
        </w:rPr>
        <w:t>σει ένα ισχυρό και σίγουρο μηχανισμό για τη μείωση των εκπομπών</w:t>
      </w:r>
      <w:r w:rsidR="00EE1DFD" w:rsidRPr="00EE1DFD">
        <w:rPr>
          <w:rFonts w:ascii="Arial Narrow" w:hAnsi="Arial Narrow"/>
          <w:sz w:val="24"/>
          <w:szCs w:val="24"/>
          <w:vertAlign w:val="subscript"/>
        </w:rPr>
        <w:t xml:space="preserve">, </w:t>
      </w:r>
      <w:r w:rsidRPr="00911B77">
        <w:rPr>
          <w:rFonts w:ascii="Arial Narrow" w:hAnsi="Arial Narrow"/>
          <w:sz w:val="24"/>
          <w:szCs w:val="24"/>
        </w:rPr>
        <w:t>ενώ θα αποκλείσει τυχόν στρεβλώσεις στην αγορά. Η διαφοροποίηση των ΜΒΜ</w:t>
      </w:r>
      <w:r w:rsidR="009121A4">
        <w:rPr>
          <w:rFonts w:ascii="Arial Narrow" w:hAnsi="Arial Narrow"/>
          <w:sz w:val="24"/>
          <w:szCs w:val="24"/>
        </w:rPr>
        <w:t xml:space="preserve"> ανάλογα με τη σημαία ου πλοίου</w:t>
      </w:r>
      <w:r w:rsidRPr="00911B77">
        <w:rPr>
          <w:rFonts w:ascii="Arial Narrow" w:hAnsi="Arial Narrow"/>
          <w:sz w:val="24"/>
          <w:szCs w:val="24"/>
        </w:rPr>
        <w:t>, τη χώρα κυριότητας ή τον τελικό προορισμό των δρομολογίων</w:t>
      </w:r>
      <w:r w:rsidR="00EE1DFD" w:rsidRPr="00EE1DFD">
        <w:rPr>
          <w:rFonts w:ascii="Arial Narrow" w:hAnsi="Arial Narrow"/>
          <w:sz w:val="24"/>
          <w:szCs w:val="24"/>
          <w:vertAlign w:val="subscript"/>
        </w:rPr>
        <w:t xml:space="preserve">, </w:t>
      </w:r>
      <w:r w:rsidRPr="00911B77">
        <w:rPr>
          <w:rFonts w:ascii="Arial Narrow" w:hAnsi="Arial Narrow"/>
          <w:sz w:val="24"/>
          <w:szCs w:val="24"/>
        </w:rPr>
        <w:t>θα οδηγούσε σε στρέβλωση της αγοράς και θα έμπαινε εμπόδιο στην αποτελεσματικότητα του μηχανισμού.</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t>Με τον κόστος της ενέργειας να αναμένεται ανοδικό στα προσεχή έτη, συμπεριλαμβανομένου των καυσίμων, ένα ΜΒΜ</w:t>
      </w:r>
      <w:r w:rsidR="00EE1DFD" w:rsidRPr="00EE1DFD">
        <w:rPr>
          <w:rFonts w:ascii="Arial Narrow" w:hAnsi="Arial Narrow"/>
          <w:sz w:val="24"/>
          <w:szCs w:val="24"/>
          <w:vertAlign w:val="subscript"/>
        </w:rPr>
        <w:t xml:space="preserve">, </w:t>
      </w:r>
      <w:r w:rsidRPr="00911B77">
        <w:rPr>
          <w:rFonts w:ascii="Arial Narrow" w:hAnsi="Arial Narrow"/>
          <w:sz w:val="24"/>
          <w:szCs w:val="24"/>
        </w:rPr>
        <w:t>θα μπορέσει να παρέχει τα κατάλληλα κίνητρα για να γίνουν οι αντίστοιχες επενδύσεις στην ενεργειακή απόδοση. Επιπλέον, θα αποκομιστούν σημαντικά οφέλη μέσω του χαμηλότερου λειτουργικού κόστους και της αποταμίευσης .</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t>Ένας σωστά και κατάλληλα σχεδιασμένος μηχανισμός αποζημίωσης για ένα ΜΒΜ θα μπορούσε να αντισταθμίσει πλήρως τις όποιες δυσμενείς επιπτώσεις θα έχει αυτό στις αναπτυσσόμενες χώρες, δίνοντας συνάμα ιδιαίτερη προσοχή και υποστήριξη στις ανάγκες των λιγότερων ανεπτυγμένων και μικρών χωρών</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δεδομένου του ευάλωτου χαρακτήρα τους. Κάτι τέτοιο θα έδινε πλήρη ισχύ στην αρχή της </w:t>
      </w:r>
      <w:r w:rsidRPr="00911B77">
        <w:rPr>
          <w:rFonts w:ascii="Arial Narrow" w:hAnsi="Arial Narrow"/>
          <w:sz w:val="24"/>
          <w:szCs w:val="24"/>
          <w:lang w:val="en-US"/>
        </w:rPr>
        <w:t>UNFCCC</w:t>
      </w:r>
      <w:r w:rsidRPr="00911B77">
        <w:rPr>
          <w:rFonts w:ascii="Arial Narrow" w:hAnsi="Arial Narrow"/>
          <w:sz w:val="24"/>
          <w:szCs w:val="24"/>
        </w:rPr>
        <w:t xml:space="preserve"> περί των κοινών αλλά και διαφοροποιημένων ευθυνών.</w:t>
      </w:r>
    </w:p>
    <w:p w:rsidR="005748D9" w:rsidRPr="00911B77" w:rsidRDefault="005748D9" w:rsidP="00911B77">
      <w:pPr>
        <w:pStyle w:val="a3"/>
        <w:numPr>
          <w:ilvl w:val="0"/>
          <w:numId w:val="30"/>
        </w:numPr>
        <w:spacing w:after="120"/>
        <w:jc w:val="both"/>
        <w:rPr>
          <w:rFonts w:ascii="Arial Narrow" w:hAnsi="Arial Narrow"/>
          <w:sz w:val="24"/>
          <w:szCs w:val="24"/>
        </w:rPr>
      </w:pPr>
      <w:r w:rsidRPr="00911B77">
        <w:rPr>
          <w:rFonts w:ascii="Arial Narrow" w:hAnsi="Arial Narrow"/>
          <w:sz w:val="24"/>
          <w:szCs w:val="24"/>
        </w:rPr>
        <w:t>Τελικό επιχείρημα υπέρ της θέσπισης μέτρων ΜΒΜ, είναι ότι ένα παγκόσμιο εφαρμόσιμο και ταυτόχρονα ενιαία ρυθμισμένο ΜΒΜ θα μπορούσαν να αποφευχθούν τυχόν στρεβλώσεις στο διεθνές εμπόριο, ενώ θα μπορούσε να μιλάμε για ένα σχέδιο πλήρως εναρμονισμένο με ους κανόνες και τους στόχους που έχει θέσει ο Παγκόσμιος Οργανισμός Εμπορίου (</w:t>
      </w:r>
      <w:r w:rsidRPr="00911B77">
        <w:rPr>
          <w:rFonts w:ascii="Arial Narrow" w:hAnsi="Arial Narrow"/>
          <w:sz w:val="24"/>
          <w:szCs w:val="24"/>
          <w:lang w:val="en-US"/>
        </w:rPr>
        <w:t>WTO</w:t>
      </w:r>
      <w:r w:rsidRPr="00911B77">
        <w:rPr>
          <w:rFonts w:ascii="Arial Narrow" w:hAnsi="Arial Narrow"/>
          <w:sz w:val="24"/>
          <w:szCs w:val="24"/>
        </w:rPr>
        <w:t>).</w:t>
      </w:r>
    </w:p>
    <w:p w:rsidR="005748D9" w:rsidRPr="00911B77" w:rsidRDefault="005748D9" w:rsidP="00911B77">
      <w:pPr>
        <w:pStyle w:val="a3"/>
        <w:spacing w:after="120"/>
        <w:jc w:val="both"/>
        <w:rPr>
          <w:rFonts w:ascii="Arial Narrow" w:hAnsi="Arial Narrow"/>
          <w:sz w:val="24"/>
          <w:szCs w:val="24"/>
        </w:rPr>
      </w:pPr>
    </w:p>
    <w:p w:rsidR="00AC57BE" w:rsidRPr="00911B77" w:rsidRDefault="00AC57BE" w:rsidP="00911B77">
      <w:pPr>
        <w:pStyle w:val="a3"/>
        <w:spacing w:after="120"/>
        <w:jc w:val="both"/>
        <w:rPr>
          <w:rFonts w:ascii="Arial Narrow" w:hAnsi="Arial Narrow"/>
          <w:sz w:val="24"/>
          <w:szCs w:val="24"/>
        </w:rPr>
      </w:pPr>
    </w:p>
    <w:p w:rsidR="005748D9" w:rsidRPr="00911B77" w:rsidRDefault="005748D9" w:rsidP="00911B77">
      <w:pPr>
        <w:pStyle w:val="a3"/>
        <w:spacing w:after="120"/>
        <w:jc w:val="both"/>
        <w:rPr>
          <w:rFonts w:ascii="Arial Narrow" w:hAnsi="Arial Narrow"/>
          <w:sz w:val="24"/>
          <w:szCs w:val="24"/>
        </w:rPr>
      </w:pPr>
    </w:p>
    <w:p w:rsidR="005748D9" w:rsidRPr="00D10D07" w:rsidRDefault="00505823" w:rsidP="00911B77">
      <w:pPr>
        <w:spacing w:after="120"/>
        <w:jc w:val="both"/>
        <w:rPr>
          <w:rFonts w:ascii="Arial Narrow" w:hAnsi="Arial Narrow"/>
          <w:b/>
          <w:sz w:val="24"/>
          <w:szCs w:val="24"/>
          <w:vertAlign w:val="superscript"/>
        </w:rPr>
      </w:pPr>
      <w:r w:rsidRPr="00911B77">
        <w:rPr>
          <w:rFonts w:ascii="Arial Narrow" w:hAnsi="Arial Narrow"/>
          <w:b/>
          <w:sz w:val="24"/>
          <w:szCs w:val="24"/>
        </w:rPr>
        <w:t xml:space="preserve">3.10     </w:t>
      </w:r>
      <w:r w:rsidR="005748D9" w:rsidRPr="00911B77">
        <w:rPr>
          <w:rFonts w:ascii="Arial Narrow" w:hAnsi="Arial Narrow"/>
          <w:b/>
          <w:sz w:val="24"/>
          <w:szCs w:val="24"/>
        </w:rPr>
        <w:t>ΣΥΓΚΡΙΤΙΚΗ ΑΝΑΛΥΣΗ ΤΩΝ ΠΡΟΤΕΙΝΟΜΕΝΩΝ ΜΒΜ</w:t>
      </w:r>
      <w:r w:rsidR="005748D9" w:rsidRPr="00911B77">
        <w:rPr>
          <w:rFonts w:ascii="Arial Narrow" w:hAnsi="Arial Narrow"/>
          <w:b/>
          <w:sz w:val="24"/>
          <w:szCs w:val="24"/>
          <w:lang w:val="en-US"/>
        </w:rPr>
        <w:t>s</w:t>
      </w:r>
      <w:r w:rsidR="0019641E" w:rsidRPr="0019641E">
        <w:rPr>
          <w:rFonts w:ascii="Arial Narrow" w:hAnsi="Arial Narrow"/>
          <w:b/>
          <w:sz w:val="24"/>
          <w:szCs w:val="24"/>
          <w:vertAlign w:val="superscript"/>
        </w:rPr>
        <w:t>4</w:t>
      </w:r>
      <w:r w:rsidR="00D10D07" w:rsidRPr="00D10D07">
        <w:rPr>
          <w:rFonts w:ascii="Arial Narrow" w:hAnsi="Arial Narrow"/>
          <w:b/>
          <w:sz w:val="24"/>
          <w:szCs w:val="24"/>
          <w:vertAlign w:val="superscript"/>
        </w:rPr>
        <w:t>4</w:t>
      </w:r>
      <w:r w:rsidR="00D10D07">
        <w:rPr>
          <w:rFonts w:ascii="Arial Narrow" w:hAnsi="Arial Narrow"/>
          <w:b/>
          <w:sz w:val="24"/>
          <w:szCs w:val="24"/>
          <w:vertAlign w:val="superscript"/>
        </w:rPr>
        <w:t>,</w:t>
      </w:r>
      <w:r w:rsidR="00D10D07" w:rsidRPr="00D10D07">
        <w:rPr>
          <w:rFonts w:ascii="Arial Narrow" w:hAnsi="Arial Narrow"/>
          <w:b/>
          <w:sz w:val="24"/>
          <w:szCs w:val="24"/>
          <w:vertAlign w:val="superscript"/>
        </w:rPr>
        <w:t>50</w:t>
      </w:r>
      <w:r w:rsidR="00991152">
        <w:rPr>
          <w:rFonts w:ascii="Arial Narrow" w:hAnsi="Arial Narrow"/>
          <w:b/>
          <w:sz w:val="24"/>
          <w:szCs w:val="24"/>
          <w:vertAlign w:val="superscript"/>
        </w:rPr>
        <w:t>,51</w:t>
      </w:r>
    </w:p>
    <w:p w:rsidR="00505823" w:rsidRPr="00911B77" w:rsidRDefault="00505823" w:rsidP="00911B77">
      <w:pPr>
        <w:spacing w:after="120"/>
        <w:jc w:val="both"/>
        <w:rPr>
          <w:rFonts w:ascii="Arial Narrow" w:hAnsi="Arial Narrow"/>
          <w:b/>
          <w:sz w:val="24"/>
          <w:szCs w:val="24"/>
        </w:rPr>
      </w:pPr>
    </w:p>
    <w:p w:rsidR="005748D9" w:rsidRPr="00911B77" w:rsidRDefault="00505823" w:rsidP="00911B77">
      <w:pPr>
        <w:spacing w:after="120"/>
        <w:jc w:val="both"/>
        <w:rPr>
          <w:rFonts w:ascii="Arial Narrow" w:hAnsi="Arial Narrow"/>
          <w:b/>
          <w:sz w:val="24"/>
          <w:szCs w:val="24"/>
        </w:rPr>
      </w:pPr>
      <w:r w:rsidRPr="00911B77">
        <w:rPr>
          <w:rFonts w:ascii="Arial Narrow" w:hAnsi="Arial Narrow"/>
          <w:b/>
          <w:sz w:val="24"/>
          <w:szCs w:val="24"/>
        </w:rPr>
        <w:t xml:space="preserve">      3.10.1   </w:t>
      </w:r>
      <w:r w:rsidR="005748D9" w:rsidRPr="00911B77">
        <w:rPr>
          <w:rFonts w:ascii="Arial Narrow" w:hAnsi="Arial Narrow"/>
          <w:b/>
          <w:sz w:val="24"/>
          <w:szCs w:val="24"/>
        </w:rPr>
        <w:t xml:space="preserve">Ο μηχανισμός μείωσης που υιοθετείται από τις προτάσεις </w:t>
      </w:r>
    </w:p>
    <w:p w:rsidR="005748D9" w:rsidRPr="00911B77" w:rsidRDefault="00140413" w:rsidP="00911B77">
      <w:pPr>
        <w:spacing w:after="120"/>
        <w:jc w:val="both"/>
        <w:rPr>
          <w:rFonts w:ascii="Arial Narrow" w:hAnsi="Arial Narrow"/>
          <w:sz w:val="24"/>
          <w:szCs w:val="24"/>
        </w:rPr>
      </w:pPr>
      <w:r w:rsidRPr="00911B77">
        <w:rPr>
          <w:rFonts w:ascii="Arial Narrow" w:hAnsi="Arial Narrow"/>
          <w:sz w:val="24"/>
          <w:szCs w:val="24"/>
        </w:rPr>
        <w:t xml:space="preserve">        </w:t>
      </w:r>
      <w:r w:rsidR="005748D9" w:rsidRPr="00911B77">
        <w:rPr>
          <w:rFonts w:ascii="Arial Narrow" w:hAnsi="Arial Narrow"/>
          <w:sz w:val="24"/>
          <w:szCs w:val="24"/>
        </w:rPr>
        <w:t xml:space="preserve">Οι διάφορες προτάσεις για </w:t>
      </w:r>
      <w:r w:rsidR="005748D9" w:rsidRPr="00911B77">
        <w:rPr>
          <w:rFonts w:ascii="Arial Narrow" w:hAnsi="Arial Narrow"/>
          <w:sz w:val="24"/>
          <w:szCs w:val="24"/>
          <w:lang w:val="en-US"/>
        </w:rPr>
        <w:t>MBM</w:t>
      </w:r>
      <w:r w:rsidR="005748D9" w:rsidRPr="00911B77">
        <w:rPr>
          <w:rFonts w:ascii="Arial Narrow" w:hAnsi="Arial Narrow"/>
          <w:sz w:val="24"/>
          <w:szCs w:val="24"/>
        </w:rPr>
        <w:t xml:space="preserve"> αποφέρουν μειώσεις στις εκπομπές αερίων του θερμοκηπίου μέσω οκτώ βασικών μηχανισμών. Ένας ή περισσότεροι από αυτούς τους μηχανισμούς χρησιμοποιούνται συνδυαστικά σε κάθε </w:t>
      </w:r>
      <w:r w:rsidR="005748D9" w:rsidRPr="00911B77">
        <w:rPr>
          <w:rFonts w:ascii="Arial Narrow" w:hAnsi="Arial Narrow"/>
          <w:sz w:val="24"/>
          <w:szCs w:val="24"/>
          <w:lang w:val="en-US"/>
        </w:rPr>
        <w:t>MBM</w:t>
      </w:r>
      <w:r w:rsidR="00EE1DFD" w:rsidRPr="00EE1DFD">
        <w:rPr>
          <w:rFonts w:ascii="Arial Narrow" w:hAnsi="Arial Narrow"/>
          <w:sz w:val="24"/>
          <w:szCs w:val="24"/>
          <w:vertAlign w:val="subscript"/>
        </w:rPr>
        <w:t xml:space="preserve">. </w:t>
      </w:r>
      <w:r w:rsidR="005748D9" w:rsidRPr="00911B77">
        <w:rPr>
          <w:rFonts w:ascii="Arial Narrow" w:hAnsi="Arial Narrow"/>
          <w:sz w:val="24"/>
          <w:szCs w:val="24"/>
        </w:rPr>
        <w:t>Επιτρέπουν τη μείωση των εκπομπών είτε εντός του τομέα της ναυτιλίας είτε έξω από αυτόν. Οι μηχανισμοί αυτοί περιγράφονται παρακάτω.</w:t>
      </w:r>
    </w:p>
    <w:p w:rsidR="005748D9" w:rsidRPr="00911B77" w:rsidRDefault="005748D9" w:rsidP="00911B77">
      <w:pPr>
        <w:pStyle w:val="a3"/>
        <w:numPr>
          <w:ilvl w:val="0"/>
          <w:numId w:val="48"/>
        </w:numPr>
        <w:spacing w:after="120"/>
        <w:jc w:val="both"/>
        <w:rPr>
          <w:rFonts w:ascii="Arial Narrow" w:hAnsi="Arial Narrow"/>
          <w:b/>
          <w:sz w:val="24"/>
          <w:szCs w:val="24"/>
        </w:rPr>
      </w:pPr>
      <w:r w:rsidRPr="00911B77">
        <w:rPr>
          <w:rFonts w:ascii="Arial Narrow" w:hAnsi="Arial Narrow"/>
          <w:b/>
          <w:sz w:val="24"/>
          <w:szCs w:val="24"/>
        </w:rPr>
        <w:t>Μηχανισμοί μείωσης εντός του τομέα – επικεντρώνονται στην ενδυνάμωση της ενεργειακής αποδοτικότητας στο ναυτιλιακό τομέα.</w:t>
      </w:r>
    </w:p>
    <w:p w:rsidR="005748D9" w:rsidRPr="00911B77" w:rsidRDefault="005748D9" w:rsidP="00911B77">
      <w:pPr>
        <w:pStyle w:val="a3"/>
        <w:numPr>
          <w:ilvl w:val="0"/>
          <w:numId w:val="25"/>
        </w:numPr>
        <w:spacing w:after="120"/>
        <w:jc w:val="both"/>
        <w:rPr>
          <w:rFonts w:ascii="Arial Narrow" w:hAnsi="Arial Narrow"/>
          <w:sz w:val="24"/>
          <w:szCs w:val="24"/>
        </w:rPr>
      </w:pPr>
      <w:r w:rsidRPr="00911B77">
        <w:rPr>
          <w:rFonts w:ascii="Arial Narrow" w:hAnsi="Arial Narrow"/>
          <w:b/>
          <w:sz w:val="24"/>
          <w:szCs w:val="24"/>
        </w:rPr>
        <w:t xml:space="preserve">Υποχρεωτικό </w:t>
      </w:r>
      <w:r w:rsidRPr="00911B77">
        <w:rPr>
          <w:rFonts w:ascii="Arial Narrow" w:hAnsi="Arial Narrow"/>
          <w:b/>
          <w:sz w:val="24"/>
          <w:szCs w:val="24"/>
          <w:lang w:val="en-US"/>
        </w:rPr>
        <w:t>EEDI</w:t>
      </w:r>
      <w:r w:rsidRPr="00911B77">
        <w:rPr>
          <w:rFonts w:ascii="Arial Narrow" w:hAnsi="Arial Narrow"/>
          <w:sz w:val="24"/>
          <w:szCs w:val="24"/>
        </w:rPr>
        <w:t xml:space="preserve"> – Πρότυπα σχεδίασης που ισχύουν για όλες τις νέες κατασκευές πρώτου ενταχθούν στο στόλο. Οι όποιες εξαιρέσεις ή διευκολύνσεις </w:t>
      </w:r>
      <w:r w:rsidRPr="00911B77">
        <w:rPr>
          <w:rFonts w:ascii="Arial Narrow" w:hAnsi="Arial Narrow"/>
          <w:sz w:val="24"/>
          <w:szCs w:val="24"/>
        </w:rPr>
        <w:lastRenderedPageBreak/>
        <w:t>θα καθορίζονται από την αυστηρότητα των προτύπων στην πάροδο του χρόνου και από τη διείσδυση νέων κατασκευών στο στόλο.</w:t>
      </w:r>
    </w:p>
    <w:p w:rsidR="005748D9" w:rsidRPr="00911B77" w:rsidRDefault="005748D9" w:rsidP="00911B77">
      <w:pPr>
        <w:pStyle w:val="a3"/>
        <w:numPr>
          <w:ilvl w:val="0"/>
          <w:numId w:val="25"/>
        </w:numPr>
        <w:spacing w:after="120"/>
        <w:jc w:val="both"/>
        <w:rPr>
          <w:rFonts w:ascii="Arial Narrow" w:hAnsi="Arial Narrow"/>
          <w:sz w:val="24"/>
          <w:szCs w:val="24"/>
        </w:rPr>
      </w:pPr>
      <w:r w:rsidRPr="00911B77">
        <w:rPr>
          <w:rFonts w:ascii="Arial Narrow" w:hAnsi="Arial Narrow"/>
          <w:b/>
          <w:sz w:val="24"/>
          <w:szCs w:val="24"/>
          <w:lang w:val="en-US"/>
        </w:rPr>
        <w:t>SECT</w:t>
      </w:r>
      <w:r w:rsidRPr="00911B77">
        <w:rPr>
          <w:rFonts w:ascii="Arial Narrow" w:hAnsi="Arial Narrow"/>
          <w:b/>
          <w:sz w:val="24"/>
          <w:szCs w:val="24"/>
        </w:rPr>
        <w:t xml:space="preserve"> με εμπορία αποδοτικότητας</w:t>
      </w:r>
      <w:r w:rsidRPr="00911B77">
        <w:rPr>
          <w:rFonts w:ascii="Arial Narrow" w:hAnsi="Arial Narrow"/>
          <w:sz w:val="24"/>
          <w:szCs w:val="24"/>
        </w:rPr>
        <w:t xml:space="preserve"> – Ένα πρότυπο απόδοσης που θα ισχύει για όλα τα πλοία που δραστηριοποιούνται στον διεθνή εμπορικό στόλο σε συνδυασμό με ένα σύστημα </w:t>
      </w:r>
      <w:r w:rsidR="009121A4">
        <w:rPr>
          <w:rFonts w:ascii="Arial Narrow" w:hAnsi="Arial Narrow"/>
          <w:sz w:val="24"/>
          <w:szCs w:val="24"/>
        </w:rPr>
        <w:t>εμπορίας μονάδων αποδοτικότητας</w:t>
      </w:r>
      <w:r w:rsidRPr="00911B77">
        <w:rPr>
          <w:rFonts w:ascii="Arial Narrow" w:hAnsi="Arial Narrow"/>
          <w:sz w:val="24"/>
          <w:szCs w:val="24"/>
        </w:rPr>
        <w:t>. Τα πλοία που είναι πιο αποδοτικά από ότι ορίζει το πρότυπο θα μπορούν να παράγου</w:t>
      </w:r>
      <w:r w:rsidR="009121A4">
        <w:rPr>
          <w:rFonts w:ascii="Arial Narrow" w:hAnsi="Arial Narrow"/>
          <w:sz w:val="24"/>
          <w:szCs w:val="24"/>
        </w:rPr>
        <w:t>ν περισσότερες μονάδες πίστωσης</w:t>
      </w:r>
      <w:r w:rsidRPr="00911B77">
        <w:rPr>
          <w:rFonts w:ascii="Arial Narrow" w:hAnsi="Arial Narrow"/>
          <w:sz w:val="24"/>
          <w:szCs w:val="24"/>
        </w:rPr>
        <w:t>, ενώ τα πλοία με απόδοση κάτω από το πρότυπο θα μπορούν να αγοράσουν πιστώσεις ως εναλλακτική επιλογή για τη συμμόρφωση με το εν λόγω πρότυπο.</w:t>
      </w:r>
    </w:p>
    <w:p w:rsidR="005748D9" w:rsidRPr="00911B77" w:rsidRDefault="005748D9" w:rsidP="00911B77">
      <w:pPr>
        <w:pStyle w:val="a3"/>
        <w:numPr>
          <w:ilvl w:val="0"/>
          <w:numId w:val="25"/>
        </w:numPr>
        <w:spacing w:after="120"/>
        <w:jc w:val="both"/>
        <w:rPr>
          <w:rFonts w:ascii="Arial Narrow" w:hAnsi="Arial Narrow"/>
          <w:sz w:val="24"/>
          <w:szCs w:val="24"/>
        </w:rPr>
      </w:pPr>
      <w:r w:rsidRPr="00911B77">
        <w:rPr>
          <w:rFonts w:ascii="Arial Narrow" w:hAnsi="Arial Narrow"/>
          <w:b/>
          <w:sz w:val="24"/>
          <w:szCs w:val="24"/>
          <w:lang w:val="en-US"/>
        </w:rPr>
        <w:t>VES</w:t>
      </w:r>
      <w:r w:rsidRPr="00911B77">
        <w:rPr>
          <w:rFonts w:ascii="Arial Narrow" w:hAnsi="Arial Narrow"/>
          <w:b/>
          <w:sz w:val="24"/>
          <w:szCs w:val="24"/>
        </w:rPr>
        <w:t xml:space="preserve"> με πρότυπο απόδοσης για υφιστάμενα πλοία σε συνδυασμό με μία επιβάρυνση βασισμένη στα καύσιμα</w:t>
      </w:r>
      <w:r w:rsidRPr="00911B77">
        <w:rPr>
          <w:rFonts w:ascii="Arial Narrow" w:hAnsi="Arial Narrow"/>
          <w:sz w:val="24"/>
          <w:szCs w:val="24"/>
        </w:rPr>
        <w:t xml:space="preserve"> – Ένα πρότυπο </w:t>
      </w:r>
      <w:r w:rsidRPr="00911B77">
        <w:rPr>
          <w:rFonts w:ascii="Arial Narrow" w:hAnsi="Arial Narrow"/>
          <w:sz w:val="24"/>
          <w:szCs w:val="24"/>
          <w:lang w:val="en-US"/>
        </w:rPr>
        <w:t>EEDI</w:t>
      </w:r>
      <w:r w:rsidRPr="00911B77">
        <w:rPr>
          <w:rFonts w:ascii="Arial Narrow" w:hAnsi="Arial Narrow"/>
          <w:sz w:val="24"/>
          <w:szCs w:val="24"/>
        </w:rPr>
        <w:t xml:space="preserve"> το οποίο θα ισχύει για πλοία που έχουν ναυπηγηθεί πριν </w:t>
      </w:r>
      <w:r w:rsidR="009121A4">
        <w:rPr>
          <w:rFonts w:ascii="Arial Narrow" w:hAnsi="Arial Narrow"/>
          <w:sz w:val="24"/>
          <w:szCs w:val="24"/>
        </w:rPr>
        <w:t>από την έναρξη του προγράμματος</w:t>
      </w:r>
      <w:r w:rsidRPr="00911B77">
        <w:rPr>
          <w:rFonts w:ascii="Arial Narrow" w:hAnsi="Arial Narrow"/>
          <w:sz w:val="24"/>
          <w:szCs w:val="24"/>
        </w:rPr>
        <w:t>, σε συνδυασμό με τη δυνατότητα καταβολής ενός τέλους για όσα πλο</w:t>
      </w:r>
      <w:r w:rsidR="009121A4">
        <w:rPr>
          <w:rFonts w:ascii="Arial Narrow" w:hAnsi="Arial Narrow"/>
          <w:sz w:val="24"/>
          <w:szCs w:val="24"/>
        </w:rPr>
        <w:t>ία δεν πληρούν το πρότυπο .Έτσι</w:t>
      </w:r>
      <w:r w:rsidRPr="00911B77">
        <w:rPr>
          <w:rFonts w:ascii="Arial Narrow" w:hAnsi="Arial Narrow"/>
          <w:sz w:val="24"/>
          <w:szCs w:val="24"/>
        </w:rPr>
        <w:t>, η συμμόρφωση μπορεί</w:t>
      </w:r>
      <w:r w:rsidR="009121A4">
        <w:rPr>
          <w:rFonts w:ascii="Arial Narrow" w:hAnsi="Arial Narrow"/>
          <w:sz w:val="24"/>
          <w:szCs w:val="24"/>
        </w:rPr>
        <w:t xml:space="preserve"> να επιτευχθεί με τεχνικά μέτρα</w:t>
      </w:r>
      <w:r w:rsidRPr="00911B77">
        <w:rPr>
          <w:rFonts w:ascii="Arial Narrow" w:hAnsi="Arial Narrow"/>
          <w:sz w:val="24"/>
          <w:szCs w:val="24"/>
        </w:rPr>
        <w:t>, εφόσον αυτό είναι</w:t>
      </w:r>
      <w:r w:rsidR="009121A4">
        <w:rPr>
          <w:rFonts w:ascii="Arial Narrow" w:hAnsi="Arial Narrow"/>
          <w:sz w:val="24"/>
          <w:szCs w:val="24"/>
        </w:rPr>
        <w:t xml:space="preserve"> εφικτό</w:t>
      </w:r>
      <w:r w:rsidRPr="00911B77">
        <w:rPr>
          <w:rFonts w:ascii="Arial Narrow" w:hAnsi="Arial Narrow"/>
          <w:sz w:val="24"/>
          <w:szCs w:val="24"/>
        </w:rPr>
        <w:t>, ή με την καταβολή της επιβάρυνσης</w:t>
      </w:r>
      <w:r w:rsidR="00EE1DFD" w:rsidRPr="00EE1DFD">
        <w:rPr>
          <w:rFonts w:ascii="Arial Narrow" w:hAnsi="Arial Narrow"/>
          <w:sz w:val="24"/>
          <w:szCs w:val="24"/>
          <w:vertAlign w:val="subscript"/>
        </w:rPr>
        <w:t xml:space="preserve">, </w:t>
      </w:r>
      <w:r w:rsidRPr="00911B77">
        <w:rPr>
          <w:rFonts w:ascii="Arial Narrow" w:hAnsi="Arial Narrow"/>
          <w:sz w:val="24"/>
          <w:szCs w:val="24"/>
        </w:rPr>
        <w:t>ανάλογα με το τι είναι πιο οικονομικά αποτελεσματικ</w:t>
      </w:r>
      <w:r w:rsidR="009121A4">
        <w:rPr>
          <w:rFonts w:ascii="Arial Narrow" w:hAnsi="Arial Narrow"/>
          <w:sz w:val="24"/>
          <w:szCs w:val="24"/>
        </w:rPr>
        <w:t>ό και συμφέρον για την εταιρεία</w:t>
      </w:r>
      <w:r w:rsidRPr="00911B77">
        <w:rPr>
          <w:rFonts w:ascii="Arial Narrow" w:hAnsi="Arial Narrow"/>
          <w:sz w:val="24"/>
          <w:szCs w:val="24"/>
        </w:rPr>
        <w:t>. Η βασική επιβάρυνση θα αποτελεί ένα σημαντικό μέρος της συνολικής τιμής του καυσίμου.</w:t>
      </w:r>
    </w:p>
    <w:p w:rsidR="005748D9" w:rsidRPr="00911B77" w:rsidRDefault="005748D9" w:rsidP="00911B77">
      <w:pPr>
        <w:pStyle w:val="a3"/>
        <w:numPr>
          <w:ilvl w:val="0"/>
          <w:numId w:val="25"/>
        </w:numPr>
        <w:spacing w:after="120"/>
        <w:jc w:val="both"/>
        <w:rPr>
          <w:rFonts w:ascii="Arial Narrow" w:hAnsi="Arial Narrow"/>
          <w:sz w:val="24"/>
          <w:szCs w:val="24"/>
        </w:rPr>
      </w:pPr>
      <w:r w:rsidRPr="00911B77">
        <w:rPr>
          <w:rFonts w:ascii="Arial Narrow" w:hAnsi="Arial Narrow"/>
          <w:b/>
          <w:sz w:val="24"/>
          <w:szCs w:val="24"/>
        </w:rPr>
        <w:t>Παροχή κινήτρου μέσω αύξησης της τιμής του καυσίμου</w:t>
      </w:r>
      <w:r w:rsidRPr="00911B77">
        <w:rPr>
          <w:rFonts w:ascii="Arial Narrow" w:hAnsi="Arial Narrow"/>
          <w:sz w:val="24"/>
          <w:szCs w:val="24"/>
        </w:rPr>
        <w:t xml:space="preserve"> – Μία ευρεία και καθολική αύξηση του κόστους που θα ισχύει για όλα τα καύσιμα που καταναλώνονται από τα πλοία που εκτελούν διεθνές εμπόριο. Αυτή η αύξηση θα μπορούσε να προκύψει είτε με την υποχρεωτική καταβολή εισφοράς ή φόρου επί των καυσίμω</w:t>
      </w:r>
      <w:r w:rsidR="009121A4">
        <w:rPr>
          <w:rFonts w:ascii="Arial Narrow" w:hAnsi="Arial Narrow"/>
          <w:sz w:val="24"/>
          <w:szCs w:val="24"/>
        </w:rPr>
        <w:t>ν</w:t>
      </w:r>
      <w:r w:rsidRPr="00911B77">
        <w:rPr>
          <w:rFonts w:ascii="Arial Narrow" w:hAnsi="Arial Narrow"/>
          <w:sz w:val="24"/>
          <w:szCs w:val="24"/>
        </w:rPr>
        <w:t>, είτε με το να απαιτείται η αγορά και παράδοση δικαιωμάτων εκπομπής ή μονάδων πίστωσης για τις εκπομπές από τη χρήση των καυσίμων.</w:t>
      </w:r>
    </w:p>
    <w:p w:rsidR="005748D9" w:rsidRPr="00911B77" w:rsidRDefault="005748D9" w:rsidP="00911B77">
      <w:pPr>
        <w:pStyle w:val="a3"/>
        <w:numPr>
          <w:ilvl w:val="0"/>
          <w:numId w:val="25"/>
        </w:numPr>
        <w:spacing w:after="120"/>
        <w:jc w:val="both"/>
        <w:rPr>
          <w:rFonts w:ascii="Arial Narrow" w:hAnsi="Arial Narrow"/>
          <w:sz w:val="24"/>
          <w:szCs w:val="24"/>
        </w:rPr>
      </w:pPr>
      <w:r w:rsidRPr="00911B77">
        <w:rPr>
          <w:rFonts w:ascii="Arial Narrow" w:hAnsi="Arial Narrow"/>
          <w:b/>
          <w:sz w:val="24"/>
          <w:szCs w:val="24"/>
        </w:rPr>
        <w:t>Σύστημα παροχής κινήτρων</w:t>
      </w:r>
      <w:r w:rsidRPr="00911B77">
        <w:rPr>
          <w:rFonts w:ascii="Arial Narrow" w:hAnsi="Arial Narrow"/>
          <w:sz w:val="24"/>
          <w:szCs w:val="24"/>
        </w:rPr>
        <w:t xml:space="preserve"> – Τα πλοία που πληρούν ορισ</w:t>
      </w:r>
      <w:r w:rsidR="009121A4">
        <w:rPr>
          <w:rFonts w:ascii="Arial Narrow" w:hAnsi="Arial Narrow"/>
          <w:sz w:val="24"/>
          <w:szCs w:val="24"/>
        </w:rPr>
        <w:t>μένα κριτήρια ‹‹καλής επίδοσης››</w:t>
      </w:r>
      <w:r w:rsidRPr="00911B77">
        <w:rPr>
          <w:rFonts w:ascii="Arial Narrow" w:hAnsi="Arial Narrow"/>
          <w:sz w:val="24"/>
          <w:szCs w:val="24"/>
        </w:rPr>
        <w:t xml:space="preserve"> θα έχουν τη δυνατότητα να λάβουν πλήρη ή μερική επιστροφή χρημάτων από μια εισφορά που θα επιβάλλεται επί των καυσίμων .Αυτό αυξάνει το κίνητρο για μειώσεις εντός του τομέα</w:t>
      </w:r>
      <w:r w:rsidR="00EE1DFD" w:rsidRPr="00EE1DFD">
        <w:rPr>
          <w:rFonts w:ascii="Arial Narrow" w:hAnsi="Arial Narrow"/>
          <w:sz w:val="24"/>
          <w:szCs w:val="24"/>
          <w:vertAlign w:val="subscript"/>
        </w:rPr>
        <w:t xml:space="preserve">, </w:t>
      </w:r>
      <w:r w:rsidRPr="00911B77">
        <w:rPr>
          <w:rFonts w:ascii="Arial Narrow" w:hAnsi="Arial Narrow"/>
          <w:sz w:val="24"/>
          <w:szCs w:val="24"/>
        </w:rPr>
        <w:t>με τη διοχέτευση παράλληλα των εσόδων πάλι πίσω σε αυτόν.</w:t>
      </w:r>
    </w:p>
    <w:p w:rsidR="005748D9" w:rsidRPr="00911B77" w:rsidRDefault="005748D9" w:rsidP="00911B77">
      <w:pPr>
        <w:pStyle w:val="a3"/>
        <w:spacing w:after="120"/>
        <w:ind w:left="1440"/>
        <w:jc w:val="both"/>
        <w:rPr>
          <w:rFonts w:ascii="Arial Narrow" w:hAnsi="Arial Narrow"/>
          <w:sz w:val="24"/>
          <w:szCs w:val="24"/>
        </w:rPr>
      </w:pPr>
    </w:p>
    <w:p w:rsidR="005748D9" w:rsidRPr="00911B77" w:rsidRDefault="005748D9" w:rsidP="00911B77">
      <w:pPr>
        <w:pStyle w:val="a3"/>
        <w:numPr>
          <w:ilvl w:val="0"/>
          <w:numId w:val="48"/>
        </w:numPr>
        <w:spacing w:after="120"/>
        <w:jc w:val="both"/>
        <w:rPr>
          <w:rFonts w:ascii="Arial Narrow" w:hAnsi="Arial Narrow"/>
          <w:b/>
          <w:sz w:val="24"/>
          <w:szCs w:val="24"/>
        </w:rPr>
      </w:pPr>
      <w:r w:rsidRPr="00911B77">
        <w:rPr>
          <w:rFonts w:ascii="Arial Narrow" w:hAnsi="Arial Narrow"/>
          <w:b/>
          <w:sz w:val="24"/>
          <w:szCs w:val="24"/>
        </w:rPr>
        <w:t>Μηχανισμοί μείωσης εκτός του τομέα  - Οραματίζονται τη μεταφορά κεφαλαίων σε άλλους κλάδους της βιομηχανίας από τον ναυτιλιακό τομέα</w:t>
      </w:r>
      <w:r w:rsidR="00EE1DFD" w:rsidRPr="00EE1DFD">
        <w:rPr>
          <w:rFonts w:ascii="Arial Narrow" w:hAnsi="Arial Narrow"/>
          <w:b/>
          <w:sz w:val="24"/>
          <w:szCs w:val="24"/>
          <w:vertAlign w:val="subscript"/>
        </w:rPr>
        <w:t xml:space="preserve">, </w:t>
      </w:r>
      <w:r w:rsidRPr="00911B77">
        <w:rPr>
          <w:rFonts w:ascii="Arial Narrow" w:hAnsi="Arial Narrow"/>
          <w:b/>
          <w:sz w:val="24"/>
          <w:szCs w:val="24"/>
        </w:rPr>
        <w:t>με τον καθορισμό ενός ανώτατου ορίου( πλαφόν) για τις εκπομπές από τη διεθνή ναυτιλία.</w:t>
      </w:r>
    </w:p>
    <w:p w:rsidR="005748D9" w:rsidRPr="00911B77" w:rsidRDefault="005748D9" w:rsidP="00911B77">
      <w:pPr>
        <w:pStyle w:val="a3"/>
        <w:numPr>
          <w:ilvl w:val="0"/>
          <w:numId w:val="26"/>
        </w:numPr>
        <w:spacing w:after="120"/>
        <w:jc w:val="both"/>
        <w:rPr>
          <w:rFonts w:ascii="Arial Narrow" w:hAnsi="Arial Narrow"/>
          <w:b/>
          <w:sz w:val="24"/>
          <w:szCs w:val="24"/>
        </w:rPr>
      </w:pPr>
      <w:r w:rsidRPr="00911B77">
        <w:rPr>
          <w:rFonts w:ascii="Arial Narrow" w:hAnsi="Arial Narrow"/>
          <w:b/>
          <w:sz w:val="24"/>
          <w:szCs w:val="24"/>
        </w:rPr>
        <w:t xml:space="preserve">Αγορά ‘εκτός του τομέα’ πιστώσεων από τον τομέα της ναυτιλίας </w:t>
      </w:r>
      <w:r w:rsidRPr="00911B77">
        <w:rPr>
          <w:rFonts w:ascii="Arial Narrow" w:hAnsi="Arial Narrow"/>
          <w:sz w:val="24"/>
          <w:szCs w:val="24"/>
        </w:rPr>
        <w:t>- Τα πλοία θα υποχρεούνται να παραδίδουν είτε μία Μονάδα Εκπομπών Πλοίου είτε μονάδες πίστωσης/δικαιώματα εκπομπής από άλλους κλάδ</w:t>
      </w:r>
      <w:r w:rsidR="009121A4">
        <w:rPr>
          <w:rFonts w:ascii="Arial Narrow" w:hAnsi="Arial Narrow"/>
          <w:sz w:val="24"/>
          <w:szCs w:val="24"/>
        </w:rPr>
        <w:t>ους εκτός του ναυτιλιακού τομέα</w:t>
      </w:r>
      <w:r w:rsidRPr="00911B77">
        <w:rPr>
          <w:rFonts w:ascii="Arial Narrow" w:hAnsi="Arial Narrow"/>
          <w:sz w:val="24"/>
          <w:szCs w:val="24"/>
        </w:rPr>
        <w:t>, για κάθε τόνο αερίων του θερμοκηπίου που εκπέμπουν. Με την έκδοση μόνο ενός περιορισμού αριθμού Μονάδων Εκπομπών Πλοίων κάθε χρόνο στην ναυτιλιακή αγορά, οι εκπομπές που υπερβαίνουν το όριο αυτό θα αντισταθμίζονται από την αγορά μονάδων πίστωσης εκτός του τομέα.</w:t>
      </w:r>
    </w:p>
    <w:p w:rsidR="005748D9" w:rsidRPr="00911B77" w:rsidRDefault="005748D9" w:rsidP="00911B77">
      <w:pPr>
        <w:pStyle w:val="a3"/>
        <w:numPr>
          <w:ilvl w:val="0"/>
          <w:numId w:val="26"/>
        </w:numPr>
        <w:spacing w:after="120"/>
        <w:jc w:val="both"/>
        <w:rPr>
          <w:rFonts w:ascii="Arial Narrow" w:hAnsi="Arial Narrow"/>
          <w:sz w:val="24"/>
          <w:szCs w:val="24"/>
        </w:rPr>
      </w:pPr>
      <w:r w:rsidRPr="00911B77">
        <w:rPr>
          <w:rFonts w:ascii="Arial Narrow" w:hAnsi="Arial Narrow"/>
          <w:b/>
          <w:sz w:val="24"/>
          <w:szCs w:val="24"/>
        </w:rPr>
        <w:lastRenderedPageBreak/>
        <w:t>Προκαθορισμένη ‘αγορά’ μειώσεων εκτός του τομέα από ένα κοινό τομέα</w:t>
      </w:r>
      <w:r w:rsidRPr="00911B77">
        <w:rPr>
          <w:rFonts w:ascii="Arial Narrow" w:hAnsi="Arial Narrow"/>
          <w:sz w:val="24"/>
          <w:szCs w:val="24"/>
        </w:rPr>
        <w:t xml:space="preserve"> – Τα έσοδα που συλλέγονται κατά τη λειτουργία ενός </w:t>
      </w:r>
      <w:r w:rsidRPr="00911B77">
        <w:rPr>
          <w:rFonts w:ascii="Arial Narrow" w:hAnsi="Arial Narrow"/>
          <w:sz w:val="24"/>
          <w:szCs w:val="24"/>
          <w:lang w:val="en-US"/>
        </w:rPr>
        <w:t>MBM</w:t>
      </w:r>
      <w:r w:rsidRPr="00911B77">
        <w:rPr>
          <w:rFonts w:ascii="Arial Narrow" w:hAnsi="Arial Narrow"/>
          <w:sz w:val="24"/>
          <w:szCs w:val="24"/>
        </w:rPr>
        <w:t xml:space="preserve"> θα χρησιμοποιούνται από ένα κεντρικό ταμείο, σύμφωνα με συμφωνηθέντες κανόνες, με σκοπό την αξιοποίηση τους σε μειώσεις εκπομπών εκτός του τομέα της ναυτιλίας</w:t>
      </w:r>
      <w:r w:rsidR="00EE1DFD" w:rsidRPr="00EE1DFD">
        <w:rPr>
          <w:rFonts w:ascii="Arial Narrow" w:hAnsi="Arial Narrow"/>
          <w:sz w:val="24"/>
          <w:szCs w:val="24"/>
          <w:vertAlign w:val="subscript"/>
        </w:rPr>
        <w:t xml:space="preserve">. </w:t>
      </w:r>
      <w:r w:rsidRPr="00911B77">
        <w:rPr>
          <w:rFonts w:ascii="Arial Narrow" w:hAnsi="Arial Narrow"/>
          <w:sz w:val="24"/>
          <w:szCs w:val="24"/>
        </w:rPr>
        <w:t>Αυτός ο μηχανισμό</w:t>
      </w:r>
      <w:r w:rsidR="001238BE" w:rsidRPr="00911B77">
        <w:rPr>
          <w:rFonts w:ascii="Arial Narrow" w:hAnsi="Arial Narrow"/>
          <w:sz w:val="24"/>
          <w:szCs w:val="24"/>
        </w:rPr>
        <w:t>ς προβλέπεται από δύο προτάσεις</w:t>
      </w:r>
      <w:r w:rsidRPr="00911B77">
        <w:rPr>
          <w:rFonts w:ascii="Arial Narrow" w:hAnsi="Arial Narrow"/>
          <w:sz w:val="24"/>
          <w:szCs w:val="24"/>
        </w:rPr>
        <w:t>:</w:t>
      </w:r>
    </w:p>
    <w:p w:rsidR="005748D9" w:rsidRPr="00911B77" w:rsidRDefault="005748D9" w:rsidP="00911B77">
      <w:pPr>
        <w:pStyle w:val="a3"/>
        <w:spacing w:after="120"/>
        <w:ind w:left="1440"/>
        <w:jc w:val="both"/>
        <w:rPr>
          <w:rFonts w:ascii="Arial Narrow" w:hAnsi="Arial Narrow"/>
          <w:sz w:val="24"/>
          <w:szCs w:val="24"/>
        </w:rPr>
      </w:pPr>
      <w:r w:rsidRPr="00911B77">
        <w:rPr>
          <w:rFonts w:ascii="Arial Narrow" w:hAnsi="Arial Narrow"/>
          <w:sz w:val="24"/>
          <w:szCs w:val="24"/>
        </w:rPr>
        <w:sym w:font="Symbol" w:char="F02A"/>
      </w:r>
      <w:r w:rsidRPr="00911B77">
        <w:rPr>
          <w:rFonts w:ascii="Arial Narrow" w:hAnsi="Arial Narrow"/>
          <w:sz w:val="24"/>
          <w:szCs w:val="24"/>
        </w:rPr>
        <w:t xml:space="preserve"> Το διεθνές Ταμείο </w:t>
      </w:r>
      <w:r w:rsidRPr="00911B77">
        <w:rPr>
          <w:rFonts w:ascii="Arial Narrow" w:hAnsi="Arial Narrow"/>
          <w:sz w:val="24"/>
          <w:szCs w:val="24"/>
          <w:lang w:val="en-US"/>
        </w:rPr>
        <w:t>GHG</w:t>
      </w:r>
      <w:r w:rsidR="00EE1DFD" w:rsidRPr="00EE1DFD">
        <w:rPr>
          <w:rFonts w:ascii="Arial Narrow" w:hAnsi="Arial Narrow"/>
          <w:sz w:val="24"/>
          <w:szCs w:val="24"/>
          <w:vertAlign w:val="subscript"/>
        </w:rPr>
        <w:t xml:space="preserve">, </w:t>
      </w:r>
      <w:r w:rsidRPr="00911B77">
        <w:rPr>
          <w:rFonts w:ascii="Arial Narrow" w:hAnsi="Arial Narrow"/>
          <w:sz w:val="24"/>
          <w:szCs w:val="24"/>
        </w:rPr>
        <w:t>όπου οι κανόνες ορίζουν ότι θα πρέπει να χρηματοδοτείται μία επαρκής αντιστάθμιση εκτός του τομέα, όση χρειάζεται δηλαδή ώστε να επιτευχθεί ένας συνολικός παγκόσμιος στόχος εκπομπών.</w:t>
      </w:r>
    </w:p>
    <w:p w:rsidR="005748D9" w:rsidRPr="00911B77" w:rsidRDefault="005748D9" w:rsidP="00911B77">
      <w:pPr>
        <w:pStyle w:val="a3"/>
        <w:spacing w:after="120"/>
        <w:ind w:left="1440"/>
        <w:jc w:val="both"/>
        <w:rPr>
          <w:rFonts w:ascii="Arial Narrow" w:hAnsi="Arial Narrow"/>
          <w:sz w:val="24"/>
          <w:szCs w:val="24"/>
        </w:rPr>
      </w:pPr>
      <w:r w:rsidRPr="00911B77">
        <w:rPr>
          <w:rFonts w:ascii="Arial Narrow" w:hAnsi="Arial Narrow"/>
          <w:sz w:val="24"/>
          <w:szCs w:val="24"/>
        </w:rPr>
        <w:sym w:font="Symbol" w:char="F02A"/>
      </w:r>
      <w:r w:rsidRPr="00911B77">
        <w:rPr>
          <w:rFonts w:ascii="Arial Narrow" w:hAnsi="Arial Narrow"/>
          <w:sz w:val="24"/>
          <w:szCs w:val="24"/>
        </w:rPr>
        <w:t xml:space="preserve"> Ο μηχανισμός αποζημίωσης</w:t>
      </w:r>
      <w:r w:rsidR="00EE1DFD" w:rsidRPr="00EE1DFD">
        <w:rPr>
          <w:rFonts w:ascii="Arial Narrow" w:hAnsi="Arial Narrow"/>
          <w:sz w:val="24"/>
          <w:szCs w:val="24"/>
          <w:vertAlign w:val="subscript"/>
        </w:rPr>
        <w:t xml:space="preserve">, </w:t>
      </w:r>
      <w:r w:rsidRPr="00911B77">
        <w:rPr>
          <w:rFonts w:ascii="Arial Narrow" w:hAnsi="Arial Narrow"/>
          <w:sz w:val="24"/>
          <w:szCs w:val="24"/>
        </w:rPr>
        <w:t>όπου οι κανόνες ορίζουν ότι μόνο ένα σταθερό και συγκεκριμένο ποσοστό των εσόδων που συλλέγονται θα πρέπει να χρησιμοποιείται για αντισταθμιστικά μέτρα εκτός του τομέα.</w:t>
      </w:r>
    </w:p>
    <w:p w:rsidR="005748D9" w:rsidRPr="00911B77" w:rsidRDefault="005748D9" w:rsidP="00911B77">
      <w:pPr>
        <w:pStyle w:val="a3"/>
        <w:numPr>
          <w:ilvl w:val="0"/>
          <w:numId w:val="26"/>
        </w:numPr>
        <w:spacing w:after="120"/>
        <w:jc w:val="both"/>
        <w:rPr>
          <w:rFonts w:ascii="Arial Narrow" w:hAnsi="Arial Narrow"/>
          <w:sz w:val="24"/>
          <w:szCs w:val="24"/>
        </w:rPr>
      </w:pPr>
      <w:r w:rsidRPr="00911B77">
        <w:rPr>
          <w:rFonts w:ascii="Arial Narrow" w:hAnsi="Arial Narrow"/>
          <w:b/>
          <w:sz w:val="24"/>
          <w:szCs w:val="24"/>
        </w:rPr>
        <w:t>Υπολειπόμενα έσοδα</w:t>
      </w:r>
      <w:r w:rsidRPr="00911B77">
        <w:rPr>
          <w:rFonts w:ascii="Arial Narrow" w:hAnsi="Arial Narrow"/>
          <w:sz w:val="24"/>
          <w:szCs w:val="24"/>
        </w:rPr>
        <w:t xml:space="preserve"> – Έσοδα που συλλέγονται κατά τη λειτουργία ενός ΜΒΜ που δεν προορίζονται αναγκαστικά να χρησιμοποιηθούν για διάφορους σκοπούς όπως η προσαρμογή στην κλιματική αλλαγή και ο περιορισμός της, η Έρευνα και Ανάπτυξη και η συνεργασία σε τεχνολογικό-τεχνικό επίπεδο ή και ως αποζημίωση</w:t>
      </w:r>
      <w:r w:rsidR="00EE1DFD" w:rsidRPr="00EE1DFD">
        <w:rPr>
          <w:rFonts w:ascii="Arial Narrow" w:hAnsi="Arial Narrow"/>
          <w:sz w:val="24"/>
          <w:szCs w:val="24"/>
          <w:vertAlign w:val="subscript"/>
        </w:rPr>
        <w:t xml:space="preserve">. </w:t>
      </w:r>
      <w:r w:rsidRPr="00911B77">
        <w:rPr>
          <w:rFonts w:ascii="Arial Narrow" w:hAnsi="Arial Narrow"/>
          <w:sz w:val="24"/>
          <w:szCs w:val="24"/>
        </w:rPr>
        <w:t>Αυτά είναι σ</w:t>
      </w:r>
      <w:r w:rsidR="009121A4">
        <w:rPr>
          <w:rFonts w:ascii="Arial Narrow" w:hAnsi="Arial Narrow"/>
          <w:sz w:val="24"/>
          <w:szCs w:val="24"/>
        </w:rPr>
        <w:t>ε μεγάλο βαθμό ζήτημα πολιτικής</w:t>
      </w:r>
      <w:r w:rsidRPr="00911B77">
        <w:rPr>
          <w:rFonts w:ascii="Arial Narrow" w:hAnsi="Arial Narrow"/>
          <w:sz w:val="24"/>
          <w:szCs w:val="24"/>
        </w:rPr>
        <w:t xml:space="preserve">. Όσο περισσότερα από τα έσοδα χρησιμοποιούνται άμεσα για τον μετριασμό των εκπομπών, τόσο αυξάνεται η περιβαλλοντική αποτελεσματικότητα του εκάστοτε ΜΒΜ, αν και υπάρχει ένα προφανές δίλλημα μεταξύ της αποκόμισης περιβαλλοντικών οφελών και </w:t>
      </w:r>
      <w:r w:rsidR="006B5B41">
        <w:rPr>
          <w:rFonts w:ascii="Arial Narrow" w:hAnsi="Arial Narrow"/>
          <w:sz w:val="24"/>
          <w:szCs w:val="24"/>
        </w:rPr>
        <w:t>της παροχής άλλου είδους οφελών</w:t>
      </w:r>
      <w:r w:rsidRPr="00911B77">
        <w:rPr>
          <w:rFonts w:ascii="Arial Narrow" w:hAnsi="Arial Narrow"/>
          <w:sz w:val="24"/>
          <w:szCs w:val="24"/>
        </w:rPr>
        <w:t>.</w:t>
      </w:r>
      <w:r w:rsidR="006B5B41">
        <w:rPr>
          <w:rFonts w:ascii="Arial Narrow" w:hAnsi="Arial Narrow"/>
          <w:sz w:val="24"/>
          <w:szCs w:val="24"/>
        </w:rPr>
        <w:t xml:space="preserve"> </w:t>
      </w:r>
      <w:r w:rsidRPr="00911B77">
        <w:rPr>
          <w:rFonts w:ascii="Arial Narrow" w:hAnsi="Arial Narrow"/>
          <w:sz w:val="24"/>
          <w:szCs w:val="24"/>
        </w:rPr>
        <w:t>Οι αποζημιώσεις στη μορφή που αναφέρθηκαν παραπάνω αλλά και άλλα έσοδα που βρίσκονται υπό τον άμεσο έλεγχο των εθνικών κυβερνήσεων δεν περιλαμβάνονται στα υπολειπόμενα έσοδα.</w:t>
      </w:r>
    </w:p>
    <w:p w:rsidR="005748D9" w:rsidRPr="00911B77" w:rsidRDefault="005748D9" w:rsidP="00911B77">
      <w:pPr>
        <w:pStyle w:val="a3"/>
        <w:spacing w:after="120"/>
        <w:ind w:left="1440"/>
        <w:jc w:val="both"/>
        <w:rPr>
          <w:rFonts w:ascii="Arial Narrow" w:hAnsi="Arial Narrow"/>
          <w:b/>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754CB0" w:rsidRPr="00911B77">
        <w:rPr>
          <w:rFonts w:ascii="Arial Narrow" w:hAnsi="Arial Narrow"/>
          <w:sz w:val="24"/>
          <w:szCs w:val="24"/>
        </w:rPr>
        <w:t xml:space="preserve"> </w:t>
      </w:r>
      <w:r w:rsidR="00140413" w:rsidRPr="00911B77">
        <w:rPr>
          <w:rFonts w:ascii="Arial Narrow" w:hAnsi="Arial Narrow"/>
          <w:sz w:val="24"/>
          <w:szCs w:val="24"/>
        </w:rPr>
        <w:t xml:space="preserve"> </w:t>
      </w:r>
      <w:r w:rsidRPr="00911B77">
        <w:rPr>
          <w:rFonts w:ascii="Arial Narrow" w:hAnsi="Arial Narrow"/>
          <w:sz w:val="24"/>
          <w:szCs w:val="24"/>
        </w:rPr>
        <w:t xml:space="preserve">Ένα μοντέλο αναπτύχθηκε για να εξετάσει τις εντός και εκτός του τομέα μειώσεις των εκπομπών και του κόστους των ΜΒΜ προτάσεων στο πλαίσιο μια σειράς από σενάρια. Τα «υπόλοιπα έσοδα" εκτός του τομέα μειώσεων που θα μπορούσαν να παραδοθούν θα πρέπει να  πληρούν το 100% των εσόδων που θα χρησιμοποιηθεί για τον μετριασμό (υπολογίζεται για συγκριτικούς σκοπούς) και υπολογίζεται επίσης στη </w:t>
      </w:r>
      <w:r w:rsidRPr="00911B77">
        <w:rPr>
          <w:rFonts w:ascii="Arial Narrow" w:hAnsi="Arial Narrow"/>
          <w:i/>
          <w:sz w:val="24"/>
          <w:szCs w:val="24"/>
        </w:rPr>
        <w:t>μοντελοποίηση</w:t>
      </w:r>
      <w:r w:rsidRPr="00911B77">
        <w:rPr>
          <w:rFonts w:ascii="Arial Narrow" w:hAnsi="Arial Narrow"/>
          <w:sz w:val="24"/>
          <w:szCs w:val="24"/>
        </w:rPr>
        <w:t>:</w:t>
      </w:r>
    </w:p>
    <w:p w:rsidR="005748D9" w:rsidRPr="00911B77" w:rsidRDefault="005748D9" w:rsidP="00911B77">
      <w:pPr>
        <w:pStyle w:val="a3"/>
        <w:numPr>
          <w:ilvl w:val="0"/>
          <w:numId w:val="27"/>
        </w:numPr>
        <w:spacing w:after="120"/>
        <w:jc w:val="both"/>
        <w:rPr>
          <w:rFonts w:ascii="Arial Narrow" w:hAnsi="Arial Narrow"/>
          <w:sz w:val="24"/>
          <w:szCs w:val="24"/>
        </w:rPr>
      </w:pPr>
      <w:r w:rsidRPr="00911B77">
        <w:rPr>
          <w:rFonts w:ascii="Arial Narrow" w:hAnsi="Arial Narrow"/>
          <w:sz w:val="24"/>
          <w:szCs w:val="24"/>
        </w:rPr>
        <w:t>Δύο συντελεστές ανάπτυξης : Β2 (1,65% αύξηση) και A1B (2,8% αύξηση)</w:t>
      </w:r>
    </w:p>
    <w:p w:rsidR="005748D9" w:rsidRPr="00911B77" w:rsidRDefault="005748D9" w:rsidP="009121A4">
      <w:pPr>
        <w:spacing w:after="120"/>
        <w:ind w:left="964"/>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5201481" cy="2075291"/>
            <wp:effectExtent l="1905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srcRect l="26199" t="62516" r="31307" b="9519"/>
                    <a:stretch>
                      <a:fillRect/>
                    </a:stretch>
                  </pic:blipFill>
                  <pic:spPr bwMode="auto">
                    <a:xfrm>
                      <a:off x="0" y="0"/>
                      <a:ext cx="5214881" cy="2080637"/>
                    </a:xfrm>
                    <a:prstGeom prst="rect">
                      <a:avLst/>
                    </a:prstGeom>
                    <a:noFill/>
                    <a:ln w="9525">
                      <a:noFill/>
                      <a:miter lim="800000"/>
                      <a:headEnd/>
                      <a:tailEnd/>
                    </a:ln>
                  </pic:spPr>
                </pic:pic>
              </a:graphicData>
            </a:graphic>
          </wp:inline>
        </w:drawing>
      </w:r>
    </w:p>
    <w:p w:rsidR="00140413" w:rsidRPr="00991152" w:rsidRDefault="00140413" w:rsidP="00911B77">
      <w:pPr>
        <w:spacing w:after="120"/>
        <w:ind w:left="964"/>
        <w:jc w:val="both"/>
        <w:rPr>
          <w:rFonts w:ascii="Arial Narrow" w:hAnsi="Arial Narrow"/>
          <w:sz w:val="24"/>
          <w:szCs w:val="24"/>
          <w:vertAlign w:val="superscript"/>
        </w:rPr>
      </w:pPr>
      <w:r w:rsidRPr="009121A4">
        <w:rPr>
          <w:rFonts w:ascii="Arial Narrow" w:hAnsi="Arial Narrow"/>
          <w:b/>
          <w:sz w:val="24"/>
          <w:szCs w:val="24"/>
        </w:rPr>
        <w:t>Σχήμα</w:t>
      </w:r>
      <w:r w:rsidR="00C273DC" w:rsidRPr="009121A4">
        <w:rPr>
          <w:rFonts w:ascii="Arial Narrow" w:hAnsi="Arial Narrow"/>
          <w:b/>
          <w:sz w:val="24"/>
          <w:szCs w:val="24"/>
        </w:rPr>
        <w:t xml:space="preserve"> 36</w:t>
      </w:r>
      <w:r w:rsidRPr="009121A4">
        <w:rPr>
          <w:rFonts w:ascii="Arial Narrow" w:hAnsi="Arial Narrow"/>
          <w:b/>
          <w:sz w:val="24"/>
          <w:szCs w:val="24"/>
        </w:rPr>
        <w:t xml:space="preserve"> :</w:t>
      </w:r>
      <w:r w:rsidRPr="00911B77">
        <w:rPr>
          <w:rFonts w:ascii="Arial Narrow" w:hAnsi="Arial Narrow"/>
          <w:sz w:val="24"/>
          <w:szCs w:val="24"/>
        </w:rPr>
        <w:t xml:space="preserve"> Ετήσια μείωση των εκπομπών μέχρι το 2050 και</w:t>
      </w:r>
      <w:r w:rsidR="008F2F01" w:rsidRPr="00911B77">
        <w:rPr>
          <w:rFonts w:ascii="Arial Narrow" w:hAnsi="Arial Narrow"/>
          <w:sz w:val="24"/>
          <w:szCs w:val="24"/>
        </w:rPr>
        <w:t xml:space="preserve"> επίπεδα</w:t>
      </w:r>
      <w:r w:rsidRPr="00911B77">
        <w:rPr>
          <w:rFonts w:ascii="Arial Narrow" w:hAnsi="Arial Narrow"/>
          <w:sz w:val="24"/>
          <w:szCs w:val="24"/>
        </w:rPr>
        <w:t xml:space="preserve"> νέ</w:t>
      </w:r>
      <w:r w:rsidR="008F2F01" w:rsidRPr="00911B77">
        <w:rPr>
          <w:rFonts w:ascii="Arial Narrow" w:hAnsi="Arial Narrow"/>
          <w:sz w:val="24"/>
          <w:szCs w:val="24"/>
        </w:rPr>
        <w:t>ων</w:t>
      </w:r>
      <w:r w:rsidRPr="00911B77">
        <w:rPr>
          <w:rFonts w:ascii="Arial Narrow" w:hAnsi="Arial Narrow"/>
          <w:sz w:val="24"/>
          <w:szCs w:val="24"/>
        </w:rPr>
        <w:t xml:space="preserve"> τιμ</w:t>
      </w:r>
      <w:r w:rsidR="008F2F01" w:rsidRPr="00911B77">
        <w:rPr>
          <w:rFonts w:ascii="Arial Narrow" w:hAnsi="Arial Narrow"/>
          <w:sz w:val="24"/>
          <w:szCs w:val="24"/>
        </w:rPr>
        <w:t>ών</w:t>
      </w:r>
      <w:r w:rsidRPr="00911B77">
        <w:rPr>
          <w:rFonts w:ascii="Arial Narrow" w:hAnsi="Arial Narrow"/>
          <w:sz w:val="24"/>
          <w:szCs w:val="24"/>
        </w:rPr>
        <w:t xml:space="preserve"> εκπομπών </w:t>
      </w:r>
      <w:r w:rsidR="008F2F01" w:rsidRPr="00911B77">
        <w:rPr>
          <w:rFonts w:ascii="Arial Narrow" w:hAnsi="Arial Narrow"/>
          <w:sz w:val="24"/>
          <w:szCs w:val="24"/>
        </w:rPr>
        <w:t>(ΙΜΟ, 2011)</w:t>
      </w:r>
      <w:r w:rsidR="00991152">
        <w:rPr>
          <w:rFonts w:ascii="Arial Narrow" w:hAnsi="Arial Narrow"/>
          <w:sz w:val="24"/>
          <w:szCs w:val="24"/>
          <w:vertAlign w:val="superscript"/>
        </w:rPr>
        <w:t>5</w:t>
      </w:r>
      <w:r w:rsidR="00991152" w:rsidRPr="00991152">
        <w:rPr>
          <w:rFonts w:ascii="Arial Narrow" w:hAnsi="Arial Narrow"/>
          <w:sz w:val="24"/>
          <w:szCs w:val="24"/>
          <w:vertAlign w:val="superscript"/>
        </w:rPr>
        <w:t>0</w:t>
      </w:r>
    </w:p>
    <w:p w:rsidR="005748D9" w:rsidRPr="00911B77" w:rsidRDefault="005748D9" w:rsidP="00911B77">
      <w:pPr>
        <w:pStyle w:val="a3"/>
        <w:numPr>
          <w:ilvl w:val="0"/>
          <w:numId w:val="27"/>
        </w:numPr>
        <w:spacing w:after="120"/>
        <w:jc w:val="both"/>
        <w:rPr>
          <w:rFonts w:ascii="Arial Narrow" w:hAnsi="Arial Narrow"/>
          <w:sz w:val="24"/>
          <w:szCs w:val="24"/>
        </w:rPr>
      </w:pPr>
      <w:r w:rsidRPr="00911B77">
        <w:rPr>
          <w:rFonts w:ascii="Arial Narrow" w:hAnsi="Arial Narrow"/>
          <w:sz w:val="24"/>
          <w:szCs w:val="24"/>
        </w:rPr>
        <w:t>Τρεις στόχους 0%, 10% και 20% κάτω από τα επίπεδα αερίων του θερμοκηπίου του 2007 εκπομπής (από το 2</w:t>
      </w:r>
      <w:r w:rsidRPr="00911B77">
        <w:rPr>
          <w:rFonts w:ascii="Arial Narrow" w:hAnsi="Arial Narrow"/>
          <w:sz w:val="24"/>
          <w:szCs w:val="24"/>
          <w:vertAlign w:val="superscript"/>
        </w:rPr>
        <w:t>ο</w:t>
      </w:r>
      <w:r w:rsidRPr="00911B77">
        <w:rPr>
          <w:rFonts w:ascii="Arial Narrow" w:hAnsi="Arial Narrow"/>
          <w:sz w:val="24"/>
          <w:szCs w:val="24"/>
        </w:rPr>
        <w:t xml:space="preserve"> κομμάτι μελέτης του ΙΜΟ </w:t>
      </w:r>
      <w:r w:rsidRPr="00911B77">
        <w:rPr>
          <w:rFonts w:ascii="Arial Narrow" w:hAnsi="Arial Narrow"/>
          <w:sz w:val="24"/>
          <w:szCs w:val="24"/>
          <w:lang w:val="en-US"/>
        </w:rPr>
        <w:t>GHG</w:t>
      </w:r>
      <w:r w:rsidRPr="00911B77">
        <w:rPr>
          <w:rFonts w:ascii="Arial Narrow" w:hAnsi="Arial Narrow"/>
          <w:sz w:val="24"/>
          <w:szCs w:val="24"/>
        </w:rPr>
        <w:t xml:space="preserve"> </w:t>
      </w:r>
      <w:r w:rsidRPr="00911B77">
        <w:rPr>
          <w:rFonts w:ascii="Arial Narrow" w:hAnsi="Arial Narrow"/>
          <w:sz w:val="24"/>
          <w:szCs w:val="24"/>
          <w:lang w:val="en-US"/>
        </w:rPr>
        <w:t>Study</w:t>
      </w:r>
      <w:r w:rsidRPr="00911B77">
        <w:rPr>
          <w:rFonts w:ascii="Arial Narrow" w:hAnsi="Arial Narrow"/>
          <w:sz w:val="24"/>
          <w:szCs w:val="24"/>
        </w:rPr>
        <w:t xml:space="preserve"> 2009) για το Ταμείο αερίων του θερμοκηπίου, καθώς και προτάσεις για ETS, με συνεισφορά επιπλέον 10% που αναλαμβάνονται βάσει του Ταμείου αερίων του θερμοκηπίου για την προσαρμογή και τους σκοπούς της έρευνας και ανάπτυξης (εμφανίζεται ως υπόλοιπο ποσό των εσόδων).</w:t>
      </w:r>
    </w:p>
    <w:p w:rsidR="005748D9" w:rsidRPr="00911B77" w:rsidRDefault="005748D9" w:rsidP="00911B77">
      <w:pPr>
        <w:pStyle w:val="a3"/>
        <w:numPr>
          <w:ilvl w:val="0"/>
          <w:numId w:val="27"/>
        </w:numPr>
        <w:spacing w:after="120"/>
        <w:jc w:val="both"/>
        <w:rPr>
          <w:rFonts w:ascii="Arial Narrow" w:hAnsi="Arial Narrow"/>
          <w:sz w:val="24"/>
          <w:szCs w:val="24"/>
        </w:rPr>
      </w:pPr>
      <w:r w:rsidRPr="00911B77">
        <w:rPr>
          <w:rFonts w:ascii="Arial Narrow" w:hAnsi="Arial Narrow"/>
          <w:sz w:val="24"/>
          <w:szCs w:val="24"/>
        </w:rPr>
        <w:t xml:space="preserve">28% των εσόδων χρησιμοποιούνται για τον μετριασμό σύμφωνα με την πρόταση </w:t>
      </w:r>
      <w:r w:rsidRPr="00911B77">
        <w:rPr>
          <w:rFonts w:ascii="Arial Narrow" w:hAnsi="Arial Narrow"/>
          <w:sz w:val="24"/>
          <w:szCs w:val="24"/>
          <w:lang w:val="en-US"/>
        </w:rPr>
        <w:t>RM</w:t>
      </w:r>
      <w:r w:rsidRPr="00911B77">
        <w:rPr>
          <w:rFonts w:ascii="Arial Narrow" w:hAnsi="Arial Narrow"/>
          <w:sz w:val="24"/>
          <w:szCs w:val="24"/>
        </w:rPr>
        <w:t xml:space="preserve"> - Εκπτωτικού Μηχανισμού και 25, 50 ή 75 % των εσόδων επιστρέφεται σε "καλή προετοιμασία πλοίων που " σύμφωνα με την πρόταση LIS.</w:t>
      </w:r>
    </w:p>
    <w:p w:rsidR="005748D9" w:rsidRPr="00911B77" w:rsidRDefault="005748D9" w:rsidP="00911B77">
      <w:pPr>
        <w:pStyle w:val="a3"/>
        <w:numPr>
          <w:ilvl w:val="0"/>
          <w:numId w:val="27"/>
        </w:numPr>
        <w:spacing w:after="120"/>
        <w:jc w:val="both"/>
        <w:rPr>
          <w:rFonts w:ascii="Arial Narrow" w:hAnsi="Arial Narrow"/>
          <w:sz w:val="24"/>
          <w:szCs w:val="24"/>
        </w:rPr>
      </w:pPr>
      <w:r w:rsidRPr="00911B77">
        <w:rPr>
          <w:rFonts w:ascii="Arial Narrow" w:hAnsi="Arial Narrow"/>
          <w:sz w:val="24"/>
          <w:szCs w:val="24"/>
        </w:rPr>
        <w:t xml:space="preserve">Τρία αυστηρά πρότυπα για τον δείκτη απόδοσης για τις SECT και VES προτάσεις χαμηλή, μεσαία και υψηλή, και </w:t>
      </w:r>
    </w:p>
    <w:p w:rsidR="005748D9" w:rsidRPr="00911B77" w:rsidRDefault="005748D9" w:rsidP="00911B77">
      <w:pPr>
        <w:pStyle w:val="a3"/>
        <w:numPr>
          <w:ilvl w:val="0"/>
          <w:numId w:val="27"/>
        </w:numPr>
        <w:spacing w:after="120"/>
        <w:jc w:val="both"/>
        <w:rPr>
          <w:rFonts w:ascii="Arial Narrow" w:hAnsi="Arial Narrow"/>
          <w:sz w:val="24"/>
          <w:szCs w:val="24"/>
        </w:rPr>
      </w:pPr>
      <w:r w:rsidRPr="00911B77">
        <w:rPr>
          <w:rFonts w:ascii="Arial Narrow" w:hAnsi="Arial Narrow"/>
          <w:sz w:val="24"/>
          <w:szCs w:val="24"/>
        </w:rPr>
        <w:t>Δύο σενάρια τιμών του άνθρακα, μεσαία και υψηλά και δύο σενάρια τιμών των καυσίμων αναφορικά με τα υψηλά επίπεδα.</w:t>
      </w:r>
    </w:p>
    <w:p w:rsidR="005748D9" w:rsidRPr="00911B77" w:rsidRDefault="005748D9" w:rsidP="00911B77">
      <w:pPr>
        <w:spacing w:after="120"/>
        <w:jc w:val="both"/>
        <w:rPr>
          <w:rFonts w:ascii="Arial Narrow" w:hAnsi="Arial Narrow"/>
          <w:sz w:val="24"/>
          <w:szCs w:val="24"/>
        </w:rPr>
      </w:pPr>
    </w:p>
    <w:p w:rsidR="00BE00D2" w:rsidRPr="00991152" w:rsidRDefault="001238BE" w:rsidP="00911B77">
      <w:pPr>
        <w:pStyle w:val="a3"/>
        <w:spacing w:after="120"/>
        <w:jc w:val="both"/>
        <w:rPr>
          <w:rFonts w:ascii="Arial Narrow" w:hAnsi="Arial Narrow"/>
          <w:sz w:val="24"/>
          <w:szCs w:val="24"/>
          <w:vertAlign w:val="superscript"/>
        </w:rPr>
      </w:pPr>
      <w:r w:rsidRPr="006B5B41">
        <w:rPr>
          <w:rFonts w:ascii="Arial Narrow" w:hAnsi="Arial Narrow"/>
          <w:b/>
          <w:sz w:val="24"/>
          <w:szCs w:val="24"/>
        </w:rPr>
        <w:t>Πίνακας</w:t>
      </w:r>
      <w:r w:rsidR="006B5B41" w:rsidRPr="006B5B41">
        <w:rPr>
          <w:rFonts w:ascii="Arial Narrow" w:hAnsi="Arial Narrow"/>
          <w:b/>
          <w:sz w:val="24"/>
          <w:szCs w:val="24"/>
        </w:rPr>
        <w:t xml:space="preserve"> 18</w:t>
      </w:r>
      <w:r w:rsidRPr="006B5B41">
        <w:rPr>
          <w:rFonts w:ascii="Arial Narrow" w:hAnsi="Arial Narrow"/>
          <w:b/>
          <w:sz w:val="24"/>
          <w:szCs w:val="24"/>
        </w:rPr>
        <w:t xml:space="preserve"> :</w:t>
      </w:r>
      <w:r w:rsidRPr="00911B77">
        <w:rPr>
          <w:rFonts w:ascii="Arial Narrow" w:hAnsi="Arial Narrow"/>
          <w:sz w:val="24"/>
          <w:szCs w:val="24"/>
        </w:rPr>
        <w:t xml:space="preserve"> Το εύρος </w:t>
      </w:r>
      <w:r w:rsidR="005748D9" w:rsidRPr="00911B77">
        <w:rPr>
          <w:rFonts w:ascii="Arial Narrow" w:hAnsi="Arial Narrow"/>
          <w:sz w:val="24"/>
          <w:szCs w:val="24"/>
        </w:rPr>
        <w:t>τιμών που παρατηρούνται από τα διάφορα σενάρια που</w:t>
      </w:r>
      <w:r w:rsidR="00FF6324">
        <w:rPr>
          <w:rFonts w:ascii="Arial Narrow" w:hAnsi="Arial Narrow"/>
          <w:sz w:val="24"/>
          <w:szCs w:val="24"/>
        </w:rPr>
        <w:t xml:space="preserve"> εξετάστηκαν στη μοντελοποίηση</w:t>
      </w:r>
      <w:r w:rsidR="00991152">
        <w:rPr>
          <w:rFonts w:ascii="Arial Narrow" w:hAnsi="Arial Narrow"/>
          <w:sz w:val="24"/>
          <w:szCs w:val="24"/>
          <w:vertAlign w:val="superscript"/>
        </w:rPr>
        <w:t>5</w:t>
      </w:r>
      <w:r w:rsidR="00991152" w:rsidRPr="00991152">
        <w:rPr>
          <w:rFonts w:ascii="Arial Narrow" w:hAnsi="Arial Narrow"/>
          <w:sz w:val="24"/>
          <w:szCs w:val="24"/>
          <w:vertAlign w:val="superscript"/>
        </w:rPr>
        <w:t>0</w:t>
      </w:r>
    </w:p>
    <w:tbl>
      <w:tblPr>
        <w:tblStyle w:val="a5"/>
        <w:tblW w:w="11365" w:type="dxa"/>
        <w:jc w:val="center"/>
        <w:tblInd w:w="1914" w:type="dxa"/>
        <w:tblLayout w:type="fixed"/>
        <w:tblLook w:val="04A0"/>
      </w:tblPr>
      <w:tblGrid>
        <w:gridCol w:w="1985"/>
        <w:gridCol w:w="652"/>
        <w:gridCol w:w="944"/>
        <w:gridCol w:w="903"/>
        <w:gridCol w:w="1480"/>
        <w:gridCol w:w="1019"/>
        <w:gridCol w:w="1269"/>
        <w:gridCol w:w="1132"/>
        <w:gridCol w:w="989"/>
        <w:gridCol w:w="992"/>
      </w:tblGrid>
      <w:tr w:rsidR="00E71AFE" w:rsidRPr="00911B77" w:rsidTr="00B17D1F">
        <w:trPr>
          <w:trHeight w:val="1788"/>
          <w:jc w:val="center"/>
        </w:trPr>
        <w:tc>
          <w:tcPr>
            <w:tcW w:w="1985" w:type="dxa"/>
          </w:tcPr>
          <w:p w:rsidR="00BE00D2" w:rsidRPr="00911B77" w:rsidRDefault="00BE00D2" w:rsidP="00911B77">
            <w:pPr>
              <w:spacing w:after="120" w:line="276" w:lineRule="auto"/>
              <w:jc w:val="both"/>
              <w:rPr>
                <w:rFonts w:ascii="Arial Narrow" w:hAnsi="Arial Narrow"/>
                <w:sz w:val="24"/>
                <w:szCs w:val="24"/>
              </w:rPr>
            </w:pPr>
          </w:p>
        </w:tc>
        <w:tc>
          <w:tcPr>
            <w:tcW w:w="652" w:type="dxa"/>
          </w:tcPr>
          <w:p w:rsidR="00BE00D2" w:rsidRPr="00911B77" w:rsidRDefault="00BE00D2"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GHG Fund</w:t>
            </w:r>
          </w:p>
        </w:tc>
        <w:tc>
          <w:tcPr>
            <w:tcW w:w="944" w:type="dxa"/>
          </w:tcPr>
          <w:p w:rsidR="00BE00D2" w:rsidRPr="00911B77" w:rsidRDefault="00BE00D2"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Leveraged Incentive Scheme (LIS)</w:t>
            </w:r>
          </w:p>
        </w:tc>
        <w:tc>
          <w:tcPr>
            <w:tcW w:w="903" w:type="dxa"/>
          </w:tcPr>
          <w:p w:rsidR="00BE00D2" w:rsidRPr="00911B77" w:rsidRDefault="00BE00D2" w:rsidP="00911B77">
            <w:pPr>
              <w:spacing w:after="120" w:line="276" w:lineRule="auto"/>
              <w:jc w:val="both"/>
              <w:rPr>
                <w:rFonts w:ascii="Arial Narrow" w:hAnsi="Arial Narrow"/>
                <w:b/>
                <w:sz w:val="24"/>
                <w:szCs w:val="24"/>
              </w:rPr>
            </w:pPr>
            <w:r w:rsidRPr="00911B77">
              <w:rPr>
                <w:rFonts w:ascii="Arial Narrow" w:hAnsi="Arial Narrow"/>
                <w:b/>
                <w:sz w:val="24"/>
                <w:szCs w:val="24"/>
                <w:lang w:val="en-US"/>
              </w:rPr>
              <w:t>Port State Levy (PSL)</w:t>
            </w:r>
          </w:p>
        </w:tc>
        <w:tc>
          <w:tcPr>
            <w:tcW w:w="1480" w:type="dxa"/>
          </w:tcPr>
          <w:p w:rsidR="00BE00D2" w:rsidRPr="00911B77" w:rsidRDefault="00BE00D2"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Ship Efficiency and Credit Trading(SECT)</w:t>
            </w:r>
          </w:p>
        </w:tc>
        <w:tc>
          <w:tcPr>
            <w:tcW w:w="1019" w:type="dxa"/>
          </w:tcPr>
          <w:p w:rsidR="00BE00D2" w:rsidRPr="00911B77" w:rsidRDefault="00BE00D2"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Vessels Efficiency System (VES)</w:t>
            </w:r>
          </w:p>
        </w:tc>
        <w:tc>
          <w:tcPr>
            <w:tcW w:w="1269" w:type="dxa"/>
          </w:tcPr>
          <w:p w:rsidR="00BE00D2" w:rsidRPr="00911B77" w:rsidRDefault="00BE00D2"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Emission Trading System (ETS) (</w:t>
            </w:r>
            <w:r w:rsidRPr="00911B77">
              <w:rPr>
                <w:rFonts w:ascii="Arial Narrow" w:hAnsi="Arial Narrow"/>
                <w:b/>
                <w:sz w:val="24"/>
                <w:szCs w:val="24"/>
              </w:rPr>
              <w:t>Γαλλία</w:t>
            </w:r>
            <w:r w:rsidRPr="00911B77">
              <w:rPr>
                <w:rFonts w:ascii="Arial Narrow" w:hAnsi="Arial Narrow"/>
                <w:b/>
                <w:sz w:val="24"/>
                <w:szCs w:val="24"/>
                <w:lang w:val="en-US"/>
              </w:rPr>
              <w:t xml:space="preserve">, </w:t>
            </w:r>
            <w:r w:rsidRPr="00911B77">
              <w:rPr>
                <w:rFonts w:ascii="Arial Narrow" w:hAnsi="Arial Narrow"/>
                <w:b/>
                <w:sz w:val="24"/>
                <w:szCs w:val="24"/>
              </w:rPr>
              <w:t>Νορβηγία</w:t>
            </w:r>
            <w:r w:rsidRPr="00911B77">
              <w:rPr>
                <w:rFonts w:ascii="Arial Narrow" w:hAnsi="Arial Narrow"/>
                <w:b/>
                <w:sz w:val="24"/>
                <w:szCs w:val="24"/>
                <w:lang w:val="en-US"/>
              </w:rPr>
              <w:t>)</w:t>
            </w:r>
          </w:p>
        </w:tc>
        <w:tc>
          <w:tcPr>
            <w:tcW w:w="1132" w:type="dxa"/>
          </w:tcPr>
          <w:p w:rsidR="00BE00D2" w:rsidRPr="00911B77" w:rsidRDefault="00BE00D2"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Emission Trading System (ETS) (</w:t>
            </w:r>
            <w:r w:rsidRPr="00911B77">
              <w:rPr>
                <w:rFonts w:ascii="Arial Narrow" w:hAnsi="Arial Narrow"/>
                <w:b/>
                <w:sz w:val="24"/>
                <w:szCs w:val="24"/>
              </w:rPr>
              <w:t>Ηνωμένο</w:t>
            </w:r>
            <w:r w:rsidRPr="00911B77">
              <w:rPr>
                <w:rFonts w:ascii="Arial Narrow" w:hAnsi="Arial Narrow"/>
                <w:b/>
                <w:sz w:val="24"/>
                <w:szCs w:val="24"/>
                <w:lang w:val="en-US"/>
              </w:rPr>
              <w:t xml:space="preserve"> </w:t>
            </w:r>
            <w:r w:rsidRPr="00911B77">
              <w:rPr>
                <w:rFonts w:ascii="Arial Narrow" w:hAnsi="Arial Narrow"/>
                <w:b/>
                <w:sz w:val="24"/>
                <w:szCs w:val="24"/>
              </w:rPr>
              <w:t>Βασίλειο</w:t>
            </w:r>
            <w:r w:rsidRPr="00911B77">
              <w:rPr>
                <w:rFonts w:ascii="Arial Narrow" w:hAnsi="Arial Narrow"/>
                <w:b/>
                <w:sz w:val="24"/>
                <w:szCs w:val="24"/>
                <w:lang w:val="en-US"/>
              </w:rPr>
              <w:t>)</w:t>
            </w:r>
          </w:p>
        </w:tc>
        <w:tc>
          <w:tcPr>
            <w:tcW w:w="989" w:type="dxa"/>
          </w:tcPr>
          <w:p w:rsidR="00BE00D2" w:rsidRPr="00911B77" w:rsidRDefault="00BE00D2"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Bahamas</w:t>
            </w:r>
          </w:p>
        </w:tc>
        <w:tc>
          <w:tcPr>
            <w:tcW w:w="992" w:type="dxa"/>
          </w:tcPr>
          <w:p w:rsidR="00BE00D2" w:rsidRPr="00911B77" w:rsidRDefault="00BE00D2"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Rebate Mechanism</w:t>
            </w:r>
            <w:r w:rsidR="005E0347" w:rsidRPr="00911B77">
              <w:rPr>
                <w:rFonts w:ascii="Arial Narrow" w:hAnsi="Arial Narrow"/>
                <w:b/>
                <w:sz w:val="24"/>
                <w:szCs w:val="24"/>
              </w:rPr>
              <w:t xml:space="preserve"> </w:t>
            </w:r>
            <w:r w:rsidRPr="00911B77">
              <w:rPr>
                <w:rFonts w:ascii="Arial Narrow" w:hAnsi="Arial Narrow"/>
                <w:b/>
                <w:sz w:val="24"/>
                <w:szCs w:val="24"/>
                <w:lang w:val="en-US"/>
              </w:rPr>
              <w:t>(RM)</w:t>
            </w:r>
          </w:p>
        </w:tc>
      </w:tr>
      <w:tr w:rsidR="00E71AFE" w:rsidRPr="00911B77" w:rsidTr="00B17D1F">
        <w:trPr>
          <w:jc w:val="center"/>
        </w:trPr>
        <w:tc>
          <w:tcPr>
            <w:tcW w:w="1985" w:type="dxa"/>
          </w:tcPr>
          <w:p w:rsidR="00BE00D2" w:rsidRPr="00911B77" w:rsidRDefault="00BE00D2" w:rsidP="00911B77">
            <w:pPr>
              <w:spacing w:after="120" w:line="276" w:lineRule="auto"/>
              <w:jc w:val="both"/>
              <w:rPr>
                <w:rFonts w:ascii="Arial Narrow" w:hAnsi="Arial Narrow"/>
                <w:b/>
                <w:sz w:val="24"/>
                <w:szCs w:val="24"/>
                <w:lang w:val="en-US"/>
              </w:rPr>
            </w:pPr>
            <w:r w:rsidRPr="00911B77">
              <w:rPr>
                <w:rFonts w:ascii="Arial Narrow" w:hAnsi="Arial Narrow"/>
                <w:b/>
                <w:sz w:val="24"/>
                <w:szCs w:val="24"/>
                <w:lang w:val="en-US"/>
              </w:rPr>
              <w:t>EEDI (Mt)</w:t>
            </w:r>
          </w:p>
        </w:tc>
        <w:tc>
          <w:tcPr>
            <w:tcW w:w="652" w:type="dxa"/>
          </w:tcPr>
          <w:p w:rsidR="00BE00D2" w:rsidRPr="00911B77" w:rsidRDefault="00BE00D2" w:rsidP="00911B77">
            <w:pPr>
              <w:spacing w:after="120" w:line="276" w:lineRule="auto"/>
              <w:jc w:val="both"/>
              <w:rPr>
                <w:rFonts w:ascii="Arial Narrow" w:hAnsi="Arial Narrow"/>
                <w:sz w:val="24"/>
                <w:szCs w:val="24"/>
              </w:rPr>
            </w:pPr>
          </w:p>
        </w:tc>
        <w:tc>
          <w:tcPr>
            <w:tcW w:w="944" w:type="dxa"/>
          </w:tcPr>
          <w:p w:rsidR="00BE00D2" w:rsidRPr="00911B77" w:rsidRDefault="00BE00D2" w:rsidP="00911B77">
            <w:pPr>
              <w:spacing w:after="120" w:line="276" w:lineRule="auto"/>
              <w:jc w:val="both"/>
              <w:rPr>
                <w:rFonts w:ascii="Arial Narrow" w:hAnsi="Arial Narrow"/>
                <w:sz w:val="24"/>
                <w:szCs w:val="24"/>
              </w:rPr>
            </w:pPr>
          </w:p>
        </w:tc>
        <w:tc>
          <w:tcPr>
            <w:tcW w:w="903" w:type="dxa"/>
          </w:tcPr>
          <w:p w:rsidR="00BE00D2" w:rsidRPr="00911B77" w:rsidRDefault="00BE00D2" w:rsidP="00911B77">
            <w:pPr>
              <w:spacing w:after="120" w:line="276" w:lineRule="auto"/>
              <w:jc w:val="both"/>
              <w:rPr>
                <w:rFonts w:ascii="Arial Narrow" w:hAnsi="Arial Narrow"/>
                <w:sz w:val="24"/>
                <w:szCs w:val="24"/>
              </w:rPr>
            </w:pPr>
          </w:p>
        </w:tc>
        <w:tc>
          <w:tcPr>
            <w:tcW w:w="1480" w:type="dxa"/>
          </w:tcPr>
          <w:p w:rsidR="00BE00D2" w:rsidRPr="00911B77" w:rsidRDefault="00BE00D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123-299</w:t>
            </w:r>
          </w:p>
        </w:tc>
        <w:tc>
          <w:tcPr>
            <w:tcW w:w="1019"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lang w:val="en-US"/>
              </w:rPr>
              <w:t>123-299</w:t>
            </w:r>
          </w:p>
        </w:tc>
        <w:tc>
          <w:tcPr>
            <w:tcW w:w="1269" w:type="dxa"/>
          </w:tcPr>
          <w:p w:rsidR="00BE00D2" w:rsidRPr="00911B77" w:rsidRDefault="00BE00D2" w:rsidP="00911B77">
            <w:pPr>
              <w:spacing w:after="120" w:line="276" w:lineRule="auto"/>
              <w:jc w:val="both"/>
              <w:rPr>
                <w:rFonts w:ascii="Arial Narrow" w:hAnsi="Arial Narrow"/>
                <w:sz w:val="24"/>
                <w:szCs w:val="24"/>
              </w:rPr>
            </w:pPr>
          </w:p>
        </w:tc>
        <w:tc>
          <w:tcPr>
            <w:tcW w:w="1132" w:type="dxa"/>
          </w:tcPr>
          <w:p w:rsidR="00BE00D2" w:rsidRPr="00911B77" w:rsidRDefault="00BE00D2" w:rsidP="00911B77">
            <w:pPr>
              <w:spacing w:after="120" w:line="276" w:lineRule="auto"/>
              <w:jc w:val="both"/>
              <w:rPr>
                <w:rFonts w:ascii="Arial Narrow" w:hAnsi="Arial Narrow"/>
                <w:sz w:val="24"/>
                <w:szCs w:val="24"/>
              </w:rPr>
            </w:pPr>
          </w:p>
        </w:tc>
        <w:tc>
          <w:tcPr>
            <w:tcW w:w="989"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3</w:t>
            </w:r>
          </w:p>
        </w:tc>
        <w:tc>
          <w:tcPr>
            <w:tcW w:w="992" w:type="dxa"/>
          </w:tcPr>
          <w:p w:rsidR="00BE00D2" w:rsidRPr="00911B77" w:rsidRDefault="00BE00D2" w:rsidP="00911B77">
            <w:pPr>
              <w:spacing w:after="120" w:line="276" w:lineRule="auto"/>
              <w:jc w:val="both"/>
              <w:rPr>
                <w:rFonts w:ascii="Arial Narrow" w:hAnsi="Arial Narrow"/>
                <w:sz w:val="24"/>
                <w:szCs w:val="24"/>
              </w:rPr>
            </w:pPr>
          </w:p>
        </w:tc>
      </w:tr>
      <w:tr w:rsidR="00E71AFE" w:rsidRPr="00911B77" w:rsidTr="00B17D1F">
        <w:trPr>
          <w:jc w:val="center"/>
        </w:trPr>
        <w:tc>
          <w:tcPr>
            <w:tcW w:w="1985" w:type="dxa"/>
          </w:tcPr>
          <w:p w:rsidR="00BE00D2" w:rsidRPr="00911B77" w:rsidRDefault="00BE00D2" w:rsidP="00911B77">
            <w:pPr>
              <w:spacing w:after="120" w:line="276" w:lineRule="auto"/>
              <w:jc w:val="both"/>
              <w:rPr>
                <w:rFonts w:ascii="Arial Narrow" w:hAnsi="Arial Narrow"/>
                <w:b/>
                <w:sz w:val="24"/>
                <w:szCs w:val="24"/>
              </w:rPr>
            </w:pPr>
            <w:r w:rsidRPr="00911B77">
              <w:rPr>
                <w:rFonts w:ascii="Arial Narrow" w:hAnsi="Arial Narrow"/>
                <w:b/>
                <w:sz w:val="24"/>
                <w:szCs w:val="24"/>
                <w:lang w:val="en-US"/>
              </w:rPr>
              <w:lastRenderedPageBreak/>
              <w:t>SECT</w:t>
            </w:r>
            <w:r w:rsidRPr="00911B77">
              <w:rPr>
                <w:rFonts w:ascii="Arial Narrow" w:hAnsi="Arial Narrow"/>
                <w:b/>
                <w:sz w:val="24"/>
                <w:szCs w:val="24"/>
              </w:rPr>
              <w:t xml:space="preserve"> με σίγουρη </w:t>
            </w:r>
            <w:proofErr w:type="spellStart"/>
            <w:r w:rsidRPr="00911B77">
              <w:rPr>
                <w:rFonts w:ascii="Arial Narrow" w:hAnsi="Arial Narrow"/>
                <w:b/>
                <w:sz w:val="24"/>
                <w:szCs w:val="24"/>
              </w:rPr>
              <w:t>απολεσματικότητα</w:t>
            </w:r>
            <w:proofErr w:type="spellEnd"/>
            <w:r w:rsidRPr="00911B77">
              <w:rPr>
                <w:rFonts w:ascii="Arial Narrow" w:hAnsi="Arial Narrow"/>
                <w:b/>
                <w:sz w:val="24"/>
                <w:szCs w:val="24"/>
              </w:rPr>
              <w:t xml:space="preserve"> εμπορίου(</w:t>
            </w:r>
            <w:r w:rsidRPr="00911B77">
              <w:rPr>
                <w:rFonts w:ascii="Arial Narrow" w:hAnsi="Arial Narrow"/>
                <w:b/>
                <w:sz w:val="24"/>
                <w:szCs w:val="24"/>
                <w:lang w:val="en-US"/>
              </w:rPr>
              <w:t>Mt</w:t>
            </w:r>
            <w:r w:rsidRPr="00911B77">
              <w:rPr>
                <w:rFonts w:ascii="Arial Narrow" w:hAnsi="Arial Narrow"/>
                <w:b/>
                <w:sz w:val="24"/>
                <w:szCs w:val="24"/>
              </w:rPr>
              <w:t>)</w:t>
            </w:r>
          </w:p>
        </w:tc>
        <w:tc>
          <w:tcPr>
            <w:tcW w:w="652" w:type="dxa"/>
          </w:tcPr>
          <w:p w:rsidR="00BE00D2" w:rsidRPr="00911B77" w:rsidRDefault="00BE00D2" w:rsidP="00911B77">
            <w:pPr>
              <w:spacing w:after="120" w:line="276" w:lineRule="auto"/>
              <w:jc w:val="both"/>
              <w:rPr>
                <w:rFonts w:ascii="Arial Narrow" w:hAnsi="Arial Narrow"/>
                <w:sz w:val="24"/>
                <w:szCs w:val="24"/>
              </w:rPr>
            </w:pPr>
          </w:p>
        </w:tc>
        <w:tc>
          <w:tcPr>
            <w:tcW w:w="944" w:type="dxa"/>
          </w:tcPr>
          <w:p w:rsidR="00BE00D2" w:rsidRPr="00911B77" w:rsidRDefault="00BE00D2" w:rsidP="00911B77">
            <w:pPr>
              <w:spacing w:after="120" w:line="276" w:lineRule="auto"/>
              <w:jc w:val="both"/>
              <w:rPr>
                <w:rFonts w:ascii="Arial Narrow" w:hAnsi="Arial Narrow"/>
                <w:sz w:val="24"/>
                <w:szCs w:val="24"/>
              </w:rPr>
            </w:pPr>
          </w:p>
        </w:tc>
        <w:tc>
          <w:tcPr>
            <w:tcW w:w="903" w:type="dxa"/>
          </w:tcPr>
          <w:p w:rsidR="00BE00D2" w:rsidRPr="00911B77" w:rsidRDefault="00BE00D2" w:rsidP="00911B77">
            <w:pPr>
              <w:spacing w:after="120" w:line="276" w:lineRule="auto"/>
              <w:jc w:val="both"/>
              <w:rPr>
                <w:rFonts w:ascii="Arial Narrow" w:hAnsi="Arial Narrow"/>
                <w:sz w:val="24"/>
                <w:szCs w:val="24"/>
              </w:rPr>
            </w:pPr>
          </w:p>
        </w:tc>
        <w:tc>
          <w:tcPr>
            <w:tcW w:w="1480" w:type="dxa"/>
          </w:tcPr>
          <w:p w:rsidR="00BE00D2" w:rsidRPr="00911B77" w:rsidRDefault="00BE00D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106-142</w:t>
            </w:r>
          </w:p>
        </w:tc>
        <w:tc>
          <w:tcPr>
            <w:tcW w:w="1019" w:type="dxa"/>
          </w:tcPr>
          <w:p w:rsidR="00BE00D2" w:rsidRPr="00911B77" w:rsidRDefault="00BE00D2" w:rsidP="00911B77">
            <w:pPr>
              <w:spacing w:after="120" w:line="276" w:lineRule="auto"/>
              <w:jc w:val="both"/>
              <w:rPr>
                <w:rFonts w:ascii="Arial Narrow" w:hAnsi="Arial Narrow"/>
                <w:sz w:val="24"/>
                <w:szCs w:val="24"/>
                <w:lang w:val="en-US"/>
              </w:rPr>
            </w:pPr>
          </w:p>
        </w:tc>
        <w:tc>
          <w:tcPr>
            <w:tcW w:w="1269" w:type="dxa"/>
          </w:tcPr>
          <w:p w:rsidR="00BE00D2" w:rsidRPr="00911B77" w:rsidRDefault="00BE00D2" w:rsidP="00911B77">
            <w:pPr>
              <w:spacing w:after="120" w:line="276" w:lineRule="auto"/>
              <w:jc w:val="both"/>
              <w:rPr>
                <w:rFonts w:ascii="Arial Narrow" w:hAnsi="Arial Narrow"/>
                <w:sz w:val="24"/>
                <w:szCs w:val="24"/>
              </w:rPr>
            </w:pPr>
          </w:p>
        </w:tc>
        <w:tc>
          <w:tcPr>
            <w:tcW w:w="1132" w:type="dxa"/>
          </w:tcPr>
          <w:p w:rsidR="00BE00D2" w:rsidRPr="00911B77" w:rsidRDefault="00BE00D2" w:rsidP="00911B77">
            <w:pPr>
              <w:spacing w:after="120" w:line="276" w:lineRule="auto"/>
              <w:jc w:val="both"/>
              <w:rPr>
                <w:rFonts w:ascii="Arial Narrow" w:hAnsi="Arial Narrow"/>
                <w:sz w:val="24"/>
                <w:szCs w:val="24"/>
              </w:rPr>
            </w:pPr>
          </w:p>
        </w:tc>
        <w:tc>
          <w:tcPr>
            <w:tcW w:w="989" w:type="dxa"/>
          </w:tcPr>
          <w:p w:rsidR="00BE00D2" w:rsidRPr="00911B77" w:rsidRDefault="00BE00D2" w:rsidP="00911B77">
            <w:pPr>
              <w:spacing w:after="120" w:line="276" w:lineRule="auto"/>
              <w:jc w:val="both"/>
              <w:rPr>
                <w:rFonts w:ascii="Arial Narrow" w:hAnsi="Arial Narrow"/>
                <w:sz w:val="24"/>
                <w:szCs w:val="24"/>
              </w:rPr>
            </w:pPr>
          </w:p>
        </w:tc>
        <w:tc>
          <w:tcPr>
            <w:tcW w:w="992" w:type="dxa"/>
          </w:tcPr>
          <w:p w:rsidR="00BE00D2" w:rsidRPr="00911B77" w:rsidRDefault="00BE00D2" w:rsidP="00911B77">
            <w:pPr>
              <w:spacing w:after="120" w:line="276" w:lineRule="auto"/>
              <w:jc w:val="both"/>
              <w:rPr>
                <w:rFonts w:ascii="Arial Narrow" w:hAnsi="Arial Narrow"/>
                <w:sz w:val="24"/>
                <w:szCs w:val="24"/>
              </w:rPr>
            </w:pPr>
          </w:p>
        </w:tc>
      </w:tr>
      <w:tr w:rsidR="00E71AFE" w:rsidRPr="00911B77" w:rsidTr="00B17D1F">
        <w:trPr>
          <w:jc w:val="center"/>
        </w:trPr>
        <w:tc>
          <w:tcPr>
            <w:tcW w:w="1985" w:type="dxa"/>
          </w:tcPr>
          <w:p w:rsidR="00BE00D2" w:rsidRPr="00911B77" w:rsidRDefault="00BE00D2" w:rsidP="00911B77">
            <w:pPr>
              <w:spacing w:after="120" w:line="276" w:lineRule="auto"/>
              <w:jc w:val="both"/>
              <w:rPr>
                <w:rFonts w:ascii="Arial Narrow" w:hAnsi="Arial Narrow"/>
                <w:b/>
                <w:sz w:val="24"/>
                <w:szCs w:val="24"/>
              </w:rPr>
            </w:pPr>
            <w:r w:rsidRPr="00911B77">
              <w:rPr>
                <w:rFonts w:ascii="Arial Narrow" w:hAnsi="Arial Narrow"/>
                <w:b/>
                <w:sz w:val="24"/>
                <w:szCs w:val="24"/>
                <w:lang w:val="en-US"/>
              </w:rPr>
              <w:t>VES</w:t>
            </w:r>
            <w:r w:rsidRPr="00911B77">
              <w:rPr>
                <w:rFonts w:ascii="Arial Narrow" w:hAnsi="Arial Narrow"/>
                <w:b/>
                <w:sz w:val="24"/>
                <w:szCs w:val="24"/>
              </w:rPr>
              <w:t xml:space="preserve"> με υπάρχον πλοίο και σταθερό συνδυασμό χρέωσης καυσίμων(</w:t>
            </w:r>
            <w:r w:rsidRPr="00911B77">
              <w:rPr>
                <w:rFonts w:ascii="Arial Narrow" w:hAnsi="Arial Narrow"/>
                <w:b/>
                <w:sz w:val="24"/>
                <w:szCs w:val="24"/>
                <w:lang w:val="en-US"/>
              </w:rPr>
              <w:t>Mt</w:t>
            </w:r>
            <w:r w:rsidRPr="00911B77">
              <w:rPr>
                <w:rFonts w:ascii="Arial Narrow" w:hAnsi="Arial Narrow"/>
                <w:b/>
                <w:sz w:val="24"/>
                <w:szCs w:val="24"/>
              </w:rPr>
              <w:t>)</w:t>
            </w:r>
          </w:p>
        </w:tc>
        <w:tc>
          <w:tcPr>
            <w:tcW w:w="652" w:type="dxa"/>
          </w:tcPr>
          <w:p w:rsidR="00BE00D2" w:rsidRPr="00911B77" w:rsidRDefault="00BE00D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1-31</w:t>
            </w:r>
          </w:p>
        </w:tc>
        <w:tc>
          <w:tcPr>
            <w:tcW w:w="944" w:type="dxa"/>
          </w:tcPr>
          <w:p w:rsidR="00BE00D2" w:rsidRPr="00911B77" w:rsidRDefault="00BE00D2" w:rsidP="00911B77">
            <w:pPr>
              <w:spacing w:after="120" w:line="276" w:lineRule="auto"/>
              <w:jc w:val="both"/>
              <w:rPr>
                <w:rFonts w:ascii="Arial Narrow" w:hAnsi="Arial Narrow"/>
                <w:sz w:val="24"/>
                <w:szCs w:val="24"/>
                <w:lang w:val="en-US"/>
              </w:rPr>
            </w:pPr>
          </w:p>
        </w:tc>
        <w:tc>
          <w:tcPr>
            <w:tcW w:w="903" w:type="dxa"/>
          </w:tcPr>
          <w:p w:rsidR="00BE00D2" w:rsidRPr="00911B77" w:rsidRDefault="00BE00D2" w:rsidP="00911B77">
            <w:pPr>
              <w:spacing w:after="120" w:line="276" w:lineRule="auto"/>
              <w:jc w:val="both"/>
              <w:rPr>
                <w:rFonts w:ascii="Arial Narrow" w:hAnsi="Arial Narrow"/>
                <w:sz w:val="24"/>
                <w:szCs w:val="24"/>
                <w:lang w:val="en-US"/>
              </w:rPr>
            </w:pPr>
          </w:p>
        </w:tc>
        <w:tc>
          <w:tcPr>
            <w:tcW w:w="1480" w:type="dxa"/>
          </w:tcPr>
          <w:p w:rsidR="00BE00D2" w:rsidRPr="00911B77" w:rsidRDefault="00BE00D2" w:rsidP="00911B77">
            <w:pPr>
              <w:spacing w:after="120" w:line="276" w:lineRule="auto"/>
              <w:jc w:val="both"/>
              <w:rPr>
                <w:rFonts w:ascii="Arial Narrow" w:hAnsi="Arial Narrow"/>
                <w:sz w:val="24"/>
                <w:szCs w:val="24"/>
              </w:rPr>
            </w:pPr>
          </w:p>
        </w:tc>
        <w:tc>
          <w:tcPr>
            <w:tcW w:w="1019"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lang w:val="en-US"/>
              </w:rPr>
              <w:t>14-45</w:t>
            </w:r>
          </w:p>
        </w:tc>
        <w:tc>
          <w:tcPr>
            <w:tcW w:w="1269" w:type="dxa"/>
          </w:tcPr>
          <w:p w:rsidR="00BE00D2" w:rsidRPr="00911B77" w:rsidRDefault="00BE00D2" w:rsidP="00911B77">
            <w:pPr>
              <w:spacing w:after="120" w:line="276" w:lineRule="auto"/>
              <w:jc w:val="both"/>
              <w:rPr>
                <w:rFonts w:ascii="Arial Narrow" w:hAnsi="Arial Narrow"/>
                <w:sz w:val="24"/>
                <w:szCs w:val="24"/>
                <w:lang w:val="en-US"/>
              </w:rPr>
            </w:pPr>
          </w:p>
        </w:tc>
        <w:tc>
          <w:tcPr>
            <w:tcW w:w="1132" w:type="dxa"/>
          </w:tcPr>
          <w:p w:rsidR="00BE00D2" w:rsidRPr="00911B77" w:rsidRDefault="00BE00D2" w:rsidP="00911B77">
            <w:pPr>
              <w:spacing w:after="120" w:line="276" w:lineRule="auto"/>
              <w:jc w:val="both"/>
              <w:rPr>
                <w:rFonts w:ascii="Arial Narrow" w:hAnsi="Arial Narrow"/>
                <w:sz w:val="24"/>
                <w:szCs w:val="24"/>
              </w:rPr>
            </w:pPr>
          </w:p>
        </w:tc>
        <w:tc>
          <w:tcPr>
            <w:tcW w:w="989" w:type="dxa"/>
          </w:tcPr>
          <w:p w:rsidR="00BE00D2" w:rsidRPr="00911B77" w:rsidRDefault="00BE00D2" w:rsidP="00911B77">
            <w:pPr>
              <w:spacing w:after="120" w:line="276" w:lineRule="auto"/>
              <w:jc w:val="both"/>
              <w:rPr>
                <w:rFonts w:ascii="Arial Narrow" w:hAnsi="Arial Narrow"/>
                <w:sz w:val="24"/>
                <w:szCs w:val="24"/>
              </w:rPr>
            </w:pPr>
          </w:p>
        </w:tc>
        <w:tc>
          <w:tcPr>
            <w:tcW w:w="992" w:type="dxa"/>
          </w:tcPr>
          <w:p w:rsidR="00BE00D2" w:rsidRPr="00911B77" w:rsidRDefault="00BE00D2" w:rsidP="00911B77">
            <w:pPr>
              <w:spacing w:after="120" w:line="276" w:lineRule="auto"/>
              <w:jc w:val="both"/>
              <w:rPr>
                <w:rFonts w:ascii="Arial Narrow" w:hAnsi="Arial Narrow"/>
                <w:sz w:val="24"/>
                <w:szCs w:val="24"/>
              </w:rPr>
            </w:pPr>
          </w:p>
        </w:tc>
      </w:tr>
      <w:tr w:rsidR="00E71AFE" w:rsidRPr="00911B77" w:rsidTr="00B17D1F">
        <w:trPr>
          <w:jc w:val="center"/>
        </w:trPr>
        <w:tc>
          <w:tcPr>
            <w:tcW w:w="1985" w:type="dxa"/>
          </w:tcPr>
          <w:p w:rsidR="00BE00D2" w:rsidRPr="00911B77" w:rsidRDefault="00BE00D2" w:rsidP="00911B77">
            <w:pPr>
              <w:spacing w:after="120" w:line="276" w:lineRule="auto"/>
              <w:jc w:val="both"/>
              <w:rPr>
                <w:rFonts w:ascii="Arial Narrow" w:hAnsi="Arial Narrow"/>
                <w:b/>
                <w:sz w:val="24"/>
                <w:szCs w:val="24"/>
              </w:rPr>
            </w:pPr>
            <w:r w:rsidRPr="00911B77">
              <w:rPr>
                <w:rFonts w:ascii="Arial Narrow" w:hAnsi="Arial Narrow"/>
                <w:b/>
                <w:sz w:val="24"/>
                <w:szCs w:val="24"/>
              </w:rPr>
              <w:t>Κίνητρο τιμών που εφαρμόζονται για να τροφοδοτήσουν(</w:t>
            </w:r>
            <w:r w:rsidRPr="00911B77">
              <w:rPr>
                <w:rFonts w:ascii="Arial Narrow" w:hAnsi="Arial Narrow"/>
                <w:b/>
                <w:sz w:val="24"/>
                <w:szCs w:val="24"/>
                <w:lang w:val="en-US"/>
              </w:rPr>
              <w:t>Mt</w:t>
            </w:r>
            <w:r w:rsidRPr="00911B77">
              <w:rPr>
                <w:rFonts w:ascii="Arial Narrow" w:hAnsi="Arial Narrow"/>
                <w:b/>
                <w:sz w:val="24"/>
                <w:szCs w:val="24"/>
              </w:rPr>
              <w:t>)</w:t>
            </w:r>
          </w:p>
        </w:tc>
        <w:tc>
          <w:tcPr>
            <w:tcW w:w="652"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lang w:val="en-US"/>
              </w:rPr>
              <w:t>1-31</w:t>
            </w:r>
          </w:p>
        </w:tc>
        <w:tc>
          <w:tcPr>
            <w:tcW w:w="944" w:type="dxa"/>
          </w:tcPr>
          <w:p w:rsidR="00BE00D2" w:rsidRPr="00911B77" w:rsidRDefault="00BE00D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32-153</w:t>
            </w:r>
          </w:p>
        </w:tc>
        <w:tc>
          <w:tcPr>
            <w:tcW w:w="903"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lang w:val="en-US"/>
              </w:rPr>
              <w:t>29-119</w:t>
            </w:r>
          </w:p>
        </w:tc>
        <w:tc>
          <w:tcPr>
            <w:tcW w:w="1480" w:type="dxa"/>
          </w:tcPr>
          <w:p w:rsidR="00BE00D2" w:rsidRPr="00911B77" w:rsidRDefault="00BE00D2" w:rsidP="00911B77">
            <w:pPr>
              <w:spacing w:after="120" w:line="276" w:lineRule="auto"/>
              <w:jc w:val="both"/>
              <w:rPr>
                <w:rFonts w:ascii="Arial Narrow" w:hAnsi="Arial Narrow"/>
                <w:sz w:val="24"/>
                <w:szCs w:val="24"/>
              </w:rPr>
            </w:pPr>
          </w:p>
        </w:tc>
        <w:tc>
          <w:tcPr>
            <w:tcW w:w="1019" w:type="dxa"/>
          </w:tcPr>
          <w:p w:rsidR="00BE00D2" w:rsidRPr="00911B77" w:rsidRDefault="00BE00D2" w:rsidP="00911B77">
            <w:pPr>
              <w:spacing w:after="120" w:line="276" w:lineRule="auto"/>
              <w:jc w:val="both"/>
              <w:rPr>
                <w:rFonts w:ascii="Arial Narrow" w:hAnsi="Arial Narrow"/>
                <w:sz w:val="24"/>
                <w:szCs w:val="24"/>
              </w:rPr>
            </w:pPr>
          </w:p>
        </w:tc>
        <w:tc>
          <w:tcPr>
            <w:tcW w:w="1269"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lang w:val="en-US"/>
              </w:rPr>
              <w:t>27-114</w:t>
            </w:r>
          </w:p>
        </w:tc>
        <w:tc>
          <w:tcPr>
            <w:tcW w:w="1132"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lang w:val="en-US"/>
              </w:rPr>
              <w:t>27-114</w:t>
            </w:r>
          </w:p>
        </w:tc>
        <w:tc>
          <w:tcPr>
            <w:tcW w:w="989" w:type="dxa"/>
          </w:tcPr>
          <w:p w:rsidR="00BE00D2" w:rsidRPr="00911B77" w:rsidRDefault="00BE00D2" w:rsidP="00911B77">
            <w:pPr>
              <w:spacing w:after="120" w:line="276" w:lineRule="auto"/>
              <w:jc w:val="both"/>
              <w:rPr>
                <w:rFonts w:ascii="Arial Narrow" w:hAnsi="Arial Narrow"/>
                <w:sz w:val="24"/>
                <w:szCs w:val="24"/>
              </w:rPr>
            </w:pPr>
          </w:p>
        </w:tc>
        <w:tc>
          <w:tcPr>
            <w:tcW w:w="992" w:type="dxa"/>
          </w:tcPr>
          <w:p w:rsidR="00BE00D2" w:rsidRPr="00911B77" w:rsidRDefault="00BE00D2" w:rsidP="00911B77">
            <w:pPr>
              <w:spacing w:after="120" w:line="276" w:lineRule="auto"/>
              <w:jc w:val="both"/>
              <w:rPr>
                <w:rFonts w:ascii="Arial Narrow" w:hAnsi="Arial Narrow"/>
                <w:sz w:val="24"/>
                <w:szCs w:val="24"/>
                <w:lang w:val="en-US"/>
              </w:rPr>
            </w:pPr>
            <w:r w:rsidRPr="00911B77">
              <w:rPr>
                <w:rFonts w:ascii="Arial Narrow" w:hAnsi="Arial Narrow"/>
                <w:sz w:val="24"/>
                <w:szCs w:val="24"/>
                <w:lang w:val="en-US"/>
              </w:rPr>
              <w:t>29-68</w:t>
            </w:r>
          </w:p>
        </w:tc>
      </w:tr>
      <w:tr w:rsidR="00E71AFE" w:rsidRPr="00911B77" w:rsidTr="00B17D1F">
        <w:trPr>
          <w:jc w:val="center"/>
        </w:trPr>
        <w:tc>
          <w:tcPr>
            <w:tcW w:w="1985" w:type="dxa"/>
          </w:tcPr>
          <w:p w:rsidR="00BE00D2" w:rsidRPr="00911B77" w:rsidRDefault="00BE00D2" w:rsidP="00911B77">
            <w:pPr>
              <w:spacing w:after="120" w:line="276" w:lineRule="auto"/>
              <w:jc w:val="both"/>
              <w:rPr>
                <w:rFonts w:ascii="Arial Narrow" w:hAnsi="Arial Narrow"/>
                <w:b/>
                <w:sz w:val="24"/>
                <w:szCs w:val="24"/>
              </w:rPr>
            </w:pPr>
            <w:r w:rsidRPr="00911B77">
              <w:rPr>
                <w:rFonts w:ascii="Arial Narrow" w:hAnsi="Arial Narrow"/>
                <w:b/>
                <w:sz w:val="24"/>
                <w:szCs w:val="24"/>
              </w:rPr>
              <w:t>Κίνητρο επιστροφής δανεισμού</w:t>
            </w:r>
            <w:r w:rsidRPr="00911B77">
              <w:rPr>
                <w:rFonts w:ascii="Arial Narrow" w:hAnsi="Arial Narrow"/>
                <w:b/>
                <w:sz w:val="24"/>
                <w:szCs w:val="24"/>
                <w:lang w:val="en-US"/>
              </w:rPr>
              <w:t>(Mt)</w:t>
            </w:r>
          </w:p>
        </w:tc>
        <w:tc>
          <w:tcPr>
            <w:tcW w:w="652" w:type="dxa"/>
          </w:tcPr>
          <w:p w:rsidR="00BE00D2" w:rsidRPr="00911B77" w:rsidRDefault="00BE00D2" w:rsidP="00911B77">
            <w:pPr>
              <w:spacing w:after="120" w:line="276" w:lineRule="auto"/>
              <w:jc w:val="both"/>
              <w:rPr>
                <w:rFonts w:ascii="Arial Narrow" w:hAnsi="Arial Narrow"/>
                <w:sz w:val="24"/>
                <w:szCs w:val="24"/>
              </w:rPr>
            </w:pPr>
          </w:p>
        </w:tc>
        <w:tc>
          <w:tcPr>
            <w:tcW w:w="944"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lang w:val="en-US"/>
              </w:rPr>
              <w:t>32-153</w:t>
            </w:r>
          </w:p>
        </w:tc>
        <w:tc>
          <w:tcPr>
            <w:tcW w:w="903" w:type="dxa"/>
          </w:tcPr>
          <w:p w:rsidR="00BE00D2" w:rsidRPr="00911B77" w:rsidRDefault="00BE00D2" w:rsidP="00911B77">
            <w:pPr>
              <w:spacing w:after="120" w:line="276" w:lineRule="auto"/>
              <w:jc w:val="both"/>
              <w:rPr>
                <w:rFonts w:ascii="Arial Narrow" w:hAnsi="Arial Narrow"/>
                <w:sz w:val="24"/>
                <w:szCs w:val="24"/>
              </w:rPr>
            </w:pPr>
          </w:p>
        </w:tc>
        <w:tc>
          <w:tcPr>
            <w:tcW w:w="1480" w:type="dxa"/>
          </w:tcPr>
          <w:p w:rsidR="00BE00D2" w:rsidRPr="00911B77" w:rsidRDefault="00BE00D2" w:rsidP="00911B77">
            <w:pPr>
              <w:spacing w:after="120" w:line="276" w:lineRule="auto"/>
              <w:jc w:val="both"/>
              <w:rPr>
                <w:rFonts w:ascii="Arial Narrow" w:hAnsi="Arial Narrow"/>
                <w:sz w:val="24"/>
                <w:szCs w:val="24"/>
              </w:rPr>
            </w:pPr>
          </w:p>
        </w:tc>
        <w:tc>
          <w:tcPr>
            <w:tcW w:w="1019" w:type="dxa"/>
          </w:tcPr>
          <w:p w:rsidR="00BE00D2" w:rsidRPr="00911B77" w:rsidRDefault="00BE00D2" w:rsidP="00911B77">
            <w:pPr>
              <w:spacing w:after="120" w:line="276" w:lineRule="auto"/>
              <w:jc w:val="both"/>
              <w:rPr>
                <w:rFonts w:ascii="Arial Narrow" w:hAnsi="Arial Narrow"/>
                <w:sz w:val="24"/>
                <w:szCs w:val="24"/>
              </w:rPr>
            </w:pPr>
          </w:p>
        </w:tc>
        <w:tc>
          <w:tcPr>
            <w:tcW w:w="1269" w:type="dxa"/>
          </w:tcPr>
          <w:p w:rsidR="00BE00D2" w:rsidRPr="00911B77" w:rsidRDefault="00BE00D2" w:rsidP="00911B77">
            <w:pPr>
              <w:spacing w:after="120" w:line="276" w:lineRule="auto"/>
              <w:jc w:val="both"/>
              <w:rPr>
                <w:rFonts w:ascii="Arial Narrow" w:hAnsi="Arial Narrow"/>
                <w:sz w:val="24"/>
                <w:szCs w:val="24"/>
              </w:rPr>
            </w:pPr>
          </w:p>
        </w:tc>
        <w:tc>
          <w:tcPr>
            <w:tcW w:w="1132" w:type="dxa"/>
          </w:tcPr>
          <w:p w:rsidR="00BE00D2" w:rsidRPr="00911B77" w:rsidRDefault="00BE00D2" w:rsidP="00911B77">
            <w:pPr>
              <w:spacing w:after="120" w:line="276" w:lineRule="auto"/>
              <w:jc w:val="both"/>
              <w:rPr>
                <w:rFonts w:ascii="Arial Narrow" w:hAnsi="Arial Narrow"/>
                <w:sz w:val="24"/>
                <w:szCs w:val="24"/>
              </w:rPr>
            </w:pPr>
          </w:p>
        </w:tc>
        <w:tc>
          <w:tcPr>
            <w:tcW w:w="989" w:type="dxa"/>
          </w:tcPr>
          <w:p w:rsidR="00BE00D2" w:rsidRPr="00911B77" w:rsidRDefault="00BE00D2" w:rsidP="00911B77">
            <w:pPr>
              <w:spacing w:after="120" w:line="276" w:lineRule="auto"/>
              <w:jc w:val="both"/>
              <w:rPr>
                <w:rFonts w:ascii="Arial Narrow" w:hAnsi="Arial Narrow"/>
                <w:sz w:val="24"/>
                <w:szCs w:val="24"/>
              </w:rPr>
            </w:pPr>
          </w:p>
        </w:tc>
        <w:tc>
          <w:tcPr>
            <w:tcW w:w="992" w:type="dxa"/>
          </w:tcPr>
          <w:p w:rsidR="00BE00D2" w:rsidRPr="00911B77" w:rsidRDefault="00BE00D2" w:rsidP="00911B77">
            <w:pPr>
              <w:spacing w:after="120" w:line="276" w:lineRule="auto"/>
              <w:jc w:val="both"/>
              <w:rPr>
                <w:rFonts w:ascii="Arial Narrow" w:hAnsi="Arial Narrow"/>
                <w:sz w:val="24"/>
                <w:szCs w:val="24"/>
              </w:rPr>
            </w:pPr>
          </w:p>
        </w:tc>
      </w:tr>
      <w:tr w:rsidR="00E71AFE" w:rsidRPr="00911B77" w:rsidTr="00B17D1F">
        <w:trPr>
          <w:jc w:val="center"/>
        </w:trPr>
        <w:tc>
          <w:tcPr>
            <w:tcW w:w="1985" w:type="dxa"/>
          </w:tcPr>
          <w:p w:rsidR="00BE00D2" w:rsidRPr="00911B77" w:rsidRDefault="00BE00D2" w:rsidP="00911B77">
            <w:pPr>
              <w:spacing w:after="120" w:line="276" w:lineRule="auto"/>
              <w:jc w:val="both"/>
              <w:rPr>
                <w:rFonts w:ascii="Arial Narrow" w:hAnsi="Arial Narrow"/>
                <w:b/>
                <w:sz w:val="24"/>
                <w:szCs w:val="24"/>
              </w:rPr>
            </w:pPr>
            <w:r w:rsidRPr="00911B77">
              <w:rPr>
                <w:rFonts w:ascii="Arial Narrow" w:hAnsi="Arial Narrow"/>
                <w:b/>
                <w:sz w:val="24"/>
                <w:szCs w:val="24"/>
              </w:rPr>
              <w:t>Αγορά κινήτρου επιστροφής</w:t>
            </w:r>
            <w:r w:rsidRPr="00911B77">
              <w:rPr>
                <w:rFonts w:ascii="Arial Narrow" w:hAnsi="Arial Narrow"/>
                <w:b/>
                <w:sz w:val="24"/>
                <w:szCs w:val="24"/>
                <w:lang w:val="en-US"/>
              </w:rPr>
              <w:t>(Mt)</w:t>
            </w:r>
          </w:p>
        </w:tc>
        <w:tc>
          <w:tcPr>
            <w:tcW w:w="652" w:type="dxa"/>
          </w:tcPr>
          <w:p w:rsidR="00BE00D2" w:rsidRPr="00911B77" w:rsidRDefault="00BE00D2" w:rsidP="00911B77">
            <w:pPr>
              <w:spacing w:after="120" w:line="276" w:lineRule="auto"/>
              <w:jc w:val="both"/>
              <w:rPr>
                <w:rFonts w:ascii="Arial Narrow" w:hAnsi="Arial Narrow"/>
                <w:sz w:val="24"/>
                <w:szCs w:val="24"/>
                <w:lang w:val="en-US"/>
              </w:rPr>
            </w:pPr>
          </w:p>
        </w:tc>
        <w:tc>
          <w:tcPr>
            <w:tcW w:w="944" w:type="dxa"/>
          </w:tcPr>
          <w:p w:rsidR="00BE00D2" w:rsidRPr="00911B77" w:rsidRDefault="00BE00D2" w:rsidP="00911B77">
            <w:pPr>
              <w:spacing w:after="120" w:line="276" w:lineRule="auto"/>
              <w:jc w:val="both"/>
              <w:rPr>
                <w:rFonts w:ascii="Arial Narrow" w:hAnsi="Arial Narrow"/>
                <w:sz w:val="24"/>
                <w:szCs w:val="24"/>
              </w:rPr>
            </w:pPr>
          </w:p>
        </w:tc>
        <w:tc>
          <w:tcPr>
            <w:tcW w:w="903" w:type="dxa"/>
          </w:tcPr>
          <w:p w:rsidR="00BE00D2" w:rsidRPr="00911B77" w:rsidRDefault="00BE00D2" w:rsidP="00911B77">
            <w:pPr>
              <w:spacing w:after="120" w:line="276" w:lineRule="auto"/>
              <w:jc w:val="both"/>
              <w:rPr>
                <w:rFonts w:ascii="Arial Narrow" w:hAnsi="Arial Narrow"/>
                <w:sz w:val="24"/>
                <w:szCs w:val="24"/>
              </w:rPr>
            </w:pPr>
          </w:p>
        </w:tc>
        <w:tc>
          <w:tcPr>
            <w:tcW w:w="1480" w:type="dxa"/>
          </w:tcPr>
          <w:p w:rsidR="00BE00D2" w:rsidRPr="00911B77" w:rsidRDefault="00BE00D2" w:rsidP="00911B77">
            <w:pPr>
              <w:spacing w:after="120" w:line="276" w:lineRule="auto"/>
              <w:jc w:val="both"/>
              <w:rPr>
                <w:rFonts w:ascii="Arial Narrow" w:hAnsi="Arial Narrow"/>
                <w:sz w:val="24"/>
                <w:szCs w:val="24"/>
              </w:rPr>
            </w:pPr>
          </w:p>
        </w:tc>
        <w:tc>
          <w:tcPr>
            <w:tcW w:w="1019" w:type="dxa"/>
          </w:tcPr>
          <w:p w:rsidR="00BE00D2" w:rsidRPr="00911B77" w:rsidRDefault="00BE00D2" w:rsidP="00911B77">
            <w:pPr>
              <w:spacing w:after="120" w:line="276" w:lineRule="auto"/>
              <w:jc w:val="both"/>
              <w:rPr>
                <w:rFonts w:ascii="Arial Narrow" w:hAnsi="Arial Narrow"/>
                <w:sz w:val="24"/>
                <w:szCs w:val="24"/>
              </w:rPr>
            </w:pPr>
          </w:p>
        </w:tc>
        <w:tc>
          <w:tcPr>
            <w:tcW w:w="1269"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90-539</w:t>
            </w:r>
          </w:p>
        </w:tc>
        <w:tc>
          <w:tcPr>
            <w:tcW w:w="1132"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90-539</w:t>
            </w:r>
          </w:p>
        </w:tc>
        <w:tc>
          <w:tcPr>
            <w:tcW w:w="989" w:type="dxa"/>
          </w:tcPr>
          <w:p w:rsidR="00BE00D2" w:rsidRPr="00911B77" w:rsidRDefault="00BE00D2" w:rsidP="00911B77">
            <w:pPr>
              <w:spacing w:after="120" w:line="276" w:lineRule="auto"/>
              <w:jc w:val="both"/>
              <w:rPr>
                <w:rFonts w:ascii="Arial Narrow" w:hAnsi="Arial Narrow"/>
                <w:sz w:val="24"/>
                <w:szCs w:val="24"/>
              </w:rPr>
            </w:pPr>
          </w:p>
        </w:tc>
        <w:tc>
          <w:tcPr>
            <w:tcW w:w="992" w:type="dxa"/>
          </w:tcPr>
          <w:p w:rsidR="00BE00D2" w:rsidRPr="00911B77" w:rsidRDefault="00BE00D2" w:rsidP="00911B77">
            <w:pPr>
              <w:spacing w:after="120" w:line="276" w:lineRule="auto"/>
              <w:jc w:val="both"/>
              <w:rPr>
                <w:rFonts w:ascii="Arial Narrow" w:hAnsi="Arial Narrow"/>
                <w:sz w:val="24"/>
                <w:szCs w:val="24"/>
                <w:lang w:val="en-US"/>
              </w:rPr>
            </w:pPr>
          </w:p>
        </w:tc>
      </w:tr>
      <w:tr w:rsidR="00E71AFE" w:rsidRPr="00911B77" w:rsidTr="00B17D1F">
        <w:trPr>
          <w:trHeight w:val="619"/>
          <w:jc w:val="center"/>
        </w:trPr>
        <w:tc>
          <w:tcPr>
            <w:tcW w:w="1985" w:type="dxa"/>
          </w:tcPr>
          <w:p w:rsidR="00BE00D2" w:rsidRPr="00911B77" w:rsidRDefault="00BE00D2" w:rsidP="00911B77">
            <w:pPr>
              <w:spacing w:after="120" w:line="276" w:lineRule="auto"/>
              <w:jc w:val="both"/>
              <w:rPr>
                <w:rFonts w:ascii="Arial Narrow" w:hAnsi="Arial Narrow"/>
                <w:b/>
                <w:sz w:val="24"/>
                <w:szCs w:val="24"/>
              </w:rPr>
            </w:pPr>
            <w:r w:rsidRPr="00911B77">
              <w:rPr>
                <w:rFonts w:ascii="Arial Narrow" w:hAnsi="Arial Narrow"/>
                <w:b/>
                <w:sz w:val="24"/>
                <w:szCs w:val="24"/>
              </w:rPr>
              <w:t>Ταχείες αγορές για εκτός του τομές μειώσεις από το Ταμείο(</w:t>
            </w:r>
            <w:r w:rsidRPr="00911B77">
              <w:rPr>
                <w:rFonts w:ascii="Arial Narrow" w:hAnsi="Arial Narrow"/>
                <w:b/>
                <w:sz w:val="24"/>
                <w:szCs w:val="24"/>
                <w:lang w:val="en-US"/>
              </w:rPr>
              <w:t>Mt</w:t>
            </w:r>
            <w:r w:rsidRPr="00911B77">
              <w:rPr>
                <w:rFonts w:ascii="Arial Narrow" w:hAnsi="Arial Narrow"/>
                <w:b/>
                <w:sz w:val="24"/>
                <w:szCs w:val="24"/>
              </w:rPr>
              <w:t>)</w:t>
            </w:r>
          </w:p>
        </w:tc>
        <w:tc>
          <w:tcPr>
            <w:tcW w:w="652"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lang w:val="en-US"/>
              </w:rPr>
              <w:t>152-584</w:t>
            </w:r>
          </w:p>
        </w:tc>
        <w:tc>
          <w:tcPr>
            <w:tcW w:w="944" w:type="dxa"/>
          </w:tcPr>
          <w:p w:rsidR="00BE00D2" w:rsidRPr="00911B77" w:rsidRDefault="00BE00D2" w:rsidP="00911B77">
            <w:pPr>
              <w:spacing w:after="120" w:line="276" w:lineRule="auto"/>
              <w:jc w:val="both"/>
              <w:rPr>
                <w:rFonts w:ascii="Arial Narrow" w:hAnsi="Arial Narrow"/>
                <w:sz w:val="24"/>
                <w:szCs w:val="24"/>
              </w:rPr>
            </w:pPr>
          </w:p>
        </w:tc>
        <w:tc>
          <w:tcPr>
            <w:tcW w:w="903" w:type="dxa"/>
          </w:tcPr>
          <w:p w:rsidR="00BE00D2" w:rsidRPr="00911B77" w:rsidRDefault="00BE00D2" w:rsidP="00911B77">
            <w:pPr>
              <w:spacing w:after="120" w:line="276" w:lineRule="auto"/>
              <w:jc w:val="both"/>
              <w:rPr>
                <w:rFonts w:ascii="Arial Narrow" w:hAnsi="Arial Narrow"/>
                <w:sz w:val="24"/>
                <w:szCs w:val="24"/>
              </w:rPr>
            </w:pPr>
          </w:p>
        </w:tc>
        <w:tc>
          <w:tcPr>
            <w:tcW w:w="1480" w:type="dxa"/>
          </w:tcPr>
          <w:p w:rsidR="00BE00D2" w:rsidRPr="00911B77" w:rsidRDefault="00BE00D2" w:rsidP="00911B77">
            <w:pPr>
              <w:spacing w:after="120" w:line="276" w:lineRule="auto"/>
              <w:jc w:val="both"/>
              <w:rPr>
                <w:rFonts w:ascii="Arial Narrow" w:hAnsi="Arial Narrow"/>
                <w:sz w:val="24"/>
                <w:szCs w:val="24"/>
              </w:rPr>
            </w:pPr>
          </w:p>
        </w:tc>
        <w:tc>
          <w:tcPr>
            <w:tcW w:w="1019" w:type="dxa"/>
          </w:tcPr>
          <w:p w:rsidR="00BE00D2" w:rsidRPr="00911B77" w:rsidRDefault="00BE00D2" w:rsidP="00911B77">
            <w:pPr>
              <w:spacing w:after="120" w:line="276" w:lineRule="auto"/>
              <w:jc w:val="both"/>
              <w:rPr>
                <w:rFonts w:ascii="Arial Narrow" w:hAnsi="Arial Narrow"/>
                <w:sz w:val="24"/>
                <w:szCs w:val="24"/>
              </w:rPr>
            </w:pPr>
          </w:p>
        </w:tc>
        <w:tc>
          <w:tcPr>
            <w:tcW w:w="1269" w:type="dxa"/>
          </w:tcPr>
          <w:p w:rsidR="00BE00D2" w:rsidRPr="00911B77" w:rsidRDefault="00BE00D2" w:rsidP="00911B77">
            <w:pPr>
              <w:spacing w:after="120" w:line="276" w:lineRule="auto"/>
              <w:jc w:val="both"/>
              <w:rPr>
                <w:rFonts w:ascii="Arial Narrow" w:hAnsi="Arial Narrow"/>
                <w:sz w:val="24"/>
                <w:szCs w:val="24"/>
              </w:rPr>
            </w:pPr>
          </w:p>
        </w:tc>
        <w:tc>
          <w:tcPr>
            <w:tcW w:w="1132" w:type="dxa"/>
          </w:tcPr>
          <w:p w:rsidR="00BE00D2" w:rsidRPr="00911B77" w:rsidRDefault="00BE00D2" w:rsidP="00911B77">
            <w:pPr>
              <w:spacing w:after="120" w:line="276" w:lineRule="auto"/>
              <w:jc w:val="both"/>
              <w:rPr>
                <w:rFonts w:ascii="Arial Narrow" w:hAnsi="Arial Narrow"/>
                <w:sz w:val="24"/>
                <w:szCs w:val="24"/>
              </w:rPr>
            </w:pPr>
          </w:p>
        </w:tc>
        <w:tc>
          <w:tcPr>
            <w:tcW w:w="989" w:type="dxa"/>
          </w:tcPr>
          <w:p w:rsidR="00BE00D2" w:rsidRPr="00911B77" w:rsidRDefault="00BE00D2" w:rsidP="00911B77">
            <w:pPr>
              <w:spacing w:after="120" w:line="276" w:lineRule="auto"/>
              <w:jc w:val="both"/>
              <w:rPr>
                <w:rFonts w:ascii="Arial Narrow" w:hAnsi="Arial Narrow"/>
                <w:sz w:val="24"/>
                <w:szCs w:val="24"/>
              </w:rPr>
            </w:pPr>
          </w:p>
        </w:tc>
        <w:tc>
          <w:tcPr>
            <w:tcW w:w="992" w:type="dxa"/>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lang w:val="en-US"/>
              </w:rPr>
              <w:t>124-345</w:t>
            </w:r>
          </w:p>
        </w:tc>
      </w:tr>
      <w:tr w:rsidR="005E0347" w:rsidRPr="00911B77" w:rsidTr="00B17D1F">
        <w:trPr>
          <w:jc w:val="center"/>
        </w:trPr>
        <w:tc>
          <w:tcPr>
            <w:tcW w:w="1985" w:type="dxa"/>
            <w:shd w:val="clear" w:color="auto" w:fill="B8CCE4" w:themeFill="accent1" w:themeFillTint="66"/>
          </w:tcPr>
          <w:p w:rsidR="00BE00D2" w:rsidRPr="00911B77" w:rsidRDefault="00BE00D2" w:rsidP="00911B77">
            <w:pPr>
              <w:spacing w:after="120" w:line="276" w:lineRule="auto"/>
              <w:jc w:val="both"/>
              <w:rPr>
                <w:rFonts w:ascii="Arial Narrow" w:hAnsi="Arial Narrow"/>
                <w:b/>
                <w:sz w:val="24"/>
                <w:szCs w:val="24"/>
              </w:rPr>
            </w:pPr>
            <w:r w:rsidRPr="00911B77">
              <w:rPr>
                <w:rFonts w:ascii="Arial Narrow" w:hAnsi="Arial Narrow"/>
                <w:b/>
                <w:sz w:val="24"/>
                <w:szCs w:val="24"/>
              </w:rPr>
              <w:t>Συνολικές μειώσεις</w:t>
            </w:r>
            <w:r w:rsidRPr="00911B77">
              <w:rPr>
                <w:rFonts w:ascii="Arial Narrow" w:hAnsi="Arial Narrow"/>
                <w:b/>
                <w:sz w:val="24"/>
                <w:szCs w:val="24"/>
                <w:lang w:val="en-US"/>
              </w:rPr>
              <w:t>(Mt)</w:t>
            </w:r>
          </w:p>
        </w:tc>
        <w:tc>
          <w:tcPr>
            <w:tcW w:w="652" w:type="dxa"/>
            <w:shd w:val="clear" w:color="auto" w:fill="B8CCE4" w:themeFill="accent1" w:themeFillTint="66"/>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13-40%</w:t>
            </w:r>
          </w:p>
        </w:tc>
        <w:tc>
          <w:tcPr>
            <w:tcW w:w="944" w:type="dxa"/>
            <w:shd w:val="clear" w:color="auto" w:fill="B8CCE4" w:themeFill="accent1" w:themeFillTint="66"/>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3-10%</w:t>
            </w:r>
          </w:p>
        </w:tc>
        <w:tc>
          <w:tcPr>
            <w:tcW w:w="903" w:type="dxa"/>
            <w:shd w:val="clear" w:color="auto" w:fill="B8CCE4" w:themeFill="accent1" w:themeFillTint="66"/>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2-8%</w:t>
            </w:r>
          </w:p>
        </w:tc>
        <w:tc>
          <w:tcPr>
            <w:tcW w:w="1480" w:type="dxa"/>
            <w:shd w:val="clear" w:color="auto" w:fill="B8CCE4" w:themeFill="accent1" w:themeFillTint="66"/>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19-31%</w:t>
            </w:r>
          </w:p>
        </w:tc>
        <w:tc>
          <w:tcPr>
            <w:tcW w:w="1019" w:type="dxa"/>
            <w:shd w:val="clear" w:color="auto" w:fill="B8CCE4" w:themeFill="accent1" w:themeFillTint="66"/>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13-23%</w:t>
            </w:r>
          </w:p>
        </w:tc>
        <w:tc>
          <w:tcPr>
            <w:tcW w:w="1269" w:type="dxa"/>
            <w:shd w:val="clear" w:color="auto" w:fill="B8CCE4" w:themeFill="accent1" w:themeFillTint="66"/>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13-40%</w:t>
            </w:r>
          </w:p>
        </w:tc>
        <w:tc>
          <w:tcPr>
            <w:tcW w:w="1132" w:type="dxa"/>
            <w:shd w:val="clear" w:color="auto" w:fill="B8CCE4" w:themeFill="accent1" w:themeFillTint="66"/>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13-40%</w:t>
            </w:r>
          </w:p>
        </w:tc>
        <w:tc>
          <w:tcPr>
            <w:tcW w:w="989" w:type="dxa"/>
            <w:shd w:val="clear" w:color="auto" w:fill="B8CCE4" w:themeFill="accent1" w:themeFillTint="66"/>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2</w:t>
            </w:r>
          </w:p>
        </w:tc>
        <w:tc>
          <w:tcPr>
            <w:tcW w:w="992" w:type="dxa"/>
            <w:shd w:val="clear" w:color="auto" w:fill="B8CCE4" w:themeFill="accent1" w:themeFillTint="66"/>
          </w:tcPr>
          <w:p w:rsidR="00BE00D2" w:rsidRPr="00911B77" w:rsidRDefault="00BE00D2" w:rsidP="00911B77">
            <w:pPr>
              <w:spacing w:after="120" w:line="276" w:lineRule="auto"/>
              <w:jc w:val="both"/>
              <w:rPr>
                <w:rFonts w:ascii="Arial Narrow" w:hAnsi="Arial Narrow"/>
                <w:sz w:val="24"/>
                <w:szCs w:val="24"/>
              </w:rPr>
            </w:pPr>
            <w:r w:rsidRPr="00911B77">
              <w:rPr>
                <w:rFonts w:ascii="Arial Narrow" w:hAnsi="Arial Narrow"/>
                <w:sz w:val="24"/>
                <w:szCs w:val="24"/>
              </w:rPr>
              <w:t>13-28%</w:t>
            </w:r>
          </w:p>
        </w:tc>
      </w:tr>
    </w:tbl>
    <w:p w:rsidR="005748D9" w:rsidRPr="00911B77" w:rsidRDefault="005748D9" w:rsidP="00911B77">
      <w:pPr>
        <w:pStyle w:val="a3"/>
        <w:spacing w:after="120"/>
        <w:jc w:val="both"/>
        <w:rPr>
          <w:rFonts w:ascii="Arial Narrow" w:hAnsi="Arial Narrow"/>
          <w:sz w:val="24"/>
          <w:szCs w:val="24"/>
        </w:rPr>
      </w:pPr>
    </w:p>
    <w:p w:rsidR="00505823" w:rsidRPr="00911B77" w:rsidRDefault="00505823" w:rsidP="00911B77">
      <w:pPr>
        <w:pStyle w:val="a3"/>
        <w:spacing w:after="120"/>
        <w:jc w:val="both"/>
        <w:rPr>
          <w:rFonts w:ascii="Arial Narrow" w:hAnsi="Arial Narrow"/>
          <w:sz w:val="24"/>
          <w:szCs w:val="24"/>
        </w:rPr>
      </w:pPr>
    </w:p>
    <w:p w:rsidR="00505823" w:rsidRPr="00911B77" w:rsidRDefault="00505823" w:rsidP="00911B77">
      <w:pPr>
        <w:spacing w:after="120"/>
        <w:jc w:val="both"/>
        <w:rPr>
          <w:rFonts w:ascii="Arial Narrow" w:hAnsi="Arial Narrow"/>
          <w:sz w:val="24"/>
          <w:szCs w:val="24"/>
        </w:rPr>
      </w:pPr>
    </w:p>
    <w:p w:rsidR="005748D9" w:rsidRPr="00BE3D78" w:rsidRDefault="00754CB0" w:rsidP="00911B77">
      <w:pPr>
        <w:spacing w:after="120"/>
        <w:jc w:val="both"/>
        <w:rPr>
          <w:rFonts w:ascii="Arial Narrow" w:hAnsi="Arial Narrow"/>
          <w:b/>
          <w:sz w:val="24"/>
          <w:szCs w:val="24"/>
          <w:vertAlign w:val="superscript"/>
        </w:rPr>
      </w:pPr>
      <w:r w:rsidRPr="00911B77">
        <w:rPr>
          <w:rFonts w:ascii="Arial Narrow" w:hAnsi="Arial Narrow"/>
          <w:b/>
          <w:sz w:val="24"/>
          <w:szCs w:val="24"/>
        </w:rPr>
        <w:t xml:space="preserve">3.10.2      </w:t>
      </w:r>
      <w:r w:rsidR="005748D9" w:rsidRPr="00911B77">
        <w:rPr>
          <w:rFonts w:ascii="Arial Narrow" w:hAnsi="Arial Narrow"/>
          <w:b/>
          <w:sz w:val="24"/>
          <w:szCs w:val="24"/>
        </w:rPr>
        <w:t xml:space="preserve">Συγκριτική ανάλυση των μέτρων </w:t>
      </w:r>
      <w:r w:rsidR="005748D9" w:rsidRPr="00911B77">
        <w:rPr>
          <w:rFonts w:ascii="Arial Narrow" w:hAnsi="Arial Narrow"/>
          <w:b/>
          <w:sz w:val="24"/>
          <w:szCs w:val="24"/>
          <w:lang w:val="en-US"/>
        </w:rPr>
        <w:t>ETS</w:t>
      </w:r>
      <w:r w:rsidR="005748D9" w:rsidRPr="00911B77">
        <w:rPr>
          <w:rFonts w:ascii="Arial Narrow" w:hAnsi="Arial Narrow"/>
          <w:b/>
          <w:sz w:val="24"/>
          <w:szCs w:val="24"/>
        </w:rPr>
        <w:t xml:space="preserve"> – </w:t>
      </w:r>
      <w:r w:rsidR="005748D9" w:rsidRPr="00911B77">
        <w:rPr>
          <w:rFonts w:ascii="Arial Narrow" w:hAnsi="Arial Narrow"/>
          <w:b/>
          <w:sz w:val="24"/>
          <w:szCs w:val="24"/>
          <w:lang w:val="en-US"/>
        </w:rPr>
        <w:t>GHG</w:t>
      </w:r>
      <w:r w:rsidR="005748D9" w:rsidRPr="00911B77">
        <w:rPr>
          <w:rFonts w:ascii="Arial Narrow" w:hAnsi="Arial Narrow"/>
          <w:b/>
          <w:sz w:val="24"/>
          <w:szCs w:val="24"/>
        </w:rPr>
        <w:t xml:space="preserve"> </w:t>
      </w:r>
      <w:r w:rsidR="005748D9" w:rsidRPr="00911B77">
        <w:rPr>
          <w:rFonts w:ascii="Arial Narrow" w:hAnsi="Arial Narrow"/>
          <w:b/>
          <w:sz w:val="24"/>
          <w:szCs w:val="24"/>
          <w:lang w:val="en-US"/>
        </w:rPr>
        <w:t>Fund</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συζήτηση για τα </w:t>
      </w:r>
      <w:proofErr w:type="spellStart"/>
      <w:r w:rsidRPr="00911B77">
        <w:rPr>
          <w:rFonts w:ascii="Arial Narrow" w:hAnsi="Arial Narrow"/>
          <w:sz w:val="24"/>
          <w:szCs w:val="24"/>
        </w:rPr>
        <w:t>αγοροκεντρικά</w:t>
      </w:r>
      <w:proofErr w:type="spellEnd"/>
      <w:r w:rsidRPr="00911B77">
        <w:rPr>
          <w:rFonts w:ascii="Arial Narrow" w:hAnsi="Arial Narrow"/>
          <w:sz w:val="24"/>
          <w:szCs w:val="24"/>
        </w:rPr>
        <w:t xml:space="preserve"> μέτρα στα πλαίσια του ΙΜΟ επικεντρώνεται στα ΜΒΜ που στοχεύουν τις θαλάσσιες εκπομπές </w:t>
      </w:r>
      <w:r w:rsidRPr="00911B77">
        <w:rPr>
          <w:rFonts w:ascii="Arial Narrow" w:hAnsi="Arial Narrow"/>
          <w:sz w:val="24"/>
          <w:szCs w:val="24"/>
          <w:lang w:val="en-US"/>
        </w:rPr>
        <w:t>CO</w:t>
      </w:r>
      <w:r w:rsidRPr="00911B77">
        <w:rPr>
          <w:rFonts w:ascii="Arial Narrow" w:hAnsi="Arial Narrow"/>
          <w:sz w:val="24"/>
          <w:szCs w:val="24"/>
          <w:vertAlign w:val="subscript"/>
        </w:rPr>
        <w:t xml:space="preserve">2 </w:t>
      </w:r>
      <w:r w:rsidRPr="00911B77">
        <w:rPr>
          <w:rFonts w:ascii="Arial Narrow" w:hAnsi="Arial Narrow"/>
          <w:sz w:val="24"/>
          <w:szCs w:val="24"/>
        </w:rPr>
        <w:t xml:space="preserve">και όχι στα μέσα που βασίζονται σε ένα δείκτη αποδοτικότητας.  Αυτά που έχουν προσελκύσει περισσότερο ενδιαφέρον στη ναυτιλιακή και διεθνή κοινότητα είναι :  </w:t>
      </w:r>
    </w:p>
    <w:p w:rsidR="005748D9" w:rsidRPr="00911B77" w:rsidRDefault="005748D9" w:rsidP="00911B77">
      <w:pPr>
        <w:pStyle w:val="a3"/>
        <w:numPr>
          <w:ilvl w:val="0"/>
          <w:numId w:val="31"/>
        </w:numPr>
        <w:spacing w:after="120"/>
        <w:jc w:val="both"/>
        <w:rPr>
          <w:rFonts w:ascii="Arial Narrow" w:hAnsi="Arial Narrow"/>
          <w:i/>
          <w:sz w:val="24"/>
          <w:szCs w:val="24"/>
        </w:rPr>
      </w:pPr>
      <w:r w:rsidRPr="00911B77">
        <w:rPr>
          <w:rFonts w:ascii="Arial Narrow" w:hAnsi="Arial Narrow"/>
          <w:i/>
          <w:sz w:val="24"/>
          <w:szCs w:val="24"/>
        </w:rPr>
        <w:t>Το Διεθνές Ταμείο αερίων του θερμοκηπίου (</w:t>
      </w:r>
      <w:r w:rsidRPr="00911B77">
        <w:rPr>
          <w:rFonts w:ascii="Arial Narrow" w:hAnsi="Arial Narrow"/>
          <w:i/>
          <w:sz w:val="24"/>
          <w:szCs w:val="24"/>
          <w:lang w:val="en-US"/>
        </w:rPr>
        <w:t>GHG</w:t>
      </w:r>
      <w:r w:rsidRPr="00911B77">
        <w:rPr>
          <w:rFonts w:ascii="Arial Narrow" w:hAnsi="Arial Narrow"/>
          <w:i/>
          <w:sz w:val="24"/>
          <w:szCs w:val="24"/>
        </w:rPr>
        <w:t xml:space="preserve"> </w:t>
      </w:r>
      <w:r w:rsidRPr="00911B77">
        <w:rPr>
          <w:rFonts w:ascii="Arial Narrow" w:hAnsi="Arial Narrow"/>
          <w:i/>
          <w:sz w:val="24"/>
          <w:szCs w:val="24"/>
          <w:lang w:val="en-US"/>
        </w:rPr>
        <w:t>Fund</w:t>
      </w:r>
      <w:r w:rsidRPr="00911B77">
        <w:rPr>
          <w:rFonts w:ascii="Arial Narrow" w:hAnsi="Arial Narrow"/>
          <w:i/>
          <w:sz w:val="24"/>
          <w:szCs w:val="24"/>
        </w:rPr>
        <w:t>)</w:t>
      </w:r>
    </w:p>
    <w:p w:rsidR="005748D9" w:rsidRPr="00911B77" w:rsidRDefault="005748D9" w:rsidP="00911B77">
      <w:p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      Το Ταμείο αποζημίωσης ή η επιβολή φόρου στα καύσιμα αποτελεί ένα επιπρόσθετο μέτρο για τον περιορισμό των εκπομπών αερίων του θερμοκηπίου από τη διεθνή ναυτιλία, το οποίο </w:t>
      </w:r>
      <w:r w:rsidRPr="00911B77">
        <w:rPr>
          <w:rFonts w:ascii="Arial Narrow" w:eastAsia="Times New Roman" w:hAnsi="Arial Narrow"/>
          <w:sz w:val="24"/>
          <w:szCs w:val="24"/>
        </w:rPr>
        <w:lastRenderedPageBreak/>
        <w:t>υποστηρίζουν οι Ελλάδα, Δανία και Κύπρος. Η επιβολή φόρου σε αυτό το πλαίσιο δεν θα πρέπει να γίνει αντιληπ</w:t>
      </w:r>
      <w:r w:rsidR="009121A4">
        <w:rPr>
          <w:rFonts w:ascii="Arial Narrow" w:eastAsia="Times New Roman" w:hAnsi="Arial Narrow"/>
          <w:sz w:val="24"/>
          <w:szCs w:val="24"/>
        </w:rPr>
        <w:t>τή ως ένας φόρος αυτός καθαυτός</w:t>
      </w:r>
      <w:r w:rsidRPr="00911B77">
        <w:rPr>
          <w:rFonts w:ascii="Arial Narrow" w:eastAsia="Times New Roman" w:hAnsi="Arial Narrow"/>
          <w:sz w:val="24"/>
          <w:szCs w:val="24"/>
        </w:rPr>
        <w:t>, καθώς η επιβολή τέλους επί των καυσίμων αποτελε</w:t>
      </w:r>
      <w:r w:rsidR="009121A4">
        <w:rPr>
          <w:rFonts w:ascii="Arial Narrow" w:eastAsia="Times New Roman" w:hAnsi="Arial Narrow"/>
          <w:sz w:val="24"/>
          <w:szCs w:val="24"/>
        </w:rPr>
        <w:t>ί τμήμα ενός ευρύτερου πλαισίου, που περιλαμβάνει επίσης</w:t>
      </w:r>
      <w:r w:rsidRPr="00911B77">
        <w:rPr>
          <w:rFonts w:ascii="Arial Narrow" w:eastAsia="Times New Roman" w:hAnsi="Arial Narrow"/>
          <w:sz w:val="24"/>
          <w:szCs w:val="24"/>
        </w:rPr>
        <w:t>, ένα ταμείο αποζημίωσης για τη χρηματοδότηση σχεδίων για το Μηχανισμό Καθαρής Ανάπτυξης με στόχο την ενίσχυσ</w:t>
      </w:r>
      <w:r w:rsidR="009121A4">
        <w:rPr>
          <w:rFonts w:ascii="Arial Narrow" w:eastAsia="Times New Roman" w:hAnsi="Arial Narrow"/>
          <w:sz w:val="24"/>
          <w:szCs w:val="24"/>
        </w:rPr>
        <w:t>η της αποδοτικότητας των πλοίων</w:t>
      </w:r>
      <w:r w:rsidRPr="00911B77">
        <w:rPr>
          <w:rFonts w:ascii="Arial Narrow" w:eastAsia="Times New Roman" w:hAnsi="Arial Narrow"/>
          <w:sz w:val="24"/>
          <w:szCs w:val="24"/>
        </w:rPr>
        <w:t xml:space="preserve">, και εναλλακτικών τεχνολογιών. Το ταμείο χρηματοδοτείται μέσω επιβάρυνσης στα καύσιμα από επιμέρους κράτη. Η Συμβολή στο Ταμείο θα γίνεται είτε : </w:t>
      </w:r>
    </w:p>
    <w:p w:rsidR="005748D9" w:rsidRPr="00911B77" w:rsidRDefault="009121A4" w:rsidP="009121A4">
      <w:pPr>
        <w:pStyle w:val="a3"/>
        <w:numPr>
          <w:ilvl w:val="0"/>
          <w:numId w:val="26"/>
        </w:numPr>
        <w:spacing w:after="120"/>
        <w:jc w:val="both"/>
        <w:rPr>
          <w:rFonts w:ascii="Arial Narrow" w:hAnsi="Arial Narrow" w:cs="Arial"/>
          <w:sz w:val="24"/>
          <w:szCs w:val="24"/>
          <w:shd w:val="clear" w:color="auto" w:fill="B9E7FD"/>
        </w:rPr>
      </w:pPr>
      <w:r w:rsidRPr="009121A4">
        <w:rPr>
          <w:rFonts w:ascii="Arial Narrow" w:hAnsi="Arial Narrow"/>
          <w:sz w:val="24"/>
          <w:szCs w:val="24"/>
        </w:rPr>
        <w:t xml:space="preserve">Είτε </w:t>
      </w:r>
      <w:r w:rsidR="005748D9" w:rsidRPr="009121A4">
        <w:rPr>
          <w:rFonts w:ascii="Arial Narrow" w:hAnsi="Arial Narrow"/>
          <w:sz w:val="24"/>
          <w:szCs w:val="24"/>
        </w:rPr>
        <w:t>θα εξουσιοδοτείται η εγγραφή αποθήκευσης καυσίμων από προμηθευτές που βρίσκονται μέσα στο  έδαφος ενός κρατικού κόμματος. Κατά τη λήψη των καύσιμων θα καταβάλλεται άμεσα η συμβολή στο Ταμείο</w:t>
      </w:r>
      <w:r w:rsidR="00EE1DFD" w:rsidRPr="00EE1DFD">
        <w:rPr>
          <w:rFonts w:ascii="Arial Narrow" w:hAnsi="Arial Narrow"/>
          <w:sz w:val="24"/>
          <w:szCs w:val="24"/>
          <w:vertAlign w:val="subscript"/>
        </w:rPr>
        <w:t xml:space="preserve">. </w:t>
      </w:r>
      <w:r w:rsidR="005748D9" w:rsidRPr="009121A4">
        <w:rPr>
          <w:rFonts w:ascii="Arial Narrow" w:hAnsi="Arial Narrow"/>
          <w:sz w:val="24"/>
          <w:szCs w:val="24"/>
        </w:rPr>
        <w:t xml:space="preserve"> Κάτω από αυτήν την επιλογή τα σκάφη πρέπει να προμηθεύονται καταχωρημένες  αποθήκες καύσιμων</w:t>
      </w:r>
      <w:r w:rsidR="005748D9" w:rsidRPr="00911B77">
        <w:rPr>
          <w:rFonts w:ascii="Arial Narrow" w:hAnsi="Arial Narrow"/>
          <w:sz w:val="24"/>
          <w:szCs w:val="24"/>
        </w:rPr>
        <w:t>.</w:t>
      </w:r>
    </w:p>
    <w:p w:rsidR="005748D9" w:rsidRPr="009121A4" w:rsidRDefault="005748D9" w:rsidP="00911B77">
      <w:pPr>
        <w:pStyle w:val="a3"/>
        <w:numPr>
          <w:ilvl w:val="0"/>
          <w:numId w:val="26"/>
        </w:numPr>
        <w:spacing w:after="120"/>
        <w:jc w:val="both"/>
        <w:rPr>
          <w:rFonts w:ascii="Arial Narrow" w:hAnsi="Arial Narrow" w:cs="Arial"/>
          <w:sz w:val="24"/>
          <w:szCs w:val="24"/>
          <w:shd w:val="clear" w:color="auto" w:fill="B9E7FD"/>
        </w:rPr>
      </w:pPr>
      <w:r w:rsidRPr="00911B77">
        <w:rPr>
          <w:rFonts w:ascii="Arial Narrow" w:hAnsi="Arial Narrow"/>
          <w:sz w:val="24"/>
          <w:szCs w:val="24"/>
        </w:rPr>
        <w:t xml:space="preserve">Είτε ο πλοιοκτήτης θα είναι αρμόδιος για τη συμβολή στο </w:t>
      </w:r>
      <w:r w:rsidRPr="00911B77">
        <w:rPr>
          <w:rFonts w:ascii="Arial Narrow" w:hAnsi="Arial Narrow"/>
          <w:sz w:val="24"/>
          <w:szCs w:val="24"/>
          <w:lang w:val="en-US"/>
        </w:rPr>
        <w:t>GHG</w:t>
      </w:r>
      <w:r w:rsidRPr="00911B77">
        <w:rPr>
          <w:rFonts w:ascii="Arial Narrow" w:hAnsi="Arial Narrow"/>
          <w:sz w:val="24"/>
          <w:szCs w:val="24"/>
        </w:rPr>
        <w:t xml:space="preserve"> και στο Διεθνές Ταμείο</w:t>
      </w:r>
      <w:r w:rsidRPr="00911B77">
        <w:rPr>
          <w:rFonts w:ascii="Arial Narrow" w:hAnsi="Arial Narrow"/>
          <w:sz w:val="24"/>
          <w:szCs w:val="24"/>
        </w:rPr>
        <w:br/>
      </w:r>
      <w:r w:rsidRPr="00911B77">
        <w:rPr>
          <w:rFonts w:ascii="Arial Narrow" w:hAnsi="Arial Narrow" w:cs="Arial"/>
          <w:sz w:val="24"/>
          <w:szCs w:val="24"/>
          <w:shd w:val="clear" w:color="auto" w:fill="EEF9FA"/>
        </w:rPr>
        <w:t> </w:t>
      </w:r>
    </w:p>
    <w:p w:rsidR="005748D9" w:rsidRPr="00911B77" w:rsidRDefault="005748D9" w:rsidP="00911B77">
      <w:pPr>
        <w:pStyle w:val="a3"/>
        <w:numPr>
          <w:ilvl w:val="0"/>
          <w:numId w:val="31"/>
        </w:numPr>
        <w:spacing w:after="120"/>
        <w:jc w:val="both"/>
        <w:rPr>
          <w:rFonts w:ascii="Arial Narrow" w:hAnsi="Arial Narrow"/>
          <w:i/>
          <w:sz w:val="24"/>
          <w:szCs w:val="24"/>
        </w:rPr>
      </w:pPr>
      <w:r w:rsidRPr="00911B77">
        <w:rPr>
          <w:rFonts w:ascii="Arial Narrow" w:hAnsi="Arial Narrow"/>
          <w:i/>
          <w:sz w:val="24"/>
          <w:szCs w:val="24"/>
        </w:rPr>
        <w:t>Το Σύστημα εμπορίας δικαιωμάτων εκπομπών (</w:t>
      </w:r>
      <w:r w:rsidRPr="00911B77">
        <w:rPr>
          <w:rFonts w:ascii="Arial Narrow" w:hAnsi="Arial Narrow"/>
          <w:i/>
          <w:sz w:val="24"/>
          <w:szCs w:val="24"/>
          <w:lang w:val="en-US"/>
        </w:rPr>
        <w:t>ETS</w:t>
      </w:r>
      <w:r w:rsidRPr="00911B77">
        <w:rPr>
          <w:rFonts w:ascii="Arial Narrow" w:hAnsi="Arial Narrow"/>
          <w:i/>
          <w:sz w:val="24"/>
          <w:szCs w:val="24"/>
        </w:rPr>
        <w:t>) για τη ναυτιλία</w:t>
      </w:r>
    </w:p>
    <w:p w:rsidR="005748D9" w:rsidRPr="00911B77" w:rsidRDefault="005748D9" w:rsidP="00911B77">
      <w:pPr>
        <w:spacing w:after="120"/>
        <w:jc w:val="both"/>
        <w:rPr>
          <w:rFonts w:ascii="Arial Narrow" w:hAnsi="Arial Narrow"/>
          <w:sz w:val="24"/>
          <w:szCs w:val="24"/>
        </w:rPr>
      </w:pPr>
      <w:r w:rsidRPr="00911B77">
        <w:rPr>
          <w:rFonts w:ascii="Arial Narrow" w:eastAsia="Times New Roman" w:hAnsi="Arial Narrow"/>
          <w:sz w:val="24"/>
          <w:szCs w:val="24"/>
        </w:rPr>
        <w:t xml:space="preserve">       Το Σύστημα Εμπορίας Δικαιωμάτων Εκπομπών (</w:t>
      </w:r>
      <w:r w:rsidRPr="00911B77">
        <w:rPr>
          <w:rFonts w:ascii="Arial Narrow" w:eastAsia="Times New Roman" w:hAnsi="Arial Narrow"/>
          <w:sz w:val="24"/>
          <w:szCs w:val="24"/>
          <w:lang w:val="en-US"/>
        </w:rPr>
        <w:t>ETS</w:t>
      </w:r>
      <w:r w:rsidRPr="00911B77">
        <w:rPr>
          <w:rFonts w:ascii="Arial Narrow" w:eastAsia="Times New Roman" w:hAnsi="Arial Narrow"/>
          <w:sz w:val="24"/>
          <w:szCs w:val="24"/>
        </w:rPr>
        <w:t>) είναι ένας μηχανισμός κινήτρου για την επίτευξη των περιβα</w:t>
      </w:r>
      <w:r w:rsidR="009121A4">
        <w:rPr>
          <w:rFonts w:ascii="Arial Narrow" w:eastAsia="Times New Roman" w:hAnsi="Arial Narrow"/>
          <w:sz w:val="24"/>
          <w:szCs w:val="24"/>
        </w:rPr>
        <w:t>λλοντικών αντικειμενικών στόχων</w:t>
      </w:r>
      <w:r w:rsidRPr="00911B77">
        <w:rPr>
          <w:rFonts w:ascii="Arial Narrow" w:eastAsia="Times New Roman" w:hAnsi="Arial Narrow"/>
          <w:sz w:val="24"/>
          <w:szCs w:val="24"/>
        </w:rPr>
        <w:t xml:space="preserve">, ο οποίος υποστηρίζεται από τις Γαλλία, Γερμανία, Νορβηγία και Ηνωμένο Βασίλειο. Σε ένα μηχανισμό </w:t>
      </w:r>
      <w:r w:rsidR="000424FB">
        <w:rPr>
          <w:rFonts w:ascii="Arial Narrow" w:eastAsia="Times New Roman" w:hAnsi="Arial Narrow"/>
          <w:sz w:val="24"/>
          <w:szCs w:val="24"/>
          <w:lang w:val="en-US"/>
        </w:rPr>
        <w:t>cu</w:t>
      </w:r>
      <w:r w:rsidRPr="00911B77">
        <w:rPr>
          <w:rFonts w:ascii="Arial Narrow" w:eastAsia="Times New Roman" w:hAnsi="Arial Narrow"/>
          <w:sz w:val="24"/>
          <w:szCs w:val="24"/>
          <w:lang w:val="en-US"/>
        </w:rPr>
        <w:t>p</w:t>
      </w:r>
      <w:r w:rsidRPr="00911B77">
        <w:rPr>
          <w:rFonts w:ascii="Arial Narrow" w:eastAsia="Times New Roman" w:hAnsi="Arial Narrow"/>
          <w:sz w:val="24"/>
          <w:szCs w:val="24"/>
        </w:rPr>
        <w:t>-</w:t>
      </w:r>
      <w:r w:rsidRPr="00911B77">
        <w:rPr>
          <w:rFonts w:ascii="Arial Narrow" w:eastAsia="Times New Roman" w:hAnsi="Arial Narrow"/>
          <w:sz w:val="24"/>
          <w:szCs w:val="24"/>
          <w:lang w:val="en-US"/>
        </w:rPr>
        <w:t>and</w:t>
      </w:r>
      <w:r w:rsidRPr="00911B77">
        <w:rPr>
          <w:rFonts w:ascii="Arial Narrow" w:eastAsia="Times New Roman" w:hAnsi="Arial Narrow"/>
          <w:sz w:val="24"/>
          <w:szCs w:val="24"/>
        </w:rPr>
        <w:t>-</w:t>
      </w:r>
      <w:r w:rsidRPr="00911B77">
        <w:rPr>
          <w:rFonts w:ascii="Arial Narrow" w:eastAsia="Times New Roman" w:hAnsi="Arial Narrow"/>
          <w:sz w:val="24"/>
          <w:szCs w:val="24"/>
          <w:lang w:val="en-US"/>
        </w:rPr>
        <w:t>trade</w:t>
      </w:r>
      <w:r w:rsidRPr="00911B77">
        <w:rPr>
          <w:rFonts w:ascii="Arial Narrow" w:eastAsia="Times New Roman" w:hAnsi="Arial Narrow"/>
          <w:sz w:val="24"/>
          <w:szCs w:val="24"/>
        </w:rPr>
        <w:t>, οι συνολικές εκπομπές περιορίζονται από ένα ανώτατο όριο (</w:t>
      </w:r>
      <w:r w:rsidR="000424FB">
        <w:rPr>
          <w:rFonts w:ascii="Arial Narrow" w:eastAsia="Times New Roman" w:hAnsi="Arial Narrow"/>
          <w:sz w:val="24"/>
          <w:szCs w:val="24"/>
          <w:lang w:val="en-US"/>
        </w:rPr>
        <w:t>cu</w:t>
      </w:r>
      <w:r w:rsidRPr="00911B77">
        <w:rPr>
          <w:rFonts w:ascii="Arial Narrow" w:eastAsia="Times New Roman" w:hAnsi="Arial Narrow"/>
          <w:sz w:val="24"/>
          <w:szCs w:val="24"/>
          <w:lang w:val="en-US"/>
        </w:rPr>
        <w:t>p</w:t>
      </w:r>
      <w:r w:rsidR="009121A4">
        <w:rPr>
          <w:rFonts w:ascii="Arial Narrow" w:eastAsia="Times New Roman" w:hAnsi="Arial Narrow"/>
          <w:sz w:val="24"/>
          <w:szCs w:val="24"/>
        </w:rPr>
        <w:t>)</w:t>
      </w:r>
      <w:r w:rsidRPr="00911B77">
        <w:rPr>
          <w:rFonts w:ascii="Arial Narrow" w:eastAsia="Times New Roman" w:hAnsi="Arial Narrow"/>
          <w:sz w:val="24"/>
          <w:szCs w:val="24"/>
        </w:rPr>
        <w:t>. Τα δικαιώματα έχουν μία αξία η οποία δίνει ένα κίνητρο για τη μείωση εκπομπών. Από τη στιγμή που τα δικαιώματα μπορούν να μεταβιβαστούν</w:t>
      </w:r>
      <w:r w:rsidR="00EE1DFD" w:rsidRPr="00EE1DFD">
        <w:rPr>
          <w:rFonts w:ascii="Arial Narrow" w:eastAsia="Times New Roman" w:hAnsi="Arial Narrow"/>
          <w:sz w:val="24"/>
          <w:szCs w:val="24"/>
          <w:vertAlign w:val="subscript"/>
        </w:rPr>
        <w:t xml:space="preserve">, </w:t>
      </w:r>
      <w:r w:rsidRPr="00911B77">
        <w:rPr>
          <w:rFonts w:ascii="Arial Narrow" w:eastAsia="Times New Roman" w:hAnsi="Arial Narrow"/>
          <w:sz w:val="24"/>
          <w:szCs w:val="24"/>
        </w:rPr>
        <w:t xml:space="preserve">οι μειώσεις των εκπομπών πραγματοποιούνται όπου είναι πιο οικονομικά αποδοτικές. Σε ένα τέτοιο πρόγραμμα οι τιμές είναι ασταθείς, δηλαδή χαμηλές όταν το κόστος είναι μικρό (π.χ. σε μία ύφεση της οικονομίας)  και  αντίστροφα όταν τα έξοδα για την κίνηση των πλοίων είναι υψηλά. Αυτό μπορεί να αντισταθμίζεται εν μέρει από μία ενσωμάτωση σταθερότητας των τιμών (όπως τραπεζικός δανεισμός) που κάνουν όμως ένα </w:t>
      </w:r>
      <w:r w:rsidRPr="00911B77">
        <w:rPr>
          <w:rFonts w:ascii="Arial Narrow" w:eastAsia="Times New Roman" w:hAnsi="Arial Narrow"/>
          <w:sz w:val="24"/>
          <w:szCs w:val="24"/>
          <w:lang w:val="en-US"/>
        </w:rPr>
        <w:t>ETS</w:t>
      </w:r>
      <w:r w:rsidRPr="00911B77">
        <w:rPr>
          <w:rFonts w:ascii="Arial Narrow" w:eastAsia="Times New Roman" w:hAnsi="Arial Narrow"/>
          <w:sz w:val="24"/>
          <w:szCs w:val="24"/>
        </w:rPr>
        <w:t xml:space="preserve"> να συμπεριφέρεται περισσότερο σαν φόρος.</w:t>
      </w:r>
    </w:p>
    <w:p w:rsidR="005748D9" w:rsidRPr="00911B77" w:rsidRDefault="005748D9"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Αναλύοντας τα συστήματα αναγνωρίζουμε κάποια κοινά χαρακτηριστικά :</w:t>
      </w:r>
    </w:p>
    <w:p w:rsidR="005748D9" w:rsidRPr="00911B77" w:rsidRDefault="005748D9" w:rsidP="00911B77">
      <w:pPr>
        <w:pStyle w:val="a3"/>
        <w:numPr>
          <w:ilvl w:val="0"/>
          <w:numId w:val="32"/>
        </w:numPr>
        <w:spacing w:after="120"/>
        <w:jc w:val="both"/>
        <w:rPr>
          <w:rFonts w:ascii="Arial Narrow" w:hAnsi="Arial Narrow"/>
          <w:sz w:val="24"/>
          <w:szCs w:val="24"/>
        </w:rPr>
      </w:pPr>
      <w:r w:rsidRPr="00911B77">
        <w:rPr>
          <w:rFonts w:ascii="Arial Narrow" w:eastAsia="Times New Roman" w:hAnsi="Arial Narrow"/>
          <w:sz w:val="24"/>
          <w:szCs w:val="24"/>
        </w:rPr>
        <w:t>Και οι δύο προτάσεις απαιτούν ανάλογη διοίκηση και διαχείριση σχετικά με την συγκομιδή και τη δύναμη των παραγόμενων εσόδων .Επίσης υπάρχουν σχετικές απαιτήσεις με τον κρατικό έλεγχο λιμένων και τα κράτη</w:t>
      </w:r>
      <w:r w:rsidR="000424FB">
        <w:rPr>
          <w:rFonts w:ascii="Arial Narrow" w:eastAsia="Times New Roman" w:hAnsi="Arial Narrow"/>
          <w:sz w:val="24"/>
          <w:szCs w:val="24"/>
        </w:rPr>
        <w:t xml:space="preserve"> </w:t>
      </w:r>
      <w:r w:rsidRPr="00911B77">
        <w:rPr>
          <w:rFonts w:ascii="Arial Narrow" w:eastAsia="Times New Roman" w:hAnsi="Arial Narrow"/>
          <w:sz w:val="24"/>
          <w:szCs w:val="24"/>
        </w:rPr>
        <w:t xml:space="preserve">- σημαίας που πρέπει να εφαρμοστούν σε παγκόσμιο επίπεδο για όλα τα πλοία. </w:t>
      </w:r>
    </w:p>
    <w:p w:rsidR="005748D9" w:rsidRPr="00911B77" w:rsidRDefault="005748D9" w:rsidP="00911B77">
      <w:pPr>
        <w:pStyle w:val="a3"/>
        <w:numPr>
          <w:ilvl w:val="0"/>
          <w:numId w:val="32"/>
        </w:numPr>
        <w:spacing w:after="120"/>
        <w:jc w:val="both"/>
        <w:rPr>
          <w:rFonts w:ascii="Arial Narrow" w:hAnsi="Arial Narrow"/>
          <w:sz w:val="24"/>
          <w:szCs w:val="24"/>
        </w:rPr>
      </w:pPr>
      <w:r w:rsidRPr="00911B77">
        <w:rPr>
          <w:rFonts w:ascii="Arial Narrow" w:eastAsia="Times New Roman" w:hAnsi="Arial Narrow"/>
          <w:sz w:val="24"/>
          <w:szCs w:val="24"/>
        </w:rPr>
        <w:t>Και τα δύο συστήματα θα αυξήσουν το κόστος της χρησιμοποίησης των καύσιμων</w:t>
      </w:r>
      <w:r w:rsidR="00EE1DFD" w:rsidRPr="00EE1DFD">
        <w:rPr>
          <w:rFonts w:ascii="Arial Narrow" w:eastAsia="Times New Roman" w:hAnsi="Arial Narrow"/>
          <w:sz w:val="24"/>
          <w:szCs w:val="24"/>
          <w:vertAlign w:val="subscript"/>
        </w:rPr>
        <w:t xml:space="preserve">, </w:t>
      </w:r>
      <w:r w:rsidRPr="00911B77">
        <w:rPr>
          <w:rFonts w:ascii="Arial Narrow" w:eastAsia="Times New Roman" w:hAnsi="Arial Narrow"/>
          <w:sz w:val="24"/>
          <w:szCs w:val="24"/>
        </w:rPr>
        <w:t>δημιουργώντας έτσι ένα επιπλέον κίνητρο για τη βελτίωση της ενεργειακής απόδοσης του κάθε πλοίου.</w:t>
      </w:r>
    </w:p>
    <w:p w:rsidR="005748D9" w:rsidRPr="00911B77" w:rsidRDefault="005748D9" w:rsidP="00911B77">
      <w:pPr>
        <w:pStyle w:val="a3"/>
        <w:numPr>
          <w:ilvl w:val="0"/>
          <w:numId w:val="32"/>
        </w:numPr>
        <w:spacing w:after="120"/>
        <w:jc w:val="both"/>
        <w:rPr>
          <w:rFonts w:ascii="Arial Narrow" w:hAnsi="Arial Narrow"/>
          <w:sz w:val="24"/>
          <w:szCs w:val="24"/>
        </w:rPr>
      </w:pPr>
      <w:r w:rsidRPr="00911B77">
        <w:rPr>
          <w:rFonts w:ascii="Arial Narrow" w:eastAsia="Times New Roman" w:hAnsi="Arial Narrow"/>
          <w:sz w:val="24"/>
          <w:szCs w:val="24"/>
        </w:rPr>
        <w:t>Και τα δύο συστήματα θα αντλήσουν κεφάλαια</w:t>
      </w:r>
      <w:r w:rsidR="00EE1DFD" w:rsidRPr="00EE1DFD">
        <w:rPr>
          <w:rFonts w:ascii="Arial Narrow" w:eastAsia="Times New Roman" w:hAnsi="Arial Narrow"/>
          <w:sz w:val="24"/>
          <w:szCs w:val="24"/>
          <w:vertAlign w:val="subscript"/>
        </w:rPr>
        <w:t xml:space="preserve">, </w:t>
      </w:r>
      <w:r w:rsidRPr="00911B77">
        <w:rPr>
          <w:rFonts w:ascii="Arial Narrow" w:eastAsia="Times New Roman" w:hAnsi="Arial Narrow"/>
          <w:sz w:val="24"/>
          <w:szCs w:val="24"/>
        </w:rPr>
        <w:t xml:space="preserve">τα οποία θα μπορούσαν να χρησιμοποιηθούν για διάφορους σκοπούς, αν και η συγκέντρωση εσόδων δεν </w:t>
      </w:r>
      <w:r w:rsidRPr="00911B77">
        <w:rPr>
          <w:rFonts w:ascii="Arial Narrow" w:eastAsia="Times New Roman" w:hAnsi="Arial Narrow"/>
          <w:sz w:val="24"/>
          <w:szCs w:val="24"/>
        </w:rPr>
        <w:lastRenderedPageBreak/>
        <w:t>αποτελεί βασικό στοιχείο σε ένα σύστημα εμπορίας εκπομπών σε αντίθεση με ένα Ταμείο εισφορών.</w:t>
      </w:r>
    </w:p>
    <w:p w:rsidR="005748D9" w:rsidRPr="00911B77" w:rsidRDefault="005748D9" w:rsidP="00911B77">
      <w:pPr>
        <w:spacing w:after="120"/>
        <w:jc w:val="both"/>
        <w:rPr>
          <w:rFonts w:ascii="Arial Narrow" w:hAnsi="Arial Narrow"/>
          <w:sz w:val="24"/>
          <w:szCs w:val="24"/>
        </w:rPr>
      </w:pPr>
    </w:p>
    <w:p w:rsidR="008669FC" w:rsidRPr="00911B77" w:rsidRDefault="008B6382" w:rsidP="00911B77">
      <w:pPr>
        <w:spacing w:after="120"/>
        <w:jc w:val="both"/>
        <w:rPr>
          <w:rFonts w:ascii="Arial Narrow" w:hAnsi="Arial Narrow"/>
          <w:b/>
          <w:sz w:val="24"/>
          <w:szCs w:val="24"/>
        </w:rPr>
      </w:pPr>
      <w:r w:rsidRPr="00911B77">
        <w:rPr>
          <w:rFonts w:ascii="Arial Narrow" w:hAnsi="Arial Narrow"/>
          <w:b/>
          <w:sz w:val="24"/>
          <w:szCs w:val="24"/>
        </w:rPr>
        <w:t xml:space="preserve">3.11   Ανάλυση </w:t>
      </w:r>
      <w:r w:rsidR="009F7314" w:rsidRPr="00911B77">
        <w:rPr>
          <w:rFonts w:ascii="Arial Narrow" w:hAnsi="Arial Narrow"/>
          <w:b/>
          <w:sz w:val="24"/>
          <w:szCs w:val="24"/>
        </w:rPr>
        <w:t xml:space="preserve">και αξιολόγηση </w:t>
      </w:r>
      <w:r w:rsidRPr="00911B77">
        <w:rPr>
          <w:rFonts w:ascii="Arial Narrow" w:hAnsi="Arial Narrow"/>
          <w:b/>
          <w:sz w:val="24"/>
          <w:szCs w:val="24"/>
        </w:rPr>
        <w:t>των 9 κριτηρίων αποτελεσματικότητας για τα ΜΒΜ</w:t>
      </w:r>
    </w:p>
    <w:p w:rsidR="005748D9" w:rsidRPr="00911B77" w:rsidRDefault="008669FC" w:rsidP="00911B77">
      <w:pPr>
        <w:spacing w:after="120"/>
        <w:jc w:val="both"/>
        <w:rPr>
          <w:rFonts w:ascii="Arial Narrow" w:hAnsi="Arial Narrow"/>
          <w:sz w:val="24"/>
          <w:szCs w:val="24"/>
        </w:rPr>
      </w:pPr>
      <w:r w:rsidRPr="00911B77">
        <w:rPr>
          <w:rFonts w:ascii="Arial Narrow" w:hAnsi="Arial Narrow"/>
          <w:sz w:val="24"/>
          <w:szCs w:val="24"/>
        </w:rPr>
        <w:t xml:space="preserve">          </w:t>
      </w:r>
      <w:r w:rsidR="009F7314" w:rsidRPr="00911B77">
        <w:rPr>
          <w:rFonts w:ascii="Arial Narrow" w:hAnsi="Arial Narrow"/>
          <w:sz w:val="24"/>
          <w:szCs w:val="24"/>
        </w:rPr>
        <w:t>Στην</w:t>
      </w:r>
      <w:r w:rsidR="005748D9" w:rsidRPr="00911B77">
        <w:rPr>
          <w:rFonts w:ascii="Arial Narrow" w:hAnsi="Arial Narrow"/>
          <w:sz w:val="24"/>
          <w:szCs w:val="24"/>
        </w:rPr>
        <w:t xml:space="preserve"> </w:t>
      </w:r>
      <w:r w:rsidR="005748D9" w:rsidRPr="00911B77">
        <w:rPr>
          <w:rFonts w:ascii="Arial Narrow" w:hAnsi="Arial Narrow"/>
          <w:sz w:val="24"/>
          <w:szCs w:val="24"/>
          <w:lang w:val="en-US"/>
        </w:rPr>
        <w:t>MEPC</w:t>
      </w:r>
      <w:r w:rsidR="005748D9" w:rsidRPr="00911B77">
        <w:rPr>
          <w:rFonts w:ascii="Arial Narrow" w:hAnsi="Arial Narrow"/>
          <w:sz w:val="24"/>
          <w:szCs w:val="24"/>
        </w:rPr>
        <w:t xml:space="preserve"> 57</w:t>
      </w:r>
      <w:r w:rsidR="009F7314" w:rsidRPr="00911B77">
        <w:rPr>
          <w:rFonts w:ascii="Arial Narrow" w:hAnsi="Arial Narrow"/>
          <w:sz w:val="24"/>
          <w:szCs w:val="24"/>
        </w:rPr>
        <w:t>, ο ΙΜΟ</w:t>
      </w:r>
      <w:r w:rsidR="005748D9" w:rsidRPr="00911B77">
        <w:rPr>
          <w:rFonts w:ascii="Arial Narrow" w:hAnsi="Arial Narrow"/>
          <w:sz w:val="24"/>
          <w:szCs w:val="24"/>
        </w:rPr>
        <w:t xml:space="preserve"> βασίστηκε πάνω σε 9 βασικές αρχές για την ανάπτυξη των ΜΒΜ</w:t>
      </w:r>
      <w:r w:rsidR="005748D9" w:rsidRPr="00911B77">
        <w:rPr>
          <w:rFonts w:ascii="Arial Narrow" w:hAnsi="Arial Narrow"/>
          <w:sz w:val="24"/>
          <w:szCs w:val="24"/>
          <w:lang w:val="en-US"/>
        </w:rPr>
        <w:t>s</w:t>
      </w:r>
      <w:r w:rsidR="00EE1DFD" w:rsidRPr="00EE1DFD">
        <w:rPr>
          <w:rFonts w:ascii="Arial Narrow" w:hAnsi="Arial Narrow"/>
          <w:sz w:val="24"/>
          <w:szCs w:val="24"/>
          <w:vertAlign w:val="subscript"/>
        </w:rPr>
        <w:t xml:space="preserve">, </w:t>
      </w:r>
      <w:r w:rsidR="005748D9" w:rsidRPr="00911B77">
        <w:rPr>
          <w:rFonts w:ascii="Arial Narrow" w:hAnsi="Arial Narrow"/>
          <w:sz w:val="24"/>
          <w:szCs w:val="24"/>
        </w:rPr>
        <w:t xml:space="preserve">σχετικά με τη μείωση των εκπομπών </w:t>
      </w:r>
      <w:r w:rsidR="005748D9" w:rsidRPr="00911B77">
        <w:rPr>
          <w:rFonts w:ascii="Arial Narrow" w:hAnsi="Arial Narrow"/>
          <w:sz w:val="24"/>
          <w:szCs w:val="24"/>
          <w:lang w:val="en-US"/>
        </w:rPr>
        <w:t>CO</w:t>
      </w:r>
      <w:r w:rsidR="005748D9" w:rsidRPr="00911B77">
        <w:rPr>
          <w:rFonts w:ascii="Arial Narrow" w:hAnsi="Arial Narrow"/>
          <w:sz w:val="24"/>
          <w:szCs w:val="24"/>
          <w:vertAlign w:val="subscript"/>
        </w:rPr>
        <w:t>2</w:t>
      </w:r>
      <w:r w:rsidR="005748D9" w:rsidRPr="00911B77">
        <w:rPr>
          <w:rFonts w:ascii="Arial Narrow" w:hAnsi="Arial Narrow"/>
          <w:sz w:val="24"/>
          <w:szCs w:val="24"/>
        </w:rPr>
        <w:t xml:space="preserve"> από τη ναυτιλία</w:t>
      </w:r>
      <w:r w:rsidR="009F7314" w:rsidRPr="00911B77">
        <w:rPr>
          <w:rFonts w:ascii="Arial Narrow" w:hAnsi="Arial Narrow"/>
          <w:sz w:val="24"/>
          <w:szCs w:val="24"/>
        </w:rPr>
        <w:t xml:space="preserve"> (ΙΜΟ, 2007)</w:t>
      </w:r>
      <w:r w:rsidR="005748D9" w:rsidRPr="00911B77">
        <w:rPr>
          <w:rFonts w:ascii="Arial Narrow" w:hAnsi="Arial Narrow"/>
          <w:sz w:val="24"/>
          <w:szCs w:val="24"/>
        </w:rPr>
        <w:t xml:space="preserve"> :</w:t>
      </w:r>
    </w:p>
    <w:p w:rsidR="005748D9" w:rsidRPr="00911B77" w:rsidRDefault="005748D9" w:rsidP="00911B77">
      <w:pPr>
        <w:pStyle w:val="a3"/>
        <w:numPr>
          <w:ilvl w:val="0"/>
          <w:numId w:val="33"/>
        </w:numPr>
        <w:spacing w:after="120"/>
        <w:jc w:val="both"/>
        <w:rPr>
          <w:rFonts w:ascii="Arial Narrow" w:hAnsi="Arial Narrow"/>
          <w:sz w:val="24"/>
          <w:szCs w:val="24"/>
        </w:rPr>
      </w:pPr>
      <w:r w:rsidRPr="00911B77">
        <w:rPr>
          <w:rFonts w:ascii="Arial Narrow" w:hAnsi="Arial Narrow"/>
          <w:sz w:val="24"/>
          <w:szCs w:val="24"/>
        </w:rPr>
        <w:t xml:space="preserve">Αποτελεσματική στο να συνεισφέρει στη μείωση του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w:t>
      </w:r>
    </w:p>
    <w:p w:rsidR="005748D9" w:rsidRPr="00911B77" w:rsidRDefault="005748D9" w:rsidP="00911B77">
      <w:pPr>
        <w:pStyle w:val="a3"/>
        <w:numPr>
          <w:ilvl w:val="0"/>
          <w:numId w:val="33"/>
        </w:numPr>
        <w:spacing w:after="120"/>
        <w:jc w:val="both"/>
        <w:rPr>
          <w:rFonts w:ascii="Arial Narrow" w:hAnsi="Arial Narrow"/>
          <w:sz w:val="24"/>
          <w:szCs w:val="24"/>
        </w:rPr>
      </w:pPr>
      <w:r w:rsidRPr="00911B77">
        <w:rPr>
          <w:rFonts w:ascii="Arial Narrow" w:hAnsi="Arial Narrow"/>
          <w:sz w:val="24"/>
          <w:szCs w:val="24"/>
        </w:rPr>
        <w:t>Να είναι δεσμευτικοί και να εφαρμόζονται σε όλα τα κράτη – σημαία</w:t>
      </w:r>
      <w:r w:rsidR="00EE1DFD" w:rsidRPr="00EE1DFD">
        <w:rPr>
          <w:rFonts w:ascii="Arial Narrow" w:hAnsi="Arial Narrow"/>
          <w:sz w:val="24"/>
          <w:szCs w:val="24"/>
          <w:vertAlign w:val="subscript"/>
        </w:rPr>
        <w:t xml:space="preserve">, </w:t>
      </w:r>
      <w:r w:rsidRPr="00911B77">
        <w:rPr>
          <w:rFonts w:ascii="Arial Narrow" w:hAnsi="Arial Narrow"/>
          <w:sz w:val="24"/>
          <w:szCs w:val="24"/>
        </w:rPr>
        <w:t>ώστε να αποφεύγεται η φοροδιαφυγή</w:t>
      </w:r>
    </w:p>
    <w:p w:rsidR="005748D9" w:rsidRPr="00911B77" w:rsidRDefault="005748D9" w:rsidP="00911B77">
      <w:pPr>
        <w:pStyle w:val="a3"/>
        <w:numPr>
          <w:ilvl w:val="0"/>
          <w:numId w:val="33"/>
        </w:numPr>
        <w:spacing w:after="120"/>
        <w:jc w:val="both"/>
        <w:rPr>
          <w:rFonts w:ascii="Arial Narrow" w:hAnsi="Arial Narrow"/>
          <w:sz w:val="24"/>
          <w:szCs w:val="24"/>
        </w:rPr>
      </w:pPr>
      <w:r w:rsidRPr="00911B77">
        <w:rPr>
          <w:rFonts w:ascii="Arial Narrow" w:hAnsi="Arial Narrow"/>
          <w:sz w:val="24"/>
          <w:szCs w:val="24"/>
        </w:rPr>
        <w:t xml:space="preserve">Να είναι οικονομικά αποδοτικοί και η σχέση κόστος - αποτελεσματικότητα των </w:t>
      </w:r>
      <w:r w:rsidRPr="00911B77">
        <w:rPr>
          <w:rFonts w:ascii="Arial Narrow" w:hAnsi="Arial Narrow"/>
          <w:sz w:val="24"/>
          <w:szCs w:val="24"/>
          <w:lang w:val="en-US"/>
        </w:rPr>
        <w:t>MBMs</w:t>
      </w:r>
      <w:r w:rsidRPr="00911B77">
        <w:rPr>
          <w:rFonts w:ascii="Arial Narrow" w:hAnsi="Arial Narrow"/>
          <w:sz w:val="24"/>
          <w:szCs w:val="24"/>
        </w:rPr>
        <w:t xml:space="preserve"> να βοηθά την βιώσιμη ανάπτυξη</w:t>
      </w:r>
    </w:p>
    <w:p w:rsidR="005748D9" w:rsidRPr="00911B77" w:rsidRDefault="005748D9" w:rsidP="00911B77">
      <w:pPr>
        <w:pStyle w:val="a3"/>
        <w:numPr>
          <w:ilvl w:val="0"/>
          <w:numId w:val="33"/>
        </w:numPr>
        <w:spacing w:after="120"/>
        <w:jc w:val="both"/>
        <w:rPr>
          <w:rFonts w:ascii="Arial Narrow" w:hAnsi="Arial Narrow"/>
          <w:sz w:val="24"/>
          <w:szCs w:val="24"/>
        </w:rPr>
      </w:pPr>
      <w:r w:rsidRPr="00911B77">
        <w:rPr>
          <w:rFonts w:ascii="Arial Narrow" w:hAnsi="Arial Narrow"/>
          <w:sz w:val="24"/>
          <w:szCs w:val="24"/>
        </w:rPr>
        <w:t>Να είναι σε θέση να ελαχιστοποιεί την στρέβλωση του ανταγωνισμού</w:t>
      </w:r>
    </w:p>
    <w:p w:rsidR="005748D9" w:rsidRPr="00911B77" w:rsidRDefault="005748D9" w:rsidP="00911B77">
      <w:pPr>
        <w:pStyle w:val="a3"/>
        <w:numPr>
          <w:ilvl w:val="0"/>
          <w:numId w:val="33"/>
        </w:numPr>
        <w:spacing w:after="120"/>
        <w:jc w:val="both"/>
        <w:rPr>
          <w:rFonts w:ascii="Arial Narrow" w:hAnsi="Arial Narrow"/>
          <w:sz w:val="24"/>
          <w:szCs w:val="24"/>
        </w:rPr>
      </w:pPr>
      <w:r w:rsidRPr="00911B77">
        <w:rPr>
          <w:rFonts w:ascii="Arial Narrow" w:hAnsi="Arial Narrow"/>
          <w:sz w:val="24"/>
          <w:szCs w:val="24"/>
        </w:rPr>
        <w:t>Να βασίζεται στην αειφόρο περιβαλλοντική ανάπτυξη χωρίς να θίγει το παγκόσμιο εμπόριο και την οικονομική ανάπτυξη του κλάδου</w:t>
      </w:r>
    </w:p>
    <w:p w:rsidR="005748D9" w:rsidRPr="00911B77" w:rsidRDefault="005748D9" w:rsidP="00911B77">
      <w:pPr>
        <w:pStyle w:val="a3"/>
        <w:numPr>
          <w:ilvl w:val="0"/>
          <w:numId w:val="33"/>
        </w:numPr>
        <w:spacing w:after="120"/>
        <w:jc w:val="both"/>
        <w:rPr>
          <w:rFonts w:ascii="Arial Narrow" w:hAnsi="Arial Narrow"/>
          <w:sz w:val="24"/>
          <w:szCs w:val="24"/>
        </w:rPr>
      </w:pPr>
      <w:r w:rsidRPr="00911B77">
        <w:rPr>
          <w:rFonts w:ascii="Arial Narrow" w:hAnsi="Arial Narrow"/>
          <w:sz w:val="24"/>
          <w:szCs w:val="24"/>
        </w:rPr>
        <w:t>Να βασίζονται στην μείωση των εκπομπών και να μην προβλέπονται συγκεκριμένες μέθοδοι</w:t>
      </w:r>
    </w:p>
    <w:p w:rsidR="005748D9" w:rsidRPr="00911B77" w:rsidRDefault="005748D9" w:rsidP="00911B77">
      <w:pPr>
        <w:pStyle w:val="a3"/>
        <w:numPr>
          <w:ilvl w:val="0"/>
          <w:numId w:val="33"/>
        </w:numPr>
        <w:spacing w:after="120"/>
        <w:jc w:val="both"/>
        <w:rPr>
          <w:rFonts w:ascii="Arial Narrow" w:hAnsi="Arial Narrow"/>
          <w:sz w:val="24"/>
          <w:szCs w:val="24"/>
        </w:rPr>
      </w:pPr>
      <w:r w:rsidRPr="00911B77">
        <w:rPr>
          <w:rFonts w:ascii="Arial Narrow" w:hAnsi="Arial Narrow"/>
          <w:sz w:val="24"/>
          <w:szCs w:val="24"/>
        </w:rPr>
        <w:t xml:space="preserve">Να παρέχει κίνητρα για τεχνολογική ανάπτυξη και καινοτομία </w:t>
      </w:r>
    </w:p>
    <w:p w:rsidR="005748D9" w:rsidRPr="00911B77" w:rsidRDefault="005748D9" w:rsidP="00911B77">
      <w:pPr>
        <w:pStyle w:val="a3"/>
        <w:numPr>
          <w:ilvl w:val="0"/>
          <w:numId w:val="33"/>
        </w:numPr>
        <w:spacing w:after="120"/>
        <w:jc w:val="both"/>
        <w:rPr>
          <w:rFonts w:ascii="Arial Narrow" w:hAnsi="Arial Narrow"/>
          <w:sz w:val="24"/>
          <w:szCs w:val="24"/>
        </w:rPr>
      </w:pPr>
      <w:r w:rsidRPr="00911B77">
        <w:rPr>
          <w:rFonts w:ascii="Arial Narrow" w:hAnsi="Arial Narrow"/>
          <w:sz w:val="24"/>
          <w:szCs w:val="24"/>
        </w:rPr>
        <w:t>Να λαμβάνουν υπόψη τις νέες τεχνολογίες στον τομέα της ενεργειακής απόδοσης</w:t>
      </w:r>
    </w:p>
    <w:p w:rsidR="005748D9" w:rsidRPr="00911B77" w:rsidRDefault="005748D9" w:rsidP="00911B77">
      <w:pPr>
        <w:pStyle w:val="a3"/>
        <w:numPr>
          <w:ilvl w:val="0"/>
          <w:numId w:val="33"/>
        </w:numPr>
        <w:spacing w:after="120"/>
        <w:jc w:val="both"/>
        <w:rPr>
          <w:rFonts w:ascii="Arial Narrow" w:hAnsi="Arial Narrow"/>
          <w:sz w:val="24"/>
          <w:szCs w:val="24"/>
        </w:rPr>
      </w:pPr>
      <w:r w:rsidRPr="00911B77">
        <w:rPr>
          <w:rFonts w:ascii="Arial Narrow" w:hAnsi="Arial Narrow"/>
          <w:sz w:val="24"/>
          <w:szCs w:val="24"/>
        </w:rPr>
        <w:t>Να είναι διαφανείς και εύκολοι στη διαχείριση</w:t>
      </w:r>
    </w:p>
    <w:p w:rsidR="005748D9" w:rsidRPr="00911B77" w:rsidRDefault="005748D9" w:rsidP="00911B77">
      <w:pPr>
        <w:spacing w:after="120"/>
        <w:jc w:val="both"/>
        <w:rPr>
          <w:rFonts w:ascii="Arial Narrow" w:hAnsi="Arial Narrow"/>
          <w:sz w:val="24"/>
          <w:szCs w:val="24"/>
        </w:rPr>
      </w:pPr>
    </w:p>
    <w:p w:rsidR="009F7314"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Αναλύοντας τα επικρατέστερα μέτρα βάσει των 9 παραπάνω κριτηρίων : </w:t>
      </w:r>
    </w:p>
    <w:p w:rsidR="005748D9" w:rsidRPr="00911B77" w:rsidRDefault="005748D9" w:rsidP="00911B77">
      <w:pPr>
        <w:pStyle w:val="a3"/>
        <w:numPr>
          <w:ilvl w:val="0"/>
          <w:numId w:val="50"/>
        </w:numPr>
        <w:spacing w:after="120"/>
        <w:jc w:val="both"/>
        <w:rPr>
          <w:rFonts w:ascii="Arial Narrow" w:hAnsi="Arial Narrow"/>
          <w:b/>
          <w:sz w:val="24"/>
          <w:szCs w:val="24"/>
        </w:rPr>
      </w:pPr>
      <w:r w:rsidRPr="00911B77">
        <w:rPr>
          <w:rFonts w:ascii="Arial Narrow" w:hAnsi="Arial Narrow"/>
          <w:b/>
          <w:sz w:val="24"/>
          <w:szCs w:val="24"/>
        </w:rPr>
        <w:t>Αποτελεσματική συμβολή στη μείωση συνολικών εκπομπών αερίων του θερμοκηπίου</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Ο ΙΜΟ δεν έχει θέσει ποσοτικούς στόχους για τη μείωση των εκπομπών στο ναυτιλιακό τομέα σύμφωνα με τους οποίους θα μπορούσε να καθοριστεί αν και πόσο οι προτάσεις εκπληρώνουν το στόχο τους. Ωστόσο</w:t>
      </w:r>
      <w:r w:rsidR="00EE1DFD" w:rsidRPr="00EE1DFD">
        <w:rPr>
          <w:rFonts w:ascii="Arial Narrow" w:hAnsi="Arial Narrow"/>
          <w:sz w:val="24"/>
          <w:szCs w:val="24"/>
          <w:vertAlign w:val="subscript"/>
        </w:rPr>
        <w:t xml:space="preserve">, </w:t>
      </w:r>
      <w:r w:rsidRPr="00911B77">
        <w:rPr>
          <w:rFonts w:ascii="Arial Narrow" w:hAnsi="Arial Narrow"/>
          <w:sz w:val="24"/>
          <w:szCs w:val="24"/>
        </w:rPr>
        <w:t>η αποτελεσματικότητα των προτάσεων θα αξιολογηθεί σχετικά με το βαθμό βεβαιότητας που προσφέρει η καθεμιά</w:t>
      </w:r>
      <w:r w:rsidR="00EE1DFD" w:rsidRPr="00EE1DFD">
        <w:rPr>
          <w:rFonts w:ascii="Arial Narrow" w:hAnsi="Arial Narrow"/>
          <w:sz w:val="24"/>
          <w:szCs w:val="24"/>
          <w:vertAlign w:val="subscript"/>
        </w:rPr>
        <w:t xml:space="preserve">, </w:t>
      </w:r>
      <w:r w:rsidRPr="00911B77">
        <w:rPr>
          <w:rFonts w:ascii="Arial Narrow" w:hAnsi="Arial Narrow"/>
          <w:sz w:val="24"/>
          <w:szCs w:val="24"/>
        </w:rPr>
        <w:t>σχετικά με το αν θα επιτευχθούν ή όχι πραγματικές μειώσεις.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Όσον αφορά το παγκόσμιο Σύστημα εμπορίας δικαιωμάτων εκπομπών (</w:t>
      </w:r>
      <w:r w:rsidRPr="00911B77">
        <w:rPr>
          <w:rFonts w:ascii="Arial Narrow" w:hAnsi="Arial Narrow"/>
          <w:sz w:val="24"/>
          <w:szCs w:val="24"/>
          <w:lang w:val="en-US"/>
        </w:rPr>
        <w:t>ETS</w:t>
      </w:r>
      <w:r w:rsidRPr="00911B77">
        <w:rPr>
          <w:rFonts w:ascii="Arial Narrow" w:hAnsi="Arial Narrow"/>
          <w:sz w:val="24"/>
          <w:szCs w:val="24"/>
        </w:rPr>
        <w:t xml:space="preserve">), η βεβαιότητα για μείωση εκπομπών είναι αρκετά υψηλή.  Σ’ αυτό το σημείο όμως δημιουργείται η υπόθεση ότι τα δικαιώματα εκπομπών που αγοράστηκαν εκτός του τομέα αντανακλούν πραγματικές μειώσεις εκπομπών. Αρκετές φορές έχει υποστηριχθεί ότι τα προγράμματα </w:t>
      </w:r>
      <w:r w:rsidRPr="00911B77">
        <w:rPr>
          <w:rFonts w:ascii="Arial Narrow" w:hAnsi="Arial Narrow"/>
          <w:sz w:val="24"/>
          <w:szCs w:val="24"/>
          <w:lang w:val="en-US"/>
        </w:rPr>
        <w:t>CDM</w:t>
      </w:r>
      <w:r w:rsidRPr="00911B77">
        <w:rPr>
          <w:rFonts w:ascii="Arial Narrow" w:hAnsi="Arial Narrow"/>
          <w:sz w:val="24"/>
          <w:szCs w:val="24"/>
        </w:rPr>
        <w:t xml:space="preserve"> δεν είναι συμπληρωματικά και αυτό έχει ως αποτέλεσμα να μην αντικατοπτρίζονται οι πραγματικές μειώσει και η περιβαλλοντική αποτελεσματικότητα να υπονομεύεται. </w:t>
      </w:r>
    </w:p>
    <w:p w:rsidR="009F7314"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Ανάλογα βέβαιη μείωση εκπομπών αναπτύσσεται και στο μέτρο του Διεθνούς Ταμείου δεδομένου ότι ο στόχος μπορεί να επιτευχθεί με τη χρηματοδότηση της μείωσης των εκπομπών εκτός του </w:t>
      </w:r>
      <w:r w:rsidRPr="00911B77">
        <w:rPr>
          <w:rFonts w:ascii="Arial Narrow" w:hAnsi="Arial Narrow"/>
          <w:sz w:val="24"/>
          <w:szCs w:val="24"/>
        </w:rPr>
        <w:lastRenderedPageBreak/>
        <w:t>τομέα της ναυτιλίας. Δεδομένου ότι ο περιβαλλοντικός αντίκτυπος του προγράμματος εξαρτάται σχεδόν εξ ολοκλήρου από την χρηματοδότηση αντισταθμίσεων</w:t>
      </w:r>
      <w:r w:rsidR="00EE1DFD" w:rsidRPr="00EE1DFD">
        <w:rPr>
          <w:rFonts w:ascii="Arial Narrow" w:hAnsi="Arial Narrow"/>
          <w:sz w:val="24"/>
          <w:szCs w:val="24"/>
          <w:vertAlign w:val="subscript"/>
        </w:rPr>
        <w:t xml:space="preserve">, </w:t>
      </w:r>
      <w:r w:rsidRPr="00911B77">
        <w:rPr>
          <w:rFonts w:ascii="Arial Narrow" w:hAnsi="Arial Narrow"/>
          <w:sz w:val="24"/>
          <w:szCs w:val="24"/>
        </w:rPr>
        <w:t>υπάρχει κίνδυνος να υπάρξει ασυμβατότητα μεταξύ του χρονικού ορίου που ο στόχος πρέπει να επιτευχθεί, μέχρι τη στιγμή μείωσης των εκπομπών. Μπορεί δηλαδή να υπάρξει μία υστέρηση στην αποτελεσματικότητα του συστήματος.</w:t>
      </w:r>
    </w:p>
    <w:p w:rsidR="005748D9" w:rsidRPr="00911B77" w:rsidRDefault="005748D9" w:rsidP="00911B77">
      <w:pPr>
        <w:pStyle w:val="a3"/>
        <w:numPr>
          <w:ilvl w:val="0"/>
          <w:numId w:val="50"/>
        </w:numPr>
        <w:spacing w:after="120"/>
        <w:jc w:val="both"/>
        <w:rPr>
          <w:rFonts w:ascii="Arial Narrow" w:hAnsi="Arial Narrow"/>
          <w:b/>
          <w:sz w:val="24"/>
          <w:szCs w:val="24"/>
        </w:rPr>
      </w:pPr>
      <w:r w:rsidRPr="00911B77">
        <w:rPr>
          <w:rFonts w:ascii="Arial Narrow" w:hAnsi="Arial Narrow"/>
          <w:b/>
          <w:sz w:val="24"/>
          <w:szCs w:val="24"/>
        </w:rPr>
        <w:t xml:space="preserve">Να είναι δεσμευτικοί και να περιλαμβάνουν όλες τις </w:t>
      </w:r>
      <w:r w:rsidR="009F7314" w:rsidRPr="00911B77">
        <w:rPr>
          <w:rFonts w:ascii="Arial Narrow" w:hAnsi="Arial Narrow"/>
          <w:b/>
          <w:sz w:val="24"/>
          <w:szCs w:val="24"/>
        </w:rPr>
        <w:t xml:space="preserve">διαφορετικές </w:t>
      </w:r>
      <w:r w:rsidRPr="00911B77">
        <w:rPr>
          <w:rFonts w:ascii="Arial Narrow" w:hAnsi="Arial Narrow"/>
          <w:b/>
          <w:sz w:val="24"/>
          <w:szCs w:val="24"/>
        </w:rPr>
        <w:t>σημαίες.</w:t>
      </w:r>
    </w:p>
    <w:p w:rsidR="005748D9" w:rsidRPr="00911B77" w:rsidRDefault="005748D9" w:rsidP="00911B77">
      <w:pPr>
        <w:spacing w:after="120"/>
        <w:jc w:val="both"/>
        <w:rPr>
          <w:rFonts w:ascii="Arial Narrow" w:eastAsia="Times New Roman" w:hAnsi="Arial Narrow"/>
          <w:sz w:val="24"/>
          <w:szCs w:val="24"/>
        </w:rPr>
      </w:pPr>
      <w:r w:rsidRPr="00911B77">
        <w:rPr>
          <w:rFonts w:ascii="Arial Narrow" w:hAnsi="Arial Narrow"/>
          <w:sz w:val="24"/>
          <w:szCs w:val="24"/>
        </w:rPr>
        <w:t xml:space="preserve">Ο λόγος για την παγκόσμια εμβέλεια των προτεινόμενων συστημάτων είναι ότι η ναυτιλία είναι μία διεθνής βιομηχανία και η εξαίρεση πλοίων που φέρουν διαφορετικές σημαίες θα έδινε κίνητρο για την αλλαγή σημαίας κατά το συμφέρον. Στην περίπτωση ενός </w:t>
      </w:r>
      <w:r w:rsidRPr="00911B77">
        <w:rPr>
          <w:rFonts w:ascii="Arial Narrow" w:hAnsi="Arial Narrow"/>
          <w:sz w:val="24"/>
          <w:szCs w:val="24"/>
          <w:lang w:val="en-US"/>
        </w:rPr>
        <w:t>ETS</w:t>
      </w:r>
      <w:r w:rsidRPr="00911B77">
        <w:rPr>
          <w:rFonts w:ascii="Arial Narrow" w:hAnsi="Arial Narrow"/>
          <w:sz w:val="24"/>
          <w:szCs w:val="24"/>
        </w:rPr>
        <w:t xml:space="preserve"> η παγκόσμια εμβέλεια είναι πολύ πιο δύσκολο να εφαρμοστεί στην πράξη απ’ ότι στο Διεθνές Ταμείο .Αυτό συμβαίνει διότι οι διοικητικές απαιτήσεις ενός τέτοιου εγχειρήματος είναι σημαντικά μεγαλύτερες.</w:t>
      </w:r>
      <w:r w:rsidRPr="00911B77">
        <w:rPr>
          <w:rFonts w:ascii="Arial Narrow" w:eastAsia="Times New Roman" w:hAnsi="Arial Narrow"/>
          <w:sz w:val="24"/>
          <w:szCs w:val="24"/>
        </w:rPr>
        <w:t xml:space="preserve"> Το σύστημα </w:t>
      </w:r>
      <w:r w:rsidRPr="00911B77">
        <w:rPr>
          <w:rFonts w:ascii="Arial Narrow" w:eastAsia="Times New Roman" w:hAnsi="Arial Narrow"/>
          <w:sz w:val="24"/>
          <w:szCs w:val="24"/>
          <w:lang w:val="en-US"/>
        </w:rPr>
        <w:t>ETS</w:t>
      </w:r>
      <w:r w:rsidRPr="00911B77">
        <w:rPr>
          <w:rFonts w:ascii="Arial Narrow" w:eastAsia="Times New Roman" w:hAnsi="Arial Narrow"/>
          <w:sz w:val="24"/>
          <w:szCs w:val="24"/>
        </w:rPr>
        <w:t xml:space="preserve"> προσφέρει στον πλοιοκτήτη επιλογές για την επιλογή του μέτρου με χαμηλότερο κόστος</w:t>
      </w:r>
      <w:r w:rsidR="00EE1DFD" w:rsidRPr="00EE1DFD">
        <w:rPr>
          <w:rFonts w:ascii="Arial Narrow" w:eastAsia="Times New Roman" w:hAnsi="Arial Narrow"/>
          <w:sz w:val="24"/>
          <w:szCs w:val="24"/>
          <w:vertAlign w:val="subscript"/>
        </w:rPr>
        <w:t xml:space="preserve">. </w:t>
      </w:r>
      <w:r w:rsidRPr="00911B77">
        <w:rPr>
          <w:rFonts w:ascii="Arial Narrow" w:eastAsia="Times New Roman" w:hAnsi="Arial Narrow"/>
          <w:sz w:val="24"/>
          <w:szCs w:val="24"/>
        </w:rPr>
        <w:t>Επιλογές που συνοψίζονται στο :</w:t>
      </w:r>
    </w:p>
    <w:p w:rsidR="005748D9" w:rsidRPr="00911B77" w:rsidRDefault="005748D9" w:rsidP="00911B77">
      <w:pPr>
        <w:pStyle w:val="a3"/>
        <w:numPr>
          <w:ilvl w:val="0"/>
          <w:numId w:val="34"/>
        </w:num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Να μειώσει τις εκπομπές και έτσι να μειώσει την ανάγκη για αγορά δικαιωμάτων εκπομπής </w:t>
      </w:r>
    </w:p>
    <w:p w:rsidR="005748D9" w:rsidRPr="00911B77" w:rsidRDefault="005748D9" w:rsidP="00911B77">
      <w:pPr>
        <w:pStyle w:val="a3"/>
        <w:numPr>
          <w:ilvl w:val="0"/>
          <w:numId w:val="34"/>
        </w:numPr>
        <w:spacing w:after="120"/>
        <w:jc w:val="both"/>
        <w:rPr>
          <w:rFonts w:ascii="Arial Narrow" w:eastAsia="Times New Roman" w:hAnsi="Arial Narrow"/>
          <w:sz w:val="24"/>
          <w:szCs w:val="24"/>
        </w:rPr>
      </w:pPr>
      <w:r w:rsidRPr="00911B77">
        <w:rPr>
          <w:rFonts w:ascii="Arial Narrow" w:eastAsia="Times New Roman" w:hAnsi="Arial Narrow"/>
          <w:sz w:val="24"/>
          <w:szCs w:val="24"/>
        </w:rPr>
        <w:t>Να αγοράσει επιπλέον δικαιώματα στην αγορά</w:t>
      </w:r>
    </w:p>
    <w:p w:rsidR="005748D9" w:rsidRPr="00911B77" w:rsidRDefault="005748D9" w:rsidP="00911B77">
      <w:pPr>
        <w:pStyle w:val="a3"/>
        <w:numPr>
          <w:ilvl w:val="0"/>
          <w:numId w:val="34"/>
        </w:num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Να αγοράσει επιπλέον δικαιώματα μέσω </w:t>
      </w:r>
      <w:r w:rsidRPr="00911B77">
        <w:rPr>
          <w:rFonts w:ascii="Arial Narrow" w:eastAsia="Times New Roman" w:hAnsi="Arial Narrow"/>
          <w:sz w:val="24"/>
          <w:szCs w:val="24"/>
          <w:lang w:val="en-US"/>
        </w:rPr>
        <w:t>CDM</w:t>
      </w:r>
      <w:r w:rsidRPr="00911B77">
        <w:rPr>
          <w:rFonts w:ascii="Arial Narrow" w:eastAsia="Times New Roman" w:hAnsi="Arial Narrow"/>
          <w:sz w:val="24"/>
          <w:szCs w:val="24"/>
        </w:rPr>
        <w:t xml:space="preserve"> </w:t>
      </w:r>
    </w:p>
    <w:p w:rsidR="005748D9" w:rsidRPr="00911B77" w:rsidRDefault="005748D9" w:rsidP="00911B77">
      <w:pPr>
        <w:spacing w:after="120"/>
        <w:jc w:val="both"/>
        <w:rPr>
          <w:rFonts w:ascii="Arial Narrow" w:hAnsi="Arial Narrow"/>
          <w:sz w:val="24"/>
          <w:szCs w:val="24"/>
        </w:rPr>
      </w:pPr>
      <w:r w:rsidRPr="00911B77">
        <w:rPr>
          <w:rFonts w:ascii="Arial Narrow" w:eastAsia="Times New Roman" w:hAnsi="Arial Narrow"/>
          <w:sz w:val="24"/>
          <w:szCs w:val="24"/>
        </w:rPr>
        <w:t xml:space="preserve">Θέτει λοιπόν το πλοίο σε μία διαδικασία να ‘εξαγοράσει’ το δικαίωμά του να εκπέμπει περισσότερο παρά να κάνει πραγματική προσπάθεια για τη μείωση των εκπομπών του.  Επίσης, στην πιθανότητα να υιοθετηθούν και ορισμένες εξαιρέσεις που συζητιούνται (π.χ. : τα </w:t>
      </w:r>
      <w:r w:rsidRPr="00911B77">
        <w:rPr>
          <w:rFonts w:ascii="Arial Narrow" w:eastAsia="Times New Roman" w:hAnsi="Arial Narrow"/>
          <w:sz w:val="24"/>
          <w:szCs w:val="24"/>
          <w:lang w:val="en-US"/>
        </w:rPr>
        <w:t>SIDS</w:t>
      </w:r>
      <w:r w:rsidRPr="00911B77">
        <w:rPr>
          <w:rFonts w:ascii="Arial Narrow" w:eastAsia="Times New Roman" w:hAnsi="Arial Narrow"/>
          <w:sz w:val="24"/>
          <w:szCs w:val="24"/>
        </w:rPr>
        <w:t>/</w:t>
      </w:r>
      <w:r w:rsidRPr="00911B77">
        <w:rPr>
          <w:rFonts w:ascii="Arial Narrow" w:eastAsia="Times New Roman" w:hAnsi="Arial Narrow"/>
          <w:sz w:val="24"/>
          <w:szCs w:val="24"/>
          <w:lang w:val="en-US"/>
        </w:rPr>
        <w:t>LDCs</w:t>
      </w:r>
      <w:r w:rsidRPr="00911B77">
        <w:rPr>
          <w:rFonts w:ascii="Arial Narrow" w:eastAsia="Times New Roman" w:hAnsi="Arial Narrow"/>
          <w:sz w:val="24"/>
          <w:szCs w:val="24"/>
        </w:rPr>
        <w:t xml:space="preserve"> ή για τα πλο</w:t>
      </w:r>
      <w:r w:rsidR="006B5B41">
        <w:rPr>
          <w:rFonts w:ascii="Arial Narrow" w:eastAsia="Times New Roman" w:hAnsi="Arial Narrow"/>
          <w:sz w:val="24"/>
          <w:szCs w:val="24"/>
        </w:rPr>
        <w:t>ία από κάποιο μέγεθος και κάτω)</w:t>
      </w:r>
      <w:r w:rsidRPr="00911B77">
        <w:rPr>
          <w:rFonts w:ascii="Arial Narrow" w:eastAsia="Times New Roman" w:hAnsi="Arial Narrow"/>
          <w:sz w:val="24"/>
          <w:szCs w:val="24"/>
        </w:rPr>
        <w:t xml:space="preserve">, είναι σχεδόν σίγουρη η ‘διαρροή διοξειδίου του άνθρακα’ καθώς και τα πλοία μπορεί να αλλάξουν τις σημαίες τους σε σημαίες αυτών των κρατών ή μπορεί οι νέες κατασκευές να σχεδιάζονται σκόπιμα ακριβώς κάτω από το όριο μεγέθους που εφαρμόζεται το </w:t>
      </w:r>
      <w:r w:rsidRPr="00911B77">
        <w:rPr>
          <w:rFonts w:ascii="Arial Narrow" w:eastAsia="Times New Roman" w:hAnsi="Arial Narrow"/>
          <w:sz w:val="24"/>
          <w:szCs w:val="24"/>
          <w:lang w:val="en-US"/>
        </w:rPr>
        <w:t>ETS</w:t>
      </w:r>
      <w:r w:rsidRPr="00911B77">
        <w:rPr>
          <w:rFonts w:ascii="Arial Narrow" w:eastAsia="Times New Roman" w:hAnsi="Arial Narrow"/>
          <w:sz w:val="24"/>
          <w:szCs w:val="24"/>
        </w:rPr>
        <w:t xml:space="preserve"> .</w:t>
      </w:r>
    </w:p>
    <w:p w:rsidR="005748D9" w:rsidRPr="00911B77" w:rsidRDefault="005748D9" w:rsidP="00911B77">
      <w:pPr>
        <w:pStyle w:val="a3"/>
        <w:numPr>
          <w:ilvl w:val="0"/>
          <w:numId w:val="50"/>
        </w:numPr>
        <w:spacing w:after="120"/>
        <w:jc w:val="both"/>
        <w:rPr>
          <w:rFonts w:ascii="Arial Narrow" w:hAnsi="Arial Narrow"/>
          <w:b/>
          <w:sz w:val="24"/>
          <w:szCs w:val="24"/>
        </w:rPr>
      </w:pPr>
      <w:r w:rsidRPr="00911B77">
        <w:rPr>
          <w:rFonts w:ascii="Arial Narrow" w:hAnsi="Arial Narrow"/>
          <w:b/>
          <w:sz w:val="24"/>
          <w:szCs w:val="24"/>
        </w:rPr>
        <w:t>Καλή σχέση κόστους – απόδοσης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Ένα μελλοντικό ΜΒΜ στο πλαίσιο του ΙΜΟ θα πρέπει να είναι οικονομικά αποδοτικό. Ωστόσο, δεν διευκρινίζεται αν αυτή η σχέση  κόστους – αποτελεσματικότητας θα πρέπει να αξιολογηθεί μέσα από το πρίσμα της κοινωνικής προοπτικής ή υπό το πρίσμα του ναυτιλιακού τομέα και μόνο.  Από κοινωνικής απόψεως η πρόταση </w:t>
      </w:r>
      <w:r w:rsidRPr="00911B77">
        <w:rPr>
          <w:rFonts w:ascii="Arial Narrow" w:hAnsi="Arial Narrow"/>
          <w:sz w:val="24"/>
          <w:szCs w:val="24"/>
          <w:lang w:val="en-US"/>
        </w:rPr>
        <w:t>ETS</w:t>
      </w:r>
      <w:r w:rsidRPr="00911B77">
        <w:rPr>
          <w:rFonts w:ascii="Arial Narrow" w:hAnsi="Arial Narrow"/>
          <w:sz w:val="24"/>
          <w:szCs w:val="24"/>
        </w:rPr>
        <w:t xml:space="preserve"> είναι η </w:t>
      </w:r>
      <w:r w:rsidR="006B5B41">
        <w:rPr>
          <w:rFonts w:ascii="Arial Narrow" w:hAnsi="Arial Narrow"/>
          <w:sz w:val="24"/>
          <w:szCs w:val="24"/>
        </w:rPr>
        <w:t>πιο αποδοτική</w:t>
      </w:r>
      <w:r w:rsidRPr="00911B77">
        <w:rPr>
          <w:rFonts w:ascii="Arial Narrow" w:hAnsi="Arial Narrow"/>
          <w:sz w:val="24"/>
          <w:szCs w:val="24"/>
        </w:rPr>
        <w:t xml:space="preserve">, ενώ οι προτάσεις της Κύπρου  των ΗΠΑ κλπ θα μπορούσαν να αποδειχθούν αρκετά αναποτελεσματικές. </w:t>
      </w:r>
    </w:p>
    <w:p w:rsidR="005748D9" w:rsidRPr="00911B77" w:rsidRDefault="005748D9" w:rsidP="006B5B41">
      <w:pPr>
        <w:spacing w:after="120"/>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4886905" cy="3156258"/>
            <wp:effectExtent l="19050" t="0" r="8945"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srcRect l="18360" t="32135" r="24794" b="7191"/>
                    <a:stretch>
                      <a:fillRect/>
                    </a:stretch>
                  </pic:blipFill>
                  <pic:spPr bwMode="auto">
                    <a:xfrm>
                      <a:off x="0" y="0"/>
                      <a:ext cx="4889887" cy="3158184"/>
                    </a:xfrm>
                    <a:prstGeom prst="rect">
                      <a:avLst/>
                    </a:prstGeom>
                    <a:noFill/>
                    <a:ln w="9525">
                      <a:noFill/>
                      <a:miter lim="800000"/>
                      <a:headEnd/>
                      <a:tailEnd/>
                    </a:ln>
                  </pic:spPr>
                </pic:pic>
              </a:graphicData>
            </a:graphic>
          </wp:inline>
        </w:drawing>
      </w:r>
    </w:p>
    <w:p w:rsidR="005748D9" w:rsidRPr="00911B77" w:rsidRDefault="000F0B96" w:rsidP="00911B77">
      <w:pPr>
        <w:spacing w:after="120"/>
        <w:jc w:val="both"/>
        <w:rPr>
          <w:rFonts w:ascii="Arial Narrow" w:hAnsi="Arial Narrow"/>
          <w:sz w:val="24"/>
          <w:szCs w:val="24"/>
        </w:rPr>
      </w:pPr>
      <w:r w:rsidRPr="006B5B41">
        <w:rPr>
          <w:rFonts w:ascii="Arial Narrow" w:hAnsi="Arial Narrow"/>
          <w:b/>
          <w:sz w:val="24"/>
          <w:szCs w:val="24"/>
        </w:rPr>
        <w:t>Σχήμα</w:t>
      </w:r>
      <w:r w:rsidR="00C273DC" w:rsidRPr="006B5B41">
        <w:rPr>
          <w:rFonts w:ascii="Arial Narrow" w:hAnsi="Arial Narrow"/>
          <w:b/>
          <w:sz w:val="24"/>
          <w:szCs w:val="24"/>
        </w:rPr>
        <w:t xml:space="preserve"> 37</w:t>
      </w:r>
      <w:r w:rsidRPr="006B5B41">
        <w:rPr>
          <w:rFonts w:ascii="Arial Narrow" w:hAnsi="Arial Narrow"/>
          <w:b/>
          <w:sz w:val="24"/>
          <w:szCs w:val="24"/>
        </w:rPr>
        <w:t xml:space="preserve"> :</w:t>
      </w:r>
      <w:r w:rsidRPr="00911B77">
        <w:rPr>
          <w:rFonts w:ascii="Arial Narrow" w:hAnsi="Arial Narrow"/>
          <w:sz w:val="24"/>
          <w:szCs w:val="24"/>
        </w:rPr>
        <w:t xml:space="preserve"> Οριακά κόστη πρόσθετης μείωσης εκπομπών για τρία </w:t>
      </w:r>
      <w:r w:rsidRPr="00911B77">
        <w:rPr>
          <w:rFonts w:ascii="Arial Narrow" w:hAnsi="Arial Narrow"/>
          <w:sz w:val="24"/>
          <w:szCs w:val="24"/>
          <w:lang w:val="en-US"/>
        </w:rPr>
        <w:t>MBMs</w:t>
      </w:r>
      <w:r w:rsidR="005748D9" w:rsidRPr="00911B77">
        <w:rPr>
          <w:rFonts w:ascii="Arial Narrow" w:hAnsi="Arial Narrow"/>
          <w:sz w:val="24"/>
          <w:szCs w:val="24"/>
        </w:rPr>
        <w:t xml:space="preserve"> (ΙΜΟ 2011a)</w:t>
      </w:r>
    </w:p>
    <w:p w:rsidR="00C273DC" w:rsidRPr="00911B77" w:rsidRDefault="00C273DC"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lang w:val="en-US"/>
        </w:rPr>
        <w:t>To</w:t>
      </w:r>
      <w:r w:rsidRPr="00911B77">
        <w:rPr>
          <w:rFonts w:ascii="Arial Narrow" w:hAnsi="Arial Narrow"/>
          <w:sz w:val="24"/>
          <w:szCs w:val="24"/>
        </w:rPr>
        <w:t xml:space="preserve"> συνολικό κόστους μείωσης δίνεται από την περιοχή που οριοθετείται από </w:t>
      </w:r>
      <w:r w:rsidR="006B5B41">
        <w:rPr>
          <w:rFonts w:ascii="Arial Narrow" w:hAnsi="Arial Narrow"/>
          <w:sz w:val="24"/>
          <w:szCs w:val="24"/>
        </w:rPr>
        <w:t>την καμπύλη του κόστους μείωσης</w:t>
      </w:r>
      <w:r w:rsidRPr="00911B77">
        <w:rPr>
          <w:rFonts w:ascii="Arial Narrow" w:hAnsi="Arial Narrow"/>
          <w:sz w:val="24"/>
          <w:szCs w:val="24"/>
        </w:rPr>
        <w:t xml:space="preserve">, του άξονα </w:t>
      </w:r>
      <w:r w:rsidRPr="00911B77">
        <w:rPr>
          <w:rFonts w:ascii="Arial Narrow" w:hAnsi="Arial Narrow"/>
          <w:sz w:val="24"/>
          <w:szCs w:val="24"/>
          <w:lang w:val="en-US"/>
        </w:rPr>
        <w:t>x</w:t>
      </w:r>
      <w:r w:rsidRPr="00911B77">
        <w:rPr>
          <w:rFonts w:ascii="Arial Narrow" w:hAnsi="Arial Narrow"/>
          <w:sz w:val="24"/>
          <w:szCs w:val="24"/>
        </w:rPr>
        <w:t xml:space="preserve">, και του κάθετου βέλους που δείχνει την επίτευξη μείωσης των εκπομπών.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Στην πρόταση του </w:t>
      </w:r>
      <w:r w:rsidRPr="00911B77">
        <w:rPr>
          <w:rFonts w:ascii="Arial Narrow" w:hAnsi="Arial Narrow"/>
          <w:sz w:val="24"/>
          <w:szCs w:val="24"/>
          <w:lang w:val="en-US"/>
        </w:rPr>
        <w:t>ETS</w:t>
      </w:r>
      <w:r w:rsidRPr="00911B77">
        <w:rPr>
          <w:rFonts w:ascii="Arial Narrow" w:hAnsi="Arial Narrow"/>
          <w:sz w:val="24"/>
          <w:szCs w:val="24"/>
        </w:rPr>
        <w:t>, όλες οι περιοχές μείωσης των εκπομπών που χρησιμοποιούνται έχουν οριακό κόστος χαμηλότερο από το κόστος της επιπλέον μείωσης των εκπομπών εκτός του ναυτιλιακού τομέα (</w:t>
      </w:r>
      <w:r w:rsidRPr="00911B77">
        <w:rPr>
          <w:rFonts w:ascii="Arial Narrow" w:hAnsi="Arial Narrow"/>
          <w:sz w:val="24"/>
          <w:szCs w:val="24"/>
          <w:lang w:val="en-US"/>
        </w:rPr>
        <w:t>CDM</w:t>
      </w:r>
      <w:r w:rsidRPr="00911B77">
        <w:rPr>
          <w:rFonts w:ascii="Arial Narrow" w:hAnsi="Arial Narrow"/>
          <w:sz w:val="24"/>
          <w:szCs w:val="24"/>
        </w:rPr>
        <w:t>). Αυτή είναι και η πιο αποδοτική καμπύλη οριακού κόστους. Στην πρόταση της Κύπρου χρησιμοποιούνται μέτρα μείωσης των εκπομπών</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εντός του τομέα, που έχουν οριακό κόστος κάτω από το επίπεδο συνεισφορών για τα αέρια του θερμοκηπίου. Δεδομένου, ότι οι εισφορές αερίων του θερμοκηπίου είναι χαμηλότερες από την τιμή </w:t>
      </w:r>
      <w:r w:rsidRPr="00911B77">
        <w:rPr>
          <w:rFonts w:ascii="Arial Narrow" w:hAnsi="Arial Narrow"/>
          <w:sz w:val="24"/>
          <w:szCs w:val="24"/>
          <w:lang w:val="en-US"/>
        </w:rPr>
        <w:t>CDM</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είναι πολύ λιγότερες οι επιλογές για μείωση των εκπομπών που χρησιμοποιούνται εντός του ναυτιλιακού τομέα σε σχέση με την πρόταση </w:t>
      </w:r>
      <w:r w:rsidRPr="00911B77">
        <w:rPr>
          <w:rFonts w:ascii="Arial Narrow" w:hAnsi="Arial Narrow"/>
          <w:sz w:val="24"/>
          <w:szCs w:val="24"/>
          <w:lang w:val="en-US"/>
        </w:rPr>
        <w:t>ETS</w:t>
      </w:r>
      <w:r w:rsidR="006B5B41">
        <w:rPr>
          <w:rFonts w:ascii="Arial Narrow" w:hAnsi="Arial Narrow"/>
          <w:sz w:val="24"/>
          <w:szCs w:val="24"/>
        </w:rPr>
        <w:t>. Από την άλλη</w:t>
      </w:r>
      <w:r w:rsidRPr="00911B77">
        <w:rPr>
          <w:rFonts w:ascii="Arial Narrow" w:hAnsi="Arial Narrow"/>
          <w:sz w:val="24"/>
          <w:szCs w:val="24"/>
        </w:rPr>
        <w:t xml:space="preserve">, το Σύστημα εμπορίας δικαιωμάτων που υποστηρίζεται από τις Ηνωμένες Πολιτείες ενέχει δύο σημαντικές αδυναμίες : δεν καλύπτει το σύνολο των οικονομικά αποδοτικών εναλλακτικών λύσεων για τη μείωση των εκπομπών </w:t>
      </w:r>
      <w:r w:rsidRPr="00911B77">
        <w:rPr>
          <w:rFonts w:ascii="Arial Narrow" w:hAnsi="Arial Narrow"/>
          <w:sz w:val="24"/>
          <w:szCs w:val="24"/>
          <w:lang w:val="en-US"/>
        </w:rPr>
        <w:t>CO</w:t>
      </w:r>
      <w:r w:rsidRPr="00911B77">
        <w:rPr>
          <w:rFonts w:ascii="Arial Narrow" w:hAnsi="Arial Narrow"/>
          <w:sz w:val="24"/>
          <w:szCs w:val="24"/>
          <w:vertAlign w:val="subscript"/>
        </w:rPr>
        <w:t>2.</w:t>
      </w:r>
      <w:r w:rsidR="00EE1DFD" w:rsidRPr="00EE1DFD">
        <w:rPr>
          <w:rFonts w:ascii="Arial Narrow" w:hAnsi="Arial Narrow"/>
          <w:sz w:val="24"/>
          <w:szCs w:val="24"/>
          <w:vertAlign w:val="subscript"/>
        </w:rPr>
        <w:t xml:space="preserve">. </w:t>
      </w:r>
      <w:r w:rsidRPr="00911B77">
        <w:rPr>
          <w:rFonts w:ascii="Arial Narrow" w:hAnsi="Arial Narrow"/>
          <w:sz w:val="24"/>
          <w:szCs w:val="24"/>
        </w:rPr>
        <w:t>Επίσης δεν είναι σαφές και σε τι βαθμό αφορά και αποδοτικά και λειτουργικά μέτρα.</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Από την σκοπιά του ναυτιλιακού τομέα</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η σχέση κόστους – αποτελεσματικότητας εξαρτάται από δύο μεταβλητές που δεν έχουν </w:t>
      </w:r>
      <w:proofErr w:type="spellStart"/>
      <w:r w:rsidRPr="00911B77">
        <w:rPr>
          <w:rFonts w:ascii="Arial Narrow" w:hAnsi="Arial Narrow"/>
          <w:sz w:val="24"/>
          <w:szCs w:val="24"/>
        </w:rPr>
        <w:t>παραμετροπο</w:t>
      </w:r>
      <w:r w:rsidR="006B5B41">
        <w:rPr>
          <w:rFonts w:ascii="Arial Narrow" w:hAnsi="Arial Narrow"/>
          <w:sz w:val="24"/>
          <w:szCs w:val="24"/>
        </w:rPr>
        <w:t>ιηθεί</w:t>
      </w:r>
      <w:proofErr w:type="spellEnd"/>
      <w:r w:rsidR="006B5B41">
        <w:rPr>
          <w:rFonts w:ascii="Arial Narrow" w:hAnsi="Arial Narrow"/>
          <w:sz w:val="24"/>
          <w:szCs w:val="24"/>
        </w:rPr>
        <w:t xml:space="preserve"> στις δύο κύριες προτάσεις</w:t>
      </w:r>
      <w:r w:rsidRPr="00911B77">
        <w:rPr>
          <w:rFonts w:ascii="Arial Narrow" w:hAnsi="Arial Narrow"/>
          <w:sz w:val="24"/>
          <w:szCs w:val="24"/>
        </w:rPr>
        <w:t>. Ο τελικός στόχος όσο</w:t>
      </w:r>
      <w:r w:rsidR="006B5B41">
        <w:rPr>
          <w:rFonts w:ascii="Arial Narrow" w:hAnsi="Arial Narrow"/>
          <w:sz w:val="24"/>
          <w:szCs w:val="24"/>
        </w:rPr>
        <w:t>ν αφορά την πρόταση της Κύπρου</w:t>
      </w:r>
      <w:r w:rsidRPr="00911B77">
        <w:rPr>
          <w:rFonts w:ascii="Arial Narrow" w:hAnsi="Arial Narrow"/>
          <w:sz w:val="24"/>
          <w:szCs w:val="24"/>
        </w:rPr>
        <w:t xml:space="preserve">, και το επίπεδο της δημοπράτησης των δικαιωμάτων εκπομπής όσων αφορά την πρόταση </w:t>
      </w:r>
      <w:r w:rsidRPr="00911B77">
        <w:rPr>
          <w:rFonts w:ascii="Arial Narrow" w:hAnsi="Arial Narrow"/>
          <w:sz w:val="24"/>
          <w:szCs w:val="24"/>
          <w:lang w:val="en-US"/>
        </w:rPr>
        <w:t>ETS</w:t>
      </w:r>
      <w:r w:rsidRPr="00911B77">
        <w:rPr>
          <w:rFonts w:ascii="Arial Narrow" w:hAnsi="Arial Narrow"/>
          <w:sz w:val="24"/>
          <w:szCs w:val="24"/>
        </w:rPr>
        <w:t xml:space="preserve">. Όσο περισσότερο φιλόδοξος είναι ο στόχος που τίθεται τόσο υψηλότερο είναι το κόστος για τον τομέα. Και ομοίως, όσο μεγαλύτερο είναι το ύψος </w:t>
      </w:r>
      <w:r w:rsidRPr="00911B77">
        <w:rPr>
          <w:rFonts w:ascii="Arial Narrow" w:hAnsi="Arial Narrow"/>
          <w:sz w:val="24"/>
          <w:szCs w:val="24"/>
        </w:rPr>
        <w:lastRenderedPageBreak/>
        <w:t>των δημοπρατήσεων τόσο υψηλότερες είναι οι δαπάνες στον τομέα. Έτσι ένα σύστημα εμπορίας εκπομπών με δωρεάν κατανομή των δικαιωμάτων μπορεί να έχει χαμηλότερο κόστος για τον τομέα από ένα Ταμείο αερίων του θερμοκηπίου με πολύ φιλόδοξους στόχους. Και αντιστρόφως, ένα σύστημα εμπορίας εκπομπών με πλήρη δημοπράτηση θα ήταν πιο δαπανηρό για τον τομέα από ένα Ταμείο αερίων του θερμοκηπίου με πιο ‘ήπιους’ στόχους μείωσης</w:t>
      </w:r>
      <w:r w:rsidR="00EE1DFD" w:rsidRPr="00EE1DFD">
        <w:rPr>
          <w:rFonts w:ascii="Arial Narrow" w:hAnsi="Arial Narrow"/>
          <w:sz w:val="24"/>
          <w:szCs w:val="24"/>
          <w:vertAlign w:val="subscript"/>
        </w:rPr>
        <w:t xml:space="preserve">. </w:t>
      </w:r>
    </w:p>
    <w:p w:rsidR="005748D9" w:rsidRPr="00911B77" w:rsidRDefault="005748D9" w:rsidP="00911B77">
      <w:pPr>
        <w:pStyle w:val="a3"/>
        <w:numPr>
          <w:ilvl w:val="0"/>
          <w:numId w:val="50"/>
        </w:numPr>
        <w:spacing w:after="120"/>
        <w:jc w:val="both"/>
        <w:rPr>
          <w:rFonts w:ascii="Arial Narrow" w:hAnsi="Arial Narrow"/>
          <w:b/>
          <w:sz w:val="24"/>
          <w:szCs w:val="24"/>
        </w:rPr>
      </w:pPr>
      <w:r w:rsidRPr="00911B77">
        <w:rPr>
          <w:rFonts w:ascii="Arial Narrow" w:hAnsi="Arial Narrow"/>
          <w:b/>
          <w:sz w:val="24"/>
          <w:szCs w:val="24"/>
        </w:rPr>
        <w:t>Να μην διαταράσσεται ο υγιής ανταγωνισμός</w:t>
      </w:r>
    </w:p>
    <w:p w:rsidR="005748D9" w:rsidRPr="00911B77" w:rsidRDefault="005748D9" w:rsidP="00911B77">
      <w:pPr>
        <w:spacing w:after="120"/>
        <w:jc w:val="both"/>
        <w:rPr>
          <w:rFonts w:ascii="Arial Narrow" w:eastAsia="Times New Roman" w:hAnsi="Arial Narrow"/>
          <w:sz w:val="24"/>
          <w:szCs w:val="24"/>
        </w:rPr>
      </w:pPr>
      <w:r w:rsidRPr="00911B77">
        <w:rPr>
          <w:rFonts w:ascii="Arial Narrow" w:hAnsi="Arial Narrow"/>
          <w:sz w:val="24"/>
          <w:szCs w:val="24"/>
        </w:rPr>
        <w:t xml:space="preserve">Όλα τα προτεινόμενα συστήματα προορίζονται να είναι δεσμευτικά και να ισχύουν εξίσου για όλα τα πλοία ανεξαρτήτου σημαίας. Αυτή η παγκόσμια εμβέλεια όλων των συστημάτων ελαχιστοποιεί τη στρέβλωση του ανταγωνισμού.  Όμως τα </w:t>
      </w:r>
      <w:r w:rsidRPr="00911B77">
        <w:rPr>
          <w:rFonts w:ascii="Arial Narrow" w:hAnsi="Arial Narrow"/>
          <w:sz w:val="24"/>
          <w:szCs w:val="24"/>
          <w:lang w:val="en-US"/>
        </w:rPr>
        <w:t>MBMs</w:t>
      </w:r>
      <w:r w:rsidRPr="00911B77">
        <w:rPr>
          <w:rFonts w:ascii="Arial Narrow" w:hAnsi="Arial Narrow"/>
          <w:sz w:val="24"/>
          <w:szCs w:val="24"/>
        </w:rPr>
        <w:t xml:space="preserve"> προορίζονται στο να προσφέρουν οικονομικά κίνητρα για τη μείωση των εκπομπ</w:t>
      </w:r>
      <w:r w:rsidR="006B5B41">
        <w:rPr>
          <w:rFonts w:ascii="Arial Narrow" w:hAnsi="Arial Narrow"/>
          <w:sz w:val="24"/>
          <w:szCs w:val="24"/>
        </w:rPr>
        <w:t>ών</w:t>
      </w:r>
      <w:r w:rsidRPr="00911B77">
        <w:rPr>
          <w:rFonts w:ascii="Arial Narrow" w:hAnsi="Arial Narrow"/>
          <w:sz w:val="24"/>
          <w:szCs w:val="24"/>
        </w:rPr>
        <w:t>. Από τη στιγμή που τα μεγαλύτερα και νεότερα πλοία είναι πιο αποδοτικά από τ</w:t>
      </w:r>
      <w:r w:rsidR="006B5B41">
        <w:rPr>
          <w:rFonts w:ascii="Arial Narrow" w:hAnsi="Arial Narrow"/>
          <w:sz w:val="24"/>
          <w:szCs w:val="24"/>
        </w:rPr>
        <w:t>α μικρότερα και πιο παλιά πλοία</w:t>
      </w:r>
      <w:r w:rsidRPr="00911B77">
        <w:rPr>
          <w:rFonts w:ascii="Arial Narrow" w:hAnsi="Arial Narrow"/>
          <w:sz w:val="24"/>
          <w:szCs w:val="24"/>
        </w:rPr>
        <w:t>, τα δεύτερα αντιμετωπίζουν ένα οικονομικό μειονέκτημα και ως εκ τούτου ανταγωνιστικό μειονέκτημα.  Για να αντισταθμίσουν το αυξημένο κόστος λειτουργίας τους, θα πρέπει να χρεώνουν υψηλότερες τιμέ</w:t>
      </w:r>
      <w:r w:rsidR="006B5B41">
        <w:rPr>
          <w:rFonts w:ascii="Arial Narrow" w:hAnsi="Arial Narrow"/>
          <w:sz w:val="24"/>
          <w:szCs w:val="24"/>
        </w:rPr>
        <w:t>ς για την ίδια υπηρεσία. Επίσης</w:t>
      </w:r>
      <w:r w:rsidRPr="00911B77">
        <w:rPr>
          <w:rFonts w:ascii="Arial Narrow" w:hAnsi="Arial Narrow"/>
          <w:sz w:val="24"/>
          <w:szCs w:val="24"/>
        </w:rPr>
        <w:t xml:space="preserve">, οι διοικητικές δαπάνες των ΜΒΜ μπορεί να είναι σχετικά χαμηλότερες για τις μεγάλες εταιρείες από ότι για τις μικρότερες επιχειρήσεις, λόγω οικονομικής κλίμακας. Δεδομένου ότι οι διοικητικές δαπάνες δεν αποτελούν ένα επιδιωκόμενο αποτέλεσμα των ΜΒΜ, αυτή η διαφορά μεταξύ των μεγάλων και μικρών εταιρειών μπορεί να θεωρηθεί στρέβλωση στην αγορά. </w:t>
      </w:r>
      <w:r w:rsidRPr="00911B77">
        <w:rPr>
          <w:rFonts w:ascii="Arial Narrow" w:eastAsia="Times New Roman" w:hAnsi="Arial Narrow"/>
          <w:sz w:val="24"/>
          <w:szCs w:val="24"/>
        </w:rPr>
        <w:t xml:space="preserve">Το σύστημα </w:t>
      </w:r>
      <w:r w:rsidRPr="00911B77">
        <w:rPr>
          <w:rFonts w:ascii="Arial Narrow" w:eastAsia="Times New Roman" w:hAnsi="Arial Narrow"/>
          <w:sz w:val="24"/>
          <w:szCs w:val="24"/>
          <w:lang w:val="en-US"/>
        </w:rPr>
        <w:t>ETS</w:t>
      </w:r>
      <w:r w:rsidRPr="00911B77">
        <w:rPr>
          <w:rFonts w:ascii="Arial Narrow" w:eastAsia="Times New Roman" w:hAnsi="Arial Narrow"/>
          <w:sz w:val="24"/>
          <w:szCs w:val="24"/>
        </w:rPr>
        <w:t xml:space="preserve"> αναμένεται να απαιτεί μεγαλύτερες διοικητικές δαπάνες από το Ταμείο αερίων του θερμοκηπίου</w:t>
      </w:r>
      <w:r w:rsidR="00EE1DFD" w:rsidRPr="00EE1DFD">
        <w:rPr>
          <w:rFonts w:ascii="Arial Narrow" w:eastAsia="Times New Roman" w:hAnsi="Arial Narrow"/>
          <w:sz w:val="24"/>
          <w:szCs w:val="24"/>
          <w:vertAlign w:val="subscript"/>
        </w:rPr>
        <w:t xml:space="preserve">, </w:t>
      </w:r>
      <w:r w:rsidRPr="00911B77">
        <w:rPr>
          <w:rFonts w:ascii="Arial Narrow" w:eastAsia="Times New Roman" w:hAnsi="Arial Narrow"/>
          <w:sz w:val="24"/>
          <w:szCs w:val="24"/>
        </w:rPr>
        <w:t>επειδή συνεπάγεται τον καθορισμό της κατανομής των δικαιωμάτων εκπομ</w:t>
      </w:r>
      <w:r w:rsidR="006B5B41">
        <w:rPr>
          <w:rFonts w:ascii="Arial Narrow" w:eastAsia="Times New Roman" w:hAnsi="Arial Narrow"/>
          <w:sz w:val="24"/>
          <w:szCs w:val="24"/>
        </w:rPr>
        <w:t xml:space="preserve">πής στις εθνικές κυβερνήσεις. </w:t>
      </w:r>
      <w:r w:rsidRPr="00911B77">
        <w:rPr>
          <w:rFonts w:ascii="Arial Narrow" w:eastAsia="Times New Roman" w:hAnsi="Arial Narrow"/>
          <w:sz w:val="24"/>
          <w:szCs w:val="24"/>
        </w:rPr>
        <w:t xml:space="preserve">Επιπλέον, το </w:t>
      </w:r>
      <w:r w:rsidRPr="00911B77">
        <w:rPr>
          <w:rFonts w:ascii="Arial Narrow" w:eastAsia="Times New Roman" w:hAnsi="Arial Narrow"/>
          <w:sz w:val="24"/>
          <w:szCs w:val="24"/>
          <w:lang w:val="en-US"/>
        </w:rPr>
        <w:t>ETS</w:t>
      </w:r>
      <w:r w:rsidRPr="00911B77">
        <w:rPr>
          <w:rFonts w:ascii="Arial Narrow" w:eastAsia="Times New Roman" w:hAnsi="Arial Narrow"/>
          <w:sz w:val="24"/>
          <w:szCs w:val="24"/>
        </w:rPr>
        <w:t xml:space="preserve"> θα οδηγήσει πιθανότατα σε μεγαλύτ</w:t>
      </w:r>
      <w:r w:rsidR="006B5B41">
        <w:rPr>
          <w:rFonts w:ascii="Arial Narrow" w:eastAsia="Times New Roman" w:hAnsi="Arial Narrow"/>
          <w:sz w:val="24"/>
          <w:szCs w:val="24"/>
        </w:rPr>
        <w:t xml:space="preserve">ερο επιπλέον ‘επί του σκάφους </w:t>
      </w:r>
      <w:r w:rsidRPr="00911B77">
        <w:rPr>
          <w:rFonts w:ascii="Arial Narrow" w:eastAsia="Times New Roman" w:hAnsi="Arial Narrow"/>
          <w:sz w:val="24"/>
          <w:szCs w:val="24"/>
        </w:rPr>
        <w:t>φόρτο εργασίας από το Ταμείο αερίων του θερμοκηπίου (0,7 δις δολάρια ή περίπου 1,5% του συνολικού κόστους της πρότασης σε σύγκριση με 0,1 δις δολάρια ή λιγότερο από το 0,5%</w:t>
      </w:r>
      <w:r w:rsidR="00EE1DFD" w:rsidRPr="00EE1DFD">
        <w:rPr>
          <w:rFonts w:ascii="Arial Narrow" w:eastAsia="Times New Roman" w:hAnsi="Arial Narrow"/>
          <w:sz w:val="24"/>
          <w:szCs w:val="24"/>
          <w:vertAlign w:val="subscript"/>
        </w:rPr>
        <w:t xml:space="preserve">, </w:t>
      </w:r>
      <w:r w:rsidRPr="00911B77">
        <w:rPr>
          <w:rFonts w:ascii="Arial Narrow" w:eastAsia="Times New Roman" w:hAnsi="Arial Narrow"/>
          <w:sz w:val="24"/>
          <w:szCs w:val="24"/>
        </w:rPr>
        <w:t xml:space="preserve">αντίστοιχα, σύμφωνα με το σενάριο του </w:t>
      </w:r>
      <w:r w:rsidRPr="00911B77">
        <w:rPr>
          <w:rFonts w:ascii="Arial Narrow" w:eastAsia="Times New Roman" w:hAnsi="Arial Narrow"/>
          <w:sz w:val="24"/>
          <w:szCs w:val="24"/>
          <w:lang w:val="en-US"/>
        </w:rPr>
        <w:t>expert</w:t>
      </w:r>
      <w:r w:rsidRPr="00911B77">
        <w:rPr>
          <w:rFonts w:ascii="Arial Narrow" w:eastAsia="Times New Roman" w:hAnsi="Arial Narrow"/>
          <w:sz w:val="24"/>
          <w:szCs w:val="24"/>
        </w:rPr>
        <w:t xml:space="preserve"> </w:t>
      </w:r>
      <w:proofErr w:type="spellStart"/>
      <w:r w:rsidRPr="00911B77">
        <w:rPr>
          <w:rFonts w:ascii="Arial Narrow" w:eastAsia="Times New Roman" w:hAnsi="Arial Narrow"/>
          <w:sz w:val="24"/>
          <w:szCs w:val="24"/>
        </w:rPr>
        <w:t>group</w:t>
      </w:r>
      <w:proofErr w:type="spellEnd"/>
      <w:r w:rsidRPr="00911B77">
        <w:rPr>
          <w:rFonts w:ascii="Arial Narrow" w:eastAsia="Times New Roman" w:hAnsi="Arial Narrow"/>
          <w:sz w:val="24"/>
          <w:szCs w:val="24"/>
        </w:rPr>
        <w:t xml:space="preserve"> (IMO 2010a) .</w:t>
      </w:r>
    </w:p>
    <w:p w:rsidR="005748D9" w:rsidRPr="00911B77" w:rsidRDefault="005748D9" w:rsidP="00911B77">
      <w:pPr>
        <w:spacing w:after="120"/>
        <w:jc w:val="both"/>
        <w:rPr>
          <w:rFonts w:ascii="Arial Narrow" w:eastAsia="Times New Roman" w:hAnsi="Arial Narrow"/>
          <w:sz w:val="24"/>
          <w:szCs w:val="24"/>
        </w:rPr>
      </w:pPr>
    </w:p>
    <w:p w:rsidR="005748D9" w:rsidRPr="00911B77" w:rsidRDefault="005748D9" w:rsidP="00911B77">
      <w:pPr>
        <w:pStyle w:val="a3"/>
        <w:numPr>
          <w:ilvl w:val="0"/>
          <w:numId w:val="50"/>
        </w:numPr>
        <w:spacing w:after="120"/>
        <w:jc w:val="both"/>
        <w:rPr>
          <w:rFonts w:ascii="Arial Narrow" w:hAnsi="Arial Narrow"/>
          <w:b/>
          <w:sz w:val="24"/>
          <w:szCs w:val="24"/>
        </w:rPr>
      </w:pPr>
      <w:r w:rsidRPr="00911B77">
        <w:rPr>
          <w:rFonts w:ascii="Arial Narrow" w:hAnsi="Arial Narrow"/>
          <w:b/>
          <w:sz w:val="24"/>
          <w:szCs w:val="24"/>
        </w:rPr>
        <w:t>Να βασίζεται στην αειφόρο περιβαλλοντική ανάπτυξη χωρίς να θίγει το παγκόσμιο εμπόριο και την οικονομική ανάπτυξη του κλάδου</w:t>
      </w:r>
    </w:p>
    <w:p w:rsidR="006D74E2" w:rsidRPr="00911B77" w:rsidRDefault="005748D9" w:rsidP="00911B77">
      <w:pPr>
        <w:spacing w:after="120"/>
        <w:jc w:val="both"/>
        <w:rPr>
          <w:rFonts w:ascii="Arial Narrow" w:hAnsi="Arial Narrow"/>
          <w:sz w:val="24"/>
          <w:szCs w:val="24"/>
        </w:rPr>
      </w:pPr>
      <w:r w:rsidRPr="00911B77">
        <w:rPr>
          <w:rFonts w:ascii="Arial Narrow" w:hAnsi="Arial Narrow"/>
          <w:sz w:val="24"/>
          <w:szCs w:val="24"/>
        </w:rPr>
        <w:t>Σε μακροπρόθεσμη βάση</w:t>
      </w:r>
      <w:r w:rsidR="00EE1DFD" w:rsidRPr="00EE1DFD">
        <w:rPr>
          <w:rFonts w:ascii="Arial Narrow" w:hAnsi="Arial Narrow"/>
          <w:sz w:val="24"/>
          <w:szCs w:val="24"/>
          <w:vertAlign w:val="subscript"/>
        </w:rPr>
        <w:t xml:space="preserve">, </w:t>
      </w:r>
      <w:r w:rsidRPr="00911B77">
        <w:rPr>
          <w:rFonts w:ascii="Arial Narrow" w:hAnsi="Arial Narrow"/>
          <w:sz w:val="24"/>
          <w:szCs w:val="24"/>
        </w:rPr>
        <w:t>η περιβαλλοντικά βιώσιμη ανάπτυξη αποτελεί προϋπόθεση για το παγκόσμιο εμπόριο και την οικονομική ανάπτυξη.  Ο βαθμός στον οποίο ένα μελλοντικό πλαίσιο κανονισμών του ΙΜΟ για τις εκπομπές αερίων του θερμοκηπίου από τα πλοία πλήττει το παγκόσμιο εμπόριο και την ανάπτυξη εξαρτάται από το σχεδιασμό του εκάστοτε πλαισίου. Γενικά, όσο πιο αυστηρό στόχο μείωσης των εκπομπών θέτει ένα ΜΒΜ</w:t>
      </w:r>
      <w:r w:rsidR="00EE1DFD" w:rsidRPr="00EE1DFD">
        <w:rPr>
          <w:rFonts w:ascii="Arial Narrow" w:hAnsi="Arial Narrow"/>
          <w:sz w:val="24"/>
          <w:szCs w:val="24"/>
          <w:vertAlign w:val="subscript"/>
        </w:rPr>
        <w:t xml:space="preserve">, </w:t>
      </w:r>
      <w:r w:rsidRPr="00911B77">
        <w:rPr>
          <w:rFonts w:ascii="Arial Narrow" w:hAnsi="Arial Narrow"/>
          <w:sz w:val="24"/>
          <w:szCs w:val="24"/>
        </w:rPr>
        <w:t>τόσο λιγότερο αποδοτικό είναι, τόσο περισσότερο πλήττεται το παγκόσμιο εμπόριο και η ανάπτυξη του τομέα βραχυπρόθεσμα. Πάντως, η αβεβαιότητα που χαρακτηρίζει τις διάφορες προτάσεις είναι πολύ μεγάλη για να κριθεί ποια πρόταση ανταποκρίνεται καλύτερα.</w:t>
      </w:r>
    </w:p>
    <w:p w:rsidR="006D74E2" w:rsidRPr="00911B77" w:rsidRDefault="006D74E2" w:rsidP="00911B77">
      <w:pPr>
        <w:pStyle w:val="a3"/>
        <w:numPr>
          <w:ilvl w:val="0"/>
          <w:numId w:val="50"/>
        </w:numPr>
        <w:spacing w:after="120"/>
        <w:jc w:val="both"/>
        <w:rPr>
          <w:rFonts w:ascii="Arial Narrow" w:hAnsi="Arial Narrow"/>
          <w:b/>
          <w:sz w:val="24"/>
          <w:szCs w:val="24"/>
        </w:rPr>
      </w:pPr>
      <w:r w:rsidRPr="00911B77">
        <w:rPr>
          <w:rFonts w:ascii="Arial Narrow" w:hAnsi="Arial Narrow"/>
          <w:b/>
          <w:sz w:val="24"/>
          <w:szCs w:val="24"/>
        </w:rPr>
        <w:t>Να βασίζονται στην μείωση των εκπομπών και να μην προβλέπονται συγκεκριμένες μέθοδοι</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lastRenderedPageBreak/>
        <w:t>Όλα τα προτεινόμενα συστήματα βασίζονται σε μία προσέγγιση με κύριο γνώμονα τη μείωση των εκπομπών</w:t>
      </w:r>
      <w:r w:rsidR="00EE1DFD" w:rsidRPr="00EE1DFD">
        <w:rPr>
          <w:rFonts w:ascii="Arial Narrow" w:hAnsi="Arial Narrow"/>
          <w:sz w:val="24"/>
          <w:szCs w:val="24"/>
          <w:vertAlign w:val="subscript"/>
        </w:rPr>
        <w:t xml:space="preserve">. </w:t>
      </w:r>
      <w:r w:rsidRPr="00911B77">
        <w:rPr>
          <w:rFonts w:ascii="Arial Narrow" w:hAnsi="Arial Narrow"/>
          <w:sz w:val="24"/>
          <w:szCs w:val="24"/>
        </w:rPr>
        <w:t>Το κίνητρο για τη βελτίωση της αποδοτικότητας του πλοίου δεν εξαρτάται από τα τεχνολογικά πρότυπα αναφοράς.</w:t>
      </w:r>
      <w:r w:rsidR="006D74E2" w:rsidRPr="00911B77">
        <w:rPr>
          <w:rFonts w:ascii="Arial Narrow" w:hAnsi="Arial Narrow"/>
          <w:sz w:val="24"/>
          <w:szCs w:val="24"/>
        </w:rPr>
        <w:t xml:space="preserve"> Και τα δύο μέτρα βασίζονται</w:t>
      </w:r>
      <w:r w:rsidRPr="00911B77">
        <w:rPr>
          <w:rFonts w:ascii="Arial Narrow" w:hAnsi="Arial Narrow"/>
          <w:sz w:val="24"/>
          <w:szCs w:val="24"/>
        </w:rPr>
        <w:t xml:space="preserve"> σε μεγάλο βαθμό σε συγκεκριμένα πρότυπα απόδοσης για την κατανομή των υπο</w:t>
      </w:r>
      <w:r w:rsidR="006D74E2" w:rsidRPr="00911B77">
        <w:rPr>
          <w:rFonts w:ascii="Arial Narrow" w:hAnsi="Arial Narrow"/>
          <w:sz w:val="24"/>
          <w:szCs w:val="24"/>
        </w:rPr>
        <w:t xml:space="preserve">χρεώσεων </w:t>
      </w:r>
      <w:r w:rsidRPr="00911B77">
        <w:rPr>
          <w:rFonts w:ascii="Arial Narrow" w:hAnsi="Arial Narrow"/>
          <w:sz w:val="24"/>
          <w:szCs w:val="24"/>
        </w:rPr>
        <w:t xml:space="preserve"> </w:t>
      </w:r>
      <w:r w:rsidR="006D74E2" w:rsidRPr="00911B77">
        <w:rPr>
          <w:rFonts w:ascii="Arial Narrow" w:hAnsi="Arial Narrow"/>
          <w:sz w:val="24"/>
          <w:szCs w:val="24"/>
        </w:rPr>
        <w:t xml:space="preserve">και αυτό </w:t>
      </w:r>
      <w:r w:rsidRPr="00911B77">
        <w:rPr>
          <w:rFonts w:ascii="Arial Narrow" w:hAnsi="Arial Narrow"/>
          <w:sz w:val="24"/>
          <w:szCs w:val="24"/>
        </w:rPr>
        <w:t>μ</w:t>
      </w:r>
      <w:r w:rsidR="006D74E2" w:rsidRPr="00911B77">
        <w:rPr>
          <w:rFonts w:ascii="Arial Narrow" w:hAnsi="Arial Narrow"/>
          <w:sz w:val="24"/>
          <w:szCs w:val="24"/>
        </w:rPr>
        <w:t xml:space="preserve">πορεί </w:t>
      </w:r>
      <w:r w:rsidRPr="00911B77">
        <w:rPr>
          <w:rFonts w:ascii="Arial Narrow" w:hAnsi="Arial Narrow"/>
          <w:sz w:val="24"/>
          <w:szCs w:val="24"/>
        </w:rPr>
        <w:t xml:space="preserve">να θεωρηθεί εν μέρει ως υπαγόρευση συγκεκριμένων μεθόδων ( πχ δείκτης </w:t>
      </w:r>
      <w:r w:rsidRPr="00911B77">
        <w:rPr>
          <w:rFonts w:ascii="Arial Narrow" w:hAnsi="Arial Narrow"/>
          <w:sz w:val="24"/>
          <w:szCs w:val="24"/>
          <w:lang w:val="en-US"/>
        </w:rPr>
        <w:t>EEDI</w:t>
      </w:r>
      <w:r w:rsidRPr="00911B77">
        <w:rPr>
          <w:rFonts w:ascii="Arial Narrow" w:hAnsi="Arial Narrow"/>
          <w:sz w:val="24"/>
          <w:szCs w:val="24"/>
        </w:rPr>
        <w:t>).</w:t>
      </w:r>
    </w:p>
    <w:p w:rsidR="005748D9" w:rsidRPr="00911B77" w:rsidRDefault="005748D9" w:rsidP="00911B77">
      <w:pPr>
        <w:pStyle w:val="a3"/>
        <w:numPr>
          <w:ilvl w:val="0"/>
          <w:numId w:val="50"/>
        </w:numPr>
        <w:spacing w:after="120"/>
        <w:jc w:val="both"/>
        <w:rPr>
          <w:rFonts w:ascii="Arial Narrow" w:hAnsi="Arial Narrow"/>
          <w:b/>
          <w:sz w:val="24"/>
          <w:szCs w:val="24"/>
        </w:rPr>
      </w:pPr>
      <w:r w:rsidRPr="00911B77">
        <w:rPr>
          <w:rFonts w:ascii="Arial Narrow" w:hAnsi="Arial Narrow"/>
          <w:b/>
          <w:sz w:val="24"/>
          <w:szCs w:val="24"/>
        </w:rPr>
        <w:t xml:space="preserve">Να παρέχει κίνητρα για τεχνολογική ανάπτυξη και καινοτομία </w:t>
      </w:r>
      <w:r w:rsidR="009F7314" w:rsidRPr="00911B77">
        <w:rPr>
          <w:rFonts w:ascii="Arial Narrow" w:hAnsi="Arial Narrow"/>
          <w:b/>
          <w:sz w:val="24"/>
          <w:szCs w:val="24"/>
        </w:rPr>
        <w:t>σε ολόκληρο το ναυτιλιακό τομέα</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Όλες οι προτάσεις στηρίζουν την προώθηση και τη διευκόλυνση της τεχνολογικής καινοτομίας και ανάπτυξης σε ολόκληρο τον τομέα. Η πρόταση του Διεθνούς Ταμείου επιτυγχάνεται η μικρότερη μείωση εκπομπών εντός του ναυτιλιακού τομέα</w:t>
      </w:r>
      <w:r w:rsidR="00EE1DFD" w:rsidRPr="00EE1DFD">
        <w:rPr>
          <w:rFonts w:ascii="Arial Narrow" w:hAnsi="Arial Narrow"/>
          <w:sz w:val="24"/>
          <w:szCs w:val="24"/>
          <w:vertAlign w:val="subscript"/>
        </w:rPr>
        <w:t xml:space="preserve">, </w:t>
      </w:r>
      <w:r w:rsidRPr="00911B77">
        <w:rPr>
          <w:rFonts w:ascii="Arial Narrow" w:hAnsi="Arial Narrow"/>
          <w:sz w:val="24"/>
          <w:szCs w:val="24"/>
        </w:rPr>
        <w:t>ενώ το οριακό κόστος μείωσης των εκπομπών είναι το χαμηλότερο. Ένα μέρος των εσόδων του Ταμείο ενδέχεται να διοχετευθεί στην προσπάθεια για έρευνα και ανάπτυξη</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αλλά το αποτέλεσμα θα είναι μικρότερο σε σχέση με άλλες προτάσεις. Το σύστημα </w:t>
      </w:r>
      <w:r w:rsidRPr="00911B77">
        <w:rPr>
          <w:rFonts w:ascii="Arial Narrow" w:hAnsi="Arial Narrow"/>
          <w:sz w:val="24"/>
          <w:szCs w:val="24"/>
          <w:lang w:val="en-US"/>
        </w:rPr>
        <w:t>ETS</w:t>
      </w:r>
      <w:r w:rsidRPr="00911B77">
        <w:rPr>
          <w:rFonts w:ascii="Arial Narrow" w:hAnsi="Arial Narrow"/>
          <w:sz w:val="24"/>
          <w:szCs w:val="24"/>
        </w:rPr>
        <w:t xml:space="preserve"> απαιτεί περισσότερες μειώσεις άρα και πιο έντονη προσπάθεια για καινοτομία. </w:t>
      </w:r>
    </w:p>
    <w:p w:rsidR="005748D9" w:rsidRPr="00911B77" w:rsidRDefault="005748D9" w:rsidP="00911B77">
      <w:pPr>
        <w:pStyle w:val="a3"/>
        <w:numPr>
          <w:ilvl w:val="0"/>
          <w:numId w:val="50"/>
        </w:numPr>
        <w:spacing w:after="120"/>
        <w:jc w:val="both"/>
        <w:rPr>
          <w:rFonts w:ascii="Arial Narrow" w:hAnsi="Arial Narrow"/>
          <w:b/>
          <w:sz w:val="24"/>
          <w:szCs w:val="24"/>
        </w:rPr>
      </w:pPr>
      <w:r w:rsidRPr="00911B77">
        <w:rPr>
          <w:rFonts w:ascii="Arial Narrow" w:hAnsi="Arial Narrow"/>
          <w:b/>
          <w:sz w:val="24"/>
          <w:szCs w:val="24"/>
        </w:rPr>
        <w:t>Να λαμβάνουν υπόψη τις νέες τεχνολογίες στον τομέα της ενεργειακής απόδοσης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Το </w:t>
      </w:r>
      <w:r w:rsidRPr="00911B77">
        <w:rPr>
          <w:rFonts w:ascii="Arial Narrow" w:hAnsi="Arial Narrow"/>
          <w:sz w:val="24"/>
          <w:szCs w:val="24"/>
          <w:lang w:val="en-US"/>
        </w:rPr>
        <w:t>ETS</w:t>
      </w:r>
      <w:r w:rsidRPr="00911B77">
        <w:rPr>
          <w:rFonts w:ascii="Arial Narrow" w:hAnsi="Arial Narrow"/>
          <w:sz w:val="24"/>
          <w:szCs w:val="24"/>
        </w:rPr>
        <w:t xml:space="preserve"> όπως αναφέρθηκε και προηγουμένως παρέχει ισχυρότερο κίνητρο για τη βελτίωση της αποδοτικότητας των πλοίων και ως εκ τούτου</w:t>
      </w:r>
      <w:r w:rsidR="00EE1DFD" w:rsidRPr="00EE1DFD">
        <w:rPr>
          <w:rFonts w:ascii="Arial Narrow" w:hAnsi="Arial Narrow"/>
          <w:sz w:val="24"/>
          <w:szCs w:val="24"/>
          <w:vertAlign w:val="subscript"/>
        </w:rPr>
        <w:t xml:space="preserve">, </w:t>
      </w:r>
      <w:r w:rsidRPr="00911B77">
        <w:rPr>
          <w:rFonts w:ascii="Arial Narrow" w:hAnsi="Arial Narrow"/>
          <w:sz w:val="24"/>
          <w:szCs w:val="24"/>
        </w:rPr>
        <w:t>φιλοξενεί περισσότερες τεχνικές για το σκοπό αυτό από ότι το Ταμείο αερίων του θερμοκηπίου.</w:t>
      </w:r>
    </w:p>
    <w:p w:rsidR="005748D9" w:rsidRPr="00911B77" w:rsidRDefault="005748D9" w:rsidP="00911B77">
      <w:pPr>
        <w:pStyle w:val="a3"/>
        <w:numPr>
          <w:ilvl w:val="0"/>
          <w:numId w:val="50"/>
        </w:numPr>
        <w:spacing w:after="120"/>
        <w:jc w:val="both"/>
        <w:rPr>
          <w:rFonts w:ascii="Arial Narrow" w:hAnsi="Arial Narrow"/>
          <w:b/>
          <w:sz w:val="24"/>
          <w:szCs w:val="24"/>
        </w:rPr>
      </w:pPr>
      <w:r w:rsidRPr="00911B77">
        <w:rPr>
          <w:rFonts w:ascii="Arial Narrow" w:hAnsi="Arial Narrow"/>
          <w:b/>
          <w:sz w:val="24"/>
          <w:szCs w:val="24"/>
        </w:rPr>
        <w:t>Να είναι διαφανείς και εύκολοι στη διαχείριση</w:t>
      </w:r>
    </w:p>
    <w:p w:rsidR="009121A4" w:rsidRDefault="005748D9" w:rsidP="00911B77">
      <w:pPr>
        <w:spacing w:after="120"/>
        <w:jc w:val="both"/>
        <w:rPr>
          <w:rFonts w:ascii="Arial Narrow" w:eastAsia="Times New Roman" w:hAnsi="Arial Narrow"/>
          <w:sz w:val="24"/>
          <w:szCs w:val="24"/>
        </w:rPr>
      </w:pPr>
      <w:r w:rsidRPr="00911B77">
        <w:rPr>
          <w:rFonts w:ascii="Arial Narrow" w:hAnsi="Arial Narrow"/>
          <w:sz w:val="24"/>
          <w:szCs w:val="24"/>
        </w:rPr>
        <w:t xml:space="preserve">Ένα σύστημα </w:t>
      </w:r>
      <w:r w:rsidRPr="00911B77">
        <w:rPr>
          <w:rFonts w:ascii="Arial Narrow" w:hAnsi="Arial Narrow"/>
          <w:sz w:val="24"/>
          <w:szCs w:val="24"/>
          <w:lang w:val="en-US"/>
        </w:rPr>
        <w:t>ETS</w:t>
      </w:r>
      <w:r w:rsidRPr="00911B77">
        <w:rPr>
          <w:rFonts w:ascii="Arial Narrow" w:hAnsi="Arial Narrow"/>
          <w:sz w:val="24"/>
          <w:szCs w:val="24"/>
        </w:rPr>
        <w:t xml:space="preserve"> λόγω της φύσης της εμπορίας δικαιωμάτων εκπομπής είναι πιο επίφοβο και επιρρεπή σε απάτες</w:t>
      </w:r>
      <w:r w:rsidR="00EE1DFD" w:rsidRPr="00EE1DFD">
        <w:rPr>
          <w:rFonts w:ascii="Arial Narrow" w:hAnsi="Arial Narrow"/>
          <w:sz w:val="24"/>
          <w:szCs w:val="24"/>
          <w:vertAlign w:val="subscript"/>
        </w:rPr>
        <w:t xml:space="preserve">. </w:t>
      </w:r>
      <w:r w:rsidRPr="00911B77">
        <w:rPr>
          <w:rFonts w:ascii="Arial Narrow" w:eastAsia="Times New Roman" w:hAnsi="Arial Narrow"/>
          <w:sz w:val="24"/>
          <w:szCs w:val="24"/>
        </w:rPr>
        <w:t>Το πιο σοβαρό ζήτημα είναι να δημιουργηθεί ένα νέο θεσμικό πλαίσιο για τη δημοπράτηση των μονάδων πίστ</w:t>
      </w:r>
      <w:r w:rsidR="000F0B96" w:rsidRPr="00911B77">
        <w:rPr>
          <w:rFonts w:ascii="Arial Narrow" w:eastAsia="Times New Roman" w:hAnsi="Arial Narrow"/>
          <w:sz w:val="24"/>
          <w:szCs w:val="24"/>
        </w:rPr>
        <w:t>ωσης  διότι άνευ αυτού τα έσοδα</w:t>
      </w:r>
      <w:r w:rsidRPr="00911B77">
        <w:rPr>
          <w:rFonts w:ascii="Arial Narrow" w:eastAsia="Times New Roman" w:hAnsi="Arial Narrow"/>
          <w:sz w:val="24"/>
          <w:szCs w:val="24"/>
        </w:rPr>
        <w:t xml:space="preserve">, στα συστήματα </w:t>
      </w:r>
      <w:r w:rsidRPr="00911B77">
        <w:rPr>
          <w:rFonts w:ascii="Arial Narrow" w:eastAsia="Times New Roman" w:hAnsi="Arial Narrow"/>
          <w:sz w:val="24"/>
          <w:szCs w:val="24"/>
          <w:lang w:val="en-US"/>
        </w:rPr>
        <w:t>ETS</w:t>
      </w:r>
      <w:r w:rsidRPr="00911B77">
        <w:rPr>
          <w:rFonts w:ascii="Arial Narrow" w:eastAsia="Times New Roman" w:hAnsi="Arial Narrow"/>
          <w:sz w:val="24"/>
          <w:szCs w:val="24"/>
        </w:rPr>
        <w:t>, θα παραμένουν στις εθνικές κυβερνήσεις. Αυτό θα έχει ως αποτέλεσμα να χάνονται για το ναυτιλιακό τομέα, εκτός αν γίνει κάποια ειδική ρύθμιση ενάντια σ αυτό που συνεπάγει όμως μεγαλύτερο κόστος στη διαχείριση συμμόρφωσης</w:t>
      </w:r>
      <w:r w:rsidR="00EE1DFD" w:rsidRPr="00EE1DFD">
        <w:rPr>
          <w:rFonts w:ascii="Arial Narrow" w:eastAsia="Times New Roman" w:hAnsi="Arial Narrow"/>
          <w:sz w:val="24"/>
          <w:szCs w:val="24"/>
          <w:vertAlign w:val="subscript"/>
        </w:rPr>
        <w:t xml:space="preserve">. </w:t>
      </w:r>
      <w:r w:rsidRPr="00911B77">
        <w:rPr>
          <w:rFonts w:ascii="Arial Narrow" w:eastAsia="Times New Roman" w:hAnsi="Arial Narrow"/>
          <w:sz w:val="24"/>
          <w:szCs w:val="24"/>
        </w:rPr>
        <w:t xml:space="preserve">Όλα αυτά καθιστούν το </w:t>
      </w:r>
      <w:r w:rsidRPr="00911B77">
        <w:rPr>
          <w:rFonts w:ascii="Arial Narrow" w:eastAsia="Times New Roman" w:hAnsi="Arial Narrow"/>
          <w:sz w:val="24"/>
          <w:szCs w:val="24"/>
          <w:lang w:val="en-US"/>
        </w:rPr>
        <w:t>ETS</w:t>
      </w:r>
      <w:r w:rsidRPr="00911B77">
        <w:rPr>
          <w:rFonts w:ascii="Arial Narrow" w:eastAsia="Times New Roman" w:hAnsi="Arial Narrow"/>
          <w:sz w:val="24"/>
          <w:szCs w:val="24"/>
        </w:rPr>
        <w:t xml:space="preserve"> πιο επιρρεπή σε φαινόμενα υπεκφυγής .</w:t>
      </w:r>
    </w:p>
    <w:p w:rsidR="005748D9" w:rsidRPr="00997EB9" w:rsidRDefault="005748D9" w:rsidP="00911B77">
      <w:pPr>
        <w:spacing w:after="120"/>
        <w:jc w:val="both"/>
        <w:rPr>
          <w:rFonts w:ascii="Arial Narrow" w:eastAsia="Times New Roman" w:hAnsi="Arial Narrow"/>
          <w:sz w:val="24"/>
          <w:szCs w:val="24"/>
          <w:vertAlign w:val="subscript"/>
        </w:rPr>
      </w:pPr>
      <w:r w:rsidRPr="00911B77">
        <w:rPr>
          <w:rFonts w:ascii="Arial Narrow" w:eastAsia="Times New Roman" w:hAnsi="Arial Narrow"/>
          <w:sz w:val="24"/>
          <w:szCs w:val="24"/>
        </w:rPr>
        <w:t>Το Ταμείο αερίω</w:t>
      </w:r>
      <w:r w:rsidR="009121A4">
        <w:rPr>
          <w:rFonts w:ascii="Arial Narrow" w:eastAsia="Times New Roman" w:hAnsi="Arial Narrow"/>
          <w:sz w:val="24"/>
          <w:szCs w:val="24"/>
        </w:rPr>
        <w:t>ν του θερμοκηπίου, εν αντιθέσει</w:t>
      </w:r>
      <w:r w:rsidRPr="00911B77">
        <w:rPr>
          <w:rFonts w:ascii="Arial Narrow" w:eastAsia="Times New Roman" w:hAnsi="Arial Narrow"/>
          <w:sz w:val="24"/>
          <w:szCs w:val="24"/>
        </w:rPr>
        <w:t>, προτείνει τη χρηματοδότηση των πιστώσεων μείωσης των εκπομ</w:t>
      </w:r>
      <w:r w:rsidR="009121A4">
        <w:rPr>
          <w:rFonts w:ascii="Arial Narrow" w:eastAsia="Times New Roman" w:hAnsi="Arial Narrow"/>
          <w:sz w:val="24"/>
          <w:szCs w:val="24"/>
        </w:rPr>
        <w:t>πών μέσω ενός τέλους ή εισφοράς</w:t>
      </w:r>
      <w:r w:rsidRPr="00911B77">
        <w:rPr>
          <w:rFonts w:ascii="Arial Narrow" w:eastAsia="Times New Roman" w:hAnsi="Arial Narrow"/>
          <w:sz w:val="24"/>
          <w:szCs w:val="24"/>
        </w:rPr>
        <w:t>, η οποία θα πρέπει να καταβάλλεται από τα πλοία για κάθε τόνο καυσίμων που προμηθεύονται. Αυτό το ποσοστό εισφοράς θα πρέπει να αναπροσαρμόζεται περιοδικά, ανάλογα με τ</w:t>
      </w:r>
      <w:r w:rsidR="009121A4">
        <w:rPr>
          <w:rFonts w:ascii="Arial Narrow" w:eastAsia="Times New Roman" w:hAnsi="Arial Narrow"/>
          <w:sz w:val="24"/>
          <w:szCs w:val="24"/>
        </w:rPr>
        <w:t>ις ανάγκες</w:t>
      </w:r>
      <w:r w:rsidRPr="00911B77">
        <w:rPr>
          <w:rFonts w:ascii="Arial Narrow" w:eastAsia="Times New Roman" w:hAnsi="Arial Narrow"/>
          <w:sz w:val="24"/>
          <w:szCs w:val="24"/>
        </w:rPr>
        <w:t xml:space="preserve">, ώστε να παρέχονται επαρκείς πόροι για αντισταθμιστική δράση.  Το </w:t>
      </w:r>
      <w:r w:rsidRPr="00911B77">
        <w:rPr>
          <w:rFonts w:ascii="Arial Narrow" w:eastAsia="Times New Roman" w:hAnsi="Arial Narrow"/>
          <w:sz w:val="24"/>
          <w:szCs w:val="24"/>
          <w:lang w:val="en-US"/>
        </w:rPr>
        <w:t>ETS</w:t>
      </w:r>
      <w:r w:rsidRPr="00911B77">
        <w:rPr>
          <w:rFonts w:ascii="Arial Narrow" w:eastAsia="Times New Roman" w:hAnsi="Arial Narrow"/>
          <w:sz w:val="24"/>
          <w:szCs w:val="24"/>
        </w:rPr>
        <w:t xml:space="preserve"> από την άλλη περιλαμβάνει πάρα πολλές μεταβλητές της αγοράς (όπως η τιμή του άνθρακα) οι οποίες ξεφεύγουν από τον έλεγχο της διοικητικής αρχής οπότε και οι οποιεσδήποτε προβλέψεις για το κόστος θα είναι λιγότερο αξιόπιστες</w:t>
      </w:r>
      <w:r w:rsidR="00EE1DFD" w:rsidRPr="00EE1DFD">
        <w:rPr>
          <w:rFonts w:ascii="Arial Narrow" w:eastAsia="Times New Roman" w:hAnsi="Arial Narrow"/>
          <w:sz w:val="24"/>
          <w:szCs w:val="24"/>
          <w:vertAlign w:val="subscript"/>
        </w:rPr>
        <w:t xml:space="preserve">. </w:t>
      </w:r>
    </w:p>
    <w:p w:rsidR="0087402E" w:rsidRPr="00BE3D78" w:rsidRDefault="0087402E" w:rsidP="00911B77">
      <w:pPr>
        <w:spacing w:after="120"/>
        <w:jc w:val="both"/>
        <w:rPr>
          <w:rFonts w:ascii="Arial Narrow" w:eastAsia="Times New Roman" w:hAnsi="Arial Narrow"/>
          <w:sz w:val="24"/>
          <w:szCs w:val="24"/>
        </w:rPr>
      </w:pPr>
    </w:p>
    <w:p w:rsidR="00FD6848" w:rsidRPr="00BE3D78" w:rsidRDefault="00FD6848" w:rsidP="00AA5AE4">
      <w:pPr>
        <w:spacing w:after="120"/>
        <w:jc w:val="center"/>
        <w:rPr>
          <w:rFonts w:ascii="Arial Narrow" w:eastAsia="Times New Roman" w:hAnsi="Arial Narrow"/>
          <w:sz w:val="24"/>
          <w:szCs w:val="24"/>
        </w:rPr>
      </w:pPr>
    </w:p>
    <w:p w:rsidR="00FD6848" w:rsidRPr="00BE3D78" w:rsidRDefault="00FD6848" w:rsidP="00911B77">
      <w:pPr>
        <w:spacing w:after="120"/>
        <w:jc w:val="both"/>
        <w:rPr>
          <w:rFonts w:ascii="Arial Narrow" w:eastAsia="Times New Roman" w:hAnsi="Arial Narrow"/>
          <w:sz w:val="24"/>
          <w:szCs w:val="24"/>
        </w:rPr>
      </w:pPr>
    </w:p>
    <w:p w:rsidR="00754CB0" w:rsidRDefault="00754CB0" w:rsidP="00AA5AE4">
      <w:pPr>
        <w:pStyle w:val="Web"/>
        <w:shd w:val="clear" w:color="auto" w:fill="FFFFFF"/>
        <w:spacing w:before="0" w:beforeAutospacing="0" w:after="120" w:afterAutospacing="0" w:line="276" w:lineRule="auto"/>
        <w:jc w:val="center"/>
        <w:rPr>
          <w:rStyle w:val="normal"/>
          <w:rFonts w:ascii="Arial Narrow" w:hAnsi="Arial Narrow"/>
          <w:b/>
          <w:sz w:val="72"/>
          <w:szCs w:val="72"/>
          <w:vertAlign w:val="superscript"/>
        </w:rPr>
      </w:pPr>
      <w:r w:rsidRPr="00AA5AE4">
        <w:rPr>
          <w:rStyle w:val="normal"/>
          <w:rFonts w:ascii="Arial Narrow" w:hAnsi="Arial Narrow"/>
          <w:b/>
          <w:sz w:val="72"/>
          <w:szCs w:val="72"/>
        </w:rPr>
        <w:lastRenderedPageBreak/>
        <w:t>ΚΕΦΑΛΑΙΟ 4</w:t>
      </w:r>
      <w:r w:rsidR="00FD6848" w:rsidRPr="00AA5AE4">
        <w:rPr>
          <w:rStyle w:val="normal"/>
          <w:rFonts w:ascii="Arial Narrow" w:hAnsi="Arial Narrow"/>
          <w:b/>
          <w:sz w:val="72"/>
          <w:szCs w:val="72"/>
          <w:vertAlign w:val="superscript"/>
          <w:lang w:val="en-US"/>
        </w:rPr>
        <w:t>o</w:t>
      </w:r>
    </w:p>
    <w:p w:rsidR="00AA5AE4" w:rsidRPr="00AA5AE4" w:rsidRDefault="00AA5AE4" w:rsidP="00AA5AE4">
      <w:pPr>
        <w:pStyle w:val="Web"/>
        <w:shd w:val="clear" w:color="auto" w:fill="FFFFFF"/>
        <w:spacing w:before="0" w:beforeAutospacing="0" w:after="120" w:afterAutospacing="0" w:line="276" w:lineRule="auto"/>
        <w:jc w:val="center"/>
        <w:rPr>
          <w:rStyle w:val="normal"/>
          <w:rFonts w:ascii="Arial Narrow" w:hAnsi="Arial Narrow"/>
          <w:b/>
          <w:sz w:val="72"/>
          <w:szCs w:val="72"/>
        </w:rPr>
      </w:pPr>
    </w:p>
    <w:p w:rsidR="0024670E" w:rsidRPr="009121A4" w:rsidRDefault="0024670E" w:rsidP="00911B77">
      <w:pPr>
        <w:pStyle w:val="Web"/>
        <w:shd w:val="clear" w:color="auto" w:fill="FFFFFF"/>
        <w:spacing w:before="0" w:beforeAutospacing="0" w:after="120" w:afterAutospacing="0" w:line="276" w:lineRule="auto"/>
        <w:jc w:val="both"/>
        <w:rPr>
          <w:rStyle w:val="normal"/>
          <w:rFonts w:ascii="Arial Narrow" w:hAnsi="Arial Narrow"/>
        </w:rPr>
      </w:pPr>
      <w:r w:rsidRPr="009121A4">
        <w:rPr>
          <w:rStyle w:val="normal"/>
          <w:rFonts w:ascii="Arial Narrow" w:hAnsi="Arial Narrow"/>
        </w:rPr>
        <w:t xml:space="preserve">Σ' αυτό το κεφάλαιο παρουσιάζεται η θέση της </w:t>
      </w:r>
      <w:proofErr w:type="spellStart"/>
      <w:r w:rsidRPr="009121A4">
        <w:rPr>
          <w:rStyle w:val="normal"/>
          <w:rFonts w:ascii="Arial Narrow" w:hAnsi="Arial Narrow"/>
        </w:rPr>
        <w:t>ελληνόκτητης</w:t>
      </w:r>
      <w:proofErr w:type="spellEnd"/>
      <w:r w:rsidRPr="009121A4">
        <w:rPr>
          <w:rStyle w:val="normal"/>
          <w:rFonts w:ascii="Arial Narrow" w:hAnsi="Arial Narrow"/>
        </w:rPr>
        <w:t xml:space="preserve"> ναυτιλίας σε σχέση με τα τεχνικά</w:t>
      </w:r>
      <w:r w:rsidR="00EE1DFD" w:rsidRPr="00EE1DFD">
        <w:rPr>
          <w:rStyle w:val="normal"/>
          <w:rFonts w:ascii="Arial Narrow" w:hAnsi="Arial Narrow"/>
          <w:vertAlign w:val="subscript"/>
        </w:rPr>
        <w:t xml:space="preserve">, </w:t>
      </w:r>
      <w:r w:rsidRPr="009121A4">
        <w:rPr>
          <w:rStyle w:val="normal"/>
          <w:rFonts w:ascii="Arial Narrow" w:hAnsi="Arial Narrow"/>
        </w:rPr>
        <w:t xml:space="preserve">λειτουργικά και </w:t>
      </w:r>
      <w:proofErr w:type="spellStart"/>
      <w:r w:rsidRPr="009121A4">
        <w:rPr>
          <w:rStyle w:val="normal"/>
          <w:rFonts w:ascii="Arial Narrow" w:hAnsi="Arial Narrow"/>
        </w:rPr>
        <w:t>αγοροκεντρικά</w:t>
      </w:r>
      <w:proofErr w:type="spellEnd"/>
      <w:r w:rsidRPr="009121A4">
        <w:rPr>
          <w:rStyle w:val="normal"/>
          <w:rFonts w:ascii="Arial Narrow" w:hAnsi="Arial Narrow"/>
        </w:rPr>
        <w:t xml:space="preserve"> μέτρα. Ακόμη, αναλύεται η ελληνική εκδοχή του Λειτουργικού δείκτη</w:t>
      </w:r>
      <w:r w:rsidR="00EE1DFD" w:rsidRPr="00EE1DFD">
        <w:rPr>
          <w:rStyle w:val="normal"/>
          <w:rFonts w:ascii="Arial Narrow" w:hAnsi="Arial Narrow"/>
          <w:vertAlign w:val="subscript"/>
        </w:rPr>
        <w:t xml:space="preserve">, </w:t>
      </w:r>
      <w:r w:rsidRPr="009121A4">
        <w:rPr>
          <w:rStyle w:val="normal"/>
          <w:rFonts w:ascii="Arial Narrow" w:hAnsi="Arial Narrow"/>
        </w:rPr>
        <w:t>η οποία αφορά τον υπολογισμό των καυσαερίων (</w:t>
      </w:r>
      <w:r w:rsidRPr="009121A4">
        <w:rPr>
          <w:rStyle w:val="normal"/>
          <w:rFonts w:ascii="Arial Narrow" w:hAnsi="Arial Narrow"/>
          <w:lang w:val="en-US"/>
        </w:rPr>
        <w:t>CO</w:t>
      </w:r>
      <w:r w:rsidRPr="009121A4">
        <w:rPr>
          <w:rStyle w:val="normal"/>
          <w:rFonts w:ascii="Arial Narrow" w:hAnsi="Arial Narrow"/>
          <w:vertAlign w:val="subscript"/>
        </w:rPr>
        <w:t xml:space="preserve">2, </w:t>
      </w:r>
      <w:r w:rsidRPr="009121A4">
        <w:rPr>
          <w:rStyle w:val="normal"/>
          <w:rFonts w:ascii="Arial Narrow" w:hAnsi="Arial Narrow"/>
          <w:lang w:val="en-US"/>
        </w:rPr>
        <w:t>NO</w:t>
      </w:r>
      <w:r w:rsidRPr="009121A4">
        <w:rPr>
          <w:rStyle w:val="normal"/>
          <w:rFonts w:ascii="Arial Narrow" w:hAnsi="Arial Narrow"/>
          <w:vertAlign w:val="subscript"/>
          <w:lang w:val="en-US"/>
        </w:rPr>
        <w:t>X</w:t>
      </w:r>
      <w:r w:rsidRPr="009121A4">
        <w:rPr>
          <w:rStyle w:val="normal"/>
          <w:rFonts w:ascii="Arial Narrow" w:hAnsi="Arial Narrow"/>
        </w:rPr>
        <w:t xml:space="preserve">, </w:t>
      </w:r>
      <w:r w:rsidRPr="009121A4">
        <w:rPr>
          <w:rStyle w:val="normal"/>
          <w:rFonts w:ascii="Arial Narrow" w:hAnsi="Arial Narrow"/>
          <w:lang w:val="en-US"/>
        </w:rPr>
        <w:t>SO</w:t>
      </w:r>
      <w:r w:rsidRPr="009121A4">
        <w:rPr>
          <w:rStyle w:val="normal"/>
          <w:rFonts w:ascii="Arial Narrow" w:hAnsi="Arial Narrow"/>
          <w:vertAlign w:val="subscript"/>
        </w:rPr>
        <w:t>2</w:t>
      </w:r>
      <w:r w:rsidRPr="009121A4">
        <w:rPr>
          <w:rStyle w:val="normal"/>
          <w:rFonts w:ascii="Arial Narrow" w:hAnsi="Arial Narrow"/>
        </w:rPr>
        <w:t>) για</w:t>
      </w:r>
      <w:r w:rsidR="00071354" w:rsidRPr="009121A4">
        <w:rPr>
          <w:rStyle w:val="normal"/>
          <w:rFonts w:ascii="Arial Narrow" w:hAnsi="Arial Narrow"/>
        </w:rPr>
        <w:t xml:space="preserve"> συγκεκριμένα πλοία για</w:t>
      </w:r>
      <w:r w:rsidRPr="009121A4">
        <w:rPr>
          <w:rStyle w:val="normal"/>
          <w:rFonts w:ascii="Arial Narrow" w:hAnsi="Arial Narrow"/>
        </w:rPr>
        <w:t xml:space="preserve"> διάφορα σενάρια</w:t>
      </w:r>
      <w:r w:rsidR="00071354" w:rsidRPr="009121A4">
        <w:rPr>
          <w:rStyle w:val="normal"/>
          <w:rFonts w:ascii="Arial Narrow" w:hAnsi="Arial Narrow"/>
        </w:rPr>
        <w:t xml:space="preserve">, γίνεται μία ενδελεχή μελέτη πάνω στην αναγκαιότητα και στους σκοπούς των </w:t>
      </w:r>
      <w:proofErr w:type="spellStart"/>
      <w:r w:rsidR="00071354" w:rsidRPr="009121A4">
        <w:rPr>
          <w:rStyle w:val="normal"/>
          <w:rFonts w:ascii="Arial Narrow" w:hAnsi="Arial Narrow"/>
        </w:rPr>
        <w:t>αγοροκεντρικών</w:t>
      </w:r>
      <w:proofErr w:type="spellEnd"/>
      <w:r w:rsidR="00071354" w:rsidRPr="009121A4">
        <w:rPr>
          <w:rStyle w:val="normal"/>
          <w:rFonts w:ascii="Arial Narrow" w:hAnsi="Arial Narrow"/>
        </w:rPr>
        <w:t xml:space="preserve"> μέτρων αλλά και στην σύγκριση των επικρατέστερων εξ αυτών. Παρατίθενται προτάσεις για επιτυχή </w:t>
      </w:r>
      <w:r w:rsidR="00CC3E30" w:rsidRPr="009121A4">
        <w:rPr>
          <w:rStyle w:val="normal"/>
          <w:rFonts w:ascii="Arial Narrow" w:hAnsi="Arial Narrow"/>
        </w:rPr>
        <w:t>εφαρμογή τους</w:t>
      </w: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B17D1F" w:rsidRDefault="00B17D1F" w:rsidP="00911B77">
      <w:pPr>
        <w:pStyle w:val="Web"/>
        <w:shd w:val="clear" w:color="auto" w:fill="FFFFFF"/>
        <w:spacing w:before="0" w:beforeAutospacing="0" w:after="120" w:afterAutospacing="0" w:line="276" w:lineRule="auto"/>
        <w:jc w:val="both"/>
        <w:rPr>
          <w:rStyle w:val="normal"/>
          <w:rFonts w:ascii="Arial Narrow" w:hAnsi="Arial Narrow"/>
          <w:b/>
        </w:rPr>
      </w:pPr>
    </w:p>
    <w:p w:rsidR="00B17D1F" w:rsidRDefault="00B17D1F" w:rsidP="00911B77">
      <w:pPr>
        <w:pStyle w:val="Web"/>
        <w:shd w:val="clear" w:color="auto" w:fill="FFFFFF"/>
        <w:spacing w:before="0" w:beforeAutospacing="0" w:after="120" w:afterAutospacing="0" w:line="276" w:lineRule="auto"/>
        <w:jc w:val="both"/>
        <w:rPr>
          <w:rStyle w:val="normal"/>
          <w:rFonts w:ascii="Arial Narrow" w:hAnsi="Arial Narrow"/>
          <w:b/>
        </w:rPr>
      </w:pPr>
    </w:p>
    <w:p w:rsidR="00B17D1F" w:rsidRDefault="00B17D1F" w:rsidP="00911B77">
      <w:pPr>
        <w:pStyle w:val="Web"/>
        <w:shd w:val="clear" w:color="auto" w:fill="FFFFFF"/>
        <w:spacing w:before="0" w:beforeAutospacing="0" w:after="120" w:afterAutospacing="0" w:line="276" w:lineRule="auto"/>
        <w:jc w:val="both"/>
        <w:rPr>
          <w:rStyle w:val="normal"/>
          <w:rFonts w:ascii="Arial Narrow" w:hAnsi="Arial Narrow"/>
          <w:b/>
        </w:rPr>
      </w:pPr>
    </w:p>
    <w:p w:rsidR="00B17D1F" w:rsidRDefault="00B17D1F" w:rsidP="00911B77">
      <w:pPr>
        <w:pStyle w:val="Web"/>
        <w:shd w:val="clear" w:color="auto" w:fill="FFFFFF"/>
        <w:spacing w:before="0" w:beforeAutospacing="0" w:after="120" w:afterAutospacing="0" w:line="276" w:lineRule="auto"/>
        <w:jc w:val="both"/>
        <w:rPr>
          <w:rStyle w:val="normal"/>
          <w:rFonts w:ascii="Arial Narrow" w:hAnsi="Arial Narrow"/>
          <w:b/>
        </w:rPr>
      </w:pPr>
    </w:p>
    <w:p w:rsidR="00B17D1F" w:rsidRPr="00911B77" w:rsidRDefault="00B17D1F" w:rsidP="00911B77">
      <w:pPr>
        <w:pStyle w:val="Web"/>
        <w:shd w:val="clear" w:color="auto" w:fill="FFFFFF"/>
        <w:spacing w:before="0" w:beforeAutospacing="0" w:after="120" w:afterAutospacing="0" w:line="276" w:lineRule="auto"/>
        <w:jc w:val="both"/>
        <w:rPr>
          <w:rStyle w:val="normal"/>
          <w:rFonts w:ascii="Arial Narrow" w:hAnsi="Arial Narrow"/>
          <w:b/>
        </w:rPr>
      </w:pPr>
    </w:p>
    <w:p w:rsidR="00FD6848" w:rsidRPr="00BE3D78" w:rsidRDefault="00754CB0" w:rsidP="00911B77">
      <w:pPr>
        <w:pStyle w:val="Web"/>
        <w:shd w:val="clear" w:color="auto" w:fill="FFFFFF"/>
        <w:spacing w:before="0" w:beforeAutospacing="0" w:after="120" w:afterAutospacing="0" w:line="276" w:lineRule="auto"/>
        <w:jc w:val="both"/>
        <w:rPr>
          <w:rStyle w:val="normal"/>
          <w:rFonts w:ascii="Arial Narrow" w:hAnsi="Arial Narrow"/>
          <w:b/>
          <w:vertAlign w:val="superscript"/>
        </w:rPr>
      </w:pPr>
      <w:r w:rsidRPr="00911B77">
        <w:rPr>
          <w:rStyle w:val="normal"/>
          <w:rFonts w:ascii="Arial Narrow" w:hAnsi="Arial Narrow"/>
          <w:b/>
        </w:rPr>
        <w:lastRenderedPageBreak/>
        <w:t xml:space="preserve">4.1    </w:t>
      </w:r>
      <w:r w:rsidR="00C425D8" w:rsidRPr="00911B77">
        <w:rPr>
          <w:rStyle w:val="normal"/>
          <w:rFonts w:ascii="Arial Narrow" w:hAnsi="Arial Narrow"/>
          <w:b/>
        </w:rPr>
        <w:t xml:space="preserve">Θέση </w:t>
      </w:r>
      <w:proofErr w:type="spellStart"/>
      <w:r w:rsidR="00C425D8" w:rsidRPr="00911B77">
        <w:rPr>
          <w:rStyle w:val="normal"/>
          <w:rFonts w:ascii="Arial Narrow" w:hAnsi="Arial Narrow"/>
          <w:b/>
        </w:rPr>
        <w:t>Ελληνόκτητης</w:t>
      </w:r>
      <w:proofErr w:type="spellEnd"/>
      <w:r w:rsidR="00C425D8" w:rsidRPr="00911B77">
        <w:rPr>
          <w:rStyle w:val="normal"/>
          <w:rFonts w:ascii="Arial Narrow" w:hAnsi="Arial Narrow"/>
          <w:b/>
        </w:rPr>
        <w:t xml:space="preserve"> Ν</w:t>
      </w:r>
      <w:r w:rsidR="005748D9" w:rsidRPr="00911B77">
        <w:rPr>
          <w:rStyle w:val="normal"/>
          <w:rFonts w:ascii="Arial Narrow" w:hAnsi="Arial Narrow"/>
          <w:b/>
        </w:rPr>
        <w:t>αυτιλίας</w:t>
      </w:r>
      <w:r w:rsidR="00D10D07">
        <w:rPr>
          <w:rStyle w:val="normal"/>
          <w:rFonts w:ascii="Arial Narrow" w:hAnsi="Arial Narrow"/>
          <w:b/>
          <w:vertAlign w:val="superscript"/>
        </w:rPr>
        <w:t>5</w:t>
      </w:r>
      <w:r w:rsidR="00991152" w:rsidRPr="00BE3D78">
        <w:rPr>
          <w:rStyle w:val="normal"/>
          <w:rFonts w:ascii="Arial Narrow" w:hAnsi="Arial Narrow"/>
          <w:b/>
          <w:vertAlign w:val="superscript"/>
        </w:rPr>
        <w:t>3</w:t>
      </w:r>
    </w:p>
    <w:p w:rsidR="00FD6848" w:rsidRPr="00911B77" w:rsidRDefault="00FD6848" w:rsidP="00911B77">
      <w:pPr>
        <w:pStyle w:val="Web"/>
        <w:shd w:val="clear" w:color="auto" w:fill="FFFFFF"/>
        <w:spacing w:before="0" w:beforeAutospacing="0" w:after="120" w:afterAutospacing="0" w:line="276" w:lineRule="auto"/>
        <w:jc w:val="both"/>
        <w:rPr>
          <w:rStyle w:val="normal"/>
          <w:rFonts w:ascii="Arial Narrow" w:hAnsi="Arial Narrow"/>
          <w:b/>
        </w:rPr>
      </w:pPr>
    </w:p>
    <w:p w:rsidR="005748D9" w:rsidRPr="00911B77" w:rsidRDefault="005748D9" w:rsidP="00911B77">
      <w:pPr>
        <w:spacing w:after="120"/>
        <w:jc w:val="both"/>
        <w:rPr>
          <w:rFonts w:ascii="Arial Narrow" w:hAnsi="Arial Narrow" w:cs="Helvetica"/>
          <w:sz w:val="24"/>
          <w:szCs w:val="24"/>
        </w:rPr>
      </w:pPr>
      <w:r w:rsidRPr="00911B77">
        <w:rPr>
          <w:rStyle w:val="normal"/>
          <w:rFonts w:ascii="Arial Narrow" w:hAnsi="Arial Narrow"/>
          <w:sz w:val="24"/>
          <w:szCs w:val="24"/>
        </w:rPr>
        <w:t xml:space="preserve">        Η Ελλάδα υπογράμμισε ότι η μετάβαση σε ένα πιο φιλόδοξο στόχο μείωσης των εκπομπών δεν αφορά αποκλειστικά τη μετά Κοπεγχάγη εποχή αλλά συνδέεται άρρηκτα με την ανάγκη να οδηγηθούμε σε μια οικονομία χαμηλών εκπομπών άνθρακα. Ειδικά κατά τη διάρκεια της δύσκολης οικονομικής κρίσης που περνάει η χώρα μας, η Ελλάδα αντιμετωπίζει τους πιο φιλόδοξους στόχους όχι ως πρόβλημα αλλά ως ευκαιρία για τις απαιτούμενες αλλαγές ώστε να δοθεί μια αποτελεσματική διέξοδος από την οικονομική κρίση μέσω της πράσινης ανάπτυξης.</w:t>
      </w:r>
      <w:r w:rsidRPr="00911B77">
        <w:rPr>
          <w:rFonts w:ascii="Arial Narrow" w:hAnsi="Arial Narrow" w:cs="Helvetica"/>
          <w:sz w:val="24"/>
          <w:szCs w:val="24"/>
        </w:rPr>
        <w:t xml:space="preserve"> Ο στόχος αυτός μπορεί να επιτευχθεί μόνον με παγκόσμια προσέγγιση μέσω διεθνών κανόνων εφαρμοζόμενων σε όλα τα πλοία ανεξαρτήτως σημαίας και περιοχών δραστηριότητας. Περιφερειακές και τοπικές ανησυχίες για την ποιότητα του αέρα πρέπει να αντιμετωπίζονται και να επιλύονται μέσω των μηχανισμών που προβλέπει η Διεθνής Σύμβαση MARPOL του ΙΜΟ και τα Παραρτήματά της.</w:t>
      </w:r>
    </w:p>
    <w:p w:rsidR="005748D9" w:rsidRPr="00911B77" w:rsidRDefault="005748D9" w:rsidP="00911B77">
      <w:pPr>
        <w:spacing w:after="120"/>
        <w:jc w:val="both"/>
        <w:textAlignment w:val="baseline"/>
        <w:rPr>
          <w:rFonts w:ascii="Arial Narrow" w:eastAsia="Times New Roman" w:hAnsi="Arial Narrow" w:cs="Helvetica"/>
          <w:sz w:val="24"/>
          <w:szCs w:val="24"/>
        </w:rPr>
      </w:pPr>
      <w:r w:rsidRPr="00911B77">
        <w:rPr>
          <w:rFonts w:ascii="Arial Narrow" w:eastAsia="Times New Roman" w:hAnsi="Arial Narrow" w:cs="Helvetica"/>
          <w:sz w:val="24"/>
          <w:szCs w:val="24"/>
        </w:rPr>
        <w:t xml:space="preserve">        Απαιτείται, λοιπόν, ολοκληρωμένη προσέγγιση του προβλήματος που να μην παραβλέπει τις δυνατότητες της τεχνολογίας, τα οικονομικά δεδομένα του παγκόσμιου εμπορίου και την ανάγκη να αποφευχθούν αρνητικές επιπτώσεις</w:t>
      </w:r>
      <w:r w:rsidR="001845FE">
        <w:rPr>
          <w:rFonts w:ascii="Arial Narrow" w:eastAsia="Times New Roman" w:hAnsi="Arial Narrow" w:cs="Helvetica"/>
          <w:sz w:val="24"/>
          <w:szCs w:val="24"/>
        </w:rPr>
        <w:t xml:space="preserve"> από την αύξηση των εκπομπών CO</w:t>
      </w:r>
      <w:r w:rsidR="001845FE">
        <w:rPr>
          <w:rFonts w:ascii="Arial Narrow" w:eastAsia="Times New Roman" w:hAnsi="Arial Narrow" w:cs="Helvetica"/>
          <w:sz w:val="24"/>
          <w:szCs w:val="24"/>
          <w:vertAlign w:val="subscript"/>
        </w:rPr>
        <w:t>2</w:t>
      </w:r>
      <w:r w:rsidRPr="00911B77">
        <w:rPr>
          <w:rFonts w:ascii="Arial Narrow" w:eastAsia="Times New Roman" w:hAnsi="Arial Narrow" w:cs="Helvetica"/>
          <w:sz w:val="24"/>
          <w:szCs w:val="24"/>
        </w:rPr>
        <w:t xml:space="preserve"> όταν μειώνονται οι άλλοι ρυπαντές. Συγκεκριμένα</w:t>
      </w:r>
      <w:r w:rsidR="00EE1DFD" w:rsidRPr="00EE1DFD">
        <w:rPr>
          <w:rFonts w:ascii="Arial Narrow" w:eastAsia="Times New Roman" w:hAnsi="Arial Narrow" w:cs="Helvetica"/>
          <w:sz w:val="24"/>
          <w:szCs w:val="24"/>
          <w:vertAlign w:val="subscript"/>
        </w:rPr>
        <w:t xml:space="preserve">, </w:t>
      </w:r>
      <w:r w:rsidR="000C3D74">
        <w:rPr>
          <w:rFonts w:ascii="Arial Narrow" w:eastAsia="Times New Roman" w:hAnsi="Arial Narrow" w:cs="Helvetica"/>
          <w:sz w:val="24"/>
          <w:szCs w:val="24"/>
        </w:rPr>
        <w:t>η</w:t>
      </w:r>
      <w:r w:rsidRPr="00911B77">
        <w:rPr>
          <w:rFonts w:ascii="Arial Narrow" w:eastAsia="Times New Roman" w:hAnsi="Arial Narrow" w:cs="Helvetica"/>
          <w:sz w:val="24"/>
          <w:szCs w:val="24"/>
        </w:rPr>
        <w:t xml:space="preserve"> </w:t>
      </w:r>
      <w:proofErr w:type="spellStart"/>
      <w:r w:rsidRPr="00911B77">
        <w:rPr>
          <w:rFonts w:ascii="Arial Narrow" w:eastAsia="Times New Roman" w:hAnsi="Arial Narrow" w:cs="Helvetica"/>
          <w:sz w:val="24"/>
          <w:szCs w:val="24"/>
        </w:rPr>
        <w:t>ελληνόκτητη</w:t>
      </w:r>
      <w:proofErr w:type="spellEnd"/>
      <w:r w:rsidRPr="00911B77">
        <w:rPr>
          <w:rFonts w:ascii="Arial Narrow" w:eastAsia="Times New Roman" w:hAnsi="Arial Narrow" w:cs="Helvetica"/>
          <w:sz w:val="24"/>
          <w:szCs w:val="24"/>
        </w:rPr>
        <w:t xml:space="preserve"> ναυτιλία υποστηρίζει ότι :</w:t>
      </w:r>
    </w:p>
    <w:p w:rsidR="005748D9" w:rsidRPr="00911B77" w:rsidRDefault="005748D9" w:rsidP="00911B77">
      <w:pPr>
        <w:pStyle w:val="a3"/>
        <w:numPr>
          <w:ilvl w:val="0"/>
          <w:numId w:val="35"/>
        </w:numPr>
        <w:spacing w:after="120"/>
        <w:jc w:val="both"/>
        <w:textAlignment w:val="baseline"/>
        <w:rPr>
          <w:rFonts w:ascii="Arial Narrow" w:eastAsia="Times New Roman" w:hAnsi="Arial Narrow" w:cs="Helvetica"/>
          <w:sz w:val="24"/>
          <w:szCs w:val="24"/>
        </w:rPr>
      </w:pPr>
      <w:r w:rsidRPr="00911B77">
        <w:rPr>
          <w:rFonts w:ascii="Arial Narrow" w:eastAsia="Times New Roman" w:hAnsi="Arial Narrow" w:cs="Helvetica"/>
          <w:sz w:val="24"/>
          <w:szCs w:val="24"/>
        </w:rPr>
        <w:t xml:space="preserve">Τα μέτρα θα πρέπει να είναι πρακτικώς εφικτά, αποτελεσματικά από πλευράς κόστους και εφαρμόσιμα από όλα τα πλοία, ανεξαρτήτως σημαίας. Ακόμη, ότι πρέπει να βασίζονται σε ορθή </w:t>
      </w:r>
      <w:proofErr w:type="spellStart"/>
      <w:r w:rsidRPr="00911B77">
        <w:rPr>
          <w:rFonts w:ascii="Arial Narrow" w:eastAsia="Times New Roman" w:hAnsi="Arial Narrow" w:cs="Helvetica"/>
          <w:sz w:val="24"/>
          <w:szCs w:val="24"/>
        </w:rPr>
        <w:t>κοινωνικο</w:t>
      </w:r>
      <w:proofErr w:type="spellEnd"/>
      <w:r w:rsidRPr="00911B77">
        <w:rPr>
          <w:rFonts w:ascii="Arial Narrow" w:eastAsia="Times New Roman" w:hAnsi="Arial Narrow" w:cs="Helvetica"/>
          <w:sz w:val="24"/>
          <w:szCs w:val="24"/>
        </w:rPr>
        <w:t>-οικονομική αξιολόγηση προκειμένου να αποφευχθεί πιθανή μετατόπιση του όγκου του εμπορίου σε άλλους τομείς με λιγότερα φιλικά προς το περιβάλλον, συστήματα μεταφοράς.</w:t>
      </w:r>
    </w:p>
    <w:p w:rsidR="005748D9" w:rsidRPr="00911B77" w:rsidRDefault="005748D9" w:rsidP="00911B77">
      <w:pPr>
        <w:pStyle w:val="a3"/>
        <w:numPr>
          <w:ilvl w:val="0"/>
          <w:numId w:val="35"/>
        </w:numPr>
        <w:spacing w:after="120"/>
        <w:jc w:val="both"/>
        <w:textAlignment w:val="baseline"/>
        <w:rPr>
          <w:rStyle w:val="apple-converted-space"/>
          <w:rFonts w:ascii="Arial Narrow" w:eastAsia="Times New Roman" w:hAnsi="Arial Narrow" w:cs="Helvetica"/>
          <w:sz w:val="24"/>
          <w:szCs w:val="24"/>
        </w:rPr>
      </w:pPr>
      <w:r w:rsidRPr="00911B77">
        <w:rPr>
          <w:rStyle w:val="normal"/>
          <w:rFonts w:ascii="Arial Narrow" w:hAnsi="Arial Narrow"/>
          <w:sz w:val="24"/>
          <w:szCs w:val="24"/>
        </w:rPr>
        <w:t>Επισημαίνει την ανάγκη να ενταθούν οι προσπάθειες, οι συνεννοήσεις και η συνεργασία με τρίτες χώρες κάνοντας ιδιαίτερη αναφορά στις φτωχές χώρες της Αφρικής καθώς και τις χώρες της ΝΑ Μεσογείου με τις οποίες η χώρα μας έχει παραδοσιακά καλές σχέσεις και σημειώνοντας την ειδική σημασία που θα πρέπει να καταβληθεί ώστε να πεισθεί η Κίνα.</w:t>
      </w:r>
      <w:r w:rsidRPr="00911B77">
        <w:rPr>
          <w:rStyle w:val="apple-converted-space"/>
          <w:rFonts w:ascii="Arial Narrow" w:hAnsi="Arial Narrow"/>
          <w:sz w:val="24"/>
          <w:szCs w:val="24"/>
        </w:rPr>
        <w:t> </w:t>
      </w:r>
    </w:p>
    <w:p w:rsidR="005748D9" w:rsidRPr="00911B77" w:rsidRDefault="005748D9" w:rsidP="00911B77">
      <w:pPr>
        <w:pStyle w:val="a3"/>
        <w:numPr>
          <w:ilvl w:val="0"/>
          <w:numId w:val="35"/>
        </w:numPr>
        <w:spacing w:after="120"/>
        <w:jc w:val="both"/>
        <w:textAlignment w:val="baseline"/>
        <w:rPr>
          <w:rFonts w:ascii="Arial Narrow" w:eastAsia="Times New Roman" w:hAnsi="Arial Narrow" w:cs="Helvetica"/>
          <w:sz w:val="24"/>
          <w:szCs w:val="24"/>
        </w:rPr>
      </w:pPr>
      <w:r w:rsidRPr="00911B77">
        <w:rPr>
          <w:rFonts w:ascii="Arial Narrow" w:hAnsi="Arial Narrow" w:cs="Helvetica"/>
          <w:sz w:val="24"/>
          <w:szCs w:val="24"/>
        </w:rPr>
        <w:t>Είναι επίσης σημαντικό να αναγνωρισθεί ότι για πολλούς λόγους οι εκπομπές των πλοίων είναι διαφορετικές και δεν μπορούν να κρίνονται με τον ίδιο τρόπο με τις εκπομπές άλλων βιομηχανιών και μεταφορικών μέσων. Το γεγονός αυτό και επειδή το πλοίο είναι κατά πολύ το πιο φιλικό προς το περιβάλλον μεταφορικό μέσο, θα ήταν πολύ ευεργετικό για το περιβάλλον εάν πολιτικές και μέτρα στόχευαν στην αύξηση του όγκου των θαλασσίων μεταφορών.</w:t>
      </w:r>
    </w:p>
    <w:p w:rsidR="005748D9" w:rsidRPr="00911B77" w:rsidRDefault="005748D9" w:rsidP="00911B77">
      <w:pPr>
        <w:pStyle w:val="a3"/>
        <w:numPr>
          <w:ilvl w:val="0"/>
          <w:numId w:val="35"/>
        </w:numPr>
        <w:spacing w:after="120"/>
        <w:jc w:val="both"/>
        <w:textAlignment w:val="baseline"/>
        <w:rPr>
          <w:rStyle w:val="normal"/>
          <w:rFonts w:ascii="Arial Narrow" w:eastAsia="Times New Roman" w:hAnsi="Arial Narrow" w:cs="Helvetica"/>
          <w:sz w:val="24"/>
          <w:szCs w:val="24"/>
        </w:rPr>
      </w:pPr>
      <w:r w:rsidRPr="00911B77">
        <w:rPr>
          <w:rStyle w:val="apple-converted-space"/>
          <w:rFonts w:ascii="Arial Narrow" w:eastAsia="Times New Roman" w:hAnsi="Arial Narrow" w:cs="Helvetica"/>
          <w:sz w:val="24"/>
          <w:szCs w:val="24"/>
        </w:rPr>
        <w:t xml:space="preserve">Είναι σημαντικός </w:t>
      </w:r>
      <w:r w:rsidRPr="00911B77">
        <w:rPr>
          <w:rStyle w:val="normal"/>
          <w:rFonts w:ascii="Arial Narrow" w:hAnsi="Arial Narrow"/>
          <w:sz w:val="24"/>
          <w:szCs w:val="24"/>
        </w:rPr>
        <w:t xml:space="preserve">ο θετικός ρόλος που θα μπορούσαν να έχουν οι ΜΚΟ ιδιαίτερα στις αναπτυσσόμενες χώρες για την προώθηση δράσεων αντιμετώπισης της κλιματικής αλλαγής μέσω και του πακέτου ταχείας χρηματοδότησης που αποφασίστηκε στη Σύνοδο Κορυφής. </w:t>
      </w:r>
    </w:p>
    <w:p w:rsidR="005748D9" w:rsidRPr="00911B77" w:rsidRDefault="005748D9" w:rsidP="00911B77">
      <w:pPr>
        <w:pStyle w:val="Web"/>
        <w:numPr>
          <w:ilvl w:val="0"/>
          <w:numId w:val="35"/>
        </w:numPr>
        <w:shd w:val="clear" w:color="auto" w:fill="FFFFFF"/>
        <w:spacing w:before="0" w:beforeAutospacing="0" w:after="120" w:afterAutospacing="0" w:line="276" w:lineRule="auto"/>
        <w:jc w:val="both"/>
        <w:rPr>
          <w:rStyle w:val="apple-converted-space"/>
          <w:rFonts w:ascii="Arial Narrow" w:hAnsi="Arial Narrow"/>
          <w:b/>
        </w:rPr>
      </w:pPr>
      <w:r w:rsidRPr="00911B77">
        <w:rPr>
          <w:rFonts w:ascii="Arial Narrow" w:hAnsi="Arial Narrow" w:cs="Helvetica"/>
        </w:rPr>
        <w:lastRenderedPageBreak/>
        <w:t>Όπως ήδη αναγνωρίζεται από το Πρωτόκολλο του Κιότο, οι εκπομπές της διεθνούς ναυτιλίας δεν μπορούν να χρεωθούν σε καμία ιδιαίτερη εθνική οικονομία. Η ενέργεια να περιληφθούν οι εκπομπές των ναυτιλιακών μεταφορών στις δεσμεύσεις της ΕΕ θα προκαταλάμβανε ρυθμίσεις.</w:t>
      </w:r>
    </w:p>
    <w:p w:rsidR="005748D9" w:rsidRPr="00911B77" w:rsidRDefault="005748D9" w:rsidP="00911B77">
      <w:pPr>
        <w:pStyle w:val="Web"/>
        <w:shd w:val="clear" w:color="auto" w:fill="FFFFFF"/>
        <w:spacing w:before="0" w:beforeAutospacing="0" w:after="120" w:afterAutospacing="0" w:line="276" w:lineRule="auto"/>
        <w:jc w:val="both"/>
        <w:rPr>
          <w:rStyle w:val="normal"/>
          <w:rFonts w:ascii="Arial Narrow" w:hAnsi="Arial Narrow"/>
        </w:rPr>
      </w:pPr>
    </w:p>
    <w:p w:rsidR="005748D9" w:rsidRPr="00911B77" w:rsidRDefault="005748D9" w:rsidP="00911B77">
      <w:pPr>
        <w:pStyle w:val="Web"/>
        <w:shd w:val="clear" w:color="auto" w:fill="FFFFFF"/>
        <w:spacing w:before="0" w:beforeAutospacing="0" w:after="120" w:afterAutospacing="0" w:line="276" w:lineRule="auto"/>
        <w:jc w:val="both"/>
        <w:rPr>
          <w:rStyle w:val="normal"/>
          <w:rFonts w:ascii="Arial Narrow" w:hAnsi="Arial Narrow"/>
        </w:rPr>
      </w:pPr>
      <w:r w:rsidRPr="00911B77">
        <w:rPr>
          <w:rStyle w:val="normal"/>
          <w:rFonts w:ascii="Arial Narrow" w:hAnsi="Arial Narrow"/>
        </w:rPr>
        <w:t xml:space="preserve">         Η Ελληνική Επιτροπή Ναυτιλιακής Συνεργασίας του Λονδίνου καθιστά σαφές ότι η συμμετοχή της ναυτιλίας στο εμπόριο ρύπων δεν θα έχει καμία συνεισφορά στο περιβάλλον και στην καταπολέμηση του φαινομένου του θερμοκηπίου</w:t>
      </w:r>
      <w:r w:rsidR="00EE1DFD" w:rsidRPr="00EE1DFD">
        <w:rPr>
          <w:rStyle w:val="normal"/>
          <w:rFonts w:ascii="Arial Narrow" w:hAnsi="Arial Narrow"/>
          <w:vertAlign w:val="subscript"/>
        </w:rPr>
        <w:t xml:space="preserve">. </w:t>
      </w:r>
      <w:r w:rsidRPr="00911B77">
        <w:rPr>
          <w:rStyle w:val="normal"/>
          <w:rFonts w:ascii="Arial Narrow" w:hAnsi="Arial Narrow"/>
        </w:rPr>
        <w:t>Αντιθέτως θα ωφελήσει οργανισμούς που ασχολούνται χρηματιστηριακά με το εν λόγω εμπόριο γι αυτό είναι κάθετα αντίθετη στην εισαγωγή της.</w:t>
      </w:r>
    </w:p>
    <w:p w:rsidR="005748D9" w:rsidRPr="00911B77" w:rsidRDefault="005748D9" w:rsidP="00911B77">
      <w:pPr>
        <w:pStyle w:val="Web"/>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 xml:space="preserve">         Από την άλλη τάσσεται υπέρ της λήψης τεχνικών και λειτουργικών μέτρων που θα μειώσουν τις εκπομπές αερίων ρύπων του θερμοκηπίου κατά 15%-30% και ως έσχατη λύση προκρίνει την επιβολή ενός τέλους στα καύσιμα το οποίο θα χρηματοδοτεί μέσω του ΙΜΟ μέτρα αντιμετώπισης των περιβαλλοντικών προβλημάτων.</w:t>
      </w:r>
    </w:p>
    <w:p w:rsidR="005748D9" w:rsidRPr="00911B77" w:rsidRDefault="005748D9" w:rsidP="00911B77">
      <w:pPr>
        <w:pStyle w:val="Web"/>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 xml:space="preserve">         Η Επιτροπή υποστηρίζει ότι κάθε μέτρο</w:t>
      </w:r>
      <w:r w:rsidR="00EE1DFD" w:rsidRPr="00EE1DFD">
        <w:rPr>
          <w:rFonts w:ascii="Arial Narrow" w:hAnsi="Arial Narrow"/>
          <w:vertAlign w:val="subscript"/>
        </w:rPr>
        <w:t xml:space="preserve">, </w:t>
      </w:r>
      <w:r w:rsidRPr="00911B77">
        <w:rPr>
          <w:rFonts w:ascii="Arial Narrow" w:hAnsi="Arial Narrow"/>
        </w:rPr>
        <w:t>συμπεριλαμβανόμενων των μέτρων που βασίζονται στην αγορά (ΜΒΜ)</w:t>
      </w:r>
      <w:r w:rsidR="00EE1DFD" w:rsidRPr="00EE1DFD">
        <w:rPr>
          <w:rFonts w:ascii="Arial Narrow" w:hAnsi="Arial Narrow"/>
          <w:vertAlign w:val="subscript"/>
        </w:rPr>
        <w:t xml:space="preserve">, </w:t>
      </w:r>
      <w:r w:rsidRPr="00911B77">
        <w:rPr>
          <w:rFonts w:ascii="Arial Narrow" w:hAnsi="Arial Narrow"/>
        </w:rPr>
        <w:t>θα πρέπει να σχεδιαστούν</w:t>
      </w:r>
      <w:r w:rsidR="00EE1DFD" w:rsidRPr="00EE1DFD">
        <w:rPr>
          <w:rFonts w:ascii="Arial Narrow" w:hAnsi="Arial Narrow"/>
          <w:vertAlign w:val="subscript"/>
        </w:rPr>
        <w:t xml:space="preserve">, </w:t>
      </w:r>
      <w:r w:rsidRPr="00911B77">
        <w:rPr>
          <w:rFonts w:ascii="Arial Narrow" w:hAnsi="Arial Narrow"/>
        </w:rPr>
        <w:t>αναπτυχθούν και εφαρμοστούν από το Διεθνή Ναυτιλιακό Οργανισμό (ΙΜΟ) ως το μοναδικό ρυθμιστικό όργανο της ναυτιλίας σε παγκόσμιο επίπεδο. Η Ένωση Ελλήνων Εφοπλιστών υποστηρίζει την πάγια θέση της</w:t>
      </w:r>
      <w:r w:rsidR="00EE1DFD" w:rsidRPr="00EE1DFD">
        <w:rPr>
          <w:rFonts w:ascii="Arial Narrow" w:hAnsi="Arial Narrow"/>
          <w:vertAlign w:val="subscript"/>
        </w:rPr>
        <w:t xml:space="preserve">, </w:t>
      </w:r>
      <w:r w:rsidRPr="00911B77">
        <w:rPr>
          <w:rFonts w:ascii="Arial Narrow" w:hAnsi="Arial Narrow"/>
        </w:rPr>
        <w:t>ότι τα κάθε είδους μέτρα για τη μείωση των ατμοσφαιρικών εκπομπών των πλοίων πρέπει να ισχύουν διεθνώς</w:t>
      </w:r>
      <w:r w:rsidR="00EE1DFD" w:rsidRPr="00EE1DFD">
        <w:rPr>
          <w:rFonts w:ascii="Arial Narrow" w:hAnsi="Arial Narrow"/>
          <w:vertAlign w:val="subscript"/>
        </w:rPr>
        <w:t xml:space="preserve">, </w:t>
      </w:r>
      <w:r w:rsidRPr="00911B77">
        <w:rPr>
          <w:rFonts w:ascii="Arial Narrow" w:hAnsi="Arial Narrow"/>
        </w:rPr>
        <w:t>να έχουν θεσμοθετήσει από τον ΙΜΟ, να έχουν πρακτικό χαρακτήρα και</w:t>
      </w:r>
      <w:r w:rsidR="00EE1DFD" w:rsidRPr="00EE1DFD">
        <w:rPr>
          <w:rFonts w:ascii="Arial Narrow" w:hAnsi="Arial Narrow"/>
          <w:vertAlign w:val="subscript"/>
        </w:rPr>
        <w:t xml:space="preserve">, </w:t>
      </w:r>
      <w:r w:rsidRPr="00911B77">
        <w:rPr>
          <w:rFonts w:ascii="Arial Narrow" w:hAnsi="Arial Narrow"/>
        </w:rPr>
        <w:t>βεβαίως</w:t>
      </w:r>
      <w:r w:rsidR="00EE1DFD" w:rsidRPr="00EE1DFD">
        <w:rPr>
          <w:rFonts w:ascii="Arial Narrow" w:hAnsi="Arial Narrow"/>
          <w:vertAlign w:val="subscript"/>
        </w:rPr>
        <w:t xml:space="preserve">, </w:t>
      </w:r>
      <w:r w:rsidRPr="00911B77">
        <w:rPr>
          <w:rFonts w:ascii="Arial Narrow" w:hAnsi="Arial Narrow"/>
        </w:rPr>
        <w:t>να εφαρμόζονται από όλα τα πλοία</w:t>
      </w:r>
      <w:r w:rsidR="00EE1DFD" w:rsidRPr="00EE1DFD">
        <w:rPr>
          <w:rFonts w:ascii="Arial Narrow" w:hAnsi="Arial Narrow"/>
          <w:vertAlign w:val="subscript"/>
        </w:rPr>
        <w:t xml:space="preserve">, </w:t>
      </w:r>
      <w:r w:rsidRPr="00911B77">
        <w:rPr>
          <w:rFonts w:ascii="Arial Narrow" w:hAnsi="Arial Narrow"/>
        </w:rPr>
        <w:t>ανεξάρτητα από τη σημαία του πλοίου ή της χώρας</w:t>
      </w:r>
      <w:r w:rsidR="00EE1DFD" w:rsidRPr="00EE1DFD">
        <w:rPr>
          <w:rFonts w:ascii="Arial Narrow" w:hAnsi="Arial Narrow"/>
          <w:vertAlign w:val="subscript"/>
        </w:rPr>
        <w:t xml:space="preserve">, </w:t>
      </w:r>
      <w:r w:rsidRPr="00911B77">
        <w:rPr>
          <w:rFonts w:ascii="Arial Narrow" w:hAnsi="Arial Narrow"/>
        </w:rPr>
        <w:t>το λιμάνι φόρτωσης ή λιμένα εκφόρτωσης του φορτίου</w:t>
      </w:r>
      <w:r w:rsidR="00EE1DFD" w:rsidRPr="00EE1DFD">
        <w:rPr>
          <w:rFonts w:ascii="Arial Narrow" w:hAnsi="Arial Narrow"/>
          <w:vertAlign w:val="subscript"/>
        </w:rPr>
        <w:t xml:space="preserve">. </w:t>
      </w:r>
      <w:r w:rsidRPr="00911B77">
        <w:rPr>
          <w:rFonts w:ascii="Arial Narrow" w:hAnsi="Arial Narrow"/>
        </w:rPr>
        <w:t>Η ΕΕΕ έχει καταθέσει με τη σειρά της αρκετά υπομνήματα τόσο σε ευρωπαϊκό όσο και διεθνές επίπεδο, προκειμένου να αποδείξει το ανεφάρμοστο του συστήματος εμπορίας εκπομπών στις θαλάσσιες μεταφορές.</w:t>
      </w:r>
    </w:p>
    <w:p w:rsidR="005748D9" w:rsidRPr="00911B77" w:rsidRDefault="005748D9" w:rsidP="00911B77">
      <w:pPr>
        <w:pStyle w:val="Web"/>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 xml:space="preserve">        Το ζήτημα της παγκόσμιας εφαρμογής οποιουδήποτε μέτρου και εφαρμογής αυτού στα πλοία κάθε σημαίας είν</w:t>
      </w:r>
      <w:r w:rsidR="009121A4">
        <w:rPr>
          <w:rFonts w:ascii="Arial Narrow" w:hAnsi="Arial Narrow"/>
        </w:rPr>
        <w:t>αι πολύ σημαντικό</w:t>
      </w:r>
      <w:r w:rsidRPr="00911B77">
        <w:rPr>
          <w:rFonts w:ascii="Arial Narrow" w:hAnsi="Arial Narrow"/>
        </w:rPr>
        <w:t>, προκειμένου να διατηρηθεί μια ανταγωνιστική με ισότιμους όρους σε διεθνές επίπεδο ναυτιλιακή βιομηχανία</w:t>
      </w:r>
      <w:r w:rsidR="00EE1DFD" w:rsidRPr="00EE1DFD">
        <w:rPr>
          <w:rFonts w:ascii="Arial Narrow" w:hAnsi="Arial Narrow"/>
          <w:vertAlign w:val="subscript"/>
        </w:rPr>
        <w:t xml:space="preserve">. </w:t>
      </w:r>
      <w:r w:rsidRPr="00911B77">
        <w:rPr>
          <w:rFonts w:ascii="Arial Narrow" w:hAnsi="Arial Narrow"/>
        </w:rPr>
        <w:t>Επίσης δεν θα πρέπει να είναι μέτρα που στοχεύουν στην αύξηση των εσόδων και κερδών αλλά στη βελτίωση του περιβάλλοντος.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Ο δείκτης ενεργειακής αποδοτικότητας σχεδιασμού για νέα πλοία (</w:t>
      </w:r>
      <w:r w:rsidRPr="00911B77">
        <w:rPr>
          <w:rFonts w:ascii="Arial Narrow" w:hAnsi="Arial Narrow"/>
          <w:sz w:val="24"/>
          <w:szCs w:val="24"/>
          <w:lang w:val="en-US"/>
        </w:rPr>
        <w:t>EEDI</w:t>
      </w:r>
      <w:r w:rsidR="00FF6324">
        <w:rPr>
          <w:rFonts w:ascii="Arial Narrow" w:hAnsi="Arial Narrow"/>
          <w:sz w:val="24"/>
          <w:szCs w:val="24"/>
        </w:rPr>
        <w:t>)</w:t>
      </w:r>
      <w:r w:rsidR="00FF6324" w:rsidRPr="00FF6324">
        <w:rPr>
          <w:rFonts w:ascii="Arial Narrow" w:hAnsi="Arial Narrow"/>
          <w:sz w:val="24"/>
          <w:szCs w:val="24"/>
          <w:vertAlign w:val="superscript"/>
        </w:rPr>
        <w:t>5</w:t>
      </w:r>
      <w:r w:rsidR="009E3525" w:rsidRPr="009E3525">
        <w:rPr>
          <w:rFonts w:ascii="Arial Narrow" w:hAnsi="Arial Narrow"/>
          <w:sz w:val="24"/>
          <w:szCs w:val="24"/>
          <w:vertAlign w:val="superscript"/>
        </w:rPr>
        <w:t>2</w:t>
      </w:r>
      <w:r w:rsidR="00FF6324" w:rsidRPr="00FF6324">
        <w:rPr>
          <w:rFonts w:ascii="Arial Narrow" w:hAnsi="Arial Narrow"/>
          <w:sz w:val="24"/>
          <w:szCs w:val="24"/>
        </w:rPr>
        <w:t xml:space="preserve"> </w:t>
      </w:r>
      <w:r w:rsidRPr="00911B77">
        <w:rPr>
          <w:rFonts w:ascii="Arial Narrow" w:hAnsi="Arial Narrow"/>
          <w:sz w:val="24"/>
          <w:szCs w:val="24"/>
        </w:rPr>
        <w:t>θεωρείται ένας στρατηγικός δείκτης με σκοπό να χρησιμοποιηθεί στη φάση σχεδιασμού του πλοίου</w:t>
      </w:r>
      <w:r w:rsidR="00EE1DFD" w:rsidRPr="00EE1DFD">
        <w:rPr>
          <w:rFonts w:ascii="Arial Narrow" w:hAnsi="Arial Narrow"/>
          <w:sz w:val="24"/>
          <w:szCs w:val="24"/>
          <w:vertAlign w:val="subscript"/>
        </w:rPr>
        <w:t xml:space="preserve">. </w:t>
      </w:r>
      <w:r w:rsidRPr="00911B77">
        <w:rPr>
          <w:rFonts w:ascii="Arial Narrow" w:hAnsi="Arial Narrow"/>
          <w:sz w:val="24"/>
          <w:szCs w:val="24"/>
        </w:rPr>
        <w:t>Θα πρέπει</w:t>
      </w:r>
      <w:r w:rsidR="00EE1DFD" w:rsidRPr="00EE1DFD">
        <w:rPr>
          <w:rFonts w:ascii="Arial Narrow" w:hAnsi="Arial Narrow"/>
          <w:sz w:val="24"/>
          <w:szCs w:val="24"/>
          <w:vertAlign w:val="subscript"/>
        </w:rPr>
        <w:t xml:space="preserve">, </w:t>
      </w:r>
      <w:r w:rsidRPr="00911B77">
        <w:rPr>
          <w:rFonts w:ascii="Arial Narrow" w:hAnsi="Arial Narrow"/>
          <w:sz w:val="24"/>
          <w:szCs w:val="24"/>
        </w:rPr>
        <w:t>λοιπόν, να καταγράψει τα κύρια γνωρίσματα της περιβαλλοντικής επίδοσης ενός πλοίου καθ’ όλη τη διάρκεια του κύκλου ζωής του. Αυτό δεν ισχύει και για τον Λειτουργικό Δείκτη Εν</w:t>
      </w:r>
      <w:r w:rsidR="009121A4">
        <w:rPr>
          <w:rFonts w:ascii="Arial Narrow" w:hAnsi="Arial Narrow"/>
          <w:sz w:val="24"/>
          <w:szCs w:val="24"/>
        </w:rPr>
        <w:t>εργειακής Αποδοτικότητας (ΕΕΟΙ)</w:t>
      </w:r>
      <w:r w:rsidRPr="00911B77">
        <w:rPr>
          <w:rFonts w:ascii="Arial Narrow" w:hAnsi="Arial Narrow"/>
          <w:sz w:val="24"/>
          <w:szCs w:val="24"/>
        </w:rPr>
        <w:t xml:space="preserve">, </w:t>
      </w:r>
      <w:r w:rsidRPr="00911B77">
        <w:rPr>
          <w:rFonts w:ascii="Arial Narrow" w:hAnsi="Arial Narrow"/>
          <w:sz w:val="24"/>
          <w:szCs w:val="24"/>
          <w:lang w:val="en-US"/>
        </w:rPr>
        <w:t>o</w:t>
      </w:r>
      <w:r w:rsidRPr="00911B77">
        <w:rPr>
          <w:rFonts w:ascii="Arial Narrow" w:hAnsi="Arial Narrow"/>
          <w:sz w:val="24"/>
          <w:szCs w:val="24"/>
        </w:rPr>
        <w:t xml:space="preserve"> οποίος αφορά την κύρια λειτουργική διαχείριση του πλοίου κατά την εκτέλεση του μεταφορικού του έργου.</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Εντούτοις, η τρέχουσα μορφή του </w:t>
      </w:r>
      <w:r w:rsidRPr="00911B77">
        <w:rPr>
          <w:rFonts w:ascii="Arial Narrow" w:hAnsi="Arial Narrow"/>
          <w:sz w:val="24"/>
          <w:szCs w:val="24"/>
          <w:lang w:val="en-US"/>
        </w:rPr>
        <w:t>EEDI</w:t>
      </w:r>
      <w:r w:rsidRPr="00911B77">
        <w:rPr>
          <w:rFonts w:ascii="Arial Narrow" w:hAnsi="Arial Narrow"/>
          <w:sz w:val="24"/>
          <w:szCs w:val="24"/>
        </w:rPr>
        <w:t xml:space="preserve"> δεν λαμβάνει </w:t>
      </w:r>
      <w:proofErr w:type="spellStart"/>
      <w:r w:rsidRPr="00911B77">
        <w:rPr>
          <w:rFonts w:ascii="Arial Narrow" w:hAnsi="Arial Narrow"/>
          <w:sz w:val="24"/>
          <w:szCs w:val="24"/>
        </w:rPr>
        <w:t>υπόψιν</w:t>
      </w:r>
      <w:proofErr w:type="spellEnd"/>
      <w:r w:rsidRPr="00911B77">
        <w:rPr>
          <w:rFonts w:ascii="Arial Narrow" w:hAnsi="Arial Narrow"/>
          <w:sz w:val="24"/>
          <w:szCs w:val="24"/>
        </w:rPr>
        <w:t xml:space="preserve"> του εκπομπές εκτός της λειτουργικής ζωής του πλοίου, όπως αυτές που παράγονται κατά τη διάρκεια της κατασκευής του πλοίου και των φάσεων ανακύκλωσης. Για παράδειγμα, ένα πλοίο κατασκευασμένο με </w:t>
      </w:r>
      <w:r w:rsidRPr="00911B77">
        <w:rPr>
          <w:rFonts w:ascii="Arial Narrow" w:hAnsi="Arial Narrow"/>
          <w:sz w:val="24"/>
          <w:szCs w:val="24"/>
        </w:rPr>
        <w:lastRenderedPageBreak/>
        <w:t>μεγαλύτερα περιθώρια διάβρωσης</w:t>
      </w:r>
      <w:r w:rsidR="00EE1DFD" w:rsidRPr="00EE1DFD">
        <w:rPr>
          <w:rFonts w:ascii="Arial Narrow" w:hAnsi="Arial Narrow"/>
          <w:sz w:val="24"/>
          <w:szCs w:val="24"/>
          <w:vertAlign w:val="subscript"/>
        </w:rPr>
        <w:t xml:space="preserve">, </w:t>
      </w:r>
      <w:r w:rsidRPr="00911B77">
        <w:rPr>
          <w:rFonts w:ascii="Arial Narrow" w:hAnsi="Arial Narrow"/>
          <w:sz w:val="24"/>
          <w:szCs w:val="24"/>
        </w:rPr>
        <w:t>σε σχέση με άλλο πλοίο ιδίου εκτοπίσματος, ταχύτητας και ισχύος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θα έχει χαμηλότερο  </w:t>
      </w:r>
      <w:r w:rsidRPr="00911B77">
        <w:rPr>
          <w:rFonts w:ascii="Arial Narrow" w:hAnsi="Arial Narrow"/>
          <w:sz w:val="24"/>
          <w:szCs w:val="24"/>
          <w:lang w:val="en-US"/>
        </w:rPr>
        <w:t>deadweight</w:t>
      </w:r>
      <w:r w:rsidRPr="00911B77">
        <w:rPr>
          <w:rFonts w:ascii="Arial Narrow" w:hAnsi="Arial Narrow"/>
          <w:sz w:val="24"/>
          <w:szCs w:val="24"/>
        </w:rPr>
        <w:t xml:space="preserve"> και σαν τέτοιο θα έχει υψηλότερη τιμή </w:t>
      </w:r>
      <w:r w:rsidRPr="00911B77">
        <w:rPr>
          <w:rFonts w:ascii="Arial Narrow" w:hAnsi="Arial Narrow"/>
          <w:sz w:val="24"/>
          <w:szCs w:val="24"/>
          <w:lang w:val="en-US"/>
        </w:rPr>
        <w:t>EEDI</w:t>
      </w:r>
      <w:r w:rsidRPr="00911B77">
        <w:rPr>
          <w:rFonts w:ascii="Arial Narrow" w:hAnsi="Arial Narrow"/>
          <w:sz w:val="24"/>
          <w:szCs w:val="24"/>
        </w:rPr>
        <w:t xml:space="preserve">. Ακόμα δεν είναι ευρέως γνωστό ότι ένα ισχυρότερο πλοίο ίσως να παράγει λιγότερο </w:t>
      </w:r>
      <w:r w:rsidRPr="00911B77">
        <w:rPr>
          <w:rFonts w:ascii="Arial Narrow" w:hAnsi="Arial Narrow"/>
          <w:sz w:val="24"/>
          <w:szCs w:val="24"/>
          <w:lang w:val="en-US"/>
        </w:rPr>
        <w:t>CO</w:t>
      </w:r>
      <w:r w:rsidR="00071354" w:rsidRPr="00911B77">
        <w:rPr>
          <w:rFonts w:ascii="Arial Narrow" w:hAnsi="Arial Narrow"/>
          <w:sz w:val="24"/>
          <w:szCs w:val="24"/>
          <w:vertAlign w:val="subscript"/>
        </w:rPr>
        <w:t>2</w:t>
      </w:r>
      <w:r w:rsidRPr="00911B77">
        <w:rPr>
          <w:rFonts w:ascii="Arial Narrow" w:hAnsi="Arial Narrow"/>
          <w:sz w:val="24"/>
          <w:szCs w:val="24"/>
        </w:rPr>
        <w:t xml:space="preserve"> κατά τον κύκλο ζωής του, αν οι εκπομπές, κατά τη διάρκεια της κατασκευής του και των φάσεων επισκευής και ανακύκλωσης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ληφθούν </w:t>
      </w:r>
      <w:proofErr w:type="spellStart"/>
      <w:r w:rsidRPr="00911B77">
        <w:rPr>
          <w:rFonts w:ascii="Arial Narrow" w:hAnsi="Arial Narrow"/>
          <w:sz w:val="24"/>
          <w:szCs w:val="24"/>
        </w:rPr>
        <w:t>υπόψιν</w:t>
      </w:r>
      <w:proofErr w:type="spellEnd"/>
      <w:r w:rsidRPr="00911B77">
        <w:rPr>
          <w:rFonts w:ascii="Arial Narrow" w:hAnsi="Arial Narrow"/>
          <w:sz w:val="24"/>
          <w:szCs w:val="24"/>
        </w:rPr>
        <w:t xml:space="preserve">. Αυτό σημαίνει ότι ένα λιγότερο δυνατό πλοίο μπορεί να επιδείξει έναν πιο ευνοϊκό </w:t>
      </w:r>
      <w:r w:rsidRPr="00911B77">
        <w:rPr>
          <w:rFonts w:ascii="Arial Narrow" w:hAnsi="Arial Narrow"/>
          <w:sz w:val="24"/>
          <w:szCs w:val="24"/>
          <w:lang w:val="en-US"/>
        </w:rPr>
        <w:t>EEDI</w:t>
      </w:r>
      <w:r w:rsidR="009121A4">
        <w:rPr>
          <w:rFonts w:ascii="Arial Narrow" w:hAnsi="Arial Narrow"/>
          <w:sz w:val="24"/>
          <w:szCs w:val="24"/>
        </w:rPr>
        <w:t xml:space="preserve"> σε σχέση με ένα πιο ισχυρό</w:t>
      </w:r>
      <w:r w:rsidRPr="00911B77">
        <w:rPr>
          <w:rFonts w:ascii="Arial Narrow" w:hAnsi="Arial Narrow"/>
          <w:sz w:val="24"/>
          <w:szCs w:val="24"/>
        </w:rPr>
        <w:t xml:space="preserve">, ακόμη και αν παραγόμενες εκπομπές </w:t>
      </w:r>
      <w:r w:rsidRPr="00911B77">
        <w:rPr>
          <w:rFonts w:ascii="Arial Narrow" w:hAnsi="Arial Narrow"/>
          <w:sz w:val="24"/>
          <w:szCs w:val="24"/>
          <w:lang w:val="en-US"/>
        </w:rPr>
        <w:t>CO</w:t>
      </w:r>
      <w:r w:rsidR="00071354" w:rsidRPr="00911B77">
        <w:rPr>
          <w:rFonts w:ascii="Arial Narrow" w:hAnsi="Arial Narrow"/>
          <w:sz w:val="24"/>
          <w:szCs w:val="24"/>
          <w:vertAlign w:val="subscript"/>
        </w:rPr>
        <w:t>2</w:t>
      </w:r>
      <w:r w:rsidRPr="00911B77">
        <w:rPr>
          <w:rFonts w:ascii="Arial Narrow" w:hAnsi="Arial Narrow"/>
          <w:sz w:val="24"/>
          <w:szCs w:val="24"/>
        </w:rPr>
        <w:t xml:space="preserve"> κατά τη διάρκεια του κύκλου ζωής του λιγότερου δυνατού πλοίου είναι υψηλότερες.</w:t>
      </w:r>
    </w:p>
    <w:p w:rsidR="005748D9" w:rsidRPr="00911B77" w:rsidRDefault="005748D9" w:rsidP="00991152">
      <w:pPr>
        <w:spacing w:after="120"/>
        <w:jc w:val="both"/>
        <w:rPr>
          <w:rFonts w:ascii="Arial Narrow" w:hAnsi="Arial Narrow"/>
          <w:sz w:val="24"/>
          <w:szCs w:val="24"/>
        </w:rPr>
      </w:pPr>
      <w:r w:rsidRPr="00911B77">
        <w:rPr>
          <w:rFonts w:ascii="Arial Narrow" w:hAnsi="Arial Narrow"/>
          <w:sz w:val="24"/>
          <w:szCs w:val="24"/>
        </w:rPr>
        <w:t xml:space="preserve">        Η</w:t>
      </w:r>
      <w:r w:rsidR="009121A4">
        <w:rPr>
          <w:rFonts w:ascii="Arial Narrow" w:hAnsi="Arial Narrow"/>
          <w:sz w:val="24"/>
          <w:szCs w:val="24"/>
        </w:rPr>
        <w:t xml:space="preserve"> Ελλάδα έθιξε το εν λόγω ζήτημα</w:t>
      </w:r>
      <w:r w:rsidRPr="00911B77">
        <w:rPr>
          <w:rFonts w:ascii="Arial Narrow" w:hAnsi="Arial Narrow"/>
          <w:sz w:val="24"/>
          <w:szCs w:val="24"/>
        </w:rPr>
        <w:t>, παρουσιάζοντας τα αποτ</w:t>
      </w:r>
      <w:r w:rsidR="009121A4">
        <w:rPr>
          <w:rFonts w:ascii="Arial Narrow" w:hAnsi="Arial Narrow"/>
          <w:sz w:val="24"/>
          <w:szCs w:val="24"/>
        </w:rPr>
        <w:t>ελέσματα μιας πρόσφατης μελέτης</w:t>
      </w:r>
      <w:r w:rsidRPr="00911B77">
        <w:rPr>
          <w:rFonts w:ascii="Arial Narrow" w:hAnsi="Arial Narrow"/>
          <w:sz w:val="24"/>
          <w:szCs w:val="24"/>
        </w:rPr>
        <w:t xml:space="preserve">, η οποία έδειξε ότι πλοία κατασκευασμένα με μεγαλύτερη ανοχή στη διάβρωση ,μπορεί να επιτύχουν χαμηλότερες εκπομπές </w:t>
      </w:r>
      <w:r w:rsidRPr="00911B77">
        <w:rPr>
          <w:rFonts w:ascii="Arial Narrow" w:hAnsi="Arial Narrow"/>
          <w:sz w:val="24"/>
          <w:szCs w:val="24"/>
          <w:lang w:val="en-US"/>
        </w:rPr>
        <w:t>CO</w:t>
      </w:r>
      <w:r w:rsidR="00071354" w:rsidRPr="00911B77">
        <w:rPr>
          <w:rFonts w:ascii="Arial Narrow" w:hAnsi="Arial Narrow"/>
          <w:sz w:val="24"/>
          <w:szCs w:val="24"/>
          <w:vertAlign w:val="subscript"/>
        </w:rPr>
        <w:t>2</w:t>
      </w:r>
      <w:r w:rsidRPr="00911B77">
        <w:rPr>
          <w:rFonts w:ascii="Arial Narrow" w:hAnsi="Arial Narrow"/>
          <w:sz w:val="24"/>
          <w:szCs w:val="24"/>
        </w:rPr>
        <w:t xml:space="preserve"> κατά την διάρκεια του κύκλου ζωής</w:t>
      </w:r>
      <w:r w:rsidR="00EE1DFD" w:rsidRPr="00EE1DFD">
        <w:rPr>
          <w:rFonts w:ascii="Arial Narrow" w:hAnsi="Arial Narrow"/>
          <w:sz w:val="24"/>
          <w:szCs w:val="24"/>
          <w:vertAlign w:val="subscript"/>
        </w:rPr>
        <w:t xml:space="preserve">.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παλινδρόμηση διενεργείται μεταξύ της τιμής του EEDI και το μέγεθος του πλοίου στο DWT, και οι ακραίες τιμές που διέφεραν περισσότερο αφαιρούνται από δύο τυπικές αποκλίσεις.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Συμπληρωματικά, σε άλλη πρόταση που κατέθεσε η Ελλάδα στη </w:t>
      </w:r>
      <w:r w:rsidRPr="00911B77">
        <w:rPr>
          <w:rFonts w:ascii="Arial Narrow" w:hAnsi="Arial Narrow"/>
          <w:sz w:val="24"/>
          <w:szCs w:val="24"/>
          <w:lang w:val="en-US"/>
        </w:rPr>
        <w:t>MEPC</w:t>
      </w:r>
      <w:r w:rsidRPr="00911B77">
        <w:rPr>
          <w:rFonts w:ascii="Arial Narrow" w:hAnsi="Arial Narrow"/>
          <w:sz w:val="24"/>
          <w:szCs w:val="24"/>
        </w:rPr>
        <w:t xml:space="preserve"> (</w:t>
      </w:r>
      <w:r w:rsidRPr="00911B77">
        <w:rPr>
          <w:rFonts w:ascii="Arial Narrow" w:hAnsi="Arial Narrow"/>
          <w:sz w:val="24"/>
          <w:szCs w:val="24"/>
          <w:lang w:val="en-US"/>
        </w:rPr>
        <w:t>MEPC</w:t>
      </w:r>
      <w:r w:rsidRPr="00911B77">
        <w:rPr>
          <w:rFonts w:ascii="Arial Narrow" w:hAnsi="Arial Narrow"/>
          <w:sz w:val="24"/>
          <w:szCs w:val="24"/>
        </w:rPr>
        <w:t xml:space="preserve"> 60/4/15 ”</w:t>
      </w:r>
      <w:r w:rsidRPr="00911B77">
        <w:rPr>
          <w:rFonts w:ascii="Arial Narrow" w:hAnsi="Arial Narrow"/>
          <w:sz w:val="24"/>
          <w:szCs w:val="24"/>
          <w:lang w:val="en-US"/>
        </w:rPr>
        <w:t>Comments</w:t>
      </w:r>
      <w:r w:rsidRPr="00911B77">
        <w:rPr>
          <w:rFonts w:ascii="Arial Narrow" w:hAnsi="Arial Narrow"/>
          <w:sz w:val="24"/>
          <w:szCs w:val="24"/>
        </w:rPr>
        <w:t xml:space="preserve"> </w:t>
      </w:r>
      <w:r w:rsidRPr="00911B77">
        <w:rPr>
          <w:rFonts w:ascii="Arial Narrow" w:hAnsi="Arial Narrow"/>
          <w:sz w:val="24"/>
          <w:szCs w:val="24"/>
          <w:lang w:val="en-US"/>
        </w:rPr>
        <w:t>on</w:t>
      </w:r>
      <w:r w:rsidRPr="00911B77">
        <w:rPr>
          <w:rFonts w:ascii="Arial Narrow" w:hAnsi="Arial Narrow"/>
          <w:sz w:val="24"/>
          <w:szCs w:val="24"/>
        </w:rPr>
        <w:t xml:space="preserve"> </w:t>
      </w:r>
      <w:r w:rsidRPr="00911B77">
        <w:rPr>
          <w:rFonts w:ascii="Arial Narrow" w:hAnsi="Arial Narrow"/>
          <w:sz w:val="24"/>
          <w:szCs w:val="24"/>
          <w:lang w:val="en-US"/>
        </w:rPr>
        <w:t>the</w:t>
      </w:r>
      <w:r w:rsidRPr="00911B77">
        <w:rPr>
          <w:rFonts w:ascii="Arial Narrow" w:hAnsi="Arial Narrow"/>
          <w:sz w:val="24"/>
          <w:szCs w:val="24"/>
        </w:rPr>
        <w:t xml:space="preserve"> </w:t>
      </w:r>
      <w:r w:rsidRPr="00911B77">
        <w:rPr>
          <w:rFonts w:ascii="Arial Narrow" w:hAnsi="Arial Narrow"/>
          <w:sz w:val="24"/>
          <w:szCs w:val="24"/>
          <w:lang w:val="en-US"/>
        </w:rPr>
        <w:t>EEDI</w:t>
      </w:r>
      <w:r w:rsidRPr="00911B77">
        <w:rPr>
          <w:rFonts w:ascii="Arial Narrow" w:hAnsi="Arial Narrow"/>
          <w:sz w:val="24"/>
          <w:szCs w:val="24"/>
        </w:rPr>
        <w:t xml:space="preserve"> </w:t>
      </w:r>
      <w:r w:rsidRPr="00911B77">
        <w:rPr>
          <w:rFonts w:ascii="Arial Narrow" w:hAnsi="Arial Narrow"/>
          <w:sz w:val="24"/>
          <w:szCs w:val="24"/>
          <w:lang w:val="en-US"/>
        </w:rPr>
        <w:t>Baseline</w:t>
      </w:r>
      <w:r w:rsidRPr="00911B77">
        <w:rPr>
          <w:rFonts w:ascii="Arial Narrow" w:hAnsi="Arial Narrow"/>
          <w:sz w:val="24"/>
          <w:szCs w:val="24"/>
        </w:rPr>
        <w:t xml:space="preserve"> </w:t>
      </w:r>
      <w:r w:rsidRPr="00911B77">
        <w:rPr>
          <w:rFonts w:ascii="Arial Narrow" w:hAnsi="Arial Narrow"/>
          <w:sz w:val="24"/>
          <w:szCs w:val="24"/>
          <w:lang w:val="en-US"/>
        </w:rPr>
        <w:t>Formula</w:t>
      </w:r>
      <w:r w:rsidRPr="00911B77">
        <w:rPr>
          <w:rFonts w:ascii="Arial Narrow" w:hAnsi="Arial Narrow"/>
          <w:sz w:val="24"/>
          <w:szCs w:val="24"/>
        </w:rPr>
        <w:t xml:space="preserve">”) επισημαίνει ότι ο τρέχων </w:t>
      </w:r>
      <w:r w:rsidRPr="00911B77">
        <w:rPr>
          <w:rFonts w:ascii="Arial Narrow" w:hAnsi="Arial Narrow"/>
          <w:sz w:val="24"/>
          <w:szCs w:val="24"/>
          <w:lang w:val="en-US"/>
        </w:rPr>
        <w:t>EEDI</w:t>
      </w:r>
      <w:r w:rsidRPr="00911B77">
        <w:rPr>
          <w:rFonts w:ascii="Arial Narrow" w:hAnsi="Arial Narrow"/>
          <w:sz w:val="24"/>
          <w:szCs w:val="24"/>
        </w:rPr>
        <w:t xml:space="preserve"> επιβάλλει ένα ανώτερο όριο στην υπηρεσιακή ταχύτητα ή εναλλακτικά στην Μέγιστη Συνεχή Λειτουργία (</w:t>
      </w:r>
      <w:r w:rsidRPr="00911B77">
        <w:rPr>
          <w:rFonts w:ascii="Arial Narrow" w:hAnsi="Arial Narrow"/>
          <w:sz w:val="24"/>
          <w:szCs w:val="24"/>
          <w:lang w:val="en-US"/>
        </w:rPr>
        <w:t>MCR</w:t>
      </w:r>
      <w:r w:rsidRPr="00911B77">
        <w:rPr>
          <w:rFonts w:ascii="Arial Narrow" w:hAnsi="Arial Narrow"/>
          <w:sz w:val="24"/>
          <w:szCs w:val="24"/>
        </w:rPr>
        <w:t>) του πλοίου. Με αυτόν τον τρόπο ο δείκτης ενθαρρύνει την κατασκευή ανώτερης δυναμικότητας πλοίων</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τα οποία στην προσπάθεια τους να κινηθούν γρηγορότερα ή απλώς να διατηρήσουν την υπηρεσιακή ταχύτητα σε αίθριο καιρό θα εκπέμπουν δυσανάλογα περισσότερο </w:t>
      </w:r>
      <w:r w:rsidRPr="00911B77">
        <w:rPr>
          <w:rFonts w:ascii="Arial Narrow" w:hAnsi="Arial Narrow"/>
          <w:sz w:val="24"/>
          <w:szCs w:val="24"/>
          <w:lang w:val="en-US"/>
        </w:rPr>
        <w:t>CO</w:t>
      </w:r>
      <w:r w:rsidR="00CB4F7B">
        <w:rPr>
          <w:rFonts w:ascii="Arial Narrow" w:hAnsi="Arial Narrow"/>
          <w:sz w:val="24"/>
          <w:szCs w:val="24"/>
          <w:vertAlign w:val="subscript"/>
        </w:rPr>
        <w:t>2</w:t>
      </w:r>
      <w:r w:rsidRPr="00911B77">
        <w:rPr>
          <w:rFonts w:ascii="Arial Narrow" w:hAnsi="Arial Narrow"/>
          <w:sz w:val="24"/>
          <w:szCs w:val="24"/>
        </w:rPr>
        <w:t xml:space="preserve">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Έτσι, η Ελλάδα διεξήγαγε τις δικές της αναλύσεις παλινδρ</w:t>
      </w:r>
      <w:r w:rsidR="00C425D8" w:rsidRPr="00911B77">
        <w:rPr>
          <w:rFonts w:ascii="Arial Narrow" w:hAnsi="Arial Narrow"/>
          <w:sz w:val="24"/>
          <w:szCs w:val="24"/>
        </w:rPr>
        <w:t>όμησης</w:t>
      </w:r>
      <w:r w:rsidRPr="00911B77">
        <w:rPr>
          <w:rFonts w:ascii="Arial Narrow" w:hAnsi="Arial Narrow"/>
          <w:sz w:val="24"/>
          <w:szCs w:val="24"/>
        </w:rPr>
        <w:t xml:space="preserve"> με βάση δεδομένων της </w:t>
      </w:r>
      <w:proofErr w:type="spellStart"/>
      <w:r w:rsidRPr="00911B77">
        <w:rPr>
          <w:rFonts w:ascii="Arial Narrow" w:hAnsi="Arial Narrow"/>
          <w:sz w:val="24"/>
          <w:szCs w:val="24"/>
        </w:rPr>
        <w:t>Lloyds</w:t>
      </w:r>
      <w:proofErr w:type="spellEnd"/>
      <w:r w:rsidRPr="00911B77">
        <w:rPr>
          <w:rFonts w:ascii="Arial Narrow" w:hAnsi="Arial Narrow"/>
          <w:sz w:val="24"/>
          <w:szCs w:val="24"/>
        </w:rPr>
        <w:t xml:space="preserve"> </w:t>
      </w:r>
      <w:proofErr w:type="spellStart"/>
      <w:r w:rsidRPr="00911B77">
        <w:rPr>
          <w:rFonts w:ascii="Arial Narrow" w:hAnsi="Arial Narrow"/>
          <w:sz w:val="24"/>
          <w:szCs w:val="24"/>
        </w:rPr>
        <w:t>Register</w:t>
      </w:r>
      <w:proofErr w:type="spellEnd"/>
      <w:r w:rsidRPr="00911B77">
        <w:rPr>
          <w:rFonts w:ascii="Arial Narrow" w:hAnsi="Arial Narrow"/>
          <w:sz w:val="24"/>
          <w:szCs w:val="24"/>
        </w:rPr>
        <w:t xml:space="preserve"> </w:t>
      </w:r>
      <w:proofErr w:type="spellStart"/>
      <w:r w:rsidRPr="00911B77">
        <w:rPr>
          <w:rFonts w:ascii="Arial Narrow" w:hAnsi="Arial Narrow"/>
          <w:sz w:val="24"/>
          <w:szCs w:val="24"/>
        </w:rPr>
        <w:t>Fairplay</w:t>
      </w:r>
      <w:proofErr w:type="spellEnd"/>
      <w:r w:rsidRPr="00911B77">
        <w:rPr>
          <w:rFonts w:ascii="Arial Narrow" w:hAnsi="Arial Narrow"/>
          <w:sz w:val="24"/>
          <w:szCs w:val="24"/>
        </w:rPr>
        <w:t xml:space="preserve"> </w:t>
      </w:r>
      <w:proofErr w:type="spellStart"/>
      <w:r w:rsidRPr="00911B77">
        <w:rPr>
          <w:rFonts w:ascii="Arial Narrow" w:hAnsi="Arial Narrow"/>
          <w:sz w:val="24"/>
          <w:szCs w:val="24"/>
        </w:rPr>
        <w:t>Sea</w:t>
      </w:r>
      <w:proofErr w:type="spellEnd"/>
      <w:r w:rsidRPr="00911B77">
        <w:rPr>
          <w:rFonts w:ascii="Arial Narrow" w:hAnsi="Arial Narrow"/>
          <w:sz w:val="24"/>
          <w:szCs w:val="24"/>
        </w:rPr>
        <w:t xml:space="preserve"> για τα πλοία μεταφοράς χύδην φορτίου και δεξαμενόπλοια που έχουν ναυπηγηθεί μετά το 1999 και τα πλοία μεταφοράς εμπορευματοκιβωτίων που έχουν κατασκευαστεί μετά το 1996. Οι ταχύτητες από την εν λόγω βάση δεδομένων δείχνουν ότι αντιπροσωπεύουν το 75% MCR. Οι ακραίες τιμές πάνω από δύο τυπικές αποκλίσεις απομακρύνθηκαν.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Τα αποτελέσματα εμφανίζονται με και χωρίς ακραίες τιμές</w:t>
      </w:r>
      <w:r w:rsidR="00D10D07" w:rsidRPr="00D10D07">
        <w:rPr>
          <w:rFonts w:ascii="Arial Narrow" w:hAnsi="Arial Narrow"/>
          <w:sz w:val="24"/>
          <w:szCs w:val="24"/>
          <w:vertAlign w:val="superscript"/>
        </w:rPr>
        <w:t>52</w:t>
      </w:r>
      <w:r w:rsidRPr="00911B77">
        <w:rPr>
          <w:rFonts w:ascii="Arial Narrow" w:hAnsi="Arial Narrow"/>
          <w:sz w:val="24"/>
          <w:szCs w:val="24"/>
        </w:rPr>
        <w:t>.</w:t>
      </w:r>
    </w:p>
    <w:p w:rsidR="005748D9" w:rsidRPr="00911B77" w:rsidRDefault="005748D9" w:rsidP="00B17D1F">
      <w:pPr>
        <w:spacing w:after="120"/>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4587456" cy="2973911"/>
            <wp:effectExtent l="19050" t="0" r="3594"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l="29374" t="21401" r="22501" b="26949"/>
                    <a:stretch>
                      <a:fillRect/>
                    </a:stretch>
                  </pic:blipFill>
                  <pic:spPr bwMode="auto">
                    <a:xfrm>
                      <a:off x="0" y="0"/>
                      <a:ext cx="4609039" cy="2987902"/>
                    </a:xfrm>
                    <a:prstGeom prst="rect">
                      <a:avLst/>
                    </a:prstGeom>
                    <a:noFill/>
                    <a:ln w="9525">
                      <a:noFill/>
                      <a:miter lim="800000"/>
                      <a:headEnd/>
                      <a:tailEnd/>
                    </a:ln>
                  </pic:spPr>
                </pic:pic>
              </a:graphicData>
            </a:graphic>
          </wp:inline>
        </w:drawing>
      </w:r>
    </w:p>
    <w:p w:rsidR="005748D9" w:rsidRPr="00991152" w:rsidRDefault="009419DA" w:rsidP="00911B77">
      <w:pPr>
        <w:spacing w:after="120"/>
        <w:jc w:val="both"/>
        <w:rPr>
          <w:rFonts w:ascii="Arial Narrow" w:hAnsi="Arial Narrow"/>
          <w:sz w:val="24"/>
          <w:szCs w:val="24"/>
          <w:vertAlign w:val="superscript"/>
        </w:rPr>
      </w:pPr>
      <w:r w:rsidRPr="00B17D1F">
        <w:rPr>
          <w:rFonts w:ascii="Arial Narrow" w:hAnsi="Arial Narrow"/>
          <w:b/>
          <w:sz w:val="24"/>
          <w:szCs w:val="24"/>
        </w:rPr>
        <w:t xml:space="preserve">Σχήμα </w:t>
      </w:r>
      <w:r w:rsidR="00C273DC" w:rsidRPr="00B17D1F">
        <w:rPr>
          <w:rFonts w:ascii="Arial Narrow" w:hAnsi="Arial Narrow"/>
          <w:b/>
          <w:sz w:val="24"/>
          <w:szCs w:val="24"/>
        </w:rPr>
        <w:t xml:space="preserve"> 38 </w:t>
      </w:r>
      <w:r w:rsidRPr="00B17D1F">
        <w:rPr>
          <w:rFonts w:ascii="Arial Narrow" w:hAnsi="Arial Narrow"/>
          <w:b/>
          <w:sz w:val="24"/>
          <w:szCs w:val="24"/>
        </w:rPr>
        <w:t>:</w:t>
      </w:r>
      <w:r w:rsidRPr="00911B77">
        <w:rPr>
          <w:rFonts w:ascii="Arial Narrow" w:hAnsi="Arial Narrow"/>
          <w:sz w:val="24"/>
          <w:szCs w:val="24"/>
        </w:rPr>
        <w:t xml:space="preserve"> </w:t>
      </w:r>
      <w:r w:rsidR="005748D9" w:rsidRPr="00911B77">
        <w:rPr>
          <w:rFonts w:ascii="Arial Narrow" w:hAnsi="Arial Narrow"/>
          <w:sz w:val="24"/>
          <w:szCs w:val="24"/>
        </w:rPr>
        <w:t>Πλοία μεταφοράς χύδην φορτίου(Όλα 2,259 και χωρίς ακραίες τιμές 2,218 πλοία)</w:t>
      </w:r>
      <w:r w:rsidR="00991152">
        <w:rPr>
          <w:rFonts w:ascii="Arial Narrow" w:hAnsi="Arial Narrow"/>
          <w:sz w:val="24"/>
          <w:szCs w:val="24"/>
          <w:vertAlign w:val="superscript"/>
        </w:rPr>
        <w:t>5</w:t>
      </w:r>
      <w:r w:rsidR="00991152" w:rsidRPr="00991152">
        <w:rPr>
          <w:rFonts w:ascii="Arial Narrow" w:hAnsi="Arial Narrow"/>
          <w:sz w:val="24"/>
          <w:szCs w:val="24"/>
          <w:vertAlign w:val="superscript"/>
        </w:rPr>
        <w:t>4</w:t>
      </w:r>
    </w:p>
    <w:p w:rsidR="009419DA" w:rsidRPr="00911B77" w:rsidRDefault="009419DA" w:rsidP="00911B77">
      <w:pPr>
        <w:spacing w:after="120"/>
        <w:jc w:val="both"/>
        <w:rPr>
          <w:rFonts w:ascii="Arial Narrow" w:hAnsi="Arial Narrow"/>
          <w:sz w:val="24"/>
          <w:szCs w:val="24"/>
        </w:rPr>
      </w:pPr>
    </w:p>
    <w:p w:rsidR="005748D9" w:rsidRPr="00911B77" w:rsidRDefault="005748D9" w:rsidP="009121A4">
      <w:pPr>
        <w:spacing w:after="120"/>
        <w:ind w:left="113"/>
        <w:jc w:val="center"/>
        <w:rPr>
          <w:rFonts w:ascii="Arial Narrow" w:hAnsi="Arial Narrow"/>
          <w:sz w:val="24"/>
          <w:szCs w:val="24"/>
        </w:rPr>
      </w:pPr>
      <w:r w:rsidRPr="00911B77">
        <w:rPr>
          <w:rFonts w:ascii="Arial Narrow" w:hAnsi="Arial Narrow"/>
          <w:noProof/>
          <w:sz w:val="24"/>
          <w:szCs w:val="24"/>
        </w:rPr>
        <w:drawing>
          <wp:inline distT="0" distB="0" distL="0" distR="0">
            <wp:extent cx="4263221" cy="2862845"/>
            <wp:effectExtent l="19050" t="0" r="3979"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srcRect l="25892" t="26957" r="24615" b="26538"/>
                    <a:stretch>
                      <a:fillRect/>
                    </a:stretch>
                  </pic:blipFill>
                  <pic:spPr bwMode="auto">
                    <a:xfrm>
                      <a:off x="0" y="0"/>
                      <a:ext cx="4278538" cy="2873131"/>
                    </a:xfrm>
                    <a:prstGeom prst="rect">
                      <a:avLst/>
                    </a:prstGeom>
                    <a:noFill/>
                    <a:ln w="9525">
                      <a:noFill/>
                      <a:miter lim="800000"/>
                      <a:headEnd/>
                      <a:tailEnd/>
                    </a:ln>
                  </pic:spPr>
                </pic:pic>
              </a:graphicData>
            </a:graphic>
          </wp:inline>
        </w:drawing>
      </w:r>
    </w:p>
    <w:p w:rsidR="005748D9" w:rsidRPr="00911B77" w:rsidRDefault="009419DA" w:rsidP="00911B77">
      <w:pPr>
        <w:spacing w:after="120"/>
        <w:jc w:val="both"/>
        <w:rPr>
          <w:rFonts w:ascii="Arial Narrow" w:hAnsi="Arial Narrow"/>
          <w:sz w:val="24"/>
          <w:szCs w:val="24"/>
        </w:rPr>
      </w:pPr>
      <w:r w:rsidRPr="009121A4">
        <w:rPr>
          <w:rFonts w:ascii="Arial Narrow" w:hAnsi="Arial Narrow"/>
          <w:b/>
          <w:sz w:val="24"/>
          <w:szCs w:val="24"/>
        </w:rPr>
        <w:t>Σχήμα</w:t>
      </w:r>
      <w:r w:rsidR="00C273DC" w:rsidRPr="009121A4">
        <w:rPr>
          <w:rFonts w:ascii="Arial Narrow" w:hAnsi="Arial Narrow"/>
          <w:b/>
          <w:sz w:val="24"/>
          <w:szCs w:val="24"/>
        </w:rPr>
        <w:t xml:space="preserve"> 39</w:t>
      </w:r>
      <w:r w:rsidRPr="009121A4">
        <w:rPr>
          <w:rFonts w:ascii="Arial Narrow" w:hAnsi="Arial Narrow"/>
          <w:b/>
          <w:sz w:val="24"/>
          <w:szCs w:val="24"/>
        </w:rPr>
        <w:t xml:space="preserve"> :</w:t>
      </w:r>
      <w:r w:rsidRPr="00911B77">
        <w:rPr>
          <w:rFonts w:ascii="Arial Narrow" w:hAnsi="Arial Narrow"/>
          <w:sz w:val="24"/>
          <w:szCs w:val="24"/>
        </w:rPr>
        <w:t xml:space="preserve"> </w:t>
      </w:r>
      <w:r w:rsidR="005748D9" w:rsidRPr="00911B77">
        <w:rPr>
          <w:rFonts w:ascii="Arial Narrow" w:hAnsi="Arial Narrow"/>
          <w:sz w:val="24"/>
          <w:szCs w:val="24"/>
        </w:rPr>
        <w:t>Πλοία τύπου δεξαμενόπλοια (Όλα 1,463 και χωρίς ακραίες 1,377 πλοία)</w:t>
      </w:r>
    </w:p>
    <w:p w:rsidR="005748D9" w:rsidRPr="00911B77" w:rsidRDefault="005748D9" w:rsidP="009121A4">
      <w:pPr>
        <w:spacing w:after="120"/>
        <w:jc w:val="center"/>
        <w:rPr>
          <w:rFonts w:ascii="Arial Narrow" w:hAnsi="Arial Narrow"/>
          <w:sz w:val="24"/>
          <w:szCs w:val="24"/>
        </w:rPr>
      </w:pPr>
      <w:r w:rsidRPr="00911B77">
        <w:rPr>
          <w:rFonts w:ascii="Arial Narrow" w:hAnsi="Arial Narrow"/>
          <w:noProof/>
          <w:sz w:val="24"/>
          <w:szCs w:val="24"/>
        </w:rPr>
        <w:lastRenderedPageBreak/>
        <w:drawing>
          <wp:inline distT="0" distB="0" distL="0" distR="0">
            <wp:extent cx="4702402" cy="2780594"/>
            <wp:effectExtent l="19050" t="0" r="2948"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srcRect l="25406" t="13999" r="24366" b="36798"/>
                    <a:stretch>
                      <a:fillRect/>
                    </a:stretch>
                  </pic:blipFill>
                  <pic:spPr bwMode="auto">
                    <a:xfrm>
                      <a:off x="0" y="0"/>
                      <a:ext cx="4701901" cy="2780298"/>
                    </a:xfrm>
                    <a:prstGeom prst="rect">
                      <a:avLst/>
                    </a:prstGeom>
                    <a:noFill/>
                    <a:ln w="9525">
                      <a:noFill/>
                      <a:miter lim="800000"/>
                      <a:headEnd/>
                      <a:tailEnd/>
                    </a:ln>
                  </pic:spPr>
                </pic:pic>
              </a:graphicData>
            </a:graphic>
          </wp:inline>
        </w:drawing>
      </w:r>
    </w:p>
    <w:p w:rsidR="005748D9" w:rsidRPr="00991152" w:rsidRDefault="009419DA" w:rsidP="00911B77">
      <w:pPr>
        <w:spacing w:after="120"/>
        <w:jc w:val="both"/>
        <w:rPr>
          <w:rFonts w:ascii="Arial Narrow" w:hAnsi="Arial Narrow"/>
          <w:sz w:val="24"/>
          <w:szCs w:val="24"/>
          <w:vertAlign w:val="superscript"/>
        </w:rPr>
      </w:pPr>
      <w:r w:rsidRPr="009121A4">
        <w:rPr>
          <w:rFonts w:ascii="Arial Narrow" w:hAnsi="Arial Narrow"/>
          <w:b/>
          <w:sz w:val="24"/>
          <w:szCs w:val="24"/>
        </w:rPr>
        <w:t xml:space="preserve">Σχήμα </w:t>
      </w:r>
      <w:r w:rsidR="00C273DC" w:rsidRPr="009121A4">
        <w:rPr>
          <w:rFonts w:ascii="Arial Narrow" w:hAnsi="Arial Narrow"/>
          <w:b/>
          <w:sz w:val="24"/>
          <w:szCs w:val="24"/>
        </w:rPr>
        <w:t xml:space="preserve">40 </w:t>
      </w:r>
      <w:r w:rsidRPr="009121A4">
        <w:rPr>
          <w:rFonts w:ascii="Arial Narrow" w:hAnsi="Arial Narrow"/>
          <w:b/>
          <w:sz w:val="24"/>
          <w:szCs w:val="24"/>
        </w:rPr>
        <w:t>:</w:t>
      </w:r>
      <w:r w:rsidRPr="00911B77">
        <w:rPr>
          <w:rFonts w:ascii="Arial Narrow" w:hAnsi="Arial Narrow"/>
          <w:sz w:val="24"/>
          <w:szCs w:val="24"/>
        </w:rPr>
        <w:t xml:space="preserve"> </w:t>
      </w:r>
      <w:r w:rsidR="005748D9" w:rsidRPr="00911B77">
        <w:rPr>
          <w:rFonts w:ascii="Arial Narrow" w:hAnsi="Arial Narrow"/>
          <w:sz w:val="24"/>
          <w:szCs w:val="24"/>
        </w:rPr>
        <w:t>Πλοία μεταφοράς εμπορευματοκιβωτίων (Όλα 2,447 και χωρίς ακραίες τιμές 2,416 πλοία)</w:t>
      </w:r>
      <w:r w:rsidR="00991152">
        <w:rPr>
          <w:rFonts w:ascii="Arial Narrow" w:hAnsi="Arial Narrow"/>
          <w:sz w:val="24"/>
          <w:szCs w:val="24"/>
          <w:vertAlign w:val="superscript"/>
        </w:rPr>
        <w:t>5</w:t>
      </w:r>
      <w:r w:rsidR="00991152" w:rsidRPr="00991152">
        <w:rPr>
          <w:rFonts w:ascii="Arial Narrow" w:hAnsi="Arial Narrow"/>
          <w:sz w:val="24"/>
          <w:szCs w:val="24"/>
          <w:vertAlign w:val="superscript"/>
        </w:rPr>
        <w:t>4</w:t>
      </w:r>
    </w:p>
    <w:p w:rsidR="00B17D1F" w:rsidRPr="00911B77" w:rsidRDefault="00B17D1F" w:rsidP="00911B77">
      <w:pPr>
        <w:spacing w:after="120"/>
        <w:jc w:val="both"/>
        <w:rPr>
          <w:rFonts w:ascii="Arial Narrow" w:hAnsi="Arial Narrow"/>
          <w:sz w:val="24"/>
          <w:szCs w:val="24"/>
        </w:rPr>
      </w:pP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Σ</w:t>
      </w:r>
      <w:r w:rsidR="009121A4">
        <w:rPr>
          <w:rFonts w:ascii="Arial Narrow" w:hAnsi="Arial Narrow"/>
          <w:sz w:val="24"/>
          <w:szCs w:val="24"/>
        </w:rPr>
        <w:t>ύμφωνα με την άποψη της Ελλάδας</w:t>
      </w:r>
      <w:r w:rsidRPr="00911B77">
        <w:rPr>
          <w:rFonts w:ascii="Arial Narrow" w:hAnsi="Arial Narrow"/>
          <w:sz w:val="24"/>
          <w:szCs w:val="24"/>
        </w:rPr>
        <w:t xml:space="preserve">, ο </w:t>
      </w:r>
      <w:r w:rsidRPr="00911B77">
        <w:rPr>
          <w:rFonts w:ascii="Arial Narrow" w:hAnsi="Arial Narrow"/>
          <w:sz w:val="24"/>
          <w:szCs w:val="24"/>
          <w:lang w:val="en-US"/>
        </w:rPr>
        <w:t>EEDI</w:t>
      </w:r>
      <w:r w:rsidRPr="00911B77">
        <w:rPr>
          <w:rFonts w:ascii="Arial Narrow" w:hAnsi="Arial Narrow"/>
          <w:sz w:val="24"/>
          <w:szCs w:val="24"/>
        </w:rPr>
        <w:t xml:space="preserve"> ουσιαστικά ενθαρρύνει πλοία να πηγαίνουν με χαμηλές ταχύτητες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Η σχέση μεταξύ ταχύτητας και καυσαερίων είναι μη γραμμική – αν πας 10% πιο γρήγορα και οι εκπομπές ρύπων είναι 30% περισσότερες. Άρα η μικρότερη ταχύτητα είναι η εύκολη λύση.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Επιπρόσθετα, αναδείχθηκε ότι οι εκπομπές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που προέρχονται από τις ακόλουθες δραστηριότητες</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δεν συμπεριλαμβάνονται από τον </w:t>
      </w:r>
      <w:r w:rsidRPr="00911B77">
        <w:rPr>
          <w:rFonts w:ascii="Arial Narrow" w:hAnsi="Arial Narrow"/>
          <w:sz w:val="24"/>
          <w:szCs w:val="24"/>
          <w:lang w:val="en-US"/>
        </w:rPr>
        <w:t>EEDI</w:t>
      </w:r>
      <w:r w:rsidRPr="00911B77">
        <w:rPr>
          <w:rFonts w:ascii="Arial Narrow" w:hAnsi="Arial Narrow"/>
          <w:sz w:val="24"/>
          <w:szCs w:val="24"/>
        </w:rPr>
        <w:t xml:space="preserve"> : </w:t>
      </w:r>
    </w:p>
    <w:p w:rsidR="005748D9" w:rsidRPr="00911B77" w:rsidRDefault="005748D9" w:rsidP="00911B77">
      <w:pPr>
        <w:pStyle w:val="Web"/>
        <w:numPr>
          <w:ilvl w:val="0"/>
          <w:numId w:val="36"/>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Επεξεργασία χάλυβα</w:t>
      </w:r>
    </w:p>
    <w:p w:rsidR="005748D9" w:rsidRPr="00911B77" w:rsidRDefault="005748D9" w:rsidP="00911B77">
      <w:pPr>
        <w:pStyle w:val="Web"/>
        <w:numPr>
          <w:ilvl w:val="0"/>
          <w:numId w:val="36"/>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Κατασκευή πλοίου</w:t>
      </w:r>
    </w:p>
    <w:p w:rsidR="005748D9" w:rsidRPr="00911B77" w:rsidRDefault="005748D9" w:rsidP="00911B77">
      <w:pPr>
        <w:pStyle w:val="Web"/>
        <w:numPr>
          <w:ilvl w:val="0"/>
          <w:numId w:val="36"/>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 xml:space="preserve">Επισκευές </w:t>
      </w:r>
    </w:p>
    <w:p w:rsidR="005748D9" w:rsidRPr="00911B77" w:rsidRDefault="005748D9" w:rsidP="00911B77">
      <w:pPr>
        <w:pStyle w:val="Web"/>
        <w:numPr>
          <w:ilvl w:val="0"/>
          <w:numId w:val="36"/>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Ανακύκλωση</w:t>
      </w:r>
    </w:p>
    <w:p w:rsidR="005748D9" w:rsidRPr="00911B77" w:rsidRDefault="005748D9" w:rsidP="00911B77">
      <w:pPr>
        <w:pStyle w:val="Web"/>
        <w:numPr>
          <w:ilvl w:val="0"/>
          <w:numId w:val="36"/>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Μεταφορά πρώτων υλών και χάλυβα</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άποψη της Ελλάδος είναι ότι ο </w:t>
      </w:r>
      <w:r w:rsidRPr="00911B77">
        <w:rPr>
          <w:rFonts w:ascii="Arial Narrow" w:hAnsi="Arial Narrow"/>
          <w:sz w:val="24"/>
          <w:szCs w:val="24"/>
          <w:lang w:val="en-US"/>
        </w:rPr>
        <w:t>EEDI</w:t>
      </w:r>
      <w:r w:rsidRPr="00911B77">
        <w:rPr>
          <w:rFonts w:ascii="Arial Narrow" w:hAnsi="Arial Narrow"/>
          <w:sz w:val="24"/>
          <w:szCs w:val="24"/>
        </w:rPr>
        <w:t xml:space="preserve"> θα πρέπει να προσαρμοστεί έτσι ώστε τα πλοία</w:t>
      </w:r>
      <w:r w:rsidR="00EE1DFD" w:rsidRPr="00EE1DFD">
        <w:rPr>
          <w:rFonts w:ascii="Arial Narrow" w:hAnsi="Arial Narrow"/>
          <w:sz w:val="24"/>
          <w:szCs w:val="24"/>
          <w:vertAlign w:val="subscript"/>
        </w:rPr>
        <w:t xml:space="preserve">, </w:t>
      </w:r>
      <w:r w:rsidRPr="00911B77">
        <w:rPr>
          <w:rFonts w:ascii="Arial Narrow" w:hAnsi="Arial Narrow"/>
          <w:sz w:val="24"/>
          <w:szCs w:val="24"/>
        </w:rPr>
        <w:t>που κατασκευάζονται σύμφωνα με πιο ισχυρές προδιαγραφές (</w:t>
      </w:r>
      <w:r w:rsidRPr="00911B77">
        <w:rPr>
          <w:rFonts w:ascii="Arial Narrow" w:hAnsi="Arial Narrow"/>
          <w:sz w:val="24"/>
          <w:szCs w:val="24"/>
          <w:lang w:val="en-US"/>
        </w:rPr>
        <w:t>robust</w:t>
      </w:r>
      <w:r w:rsidRPr="00911B77">
        <w:rPr>
          <w:rFonts w:ascii="Arial Narrow" w:hAnsi="Arial Narrow"/>
          <w:sz w:val="24"/>
          <w:szCs w:val="24"/>
        </w:rPr>
        <w:t xml:space="preserve"> </w:t>
      </w:r>
      <w:r w:rsidRPr="00911B77">
        <w:rPr>
          <w:rFonts w:ascii="Arial Narrow" w:hAnsi="Arial Narrow"/>
          <w:sz w:val="24"/>
          <w:szCs w:val="24"/>
          <w:lang w:val="en-US"/>
        </w:rPr>
        <w:t>specifications</w:t>
      </w:r>
      <w:r w:rsidRPr="00911B77">
        <w:rPr>
          <w:rFonts w:ascii="Arial Narrow" w:hAnsi="Arial Narrow"/>
          <w:sz w:val="24"/>
          <w:szCs w:val="24"/>
        </w:rPr>
        <w:t>)</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είναι εξαιτίας μελλοντικών κανόνων είτε λόγω επιθυμίας του πλοιοκτήτη να μην τιμωρούνται αδικαιολόγητα επειδή δεν εκπέμπουν περισσότερο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στο σύνολο (κατασκευή, λειτουργία και συντήρηση) εντός του κύκλου ζωής τους.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w:t>
      </w:r>
      <w:proofErr w:type="spellStart"/>
      <w:r w:rsidRPr="00911B77">
        <w:rPr>
          <w:rFonts w:ascii="Arial Narrow" w:hAnsi="Arial Narrow"/>
          <w:sz w:val="24"/>
          <w:szCs w:val="24"/>
        </w:rPr>
        <w:t>ελληνόκτητη</w:t>
      </w:r>
      <w:proofErr w:type="spellEnd"/>
      <w:r w:rsidRPr="00911B77">
        <w:rPr>
          <w:rFonts w:ascii="Arial Narrow" w:hAnsi="Arial Narrow"/>
          <w:sz w:val="24"/>
          <w:szCs w:val="24"/>
        </w:rPr>
        <w:t xml:space="preserve"> ναυτιλία θεωρεί ότι η ανάπτυξη του </w:t>
      </w:r>
      <w:r w:rsidRPr="00911B77">
        <w:rPr>
          <w:rFonts w:ascii="Arial Narrow" w:hAnsi="Arial Narrow"/>
          <w:sz w:val="24"/>
          <w:szCs w:val="24"/>
          <w:lang w:val="en-US"/>
        </w:rPr>
        <w:t>EEDI</w:t>
      </w:r>
      <w:r w:rsidRPr="00911B77">
        <w:rPr>
          <w:rFonts w:ascii="Arial Narrow" w:hAnsi="Arial Narrow"/>
          <w:sz w:val="24"/>
          <w:szCs w:val="24"/>
        </w:rPr>
        <w:t xml:space="preserve"> έχει σαν κύριο στόχο να συμβάλλει στον καλύτερο δυνατό σχεδιασμό του κύτους του πλοίου</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των συστημάτων πρόωσης και άλλων τεχνολογιών. Προκειμένου να βελτιωθεί η ενεργειακή αποδοτικότητα των νέων πλοίων και να </w:t>
      </w:r>
      <w:r w:rsidRPr="00911B77">
        <w:rPr>
          <w:rFonts w:ascii="Arial Narrow" w:hAnsi="Arial Narrow"/>
          <w:sz w:val="24"/>
          <w:szCs w:val="24"/>
        </w:rPr>
        <w:lastRenderedPageBreak/>
        <w:t xml:space="preserve">μειωθούν οι εκπομπές </w:t>
      </w:r>
      <w:r w:rsidRPr="00911B77">
        <w:rPr>
          <w:rFonts w:ascii="Arial Narrow" w:hAnsi="Arial Narrow"/>
          <w:sz w:val="24"/>
          <w:szCs w:val="24"/>
          <w:lang w:val="en-US"/>
        </w:rPr>
        <w:t>CO</w:t>
      </w:r>
      <w:r w:rsidRPr="00911B77">
        <w:rPr>
          <w:rFonts w:ascii="Arial Narrow" w:hAnsi="Arial Narrow"/>
          <w:sz w:val="24"/>
          <w:szCs w:val="24"/>
          <w:vertAlign w:val="subscript"/>
        </w:rPr>
        <w:t>2</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Επιπρόσθετα υποστηρίζει ότι ο εν λόγω στόχος δεν έχει αλλάξει και θα πρέπει να δοθεί μεγάλη προσοχή ώστε να μην μετατεθεί το επίκεντρο των δράσεων σε πρακτικές που μπορεί να επιτύχουν χαμηλότερο </w:t>
      </w:r>
      <w:r w:rsidRPr="00911B77">
        <w:rPr>
          <w:rFonts w:ascii="Arial Narrow" w:hAnsi="Arial Narrow"/>
          <w:sz w:val="24"/>
          <w:szCs w:val="24"/>
          <w:lang w:val="en-US"/>
        </w:rPr>
        <w:t>EEDI</w:t>
      </w:r>
      <w:r w:rsidR="009121A4">
        <w:rPr>
          <w:rFonts w:ascii="Arial Narrow" w:hAnsi="Arial Narrow"/>
          <w:sz w:val="24"/>
          <w:szCs w:val="24"/>
        </w:rPr>
        <w:t xml:space="preserve"> ‹‹στα χαρτιά››</w:t>
      </w:r>
      <w:r w:rsidRPr="00911B77">
        <w:rPr>
          <w:rFonts w:ascii="Arial Narrow" w:hAnsi="Arial Narrow"/>
          <w:sz w:val="24"/>
          <w:szCs w:val="24"/>
        </w:rPr>
        <w:t xml:space="preserve">, αλλά μπορεί να επιφέρουν αρνητικές συνέπειες σε σχέση με την ενεργειακή αποδοτικότητα και τις εκπομπές </w:t>
      </w:r>
      <w:r w:rsidRPr="00911B77">
        <w:rPr>
          <w:rFonts w:ascii="Arial Narrow" w:hAnsi="Arial Narrow"/>
          <w:sz w:val="24"/>
          <w:szCs w:val="24"/>
          <w:lang w:val="en-US"/>
        </w:rPr>
        <w:t>CO</w:t>
      </w:r>
      <w:r w:rsidRPr="00911B77">
        <w:rPr>
          <w:rFonts w:ascii="Arial Narrow" w:hAnsi="Arial Narrow"/>
          <w:sz w:val="24"/>
          <w:szCs w:val="24"/>
        </w:rPr>
        <w:softHyphen/>
      </w:r>
      <w:r w:rsidRPr="00911B77">
        <w:rPr>
          <w:rFonts w:ascii="Arial Narrow" w:hAnsi="Arial Narrow"/>
          <w:sz w:val="24"/>
          <w:szCs w:val="24"/>
          <w:vertAlign w:val="subscript"/>
        </w:rPr>
        <w:t>2</w:t>
      </w:r>
      <w:r w:rsidRPr="00911B77">
        <w:rPr>
          <w:rFonts w:ascii="Arial Narrow" w:hAnsi="Arial Narrow"/>
          <w:sz w:val="24"/>
          <w:szCs w:val="24"/>
        </w:rPr>
        <w:t xml:space="preserve"> .</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Η Ελλάδα προτείνει μία πιο ενδελεχή μελέτη του </w:t>
      </w:r>
      <w:r w:rsidRPr="00911B77">
        <w:rPr>
          <w:rFonts w:ascii="Arial Narrow" w:hAnsi="Arial Narrow"/>
          <w:sz w:val="24"/>
          <w:szCs w:val="24"/>
          <w:lang w:val="en-US"/>
        </w:rPr>
        <w:t>EEDI</w:t>
      </w:r>
      <w:r w:rsidRPr="00911B77">
        <w:rPr>
          <w:rFonts w:ascii="Arial Narrow" w:hAnsi="Arial Narrow"/>
          <w:sz w:val="24"/>
          <w:szCs w:val="24"/>
        </w:rPr>
        <w:t>, προκειμένου να διασφαλιστεί ότι ο τρέχων τύπος εφαρμογής του εν λόγων δείκτη ευνοεί ένα πλοίο με χαμηλή κατανάλωση καυσίμων σε κανονικές καιρικές συνθήκες. Όχι απλώς σε δοκιμές στη θάλασσα. Είναι η εκπομπή διοξειδίου του άνθρακα κατά τη λειτουργία ενός πλοίου που είναι βλαβερή για το περιβάλλον και πρέπει να περιοριστεί.</w:t>
      </w:r>
    </w:p>
    <w:p w:rsidR="005748D9" w:rsidRPr="00911B77" w:rsidRDefault="005748D9" w:rsidP="00911B77">
      <w:pPr>
        <w:spacing w:after="120"/>
        <w:jc w:val="both"/>
        <w:textAlignment w:val="baseline"/>
        <w:rPr>
          <w:rFonts w:ascii="Arial Narrow" w:eastAsia="Times New Roman" w:hAnsi="Arial Narrow" w:cs="Helvetica"/>
          <w:sz w:val="24"/>
          <w:szCs w:val="24"/>
        </w:rPr>
      </w:pPr>
      <w:r w:rsidRPr="00911B77">
        <w:rPr>
          <w:rFonts w:ascii="Arial Narrow" w:eastAsia="Times New Roman" w:hAnsi="Arial Narrow" w:cs="Helvetica"/>
          <w:sz w:val="24"/>
          <w:szCs w:val="24"/>
        </w:rPr>
        <w:t xml:space="preserve">        Συνεπώς,  υποστηρίζει την προσθήκη στο Παράρτημα VI της Σύμβασης MARPOL των νέων Κανονισμών που θα καταστήσουν υποχρεωτικό τον Δείκτη Σχεδίασης της Ενεργειακής Απόδοσης (EEDI) των νέων πλοίων με τις συμπληρωματικές δεσμεύσεις και το Σχέδιο Διαχείρισης της Ενεργειακής Απόδοσης Πλοίου (SEEMP) για νέα και υπάρχοντα πλοία. Με την υιοθέτηση της πρώτης διεθνούς συμφωνίας δεσμευτικών και υποχρεωτικών</w:t>
      </w:r>
      <w:r w:rsidR="009121A4">
        <w:rPr>
          <w:rFonts w:ascii="Arial Narrow" w:eastAsia="Times New Roman" w:hAnsi="Arial Narrow" w:cs="Helvetica"/>
          <w:sz w:val="24"/>
          <w:szCs w:val="24"/>
        </w:rPr>
        <w:t xml:space="preserve"> μέτρων μείωσης των εκπομπών CO</w:t>
      </w:r>
      <w:r w:rsidR="009121A4">
        <w:rPr>
          <w:rFonts w:ascii="Arial Narrow" w:eastAsia="Times New Roman" w:hAnsi="Arial Narrow" w:cs="Helvetica"/>
          <w:sz w:val="24"/>
          <w:szCs w:val="24"/>
          <w:vertAlign w:val="subscript"/>
        </w:rPr>
        <w:t>2</w:t>
      </w:r>
      <w:r w:rsidRPr="00911B77">
        <w:rPr>
          <w:rFonts w:ascii="Arial Narrow" w:eastAsia="Times New Roman" w:hAnsi="Arial Narrow" w:cs="Helvetica"/>
          <w:sz w:val="24"/>
          <w:szCs w:val="24"/>
        </w:rPr>
        <w:t xml:space="preserve"> (που έχει μέχρι σήμερα συμφωνηθεί για ολόκληρο τον βιομηχανικό τομέα), ο ΙΜΟ απέδειξε ότι είναι σε καλύτερη θέση για να συνεχίσει την πρόοδο στο θέμα πιθανού </w:t>
      </w:r>
      <w:proofErr w:type="spellStart"/>
      <w:r w:rsidRPr="00911B77">
        <w:rPr>
          <w:rFonts w:ascii="Arial Narrow" w:eastAsia="Times New Roman" w:hAnsi="Arial Narrow" w:cs="Helvetica"/>
          <w:sz w:val="24"/>
          <w:szCs w:val="24"/>
        </w:rPr>
        <w:t>αγοροκεντρικού</w:t>
      </w:r>
      <w:proofErr w:type="spellEnd"/>
      <w:r w:rsidRPr="00911B77">
        <w:rPr>
          <w:rFonts w:ascii="Arial Narrow" w:eastAsia="Times New Roman" w:hAnsi="Arial Narrow" w:cs="Helvetica"/>
          <w:sz w:val="24"/>
          <w:szCs w:val="24"/>
        </w:rPr>
        <w:t xml:space="preserve"> μέτρου (MBM) που θα επιφέρει περαιτέρω μειώσεις εκπομπών.</w:t>
      </w:r>
    </w:p>
    <w:p w:rsidR="005748D9" w:rsidRPr="00911B77" w:rsidRDefault="005748D9" w:rsidP="00911B77">
      <w:pPr>
        <w:spacing w:after="120"/>
        <w:jc w:val="both"/>
        <w:textAlignment w:val="baseline"/>
        <w:rPr>
          <w:rFonts w:ascii="Arial Narrow" w:eastAsia="Times New Roman" w:hAnsi="Arial Narrow" w:cs="Helvetica"/>
          <w:sz w:val="24"/>
          <w:szCs w:val="24"/>
        </w:rPr>
      </w:pPr>
    </w:p>
    <w:p w:rsidR="005748D9" w:rsidRPr="00911B77" w:rsidRDefault="00200C61" w:rsidP="00911B77">
      <w:pPr>
        <w:pStyle w:val="Web"/>
        <w:shd w:val="clear" w:color="auto" w:fill="FFFFFF"/>
        <w:spacing w:before="0" w:beforeAutospacing="0" w:after="120" w:afterAutospacing="0" w:line="276" w:lineRule="auto"/>
        <w:jc w:val="both"/>
        <w:rPr>
          <w:rFonts w:ascii="Arial Narrow" w:hAnsi="Arial Narrow"/>
          <w:b/>
        </w:rPr>
      </w:pPr>
      <w:r w:rsidRPr="00911B77">
        <w:rPr>
          <w:rFonts w:ascii="Arial Narrow" w:hAnsi="Arial Narrow"/>
          <w:b/>
        </w:rPr>
        <w:t xml:space="preserve">4.2    </w:t>
      </w:r>
      <w:proofErr w:type="spellStart"/>
      <w:r w:rsidR="004C2915" w:rsidRPr="00911B77">
        <w:rPr>
          <w:rFonts w:ascii="Arial Narrow" w:hAnsi="Arial Narrow"/>
          <w:b/>
        </w:rPr>
        <w:t>Ελληνόκτητη</w:t>
      </w:r>
      <w:proofErr w:type="spellEnd"/>
      <w:r w:rsidR="004C2915" w:rsidRPr="00911B77">
        <w:rPr>
          <w:rFonts w:ascii="Arial Narrow" w:hAnsi="Arial Narrow"/>
          <w:b/>
        </w:rPr>
        <w:t xml:space="preserve"> Ναυτιλία, ΜΒΜ,</w:t>
      </w:r>
      <w:r w:rsidR="005748D9" w:rsidRPr="00911B77">
        <w:rPr>
          <w:rFonts w:ascii="Arial Narrow" w:hAnsi="Arial Narrow"/>
          <w:b/>
        </w:rPr>
        <w:t xml:space="preserve"> </w:t>
      </w:r>
      <w:r w:rsidR="005748D9" w:rsidRPr="00911B77">
        <w:rPr>
          <w:rFonts w:ascii="Arial Narrow" w:hAnsi="Arial Narrow"/>
          <w:b/>
          <w:lang w:val="en-US"/>
        </w:rPr>
        <w:t>ETS</w:t>
      </w:r>
      <w:r w:rsidR="005748D9" w:rsidRPr="00911B77">
        <w:rPr>
          <w:rFonts w:ascii="Arial Narrow" w:hAnsi="Arial Narrow"/>
          <w:b/>
        </w:rPr>
        <w:t xml:space="preserve"> </w:t>
      </w:r>
      <w:r w:rsidR="004C2915" w:rsidRPr="00911B77">
        <w:rPr>
          <w:rFonts w:ascii="Arial Narrow" w:hAnsi="Arial Narrow"/>
          <w:b/>
        </w:rPr>
        <w:t xml:space="preserve">και </w:t>
      </w:r>
      <w:r w:rsidR="004C2915" w:rsidRPr="00911B77">
        <w:rPr>
          <w:rFonts w:ascii="Arial Narrow" w:hAnsi="Arial Narrow"/>
          <w:b/>
          <w:lang w:val="en-US"/>
        </w:rPr>
        <w:t>GHG</w:t>
      </w:r>
      <w:r w:rsidR="004C2915" w:rsidRPr="00911B77">
        <w:rPr>
          <w:rFonts w:ascii="Arial Narrow" w:hAnsi="Arial Narrow"/>
          <w:b/>
        </w:rPr>
        <w:t xml:space="preserve"> </w:t>
      </w:r>
      <w:r w:rsidR="004C2915" w:rsidRPr="00911B77">
        <w:rPr>
          <w:rFonts w:ascii="Arial Narrow" w:hAnsi="Arial Narrow"/>
          <w:b/>
          <w:lang w:val="en-US"/>
        </w:rPr>
        <w:t>Fund</w:t>
      </w:r>
    </w:p>
    <w:p w:rsidR="005748D9" w:rsidRPr="00911B77" w:rsidRDefault="005748D9" w:rsidP="00911B77">
      <w:pPr>
        <w:pStyle w:val="Web"/>
        <w:shd w:val="clear" w:color="auto" w:fill="FFFFFF"/>
        <w:spacing w:before="0" w:beforeAutospacing="0" w:after="120" w:afterAutospacing="0" w:line="276" w:lineRule="auto"/>
        <w:jc w:val="both"/>
        <w:rPr>
          <w:rFonts w:ascii="Arial Narrow" w:hAnsi="Arial Narrow"/>
          <w:b/>
        </w:rPr>
      </w:pPr>
      <w:r w:rsidRPr="00911B77">
        <w:rPr>
          <w:rFonts w:ascii="Arial Narrow" w:hAnsi="Arial Narrow"/>
          <w:b/>
        </w:rPr>
        <w:t xml:space="preserve">        </w:t>
      </w:r>
      <w:r w:rsidRPr="00911B77">
        <w:rPr>
          <w:rFonts w:ascii="Arial Narrow" w:hAnsi="Arial Narrow"/>
        </w:rPr>
        <w:t>Εξακολουθούν να υπάρχουν βάσιμες αμφιβολίες για την αναγκαιότητα και τους σκοπούς ενός ΜΒΜ για τη ναυτιλία. Σε κάθε περίπτωση, ένα ΜΒΜ πρέπει να αντιστοιχεί στην περιβαλλ</w:t>
      </w:r>
      <w:r w:rsidR="004C2915" w:rsidRPr="00911B77">
        <w:rPr>
          <w:rFonts w:ascii="Arial Narrow" w:hAnsi="Arial Narrow"/>
        </w:rPr>
        <w:t>οντική επίπτωση των εκπομπών CO</w:t>
      </w:r>
      <w:r w:rsidR="004C2915" w:rsidRPr="00911B77">
        <w:rPr>
          <w:rFonts w:ascii="Arial Narrow" w:hAnsi="Arial Narrow"/>
          <w:vertAlign w:val="subscript"/>
        </w:rPr>
        <w:t>2</w:t>
      </w:r>
      <w:r w:rsidRPr="00911B77">
        <w:rPr>
          <w:rFonts w:ascii="Arial Narrow" w:hAnsi="Arial Narrow"/>
        </w:rPr>
        <w:t xml:space="preserve"> από τη ναυτιλία και να βασίζεται στην προτιμότερη επιλογή του Κεφαλαίου Αποζημίωσης. Ένας τέτοιος μηχανισμός θα είναι καταλληλότερος διότι θα εφαρμόζεται διεθνώς επί όλων των πλοίων με βάση τα καύσιμα που καταναλώνουν.</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Όσον αφορά το Σύστημα Εμπορίας Δικαιωμάτων Εκπομπών - </w:t>
      </w:r>
      <w:r w:rsidRPr="00911B77">
        <w:rPr>
          <w:rFonts w:ascii="Arial Narrow" w:hAnsi="Arial Narrow"/>
          <w:sz w:val="24"/>
          <w:szCs w:val="24"/>
          <w:lang w:val="en-US"/>
        </w:rPr>
        <w:t>ETS</w:t>
      </w:r>
      <w:r w:rsidRPr="00911B77">
        <w:rPr>
          <w:rFonts w:ascii="Arial Narrow" w:hAnsi="Arial Narrow"/>
          <w:sz w:val="24"/>
          <w:szCs w:val="24"/>
        </w:rPr>
        <w:t xml:space="preserve"> δεν μπορεί πρακτικά και αποτελεσματικά να εφαρμοστεί στη ναυτιλία κυρίως λόγο της πολυπλοκότητας του διεθνούς θαλάσσιου εμπορίου. Επίσης, σύμφωνα με τους έλληνες πλοιοκτήτες  παρουσιάζει </w:t>
      </w:r>
      <w:proofErr w:type="spellStart"/>
      <w:r w:rsidRPr="00911B77">
        <w:rPr>
          <w:rFonts w:ascii="Arial Narrow" w:hAnsi="Arial Narrow"/>
          <w:sz w:val="24"/>
          <w:szCs w:val="24"/>
        </w:rPr>
        <w:t>αντι</w:t>
      </w:r>
      <w:proofErr w:type="spellEnd"/>
      <w:r w:rsidRPr="00911B77">
        <w:rPr>
          <w:rFonts w:ascii="Arial Narrow" w:hAnsi="Arial Narrow"/>
          <w:sz w:val="24"/>
          <w:szCs w:val="24"/>
        </w:rPr>
        <w:t xml:space="preserve">-αναπτυξιακό χαρακτήρα και με ρεαλιστική προσέγγιση του επιδιωκόμενου στόχου του, καθώς βασίζεται στην ποινή και την καταβολή προστίμου από τις ναυτιλιακές, προκειμένου να αντικαταστήσουν το πετρέλαιο, που εκπέμπεται </w:t>
      </w:r>
      <w:r w:rsidRPr="00911B77">
        <w:rPr>
          <w:rFonts w:ascii="Arial Narrow" w:hAnsi="Arial Narrow"/>
          <w:sz w:val="24"/>
          <w:szCs w:val="24"/>
          <w:lang w:val="en-US"/>
        </w:rPr>
        <w:t>CO</w:t>
      </w:r>
      <w:r w:rsidR="00043A4A" w:rsidRPr="00911B77">
        <w:rPr>
          <w:rFonts w:ascii="Arial Narrow" w:hAnsi="Arial Narrow"/>
          <w:sz w:val="24"/>
          <w:szCs w:val="24"/>
          <w:vertAlign w:val="subscript"/>
        </w:rPr>
        <w:t>2</w:t>
      </w:r>
      <w:r w:rsidRPr="00911B77">
        <w:rPr>
          <w:rFonts w:ascii="Arial Narrow" w:hAnsi="Arial Narrow"/>
          <w:sz w:val="24"/>
          <w:szCs w:val="24"/>
        </w:rPr>
        <w:t xml:space="preserve">, με άλλη πηγή ενέργειας που δεν παράγει </w:t>
      </w:r>
      <w:r w:rsidRPr="00911B77">
        <w:rPr>
          <w:rFonts w:ascii="Arial Narrow" w:hAnsi="Arial Narrow"/>
          <w:sz w:val="24"/>
          <w:szCs w:val="24"/>
          <w:lang w:val="en-US"/>
        </w:rPr>
        <w:t>CO</w:t>
      </w:r>
      <w:r w:rsidR="00043A4A" w:rsidRPr="00911B77">
        <w:rPr>
          <w:rFonts w:ascii="Arial Narrow" w:hAnsi="Arial Narrow"/>
          <w:sz w:val="24"/>
          <w:szCs w:val="24"/>
          <w:vertAlign w:val="subscript"/>
        </w:rPr>
        <w:t>2</w:t>
      </w:r>
      <w:r w:rsidRPr="00911B77">
        <w:rPr>
          <w:rFonts w:ascii="Arial Narrow" w:hAnsi="Arial Narrow"/>
          <w:sz w:val="24"/>
          <w:szCs w:val="24"/>
        </w:rPr>
        <w:t xml:space="preserve"> και έχει αποδε</w:t>
      </w:r>
      <w:r w:rsidR="00200C61" w:rsidRPr="00911B77">
        <w:rPr>
          <w:rFonts w:ascii="Arial Narrow" w:hAnsi="Arial Narrow"/>
          <w:sz w:val="24"/>
          <w:szCs w:val="24"/>
        </w:rPr>
        <w:t>ιχθεί πιο φιλική στο περιβάλλον</w:t>
      </w:r>
      <w:r w:rsidRPr="00911B77">
        <w:rPr>
          <w:rFonts w:ascii="Arial Narrow" w:hAnsi="Arial Narrow"/>
          <w:sz w:val="24"/>
          <w:szCs w:val="24"/>
        </w:rPr>
        <w:t>. Όμως</w:t>
      </w:r>
      <w:r w:rsidR="00EE1DFD" w:rsidRPr="00EE1DFD">
        <w:rPr>
          <w:rFonts w:ascii="Arial Narrow" w:hAnsi="Arial Narrow"/>
          <w:sz w:val="24"/>
          <w:szCs w:val="24"/>
          <w:vertAlign w:val="subscript"/>
        </w:rPr>
        <w:t xml:space="preserve">, </w:t>
      </w:r>
      <w:r w:rsidRPr="00911B77">
        <w:rPr>
          <w:rFonts w:ascii="Arial Narrow" w:hAnsi="Arial Narrow"/>
          <w:sz w:val="24"/>
          <w:szCs w:val="24"/>
        </w:rPr>
        <w:t>με τα τρέχοντα δεδομένα καθίσταται αδύνατον να αντικατασταθεί το πετρέλαιο από άλλη πηγή ενέργειας για την κίνηση του πλοίου στην ανοικτή θάλασσα. Έχουν υπάρξει μεμονωμένα πειράματα και εφαρμογές εναλλακτικών καυσίμων σε πλοία ή και</w:t>
      </w:r>
      <w:r w:rsidR="009121A4">
        <w:rPr>
          <w:rFonts w:ascii="Arial Narrow" w:hAnsi="Arial Narrow"/>
          <w:sz w:val="24"/>
          <w:szCs w:val="24"/>
        </w:rPr>
        <w:t xml:space="preserve"> εξολοκλήρου κατασκευή πλοίου ‹‹πράσινων προδιαγραφών›› </w:t>
      </w:r>
      <w:r w:rsidRPr="00911B77">
        <w:rPr>
          <w:rFonts w:ascii="Arial Narrow" w:hAnsi="Arial Narrow"/>
          <w:sz w:val="24"/>
          <w:szCs w:val="24"/>
        </w:rPr>
        <w:t>αλλά η χρήση της εν λόγω τεχνολογίας στον παγκόσμιο στόλο είναι αδύνατη για πολύ μεγάλο</w:t>
      </w:r>
      <w:r w:rsidR="009121A4">
        <w:rPr>
          <w:rFonts w:ascii="Arial Narrow" w:hAnsi="Arial Narrow"/>
          <w:sz w:val="24"/>
          <w:szCs w:val="24"/>
        </w:rPr>
        <w:t xml:space="preserve"> ακόμα χρονικό διάστημα</w:t>
      </w:r>
      <w:r w:rsidRPr="00911B77">
        <w:rPr>
          <w:rFonts w:ascii="Arial Narrow" w:hAnsi="Arial Narrow"/>
          <w:sz w:val="24"/>
          <w:szCs w:val="24"/>
        </w:rPr>
        <w:t>, καθώς όλες οι έρευνες είναι σε πολύ πρώιμα στάδια. Συνεπακόλουθα σε περίπτωση που εφαρμοστεί το εμπόριο ρύπων, αντί να ωθήσει τις ναυτι</w:t>
      </w:r>
      <w:r w:rsidR="009121A4">
        <w:rPr>
          <w:rFonts w:ascii="Arial Narrow" w:hAnsi="Arial Narrow"/>
          <w:sz w:val="24"/>
          <w:szCs w:val="24"/>
        </w:rPr>
        <w:t>λιακές εταιρείες στην αναζήτηση</w:t>
      </w:r>
      <w:r w:rsidRPr="00911B77">
        <w:rPr>
          <w:rFonts w:ascii="Arial Narrow" w:hAnsi="Arial Narrow"/>
          <w:sz w:val="24"/>
          <w:szCs w:val="24"/>
        </w:rPr>
        <w:t xml:space="preserve">, διερεύνηση και χρήση νέων φιλικών προς το περιβάλλον καυσίμων, θα οδηγήσει </w:t>
      </w:r>
      <w:r w:rsidRPr="00911B77">
        <w:rPr>
          <w:rFonts w:ascii="Arial Narrow" w:hAnsi="Arial Narrow"/>
          <w:sz w:val="24"/>
          <w:szCs w:val="24"/>
        </w:rPr>
        <w:lastRenderedPageBreak/>
        <w:t>στην καθιέρωση ενός συστήματος αγοραπωλησίας ρύπων με τις μεγάλες εταιρείες να κατορθώνουν να εξασ</w:t>
      </w:r>
      <w:r w:rsidR="009121A4">
        <w:rPr>
          <w:rFonts w:ascii="Arial Narrow" w:hAnsi="Arial Narrow"/>
          <w:sz w:val="24"/>
          <w:szCs w:val="24"/>
        </w:rPr>
        <w:t>φαλίζουν τα δικαιώματα εκπομπών</w:t>
      </w:r>
      <w:r w:rsidRPr="00911B77">
        <w:rPr>
          <w:rFonts w:ascii="Arial Narrow" w:hAnsi="Arial Narrow"/>
          <w:sz w:val="24"/>
          <w:szCs w:val="24"/>
        </w:rPr>
        <w:t>, όντας ικανές να επωμιστούν το κόστος αυτό.</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043A4A" w:rsidRPr="00911B77">
        <w:rPr>
          <w:rFonts w:ascii="Arial Narrow" w:hAnsi="Arial Narrow"/>
          <w:sz w:val="24"/>
          <w:szCs w:val="24"/>
        </w:rPr>
        <w:t xml:space="preserve">  </w:t>
      </w:r>
      <w:r w:rsidRPr="00911B77">
        <w:rPr>
          <w:rFonts w:ascii="Arial Narrow" w:hAnsi="Arial Narrow"/>
          <w:sz w:val="24"/>
          <w:szCs w:val="24"/>
        </w:rPr>
        <w:t xml:space="preserve">Ένα ακόμη τρωτό σημείο του </w:t>
      </w:r>
      <w:r w:rsidRPr="00911B77">
        <w:rPr>
          <w:rFonts w:ascii="Arial Narrow" w:hAnsi="Arial Narrow"/>
          <w:sz w:val="24"/>
          <w:szCs w:val="24"/>
          <w:lang w:val="en-US"/>
        </w:rPr>
        <w:t>ETS</w:t>
      </w:r>
      <w:r w:rsidRPr="00911B77">
        <w:rPr>
          <w:rFonts w:ascii="Arial Narrow" w:hAnsi="Arial Narrow"/>
          <w:sz w:val="24"/>
          <w:szCs w:val="24"/>
        </w:rPr>
        <w:t xml:space="preserve"> είναι ότι διαστρεβλώνει τον ανταγωνισμό μετ</w:t>
      </w:r>
      <w:r w:rsidR="009121A4">
        <w:rPr>
          <w:rFonts w:ascii="Arial Narrow" w:hAnsi="Arial Narrow"/>
          <w:sz w:val="24"/>
          <w:szCs w:val="24"/>
        </w:rPr>
        <w:t xml:space="preserve">αξύ των χωρών ‹‹πριμοδοτώντας›› </w:t>
      </w:r>
      <w:r w:rsidRPr="00911B77">
        <w:rPr>
          <w:rFonts w:ascii="Arial Narrow" w:hAnsi="Arial Narrow"/>
          <w:sz w:val="24"/>
          <w:szCs w:val="24"/>
        </w:rPr>
        <w:t xml:space="preserve">τις εύρωστες οικονομικά χώρες. Συγκεκριμένα οι χώρες που δεν έχουν την οικονομική ευημερία να προβούν στην κατασκευή υποδομών και στην αγορά και εγκατάσταση των απαιτούμενων εξοπλισμών για τη χρήση εναλλακτικών πηγών ενέργειας, θα οδηγηθούν αναπόφευκτα σε περιορισμό της παραγωγής ή στην εξαγωγή κεφαλαίων για την αγορά εκπομπών </w:t>
      </w:r>
      <w:r w:rsidRPr="00911B77">
        <w:rPr>
          <w:rFonts w:ascii="Arial Narrow" w:hAnsi="Arial Narrow"/>
          <w:sz w:val="24"/>
          <w:szCs w:val="24"/>
          <w:lang w:val="en-US"/>
        </w:rPr>
        <w:t>CO</w:t>
      </w:r>
      <w:r w:rsidR="004C2915" w:rsidRPr="00911B77">
        <w:rPr>
          <w:rFonts w:ascii="Arial Narrow" w:hAnsi="Arial Narrow"/>
          <w:sz w:val="24"/>
          <w:szCs w:val="24"/>
          <w:vertAlign w:val="subscript"/>
        </w:rPr>
        <w:t>2</w:t>
      </w:r>
      <w:r w:rsidRPr="00911B77">
        <w:rPr>
          <w:rFonts w:ascii="Arial Narrow" w:hAnsi="Arial Narrow"/>
          <w:sz w:val="24"/>
          <w:szCs w:val="24"/>
        </w:rPr>
        <w:t xml:space="preserve"> στο χρηματιστήριο καυσαερίων. Άρα, οι χώρες οι οποίες επιδιώκουν την εξάπλωση του συστήματος εμπορίας ρύπων και στη ναυτιλία είναι εκείνες οι</w:t>
      </w:r>
      <w:r w:rsidR="009121A4">
        <w:rPr>
          <w:rFonts w:ascii="Arial Narrow" w:hAnsi="Arial Narrow"/>
          <w:sz w:val="24"/>
          <w:szCs w:val="24"/>
        </w:rPr>
        <w:t xml:space="preserve"> οποίες διαθέτουν τα οικονομικά</w:t>
      </w:r>
      <w:r w:rsidRPr="00911B77">
        <w:rPr>
          <w:rFonts w:ascii="Arial Narrow" w:hAnsi="Arial Narrow"/>
          <w:sz w:val="24"/>
          <w:szCs w:val="24"/>
        </w:rPr>
        <w:t>, τεχνολογικά και γεωφυσικ</w:t>
      </w:r>
      <w:r w:rsidR="009121A4">
        <w:rPr>
          <w:rFonts w:ascii="Arial Narrow" w:hAnsi="Arial Narrow"/>
          <w:sz w:val="24"/>
          <w:szCs w:val="24"/>
        </w:rPr>
        <w:t>ά μέσα, για να το λειτουργήσουν</w:t>
      </w:r>
      <w:r w:rsidRPr="00911B77">
        <w:rPr>
          <w:rFonts w:ascii="Arial Narrow" w:hAnsi="Arial Narrow"/>
          <w:sz w:val="24"/>
          <w:szCs w:val="24"/>
        </w:rPr>
        <w:t>, ελέγξουν και κατευθύνουν, καθώς και τις επιχειρήσεις που αναμένουν να επωφεληθούν τα μέγιστα από την αγοραπωλησία ρύπων.</w:t>
      </w:r>
    </w:p>
    <w:p w:rsidR="00043A4A" w:rsidRPr="00911B77" w:rsidRDefault="00043A4A" w:rsidP="00911B77">
      <w:pPr>
        <w:spacing w:after="120"/>
        <w:jc w:val="both"/>
        <w:rPr>
          <w:rFonts w:ascii="Arial Narrow" w:hAnsi="Arial Narrow"/>
          <w:sz w:val="24"/>
          <w:szCs w:val="24"/>
        </w:rPr>
      </w:pPr>
      <w:r w:rsidRPr="00911B77">
        <w:rPr>
          <w:rFonts w:ascii="Arial Narrow" w:hAnsi="Arial Narrow"/>
          <w:sz w:val="24"/>
          <w:szCs w:val="24"/>
        </w:rPr>
        <w:t xml:space="preserve">          Υπάρχουν, λοιπόν, πολλά σημαντικά θέματα προς επίλυση για να καταστεί βιώσιμη πραγματικότητα ένα παγκόσμιο ETS. Είναι απαραίτητες αποφάσεις για θέματα, όπως τα κριτήρια κατανομής, τύποι πλοίων, τα επί μέρους όρια, καθορισμός παγκόσμιου ορίου, αντιμετώπιση των δυνατοτήτων αποφυγής με μεταφορτώσεις και το γεωγραφικό πεδίο εφαρμογής. Η επίτευξη συμφωνίας διεθνώς για τέτοια κριτήρια θα είναι πολύπλοκη  και θα χρειασθεί να είναι συμβατή με άλλες σχετικές διεθνείς συμφωνίες. Είναι σαφές ότι η ανάπτυξη ενός περιβαλλοντικά αποτελεσματικού, οικονομικού και δίκαιου παγκόσμιου συστήματος ETS για τη ναυτιλία θα είναι πολύ δύσκολη και χρονοβόρα</w:t>
      </w:r>
    </w:p>
    <w:p w:rsidR="004C2915"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w:t>
      </w:r>
      <w:r w:rsidR="004C2915" w:rsidRPr="00911B77">
        <w:rPr>
          <w:rFonts w:ascii="Arial Narrow" w:hAnsi="Arial Narrow"/>
          <w:sz w:val="24"/>
          <w:szCs w:val="24"/>
        </w:rPr>
        <w:t xml:space="preserve">    </w:t>
      </w:r>
      <w:r w:rsidRPr="00911B77">
        <w:rPr>
          <w:rFonts w:ascii="Arial Narrow" w:hAnsi="Arial Narrow"/>
          <w:sz w:val="24"/>
          <w:szCs w:val="24"/>
        </w:rPr>
        <w:t>Γίνεται λοιπόν προφανές</w:t>
      </w:r>
      <w:r w:rsidR="00043A4A" w:rsidRPr="00911B77">
        <w:rPr>
          <w:rFonts w:ascii="Arial Narrow" w:hAnsi="Arial Narrow"/>
          <w:sz w:val="24"/>
          <w:szCs w:val="24"/>
        </w:rPr>
        <w:t>,</w:t>
      </w:r>
      <w:r w:rsidRPr="00911B77">
        <w:rPr>
          <w:rFonts w:ascii="Arial Narrow" w:hAnsi="Arial Narrow"/>
          <w:sz w:val="24"/>
          <w:szCs w:val="24"/>
        </w:rPr>
        <w:t xml:space="preserve"> ότι </w:t>
      </w:r>
      <w:r w:rsidR="00043A4A" w:rsidRPr="00911B77">
        <w:rPr>
          <w:rFonts w:ascii="Arial Narrow" w:hAnsi="Arial Narrow"/>
          <w:sz w:val="24"/>
          <w:szCs w:val="24"/>
        </w:rPr>
        <w:t xml:space="preserve">αν κριθεί αναπόφευκτη η καθιέρωση ενός ΜΒΜ, πέραν των τεχνικών και λειτουργικών μέτρων που δρομολογούνται ήδη στον ΙΜΟ, </w:t>
      </w:r>
      <w:r w:rsidRPr="00911B77">
        <w:rPr>
          <w:rFonts w:ascii="Arial Narrow" w:hAnsi="Arial Narrow"/>
          <w:sz w:val="24"/>
          <w:szCs w:val="24"/>
        </w:rPr>
        <w:t>το σύστημα Ταμείου αποζημίωσης (</w:t>
      </w:r>
      <w:r w:rsidRPr="00911B77">
        <w:rPr>
          <w:rFonts w:ascii="Arial Narrow" w:hAnsi="Arial Narrow"/>
          <w:sz w:val="24"/>
          <w:szCs w:val="24"/>
          <w:lang w:val="en-US"/>
        </w:rPr>
        <w:t>GHG</w:t>
      </w:r>
      <w:r w:rsidRPr="00911B77">
        <w:rPr>
          <w:rFonts w:ascii="Arial Narrow" w:hAnsi="Arial Narrow"/>
          <w:sz w:val="24"/>
          <w:szCs w:val="24"/>
        </w:rPr>
        <w:t xml:space="preserve"> </w:t>
      </w:r>
      <w:r w:rsidRPr="00911B77">
        <w:rPr>
          <w:rFonts w:ascii="Arial Narrow" w:hAnsi="Arial Narrow"/>
          <w:sz w:val="24"/>
          <w:szCs w:val="24"/>
          <w:lang w:val="en-US"/>
        </w:rPr>
        <w:t>Fund</w:t>
      </w:r>
      <w:r w:rsidRPr="00911B77">
        <w:rPr>
          <w:rFonts w:ascii="Arial Narrow" w:hAnsi="Arial Narrow"/>
          <w:sz w:val="24"/>
          <w:szCs w:val="24"/>
        </w:rPr>
        <w:t xml:space="preserve">) είναι </w:t>
      </w:r>
      <w:r w:rsidR="004C2915" w:rsidRPr="00911B77">
        <w:rPr>
          <w:rFonts w:ascii="Arial Narrow" w:hAnsi="Arial Narrow"/>
          <w:sz w:val="24"/>
          <w:szCs w:val="24"/>
        </w:rPr>
        <w:t>καταλληλότερος μηχανισμός γιατί εφαρμόζεται σε όλα τα πλοία παγκοσμίως με βάση την κατανάλωση  των καυσίμων. Επιπρόσθετα, θα μπορεί να επιτρέπει στους πλοιοκτήτες να υπολογίζουν τις δαπάνες τους με τον απαιτούμενο βαθμό βεβαιότητας.</w:t>
      </w:r>
    </w:p>
    <w:p w:rsidR="004C2915" w:rsidRPr="00911B77" w:rsidRDefault="004C2915" w:rsidP="00911B77">
      <w:pPr>
        <w:spacing w:after="120"/>
        <w:jc w:val="both"/>
        <w:rPr>
          <w:rFonts w:ascii="Arial Narrow" w:hAnsi="Arial Narrow"/>
          <w:sz w:val="24"/>
          <w:szCs w:val="24"/>
        </w:rPr>
      </w:pPr>
      <w:r w:rsidRPr="00911B77">
        <w:rPr>
          <w:rFonts w:ascii="Arial Narrow" w:hAnsi="Arial Narrow"/>
          <w:sz w:val="24"/>
          <w:szCs w:val="24"/>
        </w:rPr>
        <w:t xml:space="preserve">         Το Διεθνές Κεφάλαιο για τις εκπομπές GHG από τα πλοία (GHG </w:t>
      </w:r>
      <w:proofErr w:type="spellStart"/>
      <w:r w:rsidRPr="00911B77">
        <w:rPr>
          <w:rFonts w:ascii="Arial Narrow" w:hAnsi="Arial Narrow"/>
          <w:sz w:val="24"/>
          <w:szCs w:val="24"/>
        </w:rPr>
        <w:t>Fund</w:t>
      </w:r>
      <w:proofErr w:type="spellEnd"/>
      <w:r w:rsidRPr="00911B77">
        <w:rPr>
          <w:rFonts w:ascii="Arial Narrow" w:hAnsi="Arial Narrow"/>
          <w:sz w:val="24"/>
          <w:szCs w:val="24"/>
        </w:rPr>
        <w:t>) θα μπορούσε να καθιερώσει ένα παγκόσμιο στόχο μείωσης από την διεθνή ναυτιλία, όπως θα οριζόταν από την Σύμβαση Ηνωμένων Εθνών περί Κλιματικής Αλλαγής (UNFCCC) ή τον IMO. Οι εκπομπές άνω της γραμμής του στόχου μπορούν να αντισταθμιστούν με την αγορά εγκεκριμένων πιστώσεων μείωσης εκπομπών και οι δραστηριότητες αντιστάθμισης θα χρηματοδοτηθούν από εισφορές που θα πληρώνονταν από τα πλοία για κάθε τόνο αγορασμένου καυσίμου. Τα ποσά</w:t>
      </w:r>
      <w:r w:rsidR="00EE1DFD" w:rsidRPr="00EE1DFD">
        <w:rPr>
          <w:rFonts w:ascii="Arial Narrow" w:hAnsi="Arial Narrow"/>
          <w:sz w:val="24"/>
          <w:szCs w:val="24"/>
          <w:vertAlign w:val="subscript"/>
        </w:rPr>
        <w:t xml:space="preserve">, </w:t>
      </w:r>
      <w:r w:rsidRPr="00911B77">
        <w:rPr>
          <w:rFonts w:ascii="Arial Narrow" w:hAnsi="Arial Narrow"/>
          <w:sz w:val="24"/>
          <w:szCs w:val="24"/>
        </w:rPr>
        <w:t>μετέπειτα, θα μπορούσαν να διατεθούν για δραστηριότητες προσαρμογής και αποκατάστασης μέσω της UNFCCC για Έρευνα και Ανάπτυξη (R&amp;D) και για τεχνική συνεργασία στα πλαίσια του ΙΜΟ.</w:t>
      </w:r>
    </w:p>
    <w:p w:rsidR="00200C61" w:rsidRPr="00911B77" w:rsidRDefault="00043A4A" w:rsidP="00911B77">
      <w:pPr>
        <w:spacing w:after="120"/>
        <w:jc w:val="both"/>
        <w:rPr>
          <w:rFonts w:ascii="Arial Narrow" w:hAnsi="Arial Narrow"/>
          <w:sz w:val="24"/>
          <w:szCs w:val="24"/>
        </w:rPr>
      </w:pPr>
      <w:r w:rsidRPr="00911B77">
        <w:rPr>
          <w:rFonts w:ascii="Arial Narrow" w:hAnsi="Arial Narrow"/>
          <w:sz w:val="24"/>
          <w:szCs w:val="24"/>
        </w:rPr>
        <w:t xml:space="preserve">         </w:t>
      </w:r>
      <w:r w:rsidR="004C2915" w:rsidRPr="00911B77">
        <w:rPr>
          <w:rFonts w:ascii="Arial Narrow" w:hAnsi="Arial Narrow"/>
          <w:sz w:val="24"/>
          <w:szCs w:val="24"/>
        </w:rPr>
        <w:t xml:space="preserve">Επιπρόσθετα, σύμφωνα με την ανάλυση από το Γραφείο Προϋπολογισμού του Κογκρέσου (CBO) των Ηνωμένων Πολιτειών της Αμερικής, ένα τέλος θα ήταν πολύ περισσότερο αποδοτικό από πλευράς κόστους εφαρμογής από την εμπορία εκπομπών. Αυτό αφορά τις χερσαίες επιχειρήσεις που είναι λιγότερες και, ως εκ τούτου, το κόστος της διαχείρισης ενός συστήματος εμπορίας ρύπων για τις χερσαίες επιχειρήσεις είναι πολύ χαμηλότερο από </w:t>
      </w:r>
      <w:proofErr w:type="spellStart"/>
      <w:r w:rsidR="004C2915" w:rsidRPr="00911B77">
        <w:rPr>
          <w:rFonts w:ascii="Arial Narrow" w:hAnsi="Arial Narrow"/>
          <w:sz w:val="24"/>
          <w:szCs w:val="24"/>
        </w:rPr>
        <w:t>ό,τι</w:t>
      </w:r>
      <w:proofErr w:type="spellEnd"/>
      <w:r w:rsidR="004C2915" w:rsidRPr="00911B77">
        <w:rPr>
          <w:rFonts w:ascii="Arial Narrow" w:hAnsi="Arial Narrow"/>
          <w:sz w:val="24"/>
          <w:szCs w:val="24"/>
        </w:rPr>
        <w:t xml:space="preserve"> θα ήταν στην </w:t>
      </w:r>
      <w:r w:rsidR="004C2915" w:rsidRPr="00911B77">
        <w:rPr>
          <w:rFonts w:ascii="Arial Narrow" w:hAnsi="Arial Narrow"/>
          <w:sz w:val="24"/>
          <w:szCs w:val="24"/>
        </w:rPr>
        <w:lastRenderedPageBreak/>
        <w:t>περίπτωση του ναυτιλιακού τομέα. Μ' αυτόν τον τρόπο αποκαθιστάται η</w:t>
      </w:r>
      <w:r w:rsidR="005748D9" w:rsidRPr="00911B77">
        <w:rPr>
          <w:rFonts w:ascii="Arial Narrow" w:hAnsi="Arial Narrow"/>
          <w:sz w:val="24"/>
          <w:szCs w:val="24"/>
        </w:rPr>
        <w:t xml:space="preserve"> δύναμη της αγοράς, με την δυνα</w:t>
      </w:r>
      <w:r w:rsidR="004C2915" w:rsidRPr="00911B77">
        <w:rPr>
          <w:rFonts w:ascii="Arial Narrow" w:hAnsi="Arial Narrow"/>
          <w:sz w:val="24"/>
          <w:szCs w:val="24"/>
        </w:rPr>
        <w:t>τών λιγότερη εισφορά και</w:t>
      </w:r>
      <w:r w:rsidR="003B3E03">
        <w:rPr>
          <w:rFonts w:ascii="Arial Narrow" w:hAnsi="Arial Narrow"/>
          <w:sz w:val="24"/>
          <w:szCs w:val="24"/>
        </w:rPr>
        <w:t xml:space="preserve"> σπατάλη πόρων</w:t>
      </w:r>
      <w:r w:rsidR="005748D9" w:rsidRPr="00911B77">
        <w:rPr>
          <w:rFonts w:ascii="Arial Narrow" w:hAnsi="Arial Narrow"/>
          <w:sz w:val="24"/>
          <w:szCs w:val="24"/>
        </w:rPr>
        <w:t xml:space="preserve">, ανεξάρτητα από την μείωση των εκπομπών. </w:t>
      </w:r>
    </w:p>
    <w:p w:rsidR="00AC57BE" w:rsidRPr="00AE0813" w:rsidRDefault="00AC57BE" w:rsidP="00911B77">
      <w:pPr>
        <w:spacing w:after="120"/>
        <w:jc w:val="both"/>
        <w:rPr>
          <w:rFonts w:ascii="Arial Narrow" w:hAnsi="Arial Narrow"/>
          <w:sz w:val="24"/>
          <w:szCs w:val="24"/>
        </w:rPr>
      </w:pPr>
    </w:p>
    <w:p w:rsidR="00200C61" w:rsidRPr="00AE0813" w:rsidRDefault="00043A4A" w:rsidP="00911B77">
      <w:pPr>
        <w:spacing w:after="120"/>
        <w:jc w:val="both"/>
        <w:rPr>
          <w:rFonts w:ascii="Arial Narrow" w:hAnsi="Arial Narrow"/>
          <w:sz w:val="24"/>
          <w:szCs w:val="24"/>
        </w:rPr>
      </w:pPr>
      <w:r w:rsidRPr="00911B77">
        <w:rPr>
          <w:rFonts w:ascii="Arial Narrow" w:hAnsi="Arial Narrow"/>
          <w:b/>
          <w:sz w:val="24"/>
          <w:szCs w:val="24"/>
        </w:rPr>
        <w:t xml:space="preserve">4.2.1   </w:t>
      </w:r>
      <w:r w:rsidRPr="00911B77">
        <w:rPr>
          <w:rStyle w:val="normal"/>
          <w:rFonts w:ascii="Arial Narrow" w:eastAsia="Times New Roman" w:hAnsi="Arial Narrow" w:cs="Helvetica"/>
          <w:b/>
          <w:sz w:val="24"/>
          <w:szCs w:val="24"/>
        </w:rPr>
        <w:t>Σύγκριση μέτρων ΜΒΜ</w:t>
      </w:r>
      <w:r w:rsidRPr="00911B77">
        <w:rPr>
          <w:rStyle w:val="normal"/>
          <w:rFonts w:ascii="Arial Narrow" w:eastAsia="Times New Roman" w:hAnsi="Arial Narrow" w:cs="Helvetica"/>
          <w:b/>
          <w:sz w:val="24"/>
          <w:szCs w:val="24"/>
          <w:lang w:val="en-US"/>
        </w:rPr>
        <w:t>s</w:t>
      </w:r>
      <w:r w:rsidRPr="00911B77">
        <w:rPr>
          <w:rStyle w:val="normal"/>
          <w:rFonts w:ascii="Arial Narrow" w:eastAsia="Times New Roman" w:hAnsi="Arial Narrow" w:cs="Helvetica"/>
          <w:b/>
          <w:sz w:val="24"/>
          <w:szCs w:val="24"/>
        </w:rPr>
        <w:t xml:space="preserve"> με βάση κύρια κριτήρια αξιολόγησης</w:t>
      </w:r>
    </w:p>
    <w:p w:rsidR="00451C7C" w:rsidRPr="00AE0813" w:rsidRDefault="00451C7C" w:rsidP="00911B77">
      <w:pPr>
        <w:spacing w:after="120"/>
        <w:jc w:val="both"/>
        <w:rPr>
          <w:rFonts w:ascii="Arial Narrow" w:hAnsi="Arial Narrow"/>
          <w:sz w:val="24"/>
          <w:szCs w:val="24"/>
        </w:rPr>
      </w:pPr>
    </w:p>
    <w:p w:rsidR="009512C6" w:rsidRPr="00991152" w:rsidRDefault="00043A4A" w:rsidP="00911B77">
      <w:pPr>
        <w:spacing w:after="120"/>
        <w:jc w:val="both"/>
        <w:rPr>
          <w:rStyle w:val="normal"/>
          <w:rFonts w:ascii="Arial Narrow" w:hAnsi="Arial Narrow"/>
          <w:sz w:val="24"/>
          <w:szCs w:val="24"/>
          <w:vertAlign w:val="superscript"/>
        </w:rPr>
      </w:pPr>
      <w:r w:rsidRPr="009121A4">
        <w:rPr>
          <w:rFonts w:ascii="Arial Narrow" w:hAnsi="Arial Narrow"/>
          <w:b/>
          <w:sz w:val="24"/>
          <w:szCs w:val="24"/>
        </w:rPr>
        <w:t>Πίνακας</w:t>
      </w:r>
      <w:r w:rsidR="009121A4" w:rsidRPr="009121A4">
        <w:rPr>
          <w:rFonts w:ascii="Arial Narrow" w:hAnsi="Arial Narrow"/>
          <w:b/>
          <w:sz w:val="24"/>
          <w:szCs w:val="24"/>
        </w:rPr>
        <w:t xml:space="preserve"> 19</w:t>
      </w:r>
      <w:r w:rsidRPr="009121A4">
        <w:rPr>
          <w:rFonts w:ascii="Arial Narrow" w:hAnsi="Arial Narrow"/>
          <w:b/>
          <w:sz w:val="24"/>
          <w:szCs w:val="24"/>
        </w:rPr>
        <w:t xml:space="preserve"> :</w:t>
      </w:r>
      <w:r w:rsidRPr="00911B77">
        <w:rPr>
          <w:rFonts w:ascii="Arial Narrow" w:hAnsi="Arial Narrow"/>
          <w:sz w:val="24"/>
          <w:szCs w:val="24"/>
        </w:rPr>
        <w:t xml:space="preserve"> </w:t>
      </w:r>
      <w:r w:rsidR="00200C61" w:rsidRPr="00911B77">
        <w:rPr>
          <w:rFonts w:ascii="Arial Narrow" w:hAnsi="Arial Narrow"/>
          <w:sz w:val="24"/>
          <w:szCs w:val="24"/>
        </w:rPr>
        <w:t xml:space="preserve"> </w:t>
      </w:r>
      <w:r w:rsidR="009512C6" w:rsidRPr="00911B77">
        <w:rPr>
          <w:rStyle w:val="normal"/>
          <w:rFonts w:ascii="Arial Narrow" w:eastAsia="Times New Roman" w:hAnsi="Arial Narrow" w:cs="Helvetica"/>
          <w:sz w:val="24"/>
          <w:szCs w:val="24"/>
        </w:rPr>
        <w:t>Σύγκριση μέτρων ΜΒΜ</w:t>
      </w:r>
      <w:r w:rsidR="009512C6" w:rsidRPr="00911B77">
        <w:rPr>
          <w:rStyle w:val="normal"/>
          <w:rFonts w:ascii="Arial Narrow" w:eastAsia="Times New Roman" w:hAnsi="Arial Narrow" w:cs="Helvetica"/>
          <w:sz w:val="24"/>
          <w:szCs w:val="24"/>
          <w:lang w:val="en-US"/>
        </w:rPr>
        <w:t>s</w:t>
      </w:r>
      <w:r w:rsidR="00200C61" w:rsidRPr="00911B77">
        <w:rPr>
          <w:rStyle w:val="normal"/>
          <w:rFonts w:ascii="Arial Narrow" w:eastAsia="Times New Roman" w:hAnsi="Arial Narrow" w:cs="Helvetica"/>
          <w:sz w:val="24"/>
          <w:szCs w:val="24"/>
        </w:rPr>
        <w:t xml:space="preserve"> με βάση </w:t>
      </w:r>
      <w:r w:rsidR="009512C6" w:rsidRPr="00911B77">
        <w:rPr>
          <w:rStyle w:val="normal"/>
          <w:rFonts w:ascii="Arial Narrow" w:eastAsia="Times New Roman" w:hAnsi="Arial Narrow" w:cs="Helvetica"/>
          <w:sz w:val="24"/>
          <w:szCs w:val="24"/>
        </w:rPr>
        <w:t>κύρια κριτήρια αξιολόγησης (ΙΜΟ, 2011</w:t>
      </w:r>
      <w:r w:rsidR="009512C6" w:rsidRPr="00911B77">
        <w:rPr>
          <w:rStyle w:val="normal"/>
          <w:rFonts w:ascii="Arial Narrow" w:eastAsia="Times New Roman" w:hAnsi="Arial Narrow" w:cs="Helvetica"/>
          <w:sz w:val="24"/>
          <w:szCs w:val="24"/>
          <w:lang w:val="en-US"/>
        </w:rPr>
        <w:t>b</w:t>
      </w:r>
      <w:r w:rsidR="009512C6" w:rsidRPr="00911B77">
        <w:rPr>
          <w:rStyle w:val="normal"/>
          <w:rFonts w:ascii="Arial Narrow" w:eastAsia="Times New Roman" w:hAnsi="Arial Narrow" w:cs="Helvetica"/>
          <w:sz w:val="24"/>
          <w:szCs w:val="24"/>
        </w:rPr>
        <w:t>)</w:t>
      </w:r>
      <w:r w:rsidR="00991152" w:rsidRPr="00991152">
        <w:rPr>
          <w:rStyle w:val="normal"/>
          <w:rFonts w:ascii="Arial Narrow" w:eastAsia="Times New Roman" w:hAnsi="Arial Narrow" w:cs="Helvetica"/>
          <w:sz w:val="24"/>
          <w:szCs w:val="24"/>
          <w:vertAlign w:val="superscript"/>
        </w:rPr>
        <w:t>49</w:t>
      </w:r>
    </w:p>
    <w:tbl>
      <w:tblPr>
        <w:tblStyle w:val="a5"/>
        <w:tblW w:w="0" w:type="auto"/>
        <w:tblLook w:val="04A0"/>
      </w:tblPr>
      <w:tblGrid>
        <w:gridCol w:w="2952"/>
        <w:gridCol w:w="2952"/>
        <w:gridCol w:w="2952"/>
      </w:tblGrid>
      <w:tr w:rsidR="009512C6" w:rsidRPr="00911B77" w:rsidTr="00D40AB8">
        <w:tc>
          <w:tcPr>
            <w:tcW w:w="2952" w:type="dxa"/>
          </w:tcPr>
          <w:p w:rsidR="009512C6" w:rsidRPr="00911B77" w:rsidRDefault="009512C6" w:rsidP="00911B77">
            <w:pPr>
              <w:spacing w:after="120" w:line="276" w:lineRule="auto"/>
              <w:jc w:val="both"/>
              <w:textAlignment w:val="baseline"/>
              <w:rPr>
                <w:rStyle w:val="normal"/>
                <w:rFonts w:ascii="Arial Narrow" w:eastAsia="Times New Roman" w:hAnsi="Arial Narrow" w:cs="Helvetica"/>
                <w:b/>
                <w:sz w:val="24"/>
                <w:szCs w:val="24"/>
              </w:rPr>
            </w:pPr>
            <w:r w:rsidRPr="00911B77">
              <w:rPr>
                <w:rStyle w:val="normal"/>
                <w:rFonts w:ascii="Arial Narrow" w:eastAsia="Times New Roman" w:hAnsi="Arial Narrow" w:cs="Helvetica"/>
                <w:b/>
                <w:sz w:val="24"/>
                <w:szCs w:val="24"/>
              </w:rPr>
              <w:t>Κύριο κριτήριο</w:t>
            </w:r>
          </w:p>
        </w:tc>
        <w:tc>
          <w:tcPr>
            <w:tcW w:w="2952" w:type="dxa"/>
          </w:tcPr>
          <w:p w:rsidR="009512C6" w:rsidRPr="00911B77" w:rsidRDefault="009512C6" w:rsidP="00911B77">
            <w:pPr>
              <w:spacing w:after="120" w:line="276" w:lineRule="auto"/>
              <w:jc w:val="both"/>
              <w:textAlignment w:val="baseline"/>
              <w:rPr>
                <w:rStyle w:val="normal"/>
                <w:rFonts w:ascii="Arial Narrow" w:eastAsia="Times New Roman" w:hAnsi="Arial Narrow" w:cs="Helvetica"/>
                <w:b/>
                <w:sz w:val="24"/>
                <w:szCs w:val="24"/>
              </w:rPr>
            </w:pPr>
            <w:r w:rsidRPr="00911B77">
              <w:rPr>
                <w:rStyle w:val="normal"/>
                <w:rFonts w:ascii="Arial Narrow" w:eastAsia="Times New Roman" w:hAnsi="Arial Narrow" w:cs="Helvetica"/>
                <w:b/>
                <w:sz w:val="24"/>
                <w:szCs w:val="24"/>
                <w:lang w:val="en-US"/>
              </w:rPr>
              <w:t>GHG</w:t>
            </w:r>
            <w:r w:rsidRPr="00911B77">
              <w:rPr>
                <w:rStyle w:val="normal"/>
                <w:rFonts w:ascii="Arial Narrow" w:eastAsia="Times New Roman" w:hAnsi="Arial Narrow" w:cs="Helvetica"/>
                <w:b/>
                <w:sz w:val="24"/>
                <w:szCs w:val="24"/>
              </w:rPr>
              <w:t xml:space="preserve"> </w:t>
            </w:r>
            <w:r w:rsidRPr="00911B77">
              <w:rPr>
                <w:rStyle w:val="normal"/>
                <w:rFonts w:ascii="Arial Narrow" w:eastAsia="Times New Roman" w:hAnsi="Arial Narrow" w:cs="Helvetica"/>
                <w:b/>
                <w:sz w:val="24"/>
                <w:szCs w:val="24"/>
                <w:lang w:val="en-US"/>
              </w:rPr>
              <w:t>Fund</w:t>
            </w:r>
            <w:r w:rsidRPr="00911B77">
              <w:rPr>
                <w:rStyle w:val="normal"/>
                <w:rFonts w:ascii="Arial Narrow" w:eastAsia="Times New Roman" w:hAnsi="Arial Narrow" w:cs="Helvetica"/>
                <w:b/>
                <w:sz w:val="24"/>
                <w:szCs w:val="24"/>
              </w:rPr>
              <w:t xml:space="preserve"> (Διεθνές Ταμείο αερίων του θερμοκηπίου)</w:t>
            </w:r>
          </w:p>
        </w:tc>
        <w:tc>
          <w:tcPr>
            <w:tcW w:w="2952" w:type="dxa"/>
          </w:tcPr>
          <w:p w:rsidR="009512C6" w:rsidRPr="00911B77" w:rsidRDefault="009512C6" w:rsidP="00911B77">
            <w:pPr>
              <w:spacing w:after="120" w:line="276" w:lineRule="auto"/>
              <w:jc w:val="both"/>
              <w:textAlignment w:val="baseline"/>
              <w:rPr>
                <w:rStyle w:val="normal"/>
                <w:rFonts w:ascii="Arial Narrow" w:eastAsia="Times New Roman" w:hAnsi="Arial Narrow" w:cs="Helvetica"/>
                <w:b/>
                <w:sz w:val="24"/>
                <w:szCs w:val="24"/>
              </w:rPr>
            </w:pPr>
            <w:r w:rsidRPr="00911B77">
              <w:rPr>
                <w:rStyle w:val="normal"/>
                <w:rFonts w:ascii="Arial Narrow" w:eastAsia="Times New Roman" w:hAnsi="Arial Narrow" w:cs="Helvetica"/>
                <w:b/>
                <w:sz w:val="24"/>
                <w:szCs w:val="24"/>
                <w:lang w:val="en-US"/>
              </w:rPr>
              <w:t xml:space="preserve">ETS </w:t>
            </w:r>
            <w:r w:rsidRPr="00911B77">
              <w:rPr>
                <w:rStyle w:val="normal"/>
                <w:rFonts w:ascii="Arial Narrow" w:eastAsia="Times New Roman" w:hAnsi="Arial Narrow" w:cs="Helvetica"/>
                <w:b/>
                <w:sz w:val="24"/>
                <w:szCs w:val="24"/>
              </w:rPr>
              <w:t>(Εμπόριο Δικαιωμάτων Εκπομπών)</w:t>
            </w:r>
          </w:p>
        </w:tc>
      </w:tr>
      <w:tr w:rsidR="009512C6" w:rsidRPr="00911B77" w:rsidTr="00D40AB8">
        <w:tc>
          <w:tcPr>
            <w:tcW w:w="2952" w:type="dxa"/>
          </w:tcPr>
          <w:p w:rsidR="009512C6" w:rsidRPr="00911B77" w:rsidRDefault="009512C6" w:rsidP="00911B77">
            <w:pPr>
              <w:spacing w:after="120" w:line="276" w:lineRule="auto"/>
              <w:jc w:val="both"/>
              <w:textAlignment w:val="baseline"/>
              <w:rPr>
                <w:rStyle w:val="normal"/>
                <w:rFonts w:ascii="Arial Narrow" w:eastAsia="Times New Roman" w:hAnsi="Arial Narrow" w:cs="Helvetica"/>
                <w:b/>
                <w:sz w:val="24"/>
                <w:szCs w:val="24"/>
              </w:rPr>
            </w:pPr>
            <w:r w:rsidRPr="00911B77">
              <w:rPr>
                <w:rFonts w:ascii="Arial Narrow" w:hAnsi="Arial Narrow"/>
                <w:b/>
                <w:sz w:val="24"/>
                <w:szCs w:val="24"/>
              </w:rPr>
              <w:t xml:space="preserve">Αποτελεσματική στο να συνεισφέρει στη μείωση του </w:t>
            </w:r>
            <w:r w:rsidRPr="00911B77">
              <w:rPr>
                <w:rFonts w:ascii="Arial Narrow" w:hAnsi="Arial Narrow"/>
                <w:b/>
                <w:sz w:val="24"/>
                <w:szCs w:val="24"/>
                <w:lang w:val="en-US"/>
              </w:rPr>
              <w:t>CO</w:t>
            </w:r>
            <w:r w:rsidRPr="00911B77">
              <w:rPr>
                <w:rFonts w:ascii="Arial Narrow" w:hAnsi="Arial Narrow"/>
                <w:b/>
                <w:sz w:val="24"/>
                <w:szCs w:val="24"/>
                <w:vertAlign w:val="subscript"/>
              </w:rPr>
              <w:t>2</w:t>
            </w: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 xml:space="preserve">Μπορεί να υπάρχει λιγότερη βεβαιότητα από ότι το </w:t>
            </w:r>
            <w:r w:rsidRPr="00911B77">
              <w:rPr>
                <w:rStyle w:val="normal"/>
                <w:rFonts w:ascii="Arial Narrow" w:eastAsia="Times New Roman" w:hAnsi="Arial Narrow" w:cs="Helvetica"/>
                <w:sz w:val="24"/>
                <w:szCs w:val="24"/>
                <w:lang w:val="en-US"/>
              </w:rPr>
              <w:t>ETS</w:t>
            </w:r>
            <w:r w:rsidRPr="00911B77">
              <w:rPr>
                <w:rStyle w:val="normal"/>
                <w:rFonts w:ascii="Arial Narrow" w:eastAsia="Times New Roman" w:hAnsi="Arial Narrow" w:cs="Helvetica"/>
                <w:sz w:val="24"/>
                <w:szCs w:val="24"/>
              </w:rPr>
              <w:t xml:space="preserve"> για μειώσεις </w:t>
            </w:r>
            <w:r w:rsidRPr="00911B77">
              <w:rPr>
                <w:rStyle w:val="normal"/>
                <w:rFonts w:ascii="Arial Narrow" w:eastAsia="Times New Roman" w:hAnsi="Arial Narrow" w:cs="Helvetica"/>
                <w:sz w:val="24"/>
                <w:szCs w:val="24"/>
                <w:lang w:val="en-US"/>
              </w:rPr>
              <w:t>CO</w:t>
            </w:r>
            <w:r w:rsidRPr="00911B77">
              <w:rPr>
                <w:rStyle w:val="normal"/>
                <w:rFonts w:ascii="Arial Narrow" w:eastAsia="Times New Roman" w:hAnsi="Arial Narrow" w:cs="Helvetica"/>
                <w:sz w:val="24"/>
                <w:szCs w:val="24"/>
                <w:vertAlign w:val="subscript"/>
              </w:rPr>
              <w:t>2</w:t>
            </w:r>
            <w:r w:rsidR="00EE1DFD" w:rsidRPr="00EE1DFD">
              <w:rPr>
                <w:rStyle w:val="normal"/>
                <w:rFonts w:ascii="Arial Narrow" w:eastAsia="Times New Roman" w:hAnsi="Arial Narrow" w:cs="Helvetica"/>
                <w:sz w:val="24"/>
                <w:szCs w:val="24"/>
                <w:vertAlign w:val="subscript"/>
              </w:rPr>
              <w:t xml:space="preserve">, </w:t>
            </w:r>
            <w:r w:rsidRPr="00911B77">
              <w:rPr>
                <w:rStyle w:val="normal"/>
                <w:rFonts w:ascii="Arial Narrow" w:eastAsia="Times New Roman" w:hAnsi="Arial Narrow" w:cs="Helvetica"/>
                <w:sz w:val="24"/>
                <w:szCs w:val="24"/>
              </w:rPr>
              <w:t xml:space="preserve">αλλά αν η τιμή είναι ίδια οι μειώσεις είναι ίδιες με το </w:t>
            </w:r>
            <w:r w:rsidRPr="00911B77">
              <w:rPr>
                <w:rStyle w:val="normal"/>
                <w:rFonts w:ascii="Arial Narrow" w:eastAsia="Times New Roman" w:hAnsi="Arial Narrow" w:cs="Helvetica"/>
                <w:sz w:val="24"/>
                <w:szCs w:val="24"/>
                <w:lang w:val="en-US"/>
              </w:rPr>
              <w:t>ETS</w:t>
            </w: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Υπάρχει μεγαλύτερη βεβαιότητα για μείωση αλλά ο στόχος είναι αυθαίρετος</w:t>
            </w:r>
            <w:r w:rsidR="00EE1DFD" w:rsidRPr="00EE1DFD">
              <w:rPr>
                <w:rStyle w:val="normal"/>
                <w:rFonts w:ascii="Arial Narrow" w:eastAsia="Times New Roman" w:hAnsi="Arial Narrow" w:cs="Helvetica"/>
                <w:sz w:val="24"/>
                <w:szCs w:val="24"/>
                <w:vertAlign w:val="subscript"/>
              </w:rPr>
              <w:t xml:space="preserve">, </w:t>
            </w:r>
            <w:r w:rsidRPr="00911B77">
              <w:rPr>
                <w:rStyle w:val="normal"/>
                <w:rFonts w:ascii="Arial Narrow" w:eastAsia="Times New Roman" w:hAnsi="Arial Narrow" w:cs="Helvetica"/>
                <w:sz w:val="24"/>
                <w:szCs w:val="24"/>
              </w:rPr>
              <w:t xml:space="preserve">το ανώτατο όριο </w:t>
            </w:r>
            <w:r w:rsidRPr="00911B77">
              <w:rPr>
                <w:rStyle w:val="normal"/>
                <w:rFonts w:ascii="Arial Narrow" w:eastAsia="Times New Roman" w:hAnsi="Arial Narrow" w:cs="Helvetica"/>
                <w:sz w:val="24"/>
                <w:szCs w:val="24"/>
                <w:lang w:val="en-US"/>
              </w:rPr>
              <w:t>cap</w:t>
            </w:r>
            <w:r w:rsidRPr="00911B77">
              <w:rPr>
                <w:rStyle w:val="normal"/>
                <w:rFonts w:ascii="Arial Narrow" w:eastAsia="Times New Roman" w:hAnsi="Arial Narrow" w:cs="Helvetica"/>
                <w:sz w:val="24"/>
                <w:szCs w:val="24"/>
              </w:rPr>
              <w:t xml:space="preserve"> μπορεί να εκτοξευθεί, υπάρχει δυνατότητα διαρροής άνθρακα</w:t>
            </w:r>
          </w:p>
        </w:tc>
      </w:tr>
      <w:tr w:rsidR="009512C6" w:rsidRPr="00911B77" w:rsidTr="00D40AB8">
        <w:tc>
          <w:tcPr>
            <w:tcW w:w="2952" w:type="dxa"/>
          </w:tcPr>
          <w:p w:rsidR="009512C6" w:rsidRPr="00911B77" w:rsidRDefault="009512C6" w:rsidP="00911B77">
            <w:pPr>
              <w:spacing w:after="120" w:line="276" w:lineRule="auto"/>
              <w:jc w:val="both"/>
              <w:rPr>
                <w:rFonts w:ascii="Arial Narrow" w:hAnsi="Arial Narrow"/>
                <w:b/>
                <w:sz w:val="24"/>
                <w:szCs w:val="24"/>
              </w:rPr>
            </w:pPr>
            <w:r w:rsidRPr="00911B77">
              <w:rPr>
                <w:rFonts w:ascii="Arial Narrow" w:hAnsi="Arial Narrow"/>
                <w:b/>
                <w:sz w:val="24"/>
                <w:szCs w:val="24"/>
              </w:rPr>
              <w:t>Σχέση κόστους – απόδοσης</w:t>
            </w:r>
          </w:p>
          <w:p w:rsidR="009512C6" w:rsidRPr="00911B77" w:rsidRDefault="009512C6" w:rsidP="00911B77">
            <w:pPr>
              <w:spacing w:after="120" w:line="276" w:lineRule="auto"/>
              <w:jc w:val="both"/>
              <w:textAlignment w:val="baseline"/>
              <w:rPr>
                <w:rStyle w:val="normal"/>
                <w:rFonts w:ascii="Arial Narrow" w:eastAsia="Times New Roman" w:hAnsi="Arial Narrow" w:cs="Helvetica"/>
                <w:b/>
                <w:sz w:val="24"/>
                <w:szCs w:val="24"/>
              </w:rPr>
            </w:pP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Το κόστος είναι γνωστό καθώς είναι γνωστή η τιμή του άνθρακα, άρα διαθέτει μία πολύ καλή σχέση κόστους - απόδοσης</w:t>
            </w: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Εμφανίζει υψηλό κόστος διοίκησης και η τιμή του άνθρακα δεν είναι προβλέψιμη, άρα η σχέση είναι κακή</w:t>
            </w:r>
          </w:p>
        </w:tc>
      </w:tr>
      <w:tr w:rsidR="009512C6" w:rsidRPr="00911B77" w:rsidTr="00D40AB8">
        <w:tc>
          <w:tcPr>
            <w:tcW w:w="2952" w:type="dxa"/>
          </w:tcPr>
          <w:p w:rsidR="009512C6" w:rsidRPr="00911B77" w:rsidRDefault="009512C6" w:rsidP="00911B77">
            <w:pPr>
              <w:spacing w:after="120" w:line="276" w:lineRule="auto"/>
              <w:jc w:val="both"/>
              <w:rPr>
                <w:rFonts w:ascii="Arial Narrow" w:hAnsi="Arial Narrow"/>
                <w:b/>
                <w:sz w:val="24"/>
                <w:szCs w:val="24"/>
              </w:rPr>
            </w:pPr>
            <w:r w:rsidRPr="00911B77">
              <w:rPr>
                <w:rFonts w:ascii="Arial Narrow" w:hAnsi="Arial Narrow"/>
                <w:b/>
                <w:sz w:val="24"/>
                <w:szCs w:val="24"/>
              </w:rPr>
              <w:t>Κίνητρο για τεχνολογική πρόοδο</w:t>
            </w:r>
          </w:p>
          <w:p w:rsidR="009512C6" w:rsidRPr="00911B77" w:rsidRDefault="009512C6" w:rsidP="00911B77">
            <w:pPr>
              <w:spacing w:after="120" w:line="276" w:lineRule="auto"/>
              <w:jc w:val="both"/>
              <w:textAlignment w:val="baseline"/>
              <w:rPr>
                <w:rStyle w:val="normal"/>
                <w:rFonts w:ascii="Arial Narrow" w:eastAsia="Times New Roman" w:hAnsi="Arial Narrow" w:cs="Helvetica"/>
                <w:b/>
                <w:sz w:val="24"/>
                <w:szCs w:val="24"/>
              </w:rPr>
            </w:pP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Υψηλό, διότι το κόστος είναι προβλεπόμενο και ανταπόκριση μεγαλύτερη</w:t>
            </w: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Χαμηλό, διότι οι επενδυτές δεν γνωρίζουν τα μελλοντικά κόστη και οι διοικητικές δαπάνες είναι υψηλές</w:t>
            </w:r>
          </w:p>
        </w:tc>
      </w:tr>
      <w:tr w:rsidR="009512C6" w:rsidRPr="00911B77" w:rsidTr="00D40AB8">
        <w:tc>
          <w:tcPr>
            <w:tcW w:w="2952" w:type="dxa"/>
          </w:tcPr>
          <w:p w:rsidR="009512C6" w:rsidRPr="00911B77" w:rsidRDefault="009512C6" w:rsidP="00911B77">
            <w:pPr>
              <w:spacing w:after="120" w:line="276" w:lineRule="auto"/>
              <w:jc w:val="both"/>
              <w:rPr>
                <w:rFonts w:ascii="Arial Narrow" w:hAnsi="Arial Narrow"/>
                <w:b/>
                <w:sz w:val="24"/>
                <w:szCs w:val="24"/>
              </w:rPr>
            </w:pPr>
            <w:r w:rsidRPr="00911B77">
              <w:rPr>
                <w:rFonts w:ascii="Arial Narrow" w:hAnsi="Arial Narrow"/>
                <w:b/>
                <w:sz w:val="24"/>
                <w:szCs w:val="24"/>
              </w:rPr>
              <w:t xml:space="preserve">Αντίκτυπος στις  </w:t>
            </w:r>
            <w:r w:rsidRPr="00911B77">
              <w:rPr>
                <w:rStyle w:val="normal"/>
                <w:rFonts w:ascii="Arial Narrow" w:eastAsia="Times New Roman" w:hAnsi="Arial Narrow" w:cs="Helvetica"/>
                <w:b/>
                <w:sz w:val="24"/>
                <w:szCs w:val="24"/>
                <w:lang w:val="en-US"/>
              </w:rPr>
              <w:t>LDCs</w:t>
            </w:r>
            <w:r w:rsidRPr="00911B77">
              <w:rPr>
                <w:rStyle w:val="normal"/>
                <w:rFonts w:ascii="Arial Narrow" w:eastAsia="Times New Roman" w:hAnsi="Arial Narrow" w:cs="Helvetica"/>
                <w:b/>
                <w:sz w:val="24"/>
                <w:szCs w:val="24"/>
              </w:rPr>
              <w:t xml:space="preserve"> και </w:t>
            </w:r>
            <w:r w:rsidRPr="00911B77">
              <w:rPr>
                <w:rStyle w:val="normal"/>
                <w:rFonts w:ascii="Arial Narrow" w:eastAsia="Times New Roman" w:hAnsi="Arial Narrow" w:cs="Helvetica"/>
                <w:b/>
                <w:sz w:val="24"/>
                <w:szCs w:val="24"/>
                <w:lang w:val="en-US"/>
              </w:rPr>
              <w:t>SIDS</w:t>
            </w:r>
          </w:p>
          <w:p w:rsidR="009512C6" w:rsidRPr="00911B77" w:rsidRDefault="009512C6" w:rsidP="00911B77">
            <w:pPr>
              <w:spacing w:after="120" w:line="276" w:lineRule="auto"/>
              <w:jc w:val="both"/>
              <w:textAlignment w:val="baseline"/>
              <w:rPr>
                <w:rStyle w:val="normal"/>
                <w:rFonts w:ascii="Arial Narrow" w:eastAsia="Times New Roman" w:hAnsi="Arial Narrow" w:cs="Helvetica"/>
                <w:b/>
                <w:sz w:val="24"/>
                <w:szCs w:val="24"/>
              </w:rPr>
            </w:pP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Ουδέτερος</w:t>
            </w:r>
            <w:r w:rsidR="00EE1DFD" w:rsidRPr="00EE1DFD">
              <w:rPr>
                <w:rStyle w:val="normal"/>
                <w:rFonts w:ascii="Arial Narrow" w:eastAsia="Times New Roman" w:hAnsi="Arial Narrow" w:cs="Helvetica"/>
                <w:sz w:val="24"/>
                <w:szCs w:val="24"/>
                <w:vertAlign w:val="subscript"/>
              </w:rPr>
              <w:t xml:space="preserve">, </w:t>
            </w:r>
            <w:r w:rsidRPr="00911B77">
              <w:rPr>
                <w:rStyle w:val="normal"/>
                <w:rFonts w:ascii="Arial Narrow" w:eastAsia="Times New Roman" w:hAnsi="Arial Narrow" w:cs="Helvetica"/>
                <w:sz w:val="24"/>
                <w:szCs w:val="24"/>
              </w:rPr>
              <w:t xml:space="preserve">κινείται στα ίδια επίπεδα με το </w:t>
            </w:r>
            <w:r w:rsidRPr="00911B77">
              <w:rPr>
                <w:rStyle w:val="normal"/>
                <w:rFonts w:ascii="Arial Narrow" w:eastAsia="Times New Roman" w:hAnsi="Arial Narrow" w:cs="Helvetica"/>
                <w:sz w:val="24"/>
                <w:szCs w:val="24"/>
                <w:lang w:val="en-US"/>
              </w:rPr>
              <w:t>ETS</w:t>
            </w: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 xml:space="preserve">Εδώ είναι πιθανή μία στρέβλωση του εμπορίου καθώς αν εξαιρεθούν οι </w:t>
            </w:r>
            <w:r w:rsidRPr="00911B77">
              <w:rPr>
                <w:rStyle w:val="normal"/>
                <w:rFonts w:ascii="Arial Narrow" w:eastAsia="Times New Roman" w:hAnsi="Arial Narrow" w:cs="Helvetica"/>
                <w:sz w:val="24"/>
                <w:szCs w:val="24"/>
                <w:lang w:val="en-US"/>
              </w:rPr>
              <w:t>LDCs</w:t>
            </w:r>
            <w:r w:rsidRPr="00911B77">
              <w:rPr>
                <w:rStyle w:val="normal"/>
                <w:rFonts w:ascii="Arial Narrow" w:eastAsia="Times New Roman" w:hAnsi="Arial Narrow" w:cs="Helvetica"/>
                <w:sz w:val="24"/>
                <w:szCs w:val="24"/>
              </w:rPr>
              <w:t xml:space="preserve"> και οι </w:t>
            </w:r>
            <w:r w:rsidRPr="00911B77">
              <w:rPr>
                <w:rStyle w:val="normal"/>
                <w:rFonts w:ascii="Arial Narrow" w:eastAsia="Times New Roman" w:hAnsi="Arial Narrow" w:cs="Helvetica"/>
                <w:sz w:val="24"/>
                <w:szCs w:val="24"/>
                <w:lang w:val="en-US"/>
              </w:rPr>
              <w:t>SIDS</w:t>
            </w:r>
            <w:r w:rsidRPr="00911B77">
              <w:rPr>
                <w:rStyle w:val="normal"/>
                <w:rFonts w:ascii="Arial Narrow" w:eastAsia="Times New Roman" w:hAnsi="Arial Narrow" w:cs="Helvetica"/>
                <w:sz w:val="24"/>
                <w:szCs w:val="24"/>
              </w:rPr>
              <w:t xml:space="preserve"> μπορεί η κυκλοφορία να εκτραπεί προς τις χώρες αυτές</w:t>
            </w:r>
          </w:p>
        </w:tc>
      </w:tr>
      <w:tr w:rsidR="009512C6" w:rsidRPr="00911B77" w:rsidTr="00D40AB8">
        <w:tc>
          <w:tcPr>
            <w:tcW w:w="2952" w:type="dxa"/>
          </w:tcPr>
          <w:p w:rsidR="009512C6" w:rsidRPr="00911B77" w:rsidRDefault="009512C6" w:rsidP="00911B77">
            <w:pPr>
              <w:spacing w:after="120" w:line="276" w:lineRule="auto"/>
              <w:jc w:val="both"/>
              <w:rPr>
                <w:rFonts w:ascii="Arial Narrow" w:hAnsi="Arial Narrow"/>
                <w:b/>
                <w:sz w:val="24"/>
                <w:szCs w:val="24"/>
              </w:rPr>
            </w:pPr>
            <w:r w:rsidRPr="00911B77">
              <w:rPr>
                <w:rFonts w:ascii="Arial Narrow" w:hAnsi="Arial Narrow"/>
                <w:b/>
                <w:sz w:val="24"/>
                <w:szCs w:val="24"/>
              </w:rPr>
              <w:t>Εθνικές διοικητικές δαπάνες</w:t>
            </w:r>
          </w:p>
          <w:p w:rsidR="009512C6" w:rsidRPr="00911B77" w:rsidRDefault="009512C6" w:rsidP="00911B77">
            <w:pPr>
              <w:spacing w:after="120" w:line="276" w:lineRule="auto"/>
              <w:jc w:val="both"/>
              <w:textAlignment w:val="baseline"/>
              <w:rPr>
                <w:rStyle w:val="normal"/>
                <w:rFonts w:ascii="Arial Narrow" w:eastAsia="Times New Roman" w:hAnsi="Arial Narrow" w:cs="Helvetica"/>
                <w:b/>
                <w:sz w:val="24"/>
                <w:szCs w:val="24"/>
              </w:rPr>
            </w:pP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 xml:space="preserve">Λογικές, και χαμηλότερες από αυτές του </w:t>
            </w:r>
            <w:r w:rsidRPr="00911B77">
              <w:rPr>
                <w:rStyle w:val="normal"/>
                <w:rFonts w:ascii="Arial Narrow" w:eastAsia="Times New Roman" w:hAnsi="Arial Narrow" w:cs="Helvetica"/>
                <w:sz w:val="24"/>
                <w:szCs w:val="24"/>
                <w:lang w:val="en-US"/>
              </w:rPr>
              <w:t>ETS</w:t>
            </w: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Υψηλές στη διαχείριση τους και αν συμπεριληφθούν όλα τα πλοία αδύνατον να ανταποκριθεί</w:t>
            </w:r>
          </w:p>
        </w:tc>
      </w:tr>
      <w:tr w:rsidR="009512C6" w:rsidRPr="00911B77" w:rsidTr="00D40AB8">
        <w:tc>
          <w:tcPr>
            <w:tcW w:w="2952" w:type="dxa"/>
          </w:tcPr>
          <w:p w:rsidR="009512C6" w:rsidRPr="00911B77" w:rsidRDefault="009512C6" w:rsidP="00911B77">
            <w:pPr>
              <w:spacing w:after="120" w:line="276" w:lineRule="auto"/>
              <w:jc w:val="both"/>
              <w:rPr>
                <w:rFonts w:ascii="Arial Narrow" w:hAnsi="Arial Narrow"/>
                <w:b/>
                <w:sz w:val="24"/>
                <w:szCs w:val="24"/>
              </w:rPr>
            </w:pPr>
            <w:r w:rsidRPr="00911B77">
              <w:rPr>
                <w:rFonts w:ascii="Arial Narrow" w:hAnsi="Arial Narrow"/>
                <w:b/>
                <w:sz w:val="24"/>
                <w:szCs w:val="24"/>
              </w:rPr>
              <w:t xml:space="preserve">Πρακτική </w:t>
            </w:r>
            <w:proofErr w:type="spellStart"/>
            <w:r w:rsidRPr="00911B77">
              <w:rPr>
                <w:rFonts w:ascii="Arial Narrow" w:hAnsi="Arial Narrow"/>
                <w:b/>
                <w:sz w:val="24"/>
                <w:szCs w:val="24"/>
              </w:rPr>
              <w:t>εφικτότητα</w:t>
            </w:r>
            <w:proofErr w:type="spellEnd"/>
          </w:p>
          <w:p w:rsidR="009512C6" w:rsidRPr="00911B77" w:rsidRDefault="009512C6" w:rsidP="00911B77">
            <w:pPr>
              <w:spacing w:after="120" w:line="276" w:lineRule="auto"/>
              <w:jc w:val="both"/>
              <w:textAlignment w:val="baseline"/>
              <w:rPr>
                <w:rStyle w:val="normal"/>
                <w:rFonts w:ascii="Arial Narrow" w:eastAsia="Times New Roman" w:hAnsi="Arial Narrow" w:cs="Helvetica"/>
                <w:b/>
                <w:sz w:val="24"/>
                <w:szCs w:val="24"/>
              </w:rPr>
            </w:pP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Λογική</w:t>
            </w: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Χαμηλή</w:t>
            </w:r>
            <w:r w:rsidR="00EE1DFD" w:rsidRPr="00EE1DFD">
              <w:rPr>
                <w:rStyle w:val="normal"/>
                <w:rFonts w:ascii="Arial Narrow" w:eastAsia="Times New Roman" w:hAnsi="Arial Narrow" w:cs="Helvetica"/>
                <w:sz w:val="24"/>
                <w:szCs w:val="24"/>
                <w:vertAlign w:val="subscript"/>
              </w:rPr>
              <w:t xml:space="preserve">, </w:t>
            </w:r>
            <w:r w:rsidRPr="00911B77">
              <w:rPr>
                <w:rStyle w:val="normal"/>
                <w:rFonts w:ascii="Arial Narrow" w:eastAsia="Times New Roman" w:hAnsi="Arial Narrow" w:cs="Helvetica"/>
                <w:sz w:val="24"/>
                <w:szCs w:val="24"/>
              </w:rPr>
              <w:t xml:space="preserve">όλες οι απαιτήσεις του </w:t>
            </w:r>
            <w:r w:rsidRPr="00911B77">
              <w:rPr>
                <w:rStyle w:val="normal"/>
                <w:rFonts w:ascii="Arial Narrow" w:eastAsia="Times New Roman" w:hAnsi="Arial Narrow" w:cs="Helvetica"/>
                <w:sz w:val="24"/>
                <w:szCs w:val="24"/>
                <w:lang w:val="en-US"/>
              </w:rPr>
              <w:t>GHG</w:t>
            </w:r>
            <w:r w:rsidRPr="00911B77">
              <w:rPr>
                <w:rStyle w:val="normal"/>
                <w:rFonts w:ascii="Arial Narrow" w:eastAsia="Times New Roman" w:hAnsi="Arial Narrow" w:cs="Helvetica"/>
                <w:sz w:val="24"/>
                <w:szCs w:val="24"/>
              </w:rPr>
              <w:t xml:space="preserve"> </w:t>
            </w:r>
            <w:r w:rsidRPr="00911B77">
              <w:rPr>
                <w:rStyle w:val="normal"/>
                <w:rFonts w:ascii="Arial Narrow" w:eastAsia="Times New Roman" w:hAnsi="Arial Narrow" w:cs="Helvetica"/>
                <w:sz w:val="24"/>
                <w:szCs w:val="24"/>
                <w:lang w:val="en-US"/>
              </w:rPr>
              <w:t>Fund</w:t>
            </w:r>
            <w:r w:rsidRPr="00911B77">
              <w:rPr>
                <w:rStyle w:val="normal"/>
                <w:rFonts w:ascii="Arial Narrow" w:eastAsia="Times New Roman" w:hAnsi="Arial Narrow" w:cs="Helvetica"/>
                <w:sz w:val="24"/>
                <w:szCs w:val="24"/>
              </w:rPr>
              <w:t xml:space="preserve"> και άδειες δημοπρατήσεων</w:t>
            </w:r>
            <w:r w:rsidR="00EE1DFD" w:rsidRPr="00EE1DFD">
              <w:rPr>
                <w:rStyle w:val="normal"/>
                <w:rFonts w:ascii="Arial Narrow" w:eastAsia="Times New Roman" w:hAnsi="Arial Narrow" w:cs="Helvetica"/>
                <w:sz w:val="24"/>
                <w:szCs w:val="24"/>
                <w:vertAlign w:val="subscript"/>
              </w:rPr>
              <w:t xml:space="preserve">, </w:t>
            </w:r>
            <w:r w:rsidRPr="00911B77">
              <w:rPr>
                <w:rStyle w:val="normal"/>
                <w:rFonts w:ascii="Arial Narrow" w:eastAsia="Times New Roman" w:hAnsi="Arial Narrow" w:cs="Helvetica"/>
                <w:sz w:val="24"/>
                <w:szCs w:val="24"/>
              </w:rPr>
              <w:t xml:space="preserve">πάταξη </w:t>
            </w:r>
            <w:r w:rsidRPr="00911B77">
              <w:rPr>
                <w:rStyle w:val="normal"/>
                <w:rFonts w:ascii="Arial Narrow" w:eastAsia="Times New Roman" w:hAnsi="Arial Narrow" w:cs="Helvetica"/>
                <w:sz w:val="24"/>
                <w:szCs w:val="24"/>
              </w:rPr>
              <w:lastRenderedPageBreak/>
              <w:t>απάτης, επιβολή συμμόρφωσης κλπ</w:t>
            </w:r>
          </w:p>
        </w:tc>
      </w:tr>
      <w:tr w:rsidR="009512C6" w:rsidRPr="00911B77" w:rsidTr="00D40AB8">
        <w:tc>
          <w:tcPr>
            <w:tcW w:w="2952" w:type="dxa"/>
          </w:tcPr>
          <w:p w:rsidR="009512C6" w:rsidRPr="00911B77" w:rsidRDefault="009512C6" w:rsidP="00911B77">
            <w:pPr>
              <w:spacing w:after="120" w:line="276" w:lineRule="auto"/>
              <w:jc w:val="both"/>
              <w:textAlignment w:val="baseline"/>
              <w:rPr>
                <w:rStyle w:val="normal"/>
                <w:rFonts w:ascii="Arial Narrow" w:eastAsia="Times New Roman" w:hAnsi="Arial Narrow" w:cs="Helvetica"/>
                <w:b/>
                <w:sz w:val="24"/>
                <w:szCs w:val="24"/>
              </w:rPr>
            </w:pPr>
            <w:r w:rsidRPr="00911B77">
              <w:rPr>
                <w:rFonts w:ascii="Arial Narrow" w:hAnsi="Arial Narrow"/>
                <w:b/>
                <w:sz w:val="24"/>
                <w:szCs w:val="24"/>
              </w:rPr>
              <w:lastRenderedPageBreak/>
              <w:t>Αντίκτυπος στην ασφάλεια</w:t>
            </w:r>
          </w:p>
        </w:tc>
        <w:tc>
          <w:tcPr>
            <w:tcW w:w="2952" w:type="dxa"/>
          </w:tcPr>
          <w:p w:rsidR="009512C6" w:rsidRPr="00911B77" w:rsidRDefault="00047EEB"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Ο</w:t>
            </w:r>
            <w:r w:rsidR="009512C6" w:rsidRPr="00911B77">
              <w:rPr>
                <w:rStyle w:val="normal"/>
                <w:rFonts w:ascii="Arial Narrow" w:eastAsia="Times New Roman" w:hAnsi="Arial Narrow" w:cs="Helvetica"/>
                <w:sz w:val="24"/>
                <w:szCs w:val="24"/>
              </w:rPr>
              <w:t>υδέτερος</w:t>
            </w:r>
          </w:p>
        </w:tc>
        <w:tc>
          <w:tcPr>
            <w:tcW w:w="2952" w:type="dxa"/>
          </w:tcPr>
          <w:p w:rsidR="009512C6" w:rsidRPr="00911B77" w:rsidRDefault="009512C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Ουδέτερος</w:t>
            </w:r>
          </w:p>
        </w:tc>
      </w:tr>
      <w:tr w:rsidR="000F0B96" w:rsidRPr="00911B77" w:rsidTr="000F0B96">
        <w:trPr>
          <w:trHeight w:val="2825"/>
        </w:trPr>
        <w:tc>
          <w:tcPr>
            <w:tcW w:w="2952" w:type="dxa"/>
          </w:tcPr>
          <w:p w:rsidR="000F0B96" w:rsidRPr="00911B77" w:rsidRDefault="000F0B96" w:rsidP="00911B77">
            <w:pPr>
              <w:spacing w:after="120" w:line="276" w:lineRule="auto"/>
              <w:jc w:val="both"/>
              <w:rPr>
                <w:rFonts w:ascii="Arial Narrow" w:hAnsi="Arial Narrow"/>
                <w:b/>
                <w:sz w:val="24"/>
                <w:szCs w:val="24"/>
              </w:rPr>
            </w:pPr>
            <w:r w:rsidRPr="00911B77">
              <w:rPr>
                <w:rFonts w:ascii="Arial Narrow" w:hAnsi="Arial Narrow"/>
                <w:b/>
                <w:sz w:val="24"/>
                <w:szCs w:val="24"/>
              </w:rPr>
              <w:t>Συγκεντ</w:t>
            </w:r>
            <w:r w:rsidR="00043A4A" w:rsidRPr="00911B77">
              <w:rPr>
                <w:rFonts w:ascii="Arial Narrow" w:hAnsi="Arial Narrow"/>
                <w:b/>
                <w:sz w:val="24"/>
                <w:szCs w:val="24"/>
              </w:rPr>
              <w:t>ρ</w:t>
            </w:r>
            <w:r w:rsidRPr="00911B77">
              <w:rPr>
                <w:rFonts w:ascii="Arial Narrow" w:hAnsi="Arial Narrow"/>
                <w:b/>
                <w:sz w:val="24"/>
                <w:szCs w:val="24"/>
              </w:rPr>
              <w:t>ωθέντα κεφάλαια</w:t>
            </w:r>
          </w:p>
          <w:p w:rsidR="000F0B96" w:rsidRPr="00911B77" w:rsidRDefault="000F0B96" w:rsidP="00911B77">
            <w:pPr>
              <w:spacing w:after="120" w:line="276" w:lineRule="auto"/>
              <w:jc w:val="both"/>
              <w:textAlignment w:val="baseline"/>
              <w:rPr>
                <w:rStyle w:val="normal"/>
                <w:rFonts w:ascii="Arial Narrow" w:eastAsia="Times New Roman" w:hAnsi="Arial Narrow" w:cs="Helvetica"/>
                <w:b/>
                <w:sz w:val="24"/>
                <w:szCs w:val="24"/>
              </w:rPr>
            </w:pPr>
          </w:p>
        </w:tc>
        <w:tc>
          <w:tcPr>
            <w:tcW w:w="2952" w:type="dxa"/>
          </w:tcPr>
          <w:p w:rsidR="000F0B96" w:rsidRPr="00911B77" w:rsidRDefault="000F0B9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Περιορισμένος για εντός του τομέα εισφορές</w:t>
            </w:r>
            <w:r w:rsidR="00EE1DFD" w:rsidRPr="00EE1DFD">
              <w:rPr>
                <w:rStyle w:val="normal"/>
                <w:rFonts w:ascii="Arial Narrow" w:eastAsia="Times New Roman" w:hAnsi="Arial Narrow" w:cs="Helvetica"/>
                <w:sz w:val="24"/>
                <w:szCs w:val="24"/>
                <w:vertAlign w:val="subscript"/>
              </w:rPr>
              <w:t xml:space="preserve">, </w:t>
            </w:r>
            <w:r w:rsidRPr="00911B77">
              <w:rPr>
                <w:rStyle w:val="normal"/>
                <w:rFonts w:ascii="Arial Narrow" w:eastAsia="Times New Roman" w:hAnsi="Arial Narrow" w:cs="Helvetica"/>
                <w:sz w:val="24"/>
                <w:szCs w:val="24"/>
              </w:rPr>
              <w:t>εξαρτάται από το ύψος του τέλους</w:t>
            </w:r>
          </w:p>
        </w:tc>
        <w:tc>
          <w:tcPr>
            <w:tcW w:w="2952" w:type="dxa"/>
          </w:tcPr>
          <w:p w:rsidR="000F0B96" w:rsidRPr="00911B77" w:rsidRDefault="000F0B9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 xml:space="preserve">Εάν η εισφορά </w:t>
            </w:r>
            <w:r w:rsidRPr="00911B77">
              <w:rPr>
                <w:rStyle w:val="normal"/>
                <w:rFonts w:ascii="Arial Narrow" w:eastAsia="Times New Roman" w:hAnsi="Arial Narrow" w:cs="Helvetica"/>
                <w:sz w:val="24"/>
                <w:szCs w:val="24"/>
                <w:lang w:val="en-US"/>
              </w:rPr>
              <w:t>GHG</w:t>
            </w:r>
            <w:r w:rsidRPr="00911B77">
              <w:rPr>
                <w:rStyle w:val="normal"/>
                <w:rFonts w:ascii="Arial Narrow" w:eastAsia="Times New Roman" w:hAnsi="Arial Narrow" w:cs="Helvetica"/>
                <w:sz w:val="24"/>
                <w:szCs w:val="24"/>
              </w:rPr>
              <w:t xml:space="preserve"> είναι ίση με την τιμή του άνθρακα στο </w:t>
            </w:r>
            <w:r w:rsidRPr="00911B77">
              <w:rPr>
                <w:rStyle w:val="normal"/>
                <w:rFonts w:ascii="Arial Narrow" w:eastAsia="Times New Roman" w:hAnsi="Arial Narrow" w:cs="Helvetica"/>
                <w:sz w:val="24"/>
                <w:szCs w:val="24"/>
                <w:lang w:val="en-US"/>
              </w:rPr>
              <w:t>ETS</w:t>
            </w:r>
            <w:r w:rsidRPr="00911B77">
              <w:rPr>
                <w:rStyle w:val="normal"/>
                <w:rFonts w:ascii="Arial Narrow" w:eastAsia="Times New Roman" w:hAnsi="Arial Narrow" w:cs="Helvetica"/>
                <w:sz w:val="24"/>
                <w:szCs w:val="24"/>
              </w:rPr>
              <w:t xml:space="preserve"> τότε το ύψος του κεφαλαίου που συγκεντρώνεται στο </w:t>
            </w:r>
            <w:r w:rsidRPr="00911B77">
              <w:rPr>
                <w:rStyle w:val="normal"/>
                <w:rFonts w:ascii="Arial Narrow" w:eastAsia="Times New Roman" w:hAnsi="Arial Narrow" w:cs="Helvetica"/>
                <w:sz w:val="24"/>
                <w:szCs w:val="24"/>
                <w:lang w:val="en-US"/>
              </w:rPr>
              <w:t>ETS</w:t>
            </w:r>
            <w:r w:rsidRPr="00911B77">
              <w:rPr>
                <w:rStyle w:val="normal"/>
                <w:rFonts w:ascii="Arial Narrow" w:eastAsia="Times New Roman" w:hAnsi="Arial Narrow" w:cs="Helvetica"/>
                <w:sz w:val="24"/>
                <w:szCs w:val="24"/>
              </w:rPr>
              <w:t xml:space="preserve"> είναι το ίδιο με του </w:t>
            </w:r>
            <w:r w:rsidRPr="00911B77">
              <w:rPr>
                <w:rStyle w:val="normal"/>
                <w:rFonts w:ascii="Arial Narrow" w:eastAsia="Times New Roman" w:hAnsi="Arial Narrow" w:cs="Helvetica"/>
                <w:sz w:val="24"/>
                <w:szCs w:val="24"/>
                <w:lang w:val="en-US"/>
              </w:rPr>
              <w:t>GHG</w:t>
            </w:r>
            <w:r w:rsidRPr="00911B77">
              <w:rPr>
                <w:rStyle w:val="normal"/>
                <w:rFonts w:ascii="Arial Narrow" w:eastAsia="Times New Roman" w:hAnsi="Arial Narrow" w:cs="Helvetica"/>
                <w:sz w:val="24"/>
                <w:szCs w:val="24"/>
              </w:rPr>
              <w:t xml:space="preserve"> μείον τη διαφορά στις διοικητικές δαπάνες</w:t>
            </w:r>
          </w:p>
        </w:tc>
      </w:tr>
      <w:tr w:rsidR="000F0B96" w:rsidRPr="00911B77" w:rsidTr="000F0B96">
        <w:trPr>
          <w:trHeight w:val="838"/>
        </w:trPr>
        <w:tc>
          <w:tcPr>
            <w:tcW w:w="2952" w:type="dxa"/>
          </w:tcPr>
          <w:p w:rsidR="000F0B96" w:rsidRPr="00911B77" w:rsidRDefault="000F0B96" w:rsidP="00911B77">
            <w:pPr>
              <w:spacing w:after="120" w:line="276" w:lineRule="auto"/>
              <w:jc w:val="both"/>
              <w:rPr>
                <w:rFonts w:ascii="Arial Narrow" w:hAnsi="Arial Narrow"/>
                <w:b/>
                <w:sz w:val="24"/>
                <w:szCs w:val="24"/>
              </w:rPr>
            </w:pPr>
            <w:r w:rsidRPr="00911B77">
              <w:rPr>
                <w:rFonts w:ascii="Arial Narrow" w:hAnsi="Arial Narrow"/>
                <w:b/>
                <w:sz w:val="24"/>
                <w:szCs w:val="24"/>
              </w:rPr>
              <w:t>Κίνδυνος απάτης</w:t>
            </w:r>
          </w:p>
        </w:tc>
        <w:tc>
          <w:tcPr>
            <w:tcW w:w="2952" w:type="dxa"/>
          </w:tcPr>
          <w:p w:rsidR="000F0B96" w:rsidRPr="00911B77" w:rsidRDefault="000F0B9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Μέτριος (χαμηλός σε επίπεδο διυλιστηρίων)</w:t>
            </w:r>
          </w:p>
        </w:tc>
        <w:tc>
          <w:tcPr>
            <w:tcW w:w="2952" w:type="dxa"/>
          </w:tcPr>
          <w:p w:rsidR="000F0B96" w:rsidRPr="00911B77" w:rsidRDefault="000F0B96" w:rsidP="001845FE">
            <w:pPr>
              <w:spacing w:after="120" w:line="276" w:lineRule="auto"/>
              <w:jc w:val="center"/>
              <w:textAlignment w:val="baseline"/>
              <w:rPr>
                <w:rStyle w:val="normal"/>
                <w:rFonts w:ascii="Arial Narrow" w:eastAsia="Times New Roman" w:hAnsi="Arial Narrow" w:cs="Helvetica"/>
                <w:sz w:val="24"/>
                <w:szCs w:val="24"/>
              </w:rPr>
            </w:pPr>
            <w:r w:rsidRPr="00911B77">
              <w:rPr>
                <w:rStyle w:val="normal"/>
                <w:rFonts w:ascii="Arial Narrow" w:eastAsia="Times New Roman" w:hAnsi="Arial Narrow" w:cs="Helvetica"/>
                <w:sz w:val="24"/>
                <w:szCs w:val="24"/>
              </w:rPr>
              <w:t xml:space="preserve">Υψηλός(Παραδείγματα απάτης στο </w:t>
            </w:r>
            <w:r w:rsidRPr="00911B77">
              <w:rPr>
                <w:rStyle w:val="normal"/>
                <w:rFonts w:ascii="Arial Narrow" w:eastAsia="Times New Roman" w:hAnsi="Arial Narrow" w:cs="Helvetica"/>
                <w:sz w:val="24"/>
                <w:szCs w:val="24"/>
                <w:lang w:val="en-US"/>
              </w:rPr>
              <w:t>ETS</w:t>
            </w:r>
            <w:r w:rsidRPr="00911B77">
              <w:rPr>
                <w:rStyle w:val="normal"/>
                <w:rFonts w:ascii="Arial Narrow" w:eastAsia="Times New Roman" w:hAnsi="Arial Narrow" w:cs="Helvetica"/>
                <w:sz w:val="24"/>
                <w:szCs w:val="24"/>
              </w:rPr>
              <w:t xml:space="preserve"> της ΕΕ)</w:t>
            </w:r>
          </w:p>
        </w:tc>
      </w:tr>
    </w:tbl>
    <w:p w:rsidR="009512C6" w:rsidRPr="00911B77" w:rsidRDefault="009512C6" w:rsidP="00911B77">
      <w:pPr>
        <w:spacing w:after="120"/>
        <w:ind w:firstLine="720"/>
        <w:jc w:val="both"/>
        <w:textAlignment w:val="baseline"/>
        <w:rPr>
          <w:rStyle w:val="normal"/>
          <w:rFonts w:ascii="Arial Narrow" w:eastAsia="Times New Roman" w:hAnsi="Arial Narrow" w:cs="Helvetica"/>
          <w:sz w:val="24"/>
          <w:szCs w:val="24"/>
        </w:rPr>
      </w:pPr>
    </w:p>
    <w:p w:rsidR="009512C6" w:rsidRPr="00911B77" w:rsidRDefault="009512C6" w:rsidP="00911B77">
      <w:pPr>
        <w:spacing w:after="120"/>
        <w:jc w:val="both"/>
        <w:rPr>
          <w:rFonts w:ascii="Arial Narrow" w:hAnsi="Arial Narrow"/>
          <w:sz w:val="24"/>
          <w:szCs w:val="24"/>
        </w:rPr>
      </w:pPr>
    </w:p>
    <w:p w:rsidR="005748D9" w:rsidRPr="009E3525" w:rsidRDefault="00200C61" w:rsidP="00911B77">
      <w:pPr>
        <w:spacing w:after="120"/>
        <w:jc w:val="both"/>
        <w:rPr>
          <w:rFonts w:ascii="Arial Narrow" w:eastAsia="Times New Roman" w:hAnsi="Arial Narrow" w:cs="Times New Roman"/>
          <w:b/>
          <w:sz w:val="24"/>
          <w:szCs w:val="24"/>
          <w:vertAlign w:val="superscript"/>
        </w:rPr>
      </w:pPr>
      <w:r w:rsidRPr="00911B77">
        <w:rPr>
          <w:rFonts w:ascii="Arial Narrow" w:eastAsia="Times New Roman" w:hAnsi="Arial Narrow" w:cs="Times New Roman"/>
          <w:b/>
          <w:sz w:val="24"/>
          <w:szCs w:val="24"/>
        </w:rPr>
        <w:t xml:space="preserve">4.2.2    </w:t>
      </w:r>
      <w:r w:rsidR="005748D9" w:rsidRPr="00911B77">
        <w:rPr>
          <w:rFonts w:ascii="Arial Narrow" w:eastAsia="Times New Roman" w:hAnsi="Arial Narrow" w:cs="Times New Roman"/>
          <w:b/>
          <w:sz w:val="24"/>
          <w:szCs w:val="24"/>
        </w:rPr>
        <w:t>Μεταφορά τεχνογνωσίας και τεχνολογική υποστήριξη</w:t>
      </w:r>
      <w:r w:rsidR="009E3525" w:rsidRPr="009E3525">
        <w:rPr>
          <w:rFonts w:ascii="Arial Narrow" w:eastAsia="Times New Roman" w:hAnsi="Arial Narrow" w:cs="Times New Roman"/>
          <w:b/>
          <w:sz w:val="24"/>
          <w:szCs w:val="24"/>
          <w:vertAlign w:val="superscript"/>
        </w:rPr>
        <w:t>54</w:t>
      </w:r>
    </w:p>
    <w:p w:rsidR="005748D9" w:rsidRPr="00911B77" w:rsidRDefault="005748D9"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Όσον αφορά τις δεσμεύσεις και τους στόχους που θα αποτελέσουν τα επιμέρους βασικ</w:t>
      </w:r>
      <w:r w:rsidR="003B3E03">
        <w:rPr>
          <w:rFonts w:ascii="Arial Narrow" w:eastAsia="Times New Roman" w:hAnsi="Arial Narrow" w:cs="Times New Roman"/>
          <w:sz w:val="24"/>
          <w:szCs w:val="24"/>
        </w:rPr>
        <w:t>ά σημεία της διεθνούς συμφωνίας</w:t>
      </w:r>
      <w:r w:rsidRPr="00911B77">
        <w:rPr>
          <w:rFonts w:ascii="Arial Narrow" w:eastAsia="Times New Roman" w:hAnsi="Arial Narrow" w:cs="Times New Roman"/>
          <w:sz w:val="24"/>
          <w:szCs w:val="24"/>
        </w:rPr>
        <w:t>, η Ελλάδα θεωρεί πως πρέπει να επιβληθούν υποχρεωτικά μέτρα μείωσης εκπομ</w:t>
      </w:r>
      <w:r w:rsidR="003B3E03">
        <w:rPr>
          <w:rFonts w:ascii="Arial Narrow" w:eastAsia="Times New Roman" w:hAnsi="Arial Narrow" w:cs="Times New Roman"/>
          <w:sz w:val="24"/>
          <w:szCs w:val="24"/>
        </w:rPr>
        <w:t>πών όλων των ανεπτυγμένων χωρών</w:t>
      </w:r>
      <w:r w:rsidRPr="00911B77">
        <w:rPr>
          <w:rFonts w:ascii="Arial Narrow" w:eastAsia="Times New Roman" w:hAnsi="Arial Narrow" w:cs="Times New Roman"/>
          <w:sz w:val="24"/>
          <w:szCs w:val="24"/>
        </w:rPr>
        <w:t>, τα οποία να είναι συγκρίσιμα με αυτά της Ε.Ε.</w:t>
      </w:r>
    </w:p>
    <w:p w:rsidR="005748D9" w:rsidRPr="00911B77" w:rsidRDefault="005748D9" w:rsidP="00911B77">
      <w:pPr>
        <w:spacing w:after="120"/>
        <w:jc w:val="both"/>
        <w:rPr>
          <w:rFonts w:ascii="Arial Narrow" w:eastAsia="Times New Roman" w:hAnsi="Arial Narrow" w:cs="Times New Roman"/>
          <w:sz w:val="24"/>
          <w:szCs w:val="24"/>
        </w:rPr>
      </w:pPr>
      <w:r w:rsidRPr="00911B77">
        <w:rPr>
          <w:rFonts w:ascii="Arial Narrow" w:eastAsia="Times New Roman" w:hAnsi="Arial Narrow" w:cs="Times New Roman"/>
          <w:sz w:val="24"/>
          <w:szCs w:val="24"/>
        </w:rPr>
        <w:t xml:space="preserve">        Στο πλαίσιο αυτό</w:t>
      </w:r>
      <w:r w:rsidR="00EE1DFD" w:rsidRPr="00EE1DFD">
        <w:rPr>
          <w:rFonts w:ascii="Arial Narrow" w:eastAsia="Times New Roman" w:hAnsi="Arial Narrow" w:cs="Times New Roman"/>
          <w:sz w:val="24"/>
          <w:szCs w:val="24"/>
          <w:vertAlign w:val="subscript"/>
        </w:rPr>
        <w:t>,</w:t>
      </w:r>
      <w:r w:rsidR="001845FE">
        <w:rPr>
          <w:rFonts w:ascii="Arial Narrow" w:eastAsia="Times New Roman" w:hAnsi="Arial Narrow" w:cs="Times New Roman"/>
          <w:sz w:val="24"/>
          <w:szCs w:val="24"/>
          <w:vertAlign w:val="subscript"/>
        </w:rPr>
        <w:t xml:space="preserve"> </w:t>
      </w:r>
      <w:r w:rsidR="00EE1DFD" w:rsidRPr="00EE1DFD">
        <w:rPr>
          <w:rFonts w:ascii="Arial Narrow" w:eastAsia="Times New Roman" w:hAnsi="Arial Narrow" w:cs="Times New Roman"/>
          <w:sz w:val="24"/>
          <w:szCs w:val="24"/>
          <w:vertAlign w:val="subscript"/>
        </w:rPr>
        <w:t xml:space="preserve"> </w:t>
      </w:r>
      <w:r w:rsidRPr="00911B77">
        <w:rPr>
          <w:rFonts w:ascii="Arial Narrow" w:eastAsia="Times New Roman" w:hAnsi="Arial Narrow" w:cs="Times New Roman"/>
          <w:sz w:val="24"/>
          <w:szCs w:val="24"/>
        </w:rPr>
        <w:t>η Ελλάδα αποδέχεται κριτήρια όπως :</w:t>
      </w:r>
    </w:p>
    <w:p w:rsidR="005748D9" w:rsidRPr="00911B77" w:rsidRDefault="005748D9" w:rsidP="00911B77">
      <w:pPr>
        <w:pStyle w:val="a3"/>
        <w:numPr>
          <w:ilvl w:val="0"/>
          <w:numId w:val="38"/>
        </w:numPr>
        <w:spacing w:after="120"/>
        <w:jc w:val="both"/>
        <w:rPr>
          <w:rFonts w:ascii="Arial Narrow" w:hAnsi="Arial Narrow"/>
          <w:sz w:val="24"/>
          <w:szCs w:val="24"/>
        </w:rPr>
      </w:pPr>
      <w:r w:rsidRPr="00911B77">
        <w:rPr>
          <w:rFonts w:ascii="Arial Narrow" w:hAnsi="Arial Narrow"/>
          <w:sz w:val="24"/>
          <w:szCs w:val="24"/>
        </w:rPr>
        <w:t>Το κατά κεφαλήν ακαθάριστο εθνικό προϊόν (ΑΕΠ) το οποίο αντανακλά την ικανότητα πληρωμής για τις μειώσεις εγχώριων εκπομπών και αγοράς πιστωτικών μορίων από μειώσεις εκπομπών από τις αναπτυσσόμενες χώρες.</w:t>
      </w:r>
    </w:p>
    <w:p w:rsidR="005748D9" w:rsidRPr="00911B77" w:rsidRDefault="005748D9" w:rsidP="00911B77">
      <w:pPr>
        <w:pStyle w:val="a3"/>
        <w:numPr>
          <w:ilvl w:val="0"/>
          <w:numId w:val="38"/>
        </w:numPr>
        <w:spacing w:after="120"/>
        <w:jc w:val="both"/>
        <w:rPr>
          <w:rFonts w:ascii="Arial Narrow" w:hAnsi="Arial Narrow"/>
          <w:sz w:val="24"/>
          <w:szCs w:val="24"/>
        </w:rPr>
      </w:pPr>
      <w:r w:rsidRPr="00911B77">
        <w:rPr>
          <w:rFonts w:ascii="Arial Narrow" w:hAnsi="Arial Narrow"/>
          <w:sz w:val="24"/>
          <w:szCs w:val="24"/>
        </w:rPr>
        <w:t>Τις εκπομπές αερίων θερμοκηπίου (</w:t>
      </w:r>
      <w:r w:rsidRPr="00911B77">
        <w:rPr>
          <w:rFonts w:ascii="Arial Narrow" w:hAnsi="Arial Narrow"/>
          <w:sz w:val="24"/>
          <w:szCs w:val="24"/>
          <w:lang w:val="en-US"/>
        </w:rPr>
        <w:t>GHG</w:t>
      </w:r>
      <w:r w:rsidRPr="00911B77">
        <w:rPr>
          <w:rFonts w:ascii="Arial Narrow" w:hAnsi="Arial Narrow"/>
          <w:sz w:val="24"/>
          <w:szCs w:val="24"/>
        </w:rPr>
        <w:t xml:space="preserve">) ανά μονάδα ΑΕΠ οι οποίες φανερώνουν τη δυνατότητα μείωσης εγχώριων εκπομπών </w:t>
      </w:r>
      <w:r w:rsidRPr="00911B77">
        <w:rPr>
          <w:rFonts w:ascii="Arial Narrow" w:hAnsi="Arial Narrow"/>
          <w:sz w:val="24"/>
          <w:szCs w:val="24"/>
          <w:lang w:val="en-US"/>
        </w:rPr>
        <w:t>GHG</w:t>
      </w:r>
      <w:r w:rsidRPr="00911B77">
        <w:rPr>
          <w:rFonts w:ascii="Arial Narrow" w:hAnsi="Arial Narrow"/>
          <w:sz w:val="24"/>
          <w:szCs w:val="24"/>
        </w:rPr>
        <w:t>, καθώς και</w:t>
      </w:r>
    </w:p>
    <w:p w:rsidR="005748D9" w:rsidRPr="00911B77" w:rsidRDefault="005748D9" w:rsidP="00911B77">
      <w:pPr>
        <w:pStyle w:val="a3"/>
        <w:numPr>
          <w:ilvl w:val="0"/>
          <w:numId w:val="38"/>
        </w:numPr>
        <w:spacing w:after="120"/>
        <w:jc w:val="both"/>
        <w:rPr>
          <w:rFonts w:ascii="Arial Narrow" w:hAnsi="Arial Narrow"/>
          <w:sz w:val="24"/>
          <w:szCs w:val="24"/>
        </w:rPr>
      </w:pPr>
      <w:r w:rsidRPr="00911B77">
        <w:rPr>
          <w:rFonts w:ascii="Arial Narrow" w:hAnsi="Arial Narrow"/>
          <w:sz w:val="24"/>
          <w:szCs w:val="24"/>
        </w:rPr>
        <w:t>Την σχέση μεταξύ του μεγέθους του πληθυσμού και του συνόλου των εκπομπών αερίων θερμοκηπίου</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t xml:space="preserve">        Σε σχέση </w:t>
      </w:r>
      <w:r w:rsidR="003B3E03">
        <w:rPr>
          <w:rFonts w:ascii="Arial Narrow" w:hAnsi="Arial Narrow"/>
          <w:sz w:val="24"/>
          <w:szCs w:val="24"/>
        </w:rPr>
        <w:t>με τους μακροπρόθεσμους στόχους</w:t>
      </w:r>
      <w:r w:rsidRPr="00911B77">
        <w:rPr>
          <w:rFonts w:ascii="Arial Narrow" w:hAnsi="Arial Narrow"/>
          <w:sz w:val="24"/>
          <w:szCs w:val="24"/>
        </w:rPr>
        <w:t>, η Ελλάδα στηρίζει ένα φιλόδοξο στόχο για μείωση των εκπομπών των αναπτυγμένων χωρών. Από 80%-95%, μέχρι το 2050 σε σύγκριση με το 1990. Η χώρα μας έχει επισημάνει πως πρέπει να εξασφαλιστούν δεσμεύσεις για μέτρα μείωσης εκπομπών των αναπτυσσόμενων χωρών με υψηλά επίπεδα εκπομπών (π.χ. Κίνα, Ινδία ) και παράλληλα να οριοθετηθούν κατευθυντήριοι στόχοι μείωσης εκπομπών και λήψης μέτρων και για τις υπόλοιπες αναπτυσσόμενες χώρες.</w:t>
      </w:r>
    </w:p>
    <w:p w:rsidR="005748D9" w:rsidRPr="00911B77" w:rsidRDefault="005748D9" w:rsidP="00911B77">
      <w:pPr>
        <w:spacing w:after="120"/>
        <w:jc w:val="both"/>
        <w:rPr>
          <w:rFonts w:ascii="Arial Narrow" w:hAnsi="Arial Narrow"/>
          <w:sz w:val="24"/>
          <w:szCs w:val="24"/>
        </w:rPr>
      </w:pPr>
      <w:r w:rsidRPr="00911B77">
        <w:rPr>
          <w:rFonts w:ascii="Arial Narrow" w:hAnsi="Arial Narrow"/>
          <w:sz w:val="24"/>
          <w:szCs w:val="24"/>
        </w:rPr>
        <w:lastRenderedPageBreak/>
        <w:t xml:space="preserve">      Η χώρα μας έχει επισημάνει πως πρέπει να εξασφαλιστούν δεσμεύσεις για μέτρα μείωσης εκπομπών των αναπτυσσόμενων χωρών με υψηλά επίπεδα εκπομπών (Κίνα, Ινδία κλπ)και να οριοθετηθούν κατευθυντήριοι στόχοι μείωσης εκπομπών και λήψης μέτρων και για τις υπόλοιπες αναπτυσσόμενες χώρες. Στο ζήτημα μετατροπής του στόχου μείωσης εκπομπών 20% σε 30% στην περίπτωση που οι άλλες ανεπτυγμένες χώρες συ</w:t>
      </w:r>
      <w:r w:rsidR="003B3E03">
        <w:rPr>
          <w:rFonts w:ascii="Arial Narrow" w:hAnsi="Arial Narrow"/>
          <w:sz w:val="24"/>
          <w:szCs w:val="24"/>
        </w:rPr>
        <w:t>μφωνήσουν σε παρόμοιες μειώσεις</w:t>
      </w:r>
      <w:r w:rsidRPr="00911B77">
        <w:rPr>
          <w:rFonts w:ascii="Arial Narrow" w:hAnsi="Arial Narrow"/>
          <w:sz w:val="24"/>
          <w:szCs w:val="24"/>
        </w:rPr>
        <w:t>, η Ελλάδα είναι έτοιμη να αναλάβει τις υποχρεώσεις της.</w:t>
      </w:r>
    </w:p>
    <w:p w:rsidR="005748D9" w:rsidRPr="00376AE9" w:rsidRDefault="005748D9" w:rsidP="00AA2EF7">
      <w:pPr>
        <w:spacing w:after="120"/>
        <w:jc w:val="both"/>
        <w:rPr>
          <w:rFonts w:ascii="Arial Narrow" w:hAnsi="Arial Narrow"/>
          <w:sz w:val="24"/>
          <w:szCs w:val="24"/>
        </w:rPr>
      </w:pPr>
      <w:r w:rsidRPr="00911B77">
        <w:rPr>
          <w:rFonts w:ascii="Arial Narrow" w:hAnsi="Arial Narrow"/>
          <w:sz w:val="24"/>
          <w:szCs w:val="24"/>
        </w:rPr>
        <w:t xml:space="preserve">       Δίδεται ιδιαίτερη έμφαση στη δημιουργία ενός συστήματος Μέτρησης</w:t>
      </w:r>
      <w:r w:rsidR="00EE1DFD" w:rsidRPr="00EE1DFD">
        <w:rPr>
          <w:rFonts w:ascii="Arial Narrow" w:hAnsi="Arial Narrow"/>
          <w:sz w:val="24"/>
          <w:szCs w:val="24"/>
          <w:vertAlign w:val="subscript"/>
        </w:rPr>
        <w:t xml:space="preserve">, </w:t>
      </w:r>
      <w:r w:rsidRPr="00911B77">
        <w:rPr>
          <w:rFonts w:ascii="Arial Narrow" w:hAnsi="Arial Narrow"/>
          <w:sz w:val="24"/>
          <w:szCs w:val="24"/>
        </w:rPr>
        <w:t>Κοινοποίησης και Επαλήθευσης (</w:t>
      </w:r>
      <w:r w:rsidRPr="00911B77">
        <w:rPr>
          <w:rFonts w:ascii="Arial Narrow" w:hAnsi="Arial Narrow"/>
          <w:sz w:val="24"/>
          <w:szCs w:val="24"/>
          <w:lang w:val="en-US"/>
        </w:rPr>
        <w:t>Monitoring</w:t>
      </w:r>
      <w:r w:rsidRPr="00911B77">
        <w:rPr>
          <w:rFonts w:ascii="Arial Narrow" w:hAnsi="Arial Narrow"/>
          <w:sz w:val="24"/>
          <w:szCs w:val="24"/>
        </w:rPr>
        <w:t xml:space="preserve">, </w:t>
      </w:r>
      <w:r w:rsidRPr="00911B77">
        <w:rPr>
          <w:rFonts w:ascii="Arial Narrow" w:hAnsi="Arial Narrow"/>
          <w:sz w:val="24"/>
          <w:szCs w:val="24"/>
          <w:lang w:val="en-US"/>
        </w:rPr>
        <w:t>reporting</w:t>
      </w:r>
      <w:r w:rsidRPr="00911B77">
        <w:rPr>
          <w:rFonts w:ascii="Arial Narrow" w:hAnsi="Arial Narrow"/>
          <w:sz w:val="24"/>
          <w:szCs w:val="24"/>
        </w:rPr>
        <w:t xml:space="preserve"> </w:t>
      </w:r>
      <w:r w:rsidRPr="00911B77">
        <w:rPr>
          <w:rFonts w:ascii="Arial Narrow" w:hAnsi="Arial Narrow"/>
          <w:sz w:val="24"/>
          <w:szCs w:val="24"/>
          <w:lang w:val="en-US"/>
        </w:rPr>
        <w:t>and</w:t>
      </w:r>
      <w:r w:rsidRPr="00911B77">
        <w:rPr>
          <w:rFonts w:ascii="Arial Narrow" w:hAnsi="Arial Narrow"/>
          <w:sz w:val="24"/>
          <w:szCs w:val="24"/>
        </w:rPr>
        <w:t xml:space="preserve"> </w:t>
      </w:r>
      <w:r w:rsidRPr="00911B77">
        <w:rPr>
          <w:rFonts w:ascii="Arial Narrow" w:hAnsi="Arial Narrow"/>
          <w:sz w:val="24"/>
          <w:szCs w:val="24"/>
          <w:lang w:val="en-US"/>
        </w:rPr>
        <w:t>verification</w:t>
      </w:r>
      <w:r w:rsidRPr="00911B77">
        <w:rPr>
          <w:rFonts w:ascii="Arial Narrow" w:hAnsi="Arial Narrow"/>
          <w:sz w:val="24"/>
          <w:szCs w:val="24"/>
        </w:rPr>
        <w:t xml:space="preserve"> – </w:t>
      </w:r>
      <w:r w:rsidRPr="00911B77">
        <w:rPr>
          <w:rFonts w:ascii="Arial Narrow" w:hAnsi="Arial Narrow"/>
          <w:sz w:val="24"/>
          <w:szCs w:val="24"/>
          <w:lang w:val="en-US"/>
        </w:rPr>
        <w:t>MRV</w:t>
      </w:r>
      <w:r w:rsidRPr="00911B77">
        <w:rPr>
          <w:rFonts w:ascii="Arial Narrow" w:hAnsi="Arial Narrow"/>
          <w:sz w:val="24"/>
          <w:szCs w:val="24"/>
        </w:rPr>
        <w:t>) τόσο αναφορικά με τη χρηματοδότηση της άμβλυνσης των π</w:t>
      </w:r>
      <w:r w:rsidR="003B3E03">
        <w:rPr>
          <w:rFonts w:ascii="Arial Narrow" w:hAnsi="Arial Narrow"/>
          <w:sz w:val="24"/>
          <w:szCs w:val="24"/>
        </w:rPr>
        <w:t>ιστώσεων της κλιματικής αλλαγής</w:t>
      </w:r>
      <w:r w:rsidRPr="00911B77">
        <w:rPr>
          <w:rFonts w:ascii="Arial Narrow" w:hAnsi="Arial Narrow"/>
          <w:sz w:val="24"/>
          <w:szCs w:val="24"/>
        </w:rPr>
        <w:t>, όσο και των δράσεων που θα αναληφθούν. Με τον τρόπο αυτό θα διασφαλιστεί ότι οι δράσεις που θα αποφασιστούν θα βασίζονται στις αρχές της αποδοτικότητας και της απαραίτητης διαφάνειας.</w:t>
      </w:r>
    </w:p>
    <w:p w:rsidR="00200C61" w:rsidRPr="00911B77" w:rsidRDefault="00200C61" w:rsidP="00911B77">
      <w:pPr>
        <w:pStyle w:val="Web"/>
        <w:shd w:val="clear" w:color="auto" w:fill="FFFFFF"/>
        <w:spacing w:before="0" w:beforeAutospacing="0" w:after="120" w:afterAutospacing="0" w:line="276" w:lineRule="auto"/>
        <w:jc w:val="both"/>
        <w:rPr>
          <w:rFonts w:ascii="Arial Narrow" w:hAnsi="Arial Narrow"/>
          <w:b/>
        </w:rPr>
      </w:pPr>
    </w:p>
    <w:p w:rsidR="005748D9" w:rsidRPr="00911B77" w:rsidRDefault="00200C61" w:rsidP="00911B77">
      <w:pPr>
        <w:pStyle w:val="Web"/>
        <w:shd w:val="clear" w:color="auto" w:fill="FFFFFF"/>
        <w:spacing w:before="0" w:beforeAutospacing="0" w:after="120" w:afterAutospacing="0" w:line="276" w:lineRule="auto"/>
        <w:jc w:val="both"/>
        <w:rPr>
          <w:rFonts w:ascii="Arial Narrow" w:hAnsi="Arial Narrow"/>
          <w:b/>
        </w:rPr>
      </w:pPr>
      <w:r w:rsidRPr="00911B77">
        <w:rPr>
          <w:rFonts w:ascii="Arial Narrow" w:hAnsi="Arial Narrow"/>
          <w:b/>
        </w:rPr>
        <w:t xml:space="preserve">4.3    </w:t>
      </w:r>
      <w:proofErr w:type="spellStart"/>
      <w:r w:rsidR="005748D9" w:rsidRPr="00911B77">
        <w:rPr>
          <w:rFonts w:ascii="Arial Narrow" w:hAnsi="Arial Narrow"/>
          <w:b/>
        </w:rPr>
        <w:t>Ελληνόκτητη</w:t>
      </w:r>
      <w:proofErr w:type="spellEnd"/>
      <w:r w:rsidR="005748D9" w:rsidRPr="00911B77">
        <w:rPr>
          <w:rFonts w:ascii="Arial Narrow" w:hAnsi="Arial Narrow"/>
          <w:b/>
        </w:rPr>
        <w:t xml:space="preserve"> Ναυτιλία και Φορολογία</w:t>
      </w:r>
    </w:p>
    <w:p w:rsidR="005748D9" w:rsidRPr="00911B77" w:rsidRDefault="005748D9" w:rsidP="00911B77">
      <w:pPr>
        <w:pStyle w:val="Web"/>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 xml:space="preserve">        Οι έλληνες πλοιοκτήτες θεωρούν ότι προκειμένου να μειωθούν περαιτέρω οι εκπομπές διοξειδίου του άνθρ</w:t>
      </w:r>
      <w:r w:rsidR="00AA5AE4">
        <w:rPr>
          <w:rFonts w:ascii="Arial Narrow" w:hAnsi="Arial Narrow"/>
        </w:rPr>
        <w:t>ακα από τον τομέα της ναυτιλίας</w:t>
      </w:r>
      <w:r w:rsidR="003B3E03">
        <w:rPr>
          <w:rFonts w:ascii="Arial Narrow" w:hAnsi="Arial Narrow"/>
        </w:rPr>
        <w:t>, ο πιο κατάλληλος μηχανισμός</w:t>
      </w:r>
      <w:r w:rsidRPr="00911B77">
        <w:rPr>
          <w:rFonts w:ascii="Arial Narrow" w:hAnsi="Arial Narrow"/>
        </w:rPr>
        <w:t>, με</w:t>
      </w:r>
      <w:r w:rsidR="00AA5AE4">
        <w:rPr>
          <w:rFonts w:ascii="Arial Narrow" w:hAnsi="Arial Narrow"/>
        </w:rPr>
        <w:t>τά την εφαρμογή τεχνικών μέτρων</w:t>
      </w:r>
      <w:r w:rsidRPr="00911B77">
        <w:rPr>
          <w:rFonts w:ascii="Arial Narrow" w:hAnsi="Arial Narrow"/>
        </w:rPr>
        <w:t xml:space="preserve">, θα ήταν η </w:t>
      </w:r>
      <w:r w:rsidR="003B3E03">
        <w:rPr>
          <w:rFonts w:ascii="Arial Narrow" w:hAnsi="Arial Narrow"/>
        </w:rPr>
        <w:t>επιβολή ενός τέλους στα καύσιμ</w:t>
      </w:r>
      <w:r w:rsidR="0094476B">
        <w:rPr>
          <w:rFonts w:ascii="Arial Narrow" w:hAnsi="Arial Narrow"/>
        </w:rPr>
        <w:t>α</w:t>
      </w:r>
      <w:r w:rsidRPr="00911B77">
        <w:rPr>
          <w:rFonts w:ascii="Arial Narrow" w:hAnsi="Arial Narrow"/>
        </w:rPr>
        <w:t>, καθώς θα εφαρμοστούν σε όλα τα πλοία σε όλο τον κόσμο με βάση την κατανάλωση καυσίμων τους.</w:t>
      </w:r>
    </w:p>
    <w:p w:rsidR="005748D9" w:rsidRPr="00911B77" w:rsidRDefault="005748D9" w:rsidP="00911B77">
      <w:pPr>
        <w:pStyle w:val="Web"/>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 xml:space="preserve">        Η επιβολή τέλους θα μείωνε τα </w:t>
      </w:r>
      <w:proofErr w:type="spellStart"/>
      <w:r w:rsidRPr="00911B77">
        <w:rPr>
          <w:rFonts w:ascii="Arial Narrow" w:hAnsi="Arial Narrow"/>
        </w:rPr>
        <w:t>τονομίλια</w:t>
      </w:r>
      <w:proofErr w:type="spellEnd"/>
      <w:r w:rsidRPr="00911B77">
        <w:rPr>
          <w:rFonts w:ascii="Arial Narrow" w:hAnsi="Arial Narrow"/>
        </w:rPr>
        <w:t xml:space="preserve"> του πλοίου και θα ενίσχυε την τάση μείωσης της κατανάλωσης ενέργειας μειώνοντας τι</w:t>
      </w:r>
      <w:r w:rsidR="00AA5AE4">
        <w:rPr>
          <w:rFonts w:ascii="Arial Narrow" w:hAnsi="Arial Narrow"/>
        </w:rPr>
        <w:t>ς εκπομπές αερίων ρύπων. Επίσης</w:t>
      </w:r>
      <w:r w:rsidRPr="00911B77">
        <w:rPr>
          <w:rFonts w:ascii="Arial Narrow" w:hAnsi="Arial Narrow"/>
        </w:rPr>
        <w:t>, εύκολα θα μπορούσε να επιβληθεί σε όλο τον κόσμο και δεν θα στρέβλωνε τις συνθήκες ανταγωνισμού.</w:t>
      </w:r>
    </w:p>
    <w:p w:rsidR="005748D9" w:rsidRPr="00911B77" w:rsidRDefault="005748D9" w:rsidP="00911B77">
      <w:pPr>
        <w:pStyle w:val="Web"/>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 xml:space="preserve">        Πιο συ</w:t>
      </w:r>
      <w:r w:rsidR="00AA5AE4">
        <w:rPr>
          <w:rFonts w:ascii="Arial Narrow" w:hAnsi="Arial Narrow"/>
        </w:rPr>
        <w:t>γκεκριμένα ένα σύστημα εισφοράς</w:t>
      </w:r>
      <w:r w:rsidRPr="00911B77">
        <w:rPr>
          <w:rFonts w:ascii="Arial Narrow" w:hAnsi="Arial Narrow"/>
        </w:rPr>
        <w:t>, βασισμέ</w:t>
      </w:r>
      <w:r w:rsidR="00071354" w:rsidRPr="00911B77">
        <w:rPr>
          <w:rFonts w:ascii="Arial Narrow" w:hAnsi="Arial Narrow"/>
        </w:rPr>
        <w:t>νο σε μία φόρμουλα όχι υβριδική</w:t>
      </w:r>
      <w:r w:rsidRPr="00911B77">
        <w:rPr>
          <w:rFonts w:ascii="Arial Narrow" w:hAnsi="Arial Narrow"/>
        </w:rPr>
        <w:t xml:space="preserve">, δηλαδή ένα </w:t>
      </w:r>
      <w:proofErr w:type="spellStart"/>
      <w:r w:rsidRPr="00911B77">
        <w:rPr>
          <w:rFonts w:ascii="Arial Narrow" w:hAnsi="Arial Narrow"/>
        </w:rPr>
        <w:t>αγοροκεντρικό</w:t>
      </w:r>
      <w:proofErr w:type="spellEnd"/>
      <w:r w:rsidRPr="00911B77">
        <w:rPr>
          <w:rFonts w:ascii="Arial Narrow" w:hAnsi="Arial Narrow"/>
        </w:rPr>
        <w:t xml:space="preserve"> μέτρο (φόρος) βασισμένο στο </w:t>
      </w:r>
      <w:r w:rsidRPr="00911B77">
        <w:rPr>
          <w:rFonts w:ascii="Arial Narrow" w:hAnsi="Arial Narrow"/>
          <w:lang w:val="en-US"/>
        </w:rPr>
        <w:t>EEDI</w:t>
      </w:r>
      <w:r w:rsidRPr="00911B77">
        <w:rPr>
          <w:rFonts w:ascii="Arial Narrow" w:hAnsi="Arial Narrow"/>
        </w:rPr>
        <w:t xml:space="preserve"> θα ήταν προτιμότερο για τους εξής λόγους :</w:t>
      </w:r>
    </w:p>
    <w:p w:rsidR="005748D9" w:rsidRPr="00911B77" w:rsidRDefault="005748D9" w:rsidP="00911B77">
      <w:pPr>
        <w:pStyle w:val="Web"/>
        <w:numPr>
          <w:ilvl w:val="0"/>
          <w:numId w:val="37"/>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Θα ίσχυε για κάθε πλοίο, οποιαδήποτε σημαίας και έτσι θα δημιουργηθούν αυτόματα ισότιμοι όροι ανταγωνισμού.</w:t>
      </w:r>
    </w:p>
    <w:p w:rsidR="005748D9" w:rsidRPr="00911B77" w:rsidRDefault="005748D9" w:rsidP="00911B77">
      <w:pPr>
        <w:pStyle w:val="Web"/>
        <w:numPr>
          <w:ilvl w:val="0"/>
          <w:numId w:val="37"/>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 xml:space="preserve">Τα συγκεκριμένα χρήματα θα τα διαχειρίζεται μία υπηρεσία του ΙΜΟ, και όχι κυβερνήσεις όπως στην περίπτωση του </w:t>
      </w:r>
      <w:r w:rsidRPr="00911B77">
        <w:rPr>
          <w:rFonts w:ascii="Arial Narrow" w:hAnsi="Arial Narrow"/>
          <w:lang w:val="en-US"/>
        </w:rPr>
        <w:t>UNFCCC</w:t>
      </w:r>
      <w:r w:rsidRPr="00911B77">
        <w:rPr>
          <w:rFonts w:ascii="Arial Narrow" w:hAnsi="Arial Narrow"/>
        </w:rPr>
        <w:t>, με αποτέλεσμα να διασφαλίζονται ο έλεγχος και η διαφάνεια.</w:t>
      </w:r>
    </w:p>
    <w:p w:rsidR="005748D9" w:rsidRPr="00911B77" w:rsidRDefault="005748D9" w:rsidP="00911B77">
      <w:pPr>
        <w:pStyle w:val="Web"/>
        <w:numPr>
          <w:ilvl w:val="0"/>
          <w:numId w:val="37"/>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Το συνολικό ποσό θα διατεθεί σε έργα που θα ωφελήσουν άμεσα το περιβάλλον με τον ταχύτερο δυνατό τρόπο.</w:t>
      </w:r>
    </w:p>
    <w:p w:rsidR="005748D9" w:rsidRPr="00911B77" w:rsidRDefault="005748D9" w:rsidP="00911B77">
      <w:pPr>
        <w:pStyle w:val="Web"/>
        <w:numPr>
          <w:ilvl w:val="0"/>
          <w:numId w:val="37"/>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Το κόστος της ναυτιλιακής εταιρείας θα μετακυλήσει απευθείας στον αγοραστή του φορτίου.</w:t>
      </w:r>
    </w:p>
    <w:p w:rsidR="005748D9" w:rsidRPr="00911B77" w:rsidRDefault="005748D9" w:rsidP="00911B77">
      <w:pPr>
        <w:pStyle w:val="Web"/>
        <w:numPr>
          <w:ilvl w:val="0"/>
          <w:numId w:val="37"/>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Όλοι οι πλοιοκτήτες και η βιομηχανία γενικά θα έχουν το χρόνο και την ευελιξία να δουλέψουν σωστά για το σχεδιασμό φιλικότερων προς το περιβάλλον πλοίων που θα απευθύνονται σε όλους, ακόμα και αν είναι πιο ακριβά στην κατασκευή</w:t>
      </w:r>
      <w:r w:rsidR="00EE1DFD" w:rsidRPr="00EE1DFD">
        <w:rPr>
          <w:rFonts w:ascii="Arial Narrow" w:hAnsi="Arial Narrow"/>
          <w:vertAlign w:val="subscript"/>
        </w:rPr>
        <w:t xml:space="preserve">, </w:t>
      </w:r>
      <w:r w:rsidRPr="00911B77">
        <w:rPr>
          <w:rFonts w:ascii="Arial Narrow" w:hAnsi="Arial Narrow"/>
        </w:rPr>
        <w:t xml:space="preserve">και κανένας εφοπλιστής δεν θα μπορεί να αποφύγει τελικά να αγοράζει σκάφη αυτού του τύπου. Έτσι, </w:t>
      </w:r>
      <w:r w:rsidRPr="00911B77">
        <w:rPr>
          <w:rFonts w:ascii="Arial Narrow" w:hAnsi="Arial Narrow"/>
        </w:rPr>
        <w:lastRenderedPageBreak/>
        <w:t>διασφαλίζεται ότι σταδιακά όλα τα πλοία όλων των τύπων θα είναι περισσότερο φιλικά προς το περιβάλλον, ανεξαρτήτως των προτιμήσεων του εκάστοτε πλοιοκτήτη.</w:t>
      </w:r>
    </w:p>
    <w:p w:rsidR="005748D9" w:rsidRPr="00911B77" w:rsidRDefault="005748D9" w:rsidP="00911B77">
      <w:pPr>
        <w:pStyle w:val="Web"/>
        <w:numPr>
          <w:ilvl w:val="0"/>
          <w:numId w:val="37"/>
        </w:numPr>
        <w:shd w:val="clear" w:color="auto" w:fill="FFFFFF"/>
        <w:spacing w:before="0" w:beforeAutospacing="0" w:after="120" w:afterAutospacing="0" w:line="276" w:lineRule="auto"/>
        <w:jc w:val="both"/>
        <w:rPr>
          <w:rFonts w:ascii="Arial Narrow" w:hAnsi="Arial Narrow"/>
        </w:rPr>
      </w:pPr>
      <w:r w:rsidRPr="00911B77">
        <w:rPr>
          <w:rFonts w:ascii="Arial Narrow" w:hAnsi="Arial Narrow"/>
        </w:rPr>
        <w:t>Το σύστημα είναι εξαιρετικά απλό, εύκολο στη διαχείριση και πλήρως ελεγχόμενο.</w:t>
      </w:r>
    </w:p>
    <w:p w:rsidR="0087402E" w:rsidRPr="00911B77" w:rsidRDefault="0087402E" w:rsidP="00911B77">
      <w:pPr>
        <w:spacing w:after="120"/>
        <w:jc w:val="both"/>
        <w:textAlignment w:val="baseline"/>
        <w:rPr>
          <w:rStyle w:val="normal"/>
          <w:rFonts w:ascii="Arial Narrow" w:eastAsia="Times New Roman" w:hAnsi="Arial Narrow" w:cs="Helvetica"/>
          <w:b/>
          <w:sz w:val="24"/>
          <w:szCs w:val="24"/>
          <w:u w:val="single"/>
        </w:rPr>
      </w:pPr>
    </w:p>
    <w:p w:rsidR="0087402E" w:rsidRPr="00911B77" w:rsidRDefault="0087402E" w:rsidP="00911B77">
      <w:pPr>
        <w:spacing w:after="120"/>
        <w:jc w:val="both"/>
        <w:textAlignment w:val="baseline"/>
        <w:rPr>
          <w:rStyle w:val="normal"/>
          <w:rFonts w:ascii="Arial Narrow" w:eastAsia="Times New Roman" w:hAnsi="Arial Narrow" w:cs="Helvetica"/>
          <w:b/>
          <w:sz w:val="24"/>
          <w:szCs w:val="24"/>
          <w:u w:val="single"/>
        </w:rPr>
      </w:pPr>
    </w:p>
    <w:p w:rsidR="00200C61" w:rsidRDefault="00200C61"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Pr="00376AE9" w:rsidRDefault="00B17D1F" w:rsidP="00911B77">
      <w:pPr>
        <w:spacing w:after="120"/>
        <w:jc w:val="both"/>
        <w:textAlignment w:val="baseline"/>
        <w:rPr>
          <w:rStyle w:val="normal"/>
          <w:rFonts w:ascii="Arial Narrow" w:eastAsia="Times New Roman" w:hAnsi="Arial Narrow" w:cs="Helvetica"/>
          <w:b/>
          <w:sz w:val="24"/>
          <w:szCs w:val="24"/>
          <w:u w:val="single"/>
        </w:rPr>
      </w:pPr>
    </w:p>
    <w:p w:rsidR="00AA2EF7" w:rsidRPr="00376AE9" w:rsidRDefault="00AA2EF7" w:rsidP="00911B77">
      <w:pPr>
        <w:spacing w:after="120"/>
        <w:jc w:val="both"/>
        <w:textAlignment w:val="baseline"/>
        <w:rPr>
          <w:rStyle w:val="normal"/>
          <w:rFonts w:ascii="Arial Narrow" w:eastAsia="Times New Roman" w:hAnsi="Arial Narrow" w:cs="Helvetica"/>
          <w:b/>
          <w:sz w:val="24"/>
          <w:szCs w:val="24"/>
          <w:u w:val="single"/>
        </w:rPr>
      </w:pPr>
    </w:p>
    <w:p w:rsidR="00AA2EF7" w:rsidRPr="00376AE9" w:rsidRDefault="00AA2EF7" w:rsidP="00911B77">
      <w:pPr>
        <w:spacing w:after="120"/>
        <w:jc w:val="both"/>
        <w:textAlignment w:val="baseline"/>
        <w:rPr>
          <w:rStyle w:val="normal"/>
          <w:rFonts w:ascii="Arial Narrow" w:eastAsia="Times New Roman" w:hAnsi="Arial Narrow" w:cs="Helvetica"/>
          <w:b/>
          <w:sz w:val="24"/>
          <w:szCs w:val="24"/>
          <w:u w:val="single"/>
        </w:rPr>
      </w:pPr>
    </w:p>
    <w:p w:rsidR="00AA2EF7" w:rsidRPr="00376AE9" w:rsidRDefault="00AA2EF7" w:rsidP="00911B77">
      <w:pPr>
        <w:spacing w:after="120"/>
        <w:jc w:val="both"/>
        <w:textAlignment w:val="baseline"/>
        <w:rPr>
          <w:rStyle w:val="normal"/>
          <w:rFonts w:ascii="Arial Narrow" w:eastAsia="Times New Roman" w:hAnsi="Arial Narrow" w:cs="Helvetica"/>
          <w:b/>
          <w:sz w:val="24"/>
          <w:szCs w:val="24"/>
          <w:u w:val="single"/>
        </w:rPr>
      </w:pPr>
    </w:p>
    <w:p w:rsidR="00AA2EF7" w:rsidRPr="00376AE9" w:rsidRDefault="00AA2EF7" w:rsidP="00911B77">
      <w:pPr>
        <w:spacing w:after="120"/>
        <w:jc w:val="both"/>
        <w:textAlignment w:val="baseline"/>
        <w:rPr>
          <w:rStyle w:val="normal"/>
          <w:rFonts w:ascii="Arial Narrow" w:eastAsia="Times New Roman" w:hAnsi="Arial Narrow" w:cs="Helvetica"/>
          <w:b/>
          <w:sz w:val="24"/>
          <w:szCs w:val="24"/>
          <w:u w:val="single"/>
        </w:rPr>
      </w:pPr>
    </w:p>
    <w:p w:rsidR="00AA2EF7" w:rsidRPr="00376AE9" w:rsidRDefault="00AA2EF7" w:rsidP="00911B77">
      <w:pPr>
        <w:spacing w:after="120"/>
        <w:jc w:val="both"/>
        <w:textAlignment w:val="baseline"/>
        <w:rPr>
          <w:rStyle w:val="normal"/>
          <w:rFonts w:ascii="Arial Narrow" w:eastAsia="Times New Roman" w:hAnsi="Arial Narrow" w:cs="Helvetica"/>
          <w:b/>
          <w:sz w:val="24"/>
          <w:szCs w:val="24"/>
          <w:u w:val="single"/>
        </w:rPr>
      </w:pPr>
    </w:p>
    <w:p w:rsidR="00AA2EF7" w:rsidRPr="00376AE9" w:rsidRDefault="00AA2EF7" w:rsidP="00911B77">
      <w:pPr>
        <w:spacing w:after="120"/>
        <w:jc w:val="both"/>
        <w:textAlignment w:val="baseline"/>
        <w:rPr>
          <w:rStyle w:val="normal"/>
          <w:rFonts w:ascii="Arial Narrow" w:eastAsia="Times New Roman" w:hAnsi="Arial Narrow" w:cs="Helvetica"/>
          <w:b/>
          <w:sz w:val="24"/>
          <w:szCs w:val="24"/>
          <w:u w:val="single"/>
        </w:rPr>
      </w:pPr>
    </w:p>
    <w:p w:rsidR="00AA2EF7" w:rsidRPr="00376AE9" w:rsidRDefault="00AA2EF7"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B17D1F" w:rsidRDefault="00B17D1F" w:rsidP="00911B77">
      <w:pPr>
        <w:spacing w:after="120"/>
        <w:jc w:val="both"/>
        <w:textAlignment w:val="baseline"/>
        <w:rPr>
          <w:rStyle w:val="normal"/>
          <w:rFonts w:ascii="Arial Narrow" w:eastAsia="Times New Roman" w:hAnsi="Arial Narrow" w:cs="Helvetica"/>
          <w:b/>
          <w:sz w:val="24"/>
          <w:szCs w:val="24"/>
          <w:u w:val="single"/>
        </w:rPr>
      </w:pPr>
    </w:p>
    <w:p w:rsidR="00200C61" w:rsidRPr="00911B77" w:rsidRDefault="00200C61" w:rsidP="00911B77">
      <w:pPr>
        <w:spacing w:after="120"/>
        <w:jc w:val="both"/>
        <w:textAlignment w:val="baseline"/>
        <w:rPr>
          <w:rStyle w:val="normal"/>
          <w:rFonts w:ascii="Arial Narrow" w:eastAsia="Times New Roman" w:hAnsi="Arial Narrow" w:cs="Helvetica"/>
          <w:b/>
          <w:sz w:val="24"/>
          <w:szCs w:val="24"/>
          <w:u w:val="single"/>
        </w:rPr>
      </w:pPr>
    </w:p>
    <w:p w:rsidR="009D20D2" w:rsidRDefault="00AA5AE4" w:rsidP="00AA5AE4">
      <w:pPr>
        <w:spacing w:after="120"/>
        <w:jc w:val="center"/>
        <w:textAlignment w:val="baseline"/>
        <w:rPr>
          <w:rStyle w:val="normal"/>
          <w:rFonts w:ascii="Arial Narrow" w:eastAsia="Times New Roman" w:hAnsi="Arial Narrow" w:cs="Helvetica"/>
          <w:b/>
          <w:sz w:val="72"/>
          <w:szCs w:val="72"/>
          <w:vertAlign w:val="superscript"/>
        </w:rPr>
      </w:pPr>
      <w:r w:rsidRPr="00AA5AE4">
        <w:rPr>
          <w:rStyle w:val="normal"/>
          <w:rFonts w:ascii="Arial Narrow" w:eastAsia="Times New Roman" w:hAnsi="Arial Narrow" w:cs="Helvetica"/>
          <w:b/>
          <w:sz w:val="72"/>
          <w:szCs w:val="72"/>
        </w:rPr>
        <w:lastRenderedPageBreak/>
        <w:t>ΚΕΦΑΛΑΙΟ 5</w:t>
      </w:r>
      <w:r>
        <w:rPr>
          <w:rStyle w:val="normal"/>
          <w:rFonts w:ascii="Arial Narrow" w:eastAsia="Times New Roman" w:hAnsi="Arial Narrow" w:cs="Helvetica"/>
          <w:b/>
          <w:sz w:val="72"/>
          <w:szCs w:val="72"/>
          <w:vertAlign w:val="superscript"/>
        </w:rPr>
        <w:t>ο</w:t>
      </w:r>
    </w:p>
    <w:p w:rsidR="003B3E03" w:rsidRDefault="003B3E03" w:rsidP="00AA5AE4">
      <w:pPr>
        <w:spacing w:after="120"/>
        <w:jc w:val="center"/>
        <w:textAlignment w:val="baseline"/>
        <w:rPr>
          <w:rStyle w:val="normal"/>
          <w:rFonts w:ascii="Arial Narrow" w:eastAsia="Times New Roman" w:hAnsi="Arial Narrow" w:cs="Helvetica"/>
          <w:b/>
          <w:sz w:val="72"/>
          <w:szCs w:val="72"/>
          <w:vertAlign w:val="superscript"/>
        </w:rPr>
      </w:pPr>
    </w:p>
    <w:p w:rsidR="003B3E03" w:rsidRPr="009121A4" w:rsidRDefault="003B3E03" w:rsidP="003B3E03">
      <w:pPr>
        <w:spacing w:after="120"/>
        <w:jc w:val="both"/>
        <w:textAlignment w:val="baseline"/>
        <w:rPr>
          <w:rStyle w:val="normal"/>
          <w:rFonts w:ascii="Arial Narrow" w:eastAsia="Times New Roman" w:hAnsi="Arial Narrow" w:cs="Helvetica"/>
          <w:sz w:val="24"/>
          <w:szCs w:val="24"/>
        </w:rPr>
      </w:pPr>
      <w:r w:rsidRPr="009121A4">
        <w:rPr>
          <w:rStyle w:val="normal"/>
          <w:rFonts w:ascii="Arial Narrow" w:eastAsia="Times New Roman" w:hAnsi="Arial Narrow" w:cs="Helvetica"/>
          <w:sz w:val="24"/>
          <w:szCs w:val="24"/>
        </w:rPr>
        <w:t>Γίνεται μία συμπερασματική αξιολόγηση αυτών που αναλύθηκαν στα προηγούμενα κεφάλαια</w:t>
      </w: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B17D1F" w:rsidRDefault="00B17D1F" w:rsidP="003B3E03">
      <w:pPr>
        <w:spacing w:after="120"/>
        <w:jc w:val="both"/>
        <w:textAlignment w:val="baseline"/>
        <w:rPr>
          <w:rStyle w:val="normal"/>
          <w:rFonts w:ascii="Arial Narrow" w:eastAsia="Times New Roman" w:hAnsi="Arial Narrow" w:cs="Helvetica"/>
          <w:b/>
          <w:sz w:val="24"/>
          <w:szCs w:val="24"/>
        </w:rPr>
      </w:pPr>
    </w:p>
    <w:p w:rsidR="00B17D1F" w:rsidRDefault="00B17D1F" w:rsidP="003B3E03">
      <w:pPr>
        <w:spacing w:after="120"/>
        <w:jc w:val="both"/>
        <w:textAlignment w:val="baseline"/>
        <w:rPr>
          <w:rStyle w:val="normal"/>
          <w:rFonts w:ascii="Arial Narrow" w:eastAsia="Times New Roman" w:hAnsi="Arial Narrow" w:cs="Helvetica"/>
          <w:b/>
          <w:sz w:val="24"/>
          <w:szCs w:val="24"/>
        </w:rPr>
      </w:pPr>
    </w:p>
    <w:p w:rsidR="00B17D1F" w:rsidRDefault="00B17D1F" w:rsidP="003B3E03">
      <w:pPr>
        <w:spacing w:after="120"/>
        <w:jc w:val="both"/>
        <w:textAlignment w:val="baseline"/>
        <w:rPr>
          <w:rStyle w:val="normal"/>
          <w:rFonts w:ascii="Arial Narrow" w:eastAsia="Times New Roman" w:hAnsi="Arial Narrow" w:cs="Helvetica"/>
          <w:b/>
          <w:sz w:val="24"/>
          <w:szCs w:val="24"/>
        </w:rPr>
      </w:pPr>
    </w:p>
    <w:p w:rsidR="00B17D1F" w:rsidRDefault="00B17D1F" w:rsidP="003B3E03">
      <w:pPr>
        <w:spacing w:after="120"/>
        <w:jc w:val="both"/>
        <w:textAlignment w:val="baseline"/>
        <w:rPr>
          <w:rStyle w:val="normal"/>
          <w:rFonts w:ascii="Arial Narrow" w:eastAsia="Times New Roman" w:hAnsi="Arial Narrow" w:cs="Helvetica"/>
          <w:b/>
          <w:sz w:val="24"/>
          <w:szCs w:val="24"/>
        </w:rPr>
      </w:pPr>
    </w:p>
    <w:p w:rsidR="00B17D1F" w:rsidRDefault="00B17D1F" w:rsidP="003B3E03">
      <w:pPr>
        <w:spacing w:after="120"/>
        <w:jc w:val="both"/>
        <w:textAlignment w:val="baseline"/>
        <w:rPr>
          <w:rStyle w:val="normal"/>
          <w:rFonts w:ascii="Arial Narrow" w:eastAsia="Times New Roman" w:hAnsi="Arial Narrow" w:cs="Helvetica"/>
          <w:b/>
          <w:sz w:val="24"/>
          <w:szCs w:val="24"/>
        </w:rPr>
      </w:pPr>
    </w:p>
    <w:p w:rsidR="00B17D1F" w:rsidRDefault="00B17D1F" w:rsidP="003B3E03">
      <w:pPr>
        <w:spacing w:after="120"/>
        <w:jc w:val="both"/>
        <w:textAlignment w:val="baseline"/>
        <w:rPr>
          <w:rStyle w:val="normal"/>
          <w:rFonts w:ascii="Arial Narrow" w:eastAsia="Times New Roman" w:hAnsi="Arial Narrow" w:cs="Helvetica"/>
          <w:b/>
          <w:sz w:val="24"/>
          <w:szCs w:val="24"/>
        </w:rPr>
      </w:pPr>
    </w:p>
    <w:p w:rsidR="00B17D1F" w:rsidRDefault="00B17D1F" w:rsidP="003B3E03">
      <w:pPr>
        <w:spacing w:after="120"/>
        <w:jc w:val="both"/>
        <w:textAlignment w:val="baseline"/>
        <w:rPr>
          <w:rStyle w:val="normal"/>
          <w:rFonts w:ascii="Arial Narrow" w:eastAsia="Times New Roman" w:hAnsi="Arial Narrow" w:cs="Helvetica"/>
          <w:b/>
          <w:sz w:val="24"/>
          <w:szCs w:val="24"/>
        </w:rPr>
      </w:pPr>
    </w:p>
    <w:p w:rsidR="00B17D1F" w:rsidRDefault="00B17D1F"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3B3E03" w:rsidRDefault="003B3E03" w:rsidP="003B3E03">
      <w:pPr>
        <w:spacing w:after="120"/>
        <w:jc w:val="both"/>
        <w:textAlignment w:val="baseline"/>
        <w:rPr>
          <w:rStyle w:val="normal"/>
          <w:rFonts w:ascii="Arial Narrow" w:eastAsia="Times New Roman" w:hAnsi="Arial Narrow" w:cs="Helvetica"/>
          <w:b/>
          <w:sz w:val="24"/>
          <w:szCs w:val="24"/>
        </w:rPr>
      </w:pPr>
    </w:p>
    <w:p w:rsidR="00B17D1F" w:rsidRDefault="00B17D1F" w:rsidP="003B3E03">
      <w:pPr>
        <w:spacing w:after="120"/>
        <w:jc w:val="both"/>
        <w:textAlignment w:val="baseline"/>
        <w:rPr>
          <w:rStyle w:val="normal"/>
          <w:rFonts w:ascii="Arial Narrow" w:eastAsia="Times New Roman" w:hAnsi="Arial Narrow" w:cs="Helvetica"/>
          <w:b/>
          <w:sz w:val="24"/>
          <w:szCs w:val="24"/>
        </w:rPr>
      </w:pPr>
    </w:p>
    <w:p w:rsidR="003B3E03" w:rsidRPr="003B3E03" w:rsidRDefault="003B3E03" w:rsidP="003B3E03">
      <w:pPr>
        <w:spacing w:after="120"/>
        <w:jc w:val="both"/>
        <w:textAlignment w:val="baseline"/>
        <w:rPr>
          <w:rStyle w:val="normal"/>
          <w:rFonts w:ascii="Arial Narrow" w:eastAsia="Times New Roman" w:hAnsi="Arial Narrow" w:cs="Helvetica"/>
          <w:b/>
          <w:sz w:val="24"/>
          <w:szCs w:val="24"/>
        </w:rPr>
      </w:pPr>
    </w:p>
    <w:p w:rsidR="00AA5AE4" w:rsidRPr="003B3E03" w:rsidRDefault="003B3E03" w:rsidP="003B3E03">
      <w:pPr>
        <w:spacing w:after="120"/>
        <w:jc w:val="both"/>
        <w:textAlignment w:val="baseline"/>
        <w:rPr>
          <w:rStyle w:val="normal"/>
          <w:rFonts w:ascii="Arial Narrow" w:eastAsia="Times New Roman" w:hAnsi="Arial Narrow" w:cs="Helvetica"/>
          <w:b/>
          <w:sz w:val="24"/>
          <w:szCs w:val="24"/>
        </w:rPr>
      </w:pPr>
      <w:r>
        <w:rPr>
          <w:rStyle w:val="normal"/>
          <w:rFonts w:ascii="Arial Narrow" w:eastAsia="Times New Roman" w:hAnsi="Arial Narrow" w:cs="Helvetica"/>
          <w:b/>
          <w:sz w:val="24"/>
          <w:szCs w:val="24"/>
        </w:rPr>
        <w:lastRenderedPageBreak/>
        <w:t>5.1 Συμπεράσματα</w:t>
      </w:r>
    </w:p>
    <w:p w:rsidR="009D20D2" w:rsidRPr="00911B77" w:rsidRDefault="00EC7FAA" w:rsidP="00911B77">
      <w:pPr>
        <w:spacing w:after="120"/>
        <w:jc w:val="both"/>
        <w:rPr>
          <w:rFonts w:ascii="Arial Narrow" w:hAnsi="Arial Narrow"/>
          <w:sz w:val="24"/>
          <w:szCs w:val="24"/>
        </w:rPr>
      </w:pPr>
      <w:r w:rsidRPr="00911B77">
        <w:rPr>
          <w:rFonts w:ascii="Arial Narrow" w:hAnsi="Arial Narrow"/>
          <w:sz w:val="24"/>
          <w:szCs w:val="24"/>
        </w:rPr>
        <w:t xml:space="preserve">       </w:t>
      </w:r>
      <w:r w:rsidR="009D20D2" w:rsidRPr="00911B77">
        <w:rPr>
          <w:rFonts w:ascii="Arial Narrow" w:hAnsi="Arial Narrow"/>
          <w:sz w:val="24"/>
          <w:szCs w:val="24"/>
        </w:rPr>
        <w:t>Το μείζον ζήτημα της κλιματικής αλλαγής έχει κυριαρχήσει στις διεθνείς συζητήσεις και έχει απασχολήσει ό</w:t>
      </w:r>
      <w:r w:rsidR="00AA5AE4">
        <w:rPr>
          <w:rFonts w:ascii="Arial Narrow" w:hAnsi="Arial Narrow"/>
          <w:sz w:val="24"/>
          <w:szCs w:val="24"/>
        </w:rPr>
        <w:t>λους τους βιομηχανικούς κλάδους</w:t>
      </w:r>
      <w:r w:rsidR="009D20D2" w:rsidRPr="00911B77">
        <w:rPr>
          <w:rFonts w:ascii="Arial Narrow" w:hAnsi="Arial Narrow"/>
          <w:sz w:val="24"/>
          <w:szCs w:val="24"/>
        </w:rPr>
        <w:t>. Αναφέρεται συχνά ότι η ναυτιλία κινεί περίπου</w:t>
      </w:r>
      <w:r w:rsidR="00AA5AE4">
        <w:rPr>
          <w:rFonts w:ascii="Arial Narrow" w:hAnsi="Arial Narrow"/>
          <w:sz w:val="24"/>
          <w:szCs w:val="24"/>
        </w:rPr>
        <w:t xml:space="preserve"> το 90% του παγκοσμίου εμπορίου</w:t>
      </w:r>
      <w:r w:rsidR="009D20D2" w:rsidRPr="00911B77">
        <w:rPr>
          <w:rFonts w:ascii="Arial Narrow" w:hAnsi="Arial Narrow"/>
          <w:sz w:val="24"/>
          <w:szCs w:val="24"/>
        </w:rPr>
        <w:t>, αλλά αποτελεί ήδη την πιο πράσινη μορφή εμπορικών μετ</w:t>
      </w:r>
      <w:r w:rsidR="00AA5AE4">
        <w:rPr>
          <w:rFonts w:ascii="Arial Narrow" w:hAnsi="Arial Narrow"/>
          <w:sz w:val="24"/>
          <w:szCs w:val="24"/>
        </w:rPr>
        <w:t>αφορών</w:t>
      </w:r>
      <w:r w:rsidR="009D20D2" w:rsidRPr="00911B77">
        <w:rPr>
          <w:rFonts w:ascii="Arial Narrow" w:hAnsi="Arial Narrow"/>
          <w:sz w:val="24"/>
          <w:szCs w:val="24"/>
        </w:rPr>
        <w:t xml:space="preserve">, εκπέμποντας μεταξύ 40 και 100 φορές λιγότερο </w:t>
      </w:r>
      <w:r w:rsidR="009D20D2" w:rsidRPr="00911B77">
        <w:rPr>
          <w:rFonts w:ascii="Arial Narrow" w:hAnsi="Arial Narrow"/>
          <w:sz w:val="24"/>
          <w:szCs w:val="24"/>
          <w:lang w:val="en-US"/>
        </w:rPr>
        <w:t>CO</w:t>
      </w:r>
      <w:r w:rsidR="009D20D2" w:rsidRPr="00911B77">
        <w:rPr>
          <w:rFonts w:ascii="Arial Narrow" w:hAnsi="Arial Narrow"/>
          <w:sz w:val="24"/>
          <w:szCs w:val="24"/>
          <w:vertAlign w:val="subscript"/>
        </w:rPr>
        <w:t>2</w:t>
      </w:r>
      <w:r w:rsidR="00AA5AE4">
        <w:rPr>
          <w:rFonts w:ascii="Arial Narrow" w:hAnsi="Arial Narrow"/>
          <w:sz w:val="24"/>
          <w:szCs w:val="24"/>
        </w:rPr>
        <w:t xml:space="preserve"> ανά τόνο φορτίου</w:t>
      </w:r>
      <w:r w:rsidR="009D20D2" w:rsidRPr="00911B77">
        <w:rPr>
          <w:rFonts w:ascii="Arial Narrow" w:hAnsi="Arial Narrow"/>
          <w:sz w:val="24"/>
          <w:szCs w:val="24"/>
        </w:rPr>
        <w:t xml:space="preserve">, που μεταφέρονται σε απόσταση ενός χιλιομέτρου, από ότι οι τα τρένα και τα φορτηγά πλοία και οι αεροπορικές μεταφορές. Το ποσοστό του 2,7% δίνεται ως το μερίδιο της ναυτιλίας στις παγκόσμιες εκπομπές </w:t>
      </w:r>
      <w:r w:rsidR="009D20D2" w:rsidRPr="00911B77">
        <w:rPr>
          <w:rFonts w:ascii="Arial Narrow" w:hAnsi="Arial Narrow"/>
          <w:sz w:val="24"/>
          <w:szCs w:val="24"/>
          <w:lang w:val="en-US"/>
        </w:rPr>
        <w:t>CO</w:t>
      </w:r>
      <w:r w:rsidR="009D20D2" w:rsidRPr="00911B77">
        <w:rPr>
          <w:rFonts w:ascii="Arial Narrow" w:hAnsi="Arial Narrow"/>
          <w:sz w:val="24"/>
          <w:szCs w:val="24"/>
          <w:vertAlign w:val="subscript"/>
        </w:rPr>
        <w:t>2</w:t>
      </w:r>
      <w:r w:rsidR="00071354" w:rsidRPr="00911B77">
        <w:rPr>
          <w:rFonts w:ascii="Arial Narrow" w:hAnsi="Arial Narrow"/>
          <w:sz w:val="24"/>
          <w:szCs w:val="24"/>
        </w:rPr>
        <w:t>,</w:t>
      </w:r>
      <w:r w:rsidR="009121A4">
        <w:rPr>
          <w:rFonts w:ascii="Arial Narrow" w:hAnsi="Arial Narrow"/>
          <w:sz w:val="24"/>
          <w:szCs w:val="24"/>
        </w:rPr>
        <w:t xml:space="preserve"> </w:t>
      </w:r>
      <w:r w:rsidR="009D20D2" w:rsidRPr="00911B77">
        <w:rPr>
          <w:rFonts w:ascii="Arial Narrow" w:hAnsi="Arial Narrow"/>
          <w:sz w:val="24"/>
          <w:szCs w:val="24"/>
        </w:rPr>
        <w:t>το 2007</w:t>
      </w:r>
      <w:r w:rsidR="00C425D8" w:rsidRPr="00911B77">
        <w:rPr>
          <w:rFonts w:ascii="Arial Narrow" w:hAnsi="Arial Narrow"/>
          <w:sz w:val="24"/>
          <w:szCs w:val="24"/>
        </w:rPr>
        <w:t xml:space="preserve">, </w:t>
      </w:r>
      <w:r w:rsidR="009D20D2" w:rsidRPr="00911B77">
        <w:rPr>
          <w:rFonts w:ascii="Arial Narrow" w:hAnsi="Arial Narrow"/>
          <w:sz w:val="24"/>
          <w:szCs w:val="24"/>
        </w:rPr>
        <w:t xml:space="preserve">και αναφερόμαστε σε εκατομμύρια τόνους </w:t>
      </w:r>
      <w:r w:rsidR="009D20D2" w:rsidRPr="00911B77">
        <w:rPr>
          <w:rFonts w:ascii="Arial Narrow" w:hAnsi="Arial Narrow"/>
          <w:sz w:val="24"/>
          <w:szCs w:val="24"/>
          <w:lang w:val="en-US"/>
        </w:rPr>
        <w:t>CO</w:t>
      </w:r>
      <w:r w:rsidR="009D20D2" w:rsidRPr="00911B77">
        <w:rPr>
          <w:rFonts w:ascii="Arial Narrow" w:hAnsi="Arial Narrow"/>
          <w:sz w:val="24"/>
          <w:szCs w:val="24"/>
          <w:vertAlign w:val="subscript"/>
        </w:rPr>
        <w:t>2</w:t>
      </w:r>
      <w:r w:rsidR="009D20D2" w:rsidRPr="00911B77">
        <w:rPr>
          <w:rFonts w:ascii="Arial Narrow" w:hAnsi="Arial Narrow"/>
          <w:sz w:val="24"/>
          <w:szCs w:val="24"/>
        </w:rPr>
        <w:t xml:space="preserve"> που εισέρχοντ</w:t>
      </w:r>
      <w:r w:rsidR="00AA5AE4">
        <w:rPr>
          <w:rFonts w:ascii="Arial Narrow" w:hAnsi="Arial Narrow"/>
          <w:sz w:val="24"/>
          <w:szCs w:val="24"/>
        </w:rPr>
        <w:t>αι στην ατμόσφαιρα του πλανήτη.</w:t>
      </w:r>
      <w:r w:rsidR="009D20D2" w:rsidRPr="00911B77">
        <w:rPr>
          <w:rFonts w:ascii="Arial Narrow" w:hAnsi="Arial Narrow"/>
          <w:sz w:val="24"/>
          <w:szCs w:val="24"/>
        </w:rPr>
        <w:t xml:space="preserve"> Γι’ αυτό είναι ζωτικής σ</w:t>
      </w:r>
      <w:r w:rsidR="00F63559" w:rsidRPr="00911B77">
        <w:rPr>
          <w:rFonts w:ascii="Arial Narrow" w:hAnsi="Arial Narrow"/>
          <w:sz w:val="24"/>
          <w:szCs w:val="24"/>
        </w:rPr>
        <w:t xml:space="preserve">ημασίας ο τομέας να υιοθετήσει </w:t>
      </w:r>
      <w:r w:rsidR="009D20D2" w:rsidRPr="00911B77">
        <w:rPr>
          <w:rFonts w:ascii="Arial Narrow" w:hAnsi="Arial Narrow"/>
          <w:sz w:val="24"/>
          <w:szCs w:val="24"/>
        </w:rPr>
        <w:t>μία αποτελεσματική στρατηγική για τη μείωση των συνολικών εκπομπών</w:t>
      </w:r>
      <w:r w:rsidR="00F63559" w:rsidRPr="00911B77">
        <w:rPr>
          <w:rFonts w:ascii="Arial Narrow" w:hAnsi="Arial Narrow"/>
          <w:sz w:val="24"/>
          <w:szCs w:val="24"/>
        </w:rPr>
        <w:t xml:space="preserve"> του, ενώ εκείνες που δεν μπορεί να εξαλείψει</w:t>
      </w:r>
      <w:r w:rsidR="009D20D2" w:rsidRPr="00911B77">
        <w:rPr>
          <w:rFonts w:ascii="Arial Narrow" w:hAnsi="Arial Narrow"/>
          <w:sz w:val="24"/>
          <w:szCs w:val="24"/>
        </w:rPr>
        <w:t xml:space="preserve">, με κάποιο τρόπο να τις αντισταθμίσει. </w:t>
      </w:r>
    </w:p>
    <w:p w:rsidR="009D20D2" w:rsidRPr="00911B77" w:rsidRDefault="009D20D2" w:rsidP="00911B77">
      <w:pPr>
        <w:spacing w:after="120"/>
        <w:jc w:val="both"/>
        <w:rPr>
          <w:rFonts w:ascii="Arial Narrow" w:hAnsi="Arial Narrow"/>
          <w:sz w:val="24"/>
          <w:szCs w:val="24"/>
        </w:rPr>
      </w:pPr>
      <w:r w:rsidRPr="00911B77">
        <w:rPr>
          <w:rFonts w:ascii="Arial Narrow" w:hAnsi="Arial Narrow"/>
          <w:sz w:val="24"/>
          <w:szCs w:val="24"/>
        </w:rPr>
        <w:t xml:space="preserve">         Ο οργανισμός των Ηνωμένων Εθνών για το Περιβάλλον έχει προειδοποιήσει ότι ο πλανήτης κατευθύν</w:t>
      </w:r>
      <w:r w:rsidR="00AA5AE4">
        <w:rPr>
          <w:rFonts w:ascii="Arial Narrow" w:hAnsi="Arial Narrow"/>
          <w:sz w:val="24"/>
          <w:szCs w:val="24"/>
        </w:rPr>
        <w:t>εται προς μία μη βιώσιμη πορεία</w:t>
      </w:r>
      <w:r w:rsidRPr="00911B77">
        <w:rPr>
          <w:rFonts w:ascii="Arial Narrow" w:hAnsi="Arial Narrow"/>
          <w:sz w:val="24"/>
          <w:szCs w:val="24"/>
        </w:rPr>
        <w:t>, παρά τις εκατοντάδες των διεθνών συμφωνημένων στόχω</w:t>
      </w:r>
      <w:r w:rsidR="00AA5AE4">
        <w:rPr>
          <w:rFonts w:ascii="Arial Narrow" w:hAnsi="Arial Narrow"/>
          <w:sz w:val="24"/>
          <w:szCs w:val="24"/>
        </w:rPr>
        <w:t>ν για την προστασία του πλανήτη</w:t>
      </w:r>
      <w:r w:rsidRPr="00911B77">
        <w:rPr>
          <w:rFonts w:ascii="Arial Narrow" w:hAnsi="Arial Narrow"/>
          <w:sz w:val="24"/>
          <w:szCs w:val="24"/>
        </w:rPr>
        <w:t xml:space="preserve">, και ότι πρέπει να γίνουν δραστικές ενέργειες  για να ληφθούν μέτρα σωτηρίας. </w:t>
      </w:r>
    </w:p>
    <w:p w:rsidR="009D20D2" w:rsidRPr="00911B77" w:rsidRDefault="009D20D2" w:rsidP="00911B77">
      <w:pPr>
        <w:spacing w:after="120"/>
        <w:jc w:val="both"/>
        <w:rPr>
          <w:rFonts w:ascii="Arial Narrow" w:hAnsi="Arial Narrow"/>
          <w:sz w:val="24"/>
          <w:szCs w:val="24"/>
        </w:rPr>
      </w:pPr>
      <w:r w:rsidRPr="00911B77">
        <w:rPr>
          <w:rFonts w:ascii="Arial Narrow" w:hAnsi="Arial Narrow"/>
          <w:sz w:val="24"/>
          <w:szCs w:val="24"/>
        </w:rPr>
        <w:t xml:space="preserve">     </w:t>
      </w:r>
      <w:r w:rsidR="00EC7FAA" w:rsidRPr="00911B77">
        <w:rPr>
          <w:rFonts w:ascii="Arial Narrow" w:hAnsi="Arial Narrow"/>
          <w:sz w:val="24"/>
          <w:szCs w:val="24"/>
        </w:rPr>
        <w:t xml:space="preserve"> </w:t>
      </w:r>
      <w:r w:rsidRPr="00911B77">
        <w:rPr>
          <w:rFonts w:ascii="Arial Narrow" w:hAnsi="Arial Narrow"/>
          <w:sz w:val="24"/>
          <w:szCs w:val="24"/>
        </w:rPr>
        <w:t xml:space="preserve"> </w:t>
      </w:r>
      <w:r w:rsidRPr="00911B77">
        <w:rPr>
          <w:rFonts w:ascii="Arial Narrow" w:hAnsi="Arial Narrow"/>
          <w:sz w:val="24"/>
          <w:szCs w:val="24"/>
          <w:lang w:val="en-US"/>
        </w:rPr>
        <w:t>H</w:t>
      </w:r>
      <w:r w:rsidRPr="00911B77">
        <w:rPr>
          <w:rFonts w:ascii="Arial Narrow" w:hAnsi="Arial Narrow"/>
          <w:sz w:val="24"/>
          <w:szCs w:val="24"/>
        </w:rPr>
        <w:t xml:space="preserve"> </w:t>
      </w:r>
      <w:r w:rsidRPr="00911B77">
        <w:rPr>
          <w:rFonts w:ascii="Arial Narrow" w:hAnsi="Arial Narrow"/>
          <w:sz w:val="24"/>
          <w:szCs w:val="24"/>
          <w:lang w:val="en-US"/>
        </w:rPr>
        <w:t>EE</w:t>
      </w:r>
      <w:r w:rsidRPr="00911B77">
        <w:rPr>
          <w:rFonts w:ascii="Arial Narrow" w:hAnsi="Arial Narrow"/>
          <w:sz w:val="24"/>
          <w:szCs w:val="24"/>
        </w:rPr>
        <w:t xml:space="preserve"> διαθέτει σαφές πλαίσιο που κατευθύνει τις πολιτικές της για την ενέργειας και το κλίμα έως το 2020. Στο πλαίσιο εντάσσονται διάφοροι στόχοι πολιτικής που θα υλοποιηθούν μέσα από κάποιους στόχους που συμπεριλαμβάνονται στη μείωση των εκπομπών αερίων του θερμοκηπίου, στη χρήση ανανεώσιμων πηγών ενέργειας και στην εξοικον</w:t>
      </w:r>
      <w:r w:rsidR="00AA5AE4">
        <w:rPr>
          <w:rFonts w:ascii="Arial Narrow" w:hAnsi="Arial Narrow"/>
          <w:sz w:val="24"/>
          <w:szCs w:val="24"/>
        </w:rPr>
        <w:t xml:space="preserve">όμηση ενέργειας. </w:t>
      </w:r>
      <w:r w:rsidRPr="00911B77">
        <w:rPr>
          <w:rFonts w:ascii="Arial Narrow" w:hAnsi="Arial Narrow"/>
          <w:sz w:val="24"/>
          <w:szCs w:val="24"/>
        </w:rPr>
        <w:t>Το πλαίσιο περιλαμβάνει προοπτικές που χάραξε η επιτροπή το 2011 στον χάρτη πορείας για τη μετάβαση σε μία ανταγωνιστική οικονομία χαμηλών επιπέδων ανθρακούχων εκπομπών το 2050. Ο εν λόγω χάρτης πορείας αναπτύχθηκε με στόχο τη μείωση των εκπομπών του θερμοκηπίου κατά 80 έως 95% έως το 2050 σε σύγκριση με τα επίπεδα του 1990, στο πλαίσιο των αναγκαίων προσπαθειών που καταβάλλουν οι ανεπτυγμένες χώρες.</w:t>
      </w:r>
    </w:p>
    <w:p w:rsidR="009D20D2" w:rsidRPr="00911B77" w:rsidRDefault="009D20D2" w:rsidP="00911B77">
      <w:pPr>
        <w:spacing w:after="120"/>
        <w:jc w:val="both"/>
        <w:rPr>
          <w:rFonts w:ascii="Arial Narrow" w:eastAsia="Times New Roman" w:hAnsi="Arial Narrow"/>
          <w:sz w:val="24"/>
          <w:szCs w:val="24"/>
        </w:rPr>
      </w:pPr>
      <w:r w:rsidRPr="00911B77">
        <w:rPr>
          <w:rFonts w:ascii="Arial Narrow" w:hAnsi="Arial Narrow"/>
          <w:sz w:val="24"/>
          <w:szCs w:val="24"/>
        </w:rPr>
        <w:t xml:space="preserve">       </w:t>
      </w:r>
      <w:r w:rsidRPr="00911B77">
        <w:rPr>
          <w:rFonts w:ascii="Arial Narrow" w:eastAsia="Times New Roman" w:hAnsi="Arial Narrow"/>
          <w:sz w:val="24"/>
          <w:szCs w:val="24"/>
        </w:rPr>
        <w:t>Η ΕΕΕ υποστηρίζει τις προσπάθειες μείωσης των περιβαλλοντικών επιπτώσεων της ναυτιλίας. Ο στόχος αυτός μπορεί να επιτευχθεί μόνον με παγκόσμια προσέγγιση μέσω διεθνών κανόνων εφαρμοζόμενων σε όλα τα πλοία ανεξαρτήτως σημαίας και περιοχών δραστηριότητας. Περιφερειακές και τοπικές ανησυχίες για την ποιότητα του αέρα πρέπει να αντιμετωπίζονται και να επιλύονται μέσω των μηχανισμών που προβλέπει η Διεθνής Σύμβαση MARPOL του ΙΜΟ και τα Παραρτήματά της.</w:t>
      </w:r>
    </w:p>
    <w:p w:rsidR="009D20D2" w:rsidRPr="00911B77" w:rsidRDefault="009D20D2" w:rsidP="00911B77">
      <w:pPr>
        <w:spacing w:after="120"/>
        <w:jc w:val="both"/>
        <w:rPr>
          <w:rFonts w:ascii="Arial Narrow" w:hAnsi="Arial Narrow"/>
          <w:sz w:val="24"/>
          <w:szCs w:val="24"/>
        </w:rPr>
      </w:pPr>
      <w:r w:rsidRPr="00911B77">
        <w:rPr>
          <w:rFonts w:ascii="Arial Narrow" w:hAnsi="Arial Narrow"/>
          <w:sz w:val="24"/>
          <w:szCs w:val="24"/>
        </w:rPr>
        <w:t xml:space="preserve">      </w:t>
      </w:r>
      <w:r w:rsidR="00EC7FAA" w:rsidRPr="00911B77">
        <w:rPr>
          <w:rFonts w:ascii="Arial Narrow" w:hAnsi="Arial Narrow"/>
          <w:sz w:val="24"/>
          <w:szCs w:val="24"/>
        </w:rPr>
        <w:t xml:space="preserve"> </w:t>
      </w:r>
      <w:r w:rsidRPr="00911B77">
        <w:rPr>
          <w:rFonts w:ascii="Arial Narrow" w:eastAsia="Times New Roman" w:hAnsi="Arial Narrow"/>
          <w:sz w:val="24"/>
          <w:szCs w:val="24"/>
        </w:rPr>
        <w:t xml:space="preserve">Συνεπώς, η ΕΕΕ υποστήριξε την προσθήκη στο Παράρτημα VI της Σύμβασης MARPOL των νέων Κανονισμών που θα καταστήσουν υποχρεωτικό τον Δείκτη Σχεδίασης της Ενεργειακής Απόδοσης (EEDI) των νέων πλοίων και το Σχέδιο Διαχείρισης της Ενεργειακής Απόδοσης Πλοίου (SEEMP) για νέα και υπάρχοντα πλοία. </w:t>
      </w:r>
      <w:r w:rsidRPr="00911B77">
        <w:rPr>
          <w:rFonts w:ascii="Arial Narrow" w:hAnsi="Arial Narrow"/>
          <w:sz w:val="24"/>
          <w:szCs w:val="24"/>
        </w:rPr>
        <w:t>Υπό το πρίσμα αυτό, στη συνεδρίαση της 28</w:t>
      </w:r>
      <w:r w:rsidRPr="00911B77">
        <w:rPr>
          <w:rFonts w:ascii="Arial Narrow" w:hAnsi="Arial Narrow"/>
          <w:sz w:val="24"/>
          <w:szCs w:val="24"/>
          <w:vertAlign w:val="superscript"/>
        </w:rPr>
        <w:t>η</w:t>
      </w:r>
      <w:r w:rsidRPr="00911B77">
        <w:rPr>
          <w:rFonts w:ascii="Arial Narrow" w:hAnsi="Arial Narrow"/>
          <w:sz w:val="24"/>
          <w:szCs w:val="24"/>
        </w:rPr>
        <w:t xml:space="preserve"> Ιουνίου της Επιτροπής Θαλάσσιου Περιβάλλοντος του Διεθνούς Ναυτιλιακού Οργανισμού υιοθετήθηκε το πρώτο κλαδικό κλιμα</w:t>
      </w:r>
      <w:r w:rsidR="00AA5AE4">
        <w:rPr>
          <w:rFonts w:ascii="Arial Narrow" w:hAnsi="Arial Narrow"/>
          <w:sz w:val="24"/>
          <w:szCs w:val="24"/>
        </w:rPr>
        <w:t>τικό μέτρο παγκόσμιας κλίμακας</w:t>
      </w:r>
      <w:r w:rsidRPr="00911B77">
        <w:rPr>
          <w:rFonts w:ascii="Arial Narrow" w:hAnsi="Arial Narrow"/>
          <w:sz w:val="24"/>
          <w:szCs w:val="24"/>
        </w:rPr>
        <w:t xml:space="preserve">, για την θέσπιση των λειτουργικών μέτρων σχεδιασμού </w:t>
      </w:r>
      <w:r w:rsidRPr="00911B77">
        <w:rPr>
          <w:rFonts w:ascii="Arial Narrow" w:hAnsi="Arial Narrow"/>
          <w:sz w:val="24"/>
          <w:szCs w:val="24"/>
          <w:lang w:val="en-US"/>
        </w:rPr>
        <w:t>EEDI</w:t>
      </w:r>
      <w:r w:rsidRPr="00911B77">
        <w:rPr>
          <w:rFonts w:ascii="Arial Narrow" w:hAnsi="Arial Narrow"/>
          <w:sz w:val="24"/>
          <w:szCs w:val="24"/>
        </w:rPr>
        <w:t xml:space="preserve">  ,από 1</w:t>
      </w:r>
      <w:r w:rsidRPr="00911B77">
        <w:rPr>
          <w:rFonts w:ascii="Arial Narrow" w:hAnsi="Arial Narrow"/>
          <w:sz w:val="24"/>
          <w:szCs w:val="24"/>
          <w:vertAlign w:val="superscript"/>
        </w:rPr>
        <w:t>η</w:t>
      </w:r>
      <w:r w:rsidRPr="00911B77">
        <w:rPr>
          <w:rFonts w:ascii="Arial Narrow" w:hAnsi="Arial Narrow"/>
          <w:sz w:val="24"/>
          <w:szCs w:val="24"/>
        </w:rPr>
        <w:t xml:space="preserve"> Ιανουαρίου 2018, που θα εξασφαλίσουν  στην ναυτιλιακή βιομηχανία ενεργό ρόλο στη μείωση των εκπομπών αερίων του θερμοκηπίου σε παγκόσμιο επίπεδο. Το </w:t>
      </w:r>
      <w:r w:rsidRPr="00911B77">
        <w:rPr>
          <w:rFonts w:ascii="Arial Narrow" w:hAnsi="Arial Narrow"/>
          <w:sz w:val="24"/>
          <w:szCs w:val="24"/>
        </w:rPr>
        <w:lastRenderedPageBreak/>
        <w:t>προτεινόμενο σύστημα για την παρακολούθηση την υποβολή εκθέσεων και τους ελέγχους (</w:t>
      </w:r>
      <w:r w:rsidRPr="00911B77">
        <w:rPr>
          <w:rFonts w:ascii="Arial Narrow" w:hAnsi="Arial Narrow"/>
          <w:sz w:val="24"/>
          <w:szCs w:val="24"/>
          <w:lang w:val="en-US"/>
        </w:rPr>
        <w:t>monitoring</w:t>
      </w:r>
      <w:r w:rsidRPr="00911B77">
        <w:rPr>
          <w:rFonts w:ascii="Arial Narrow" w:hAnsi="Arial Narrow"/>
          <w:sz w:val="24"/>
          <w:szCs w:val="24"/>
        </w:rPr>
        <w:t xml:space="preserve"> </w:t>
      </w:r>
      <w:r w:rsidRPr="00911B77">
        <w:rPr>
          <w:rFonts w:ascii="Arial Narrow" w:hAnsi="Arial Narrow"/>
          <w:sz w:val="24"/>
          <w:szCs w:val="24"/>
          <w:lang w:val="en-US"/>
        </w:rPr>
        <w:t>and</w:t>
      </w:r>
      <w:r w:rsidRPr="00911B77">
        <w:rPr>
          <w:rFonts w:ascii="Arial Narrow" w:hAnsi="Arial Narrow"/>
          <w:sz w:val="24"/>
          <w:szCs w:val="24"/>
        </w:rPr>
        <w:t xml:space="preserve"> </w:t>
      </w:r>
      <w:r w:rsidRPr="00911B77">
        <w:rPr>
          <w:rFonts w:ascii="Arial Narrow" w:hAnsi="Arial Narrow"/>
          <w:sz w:val="24"/>
          <w:szCs w:val="24"/>
          <w:lang w:val="en-US"/>
        </w:rPr>
        <w:t>verification</w:t>
      </w:r>
      <w:r w:rsidR="006A5931" w:rsidRPr="006A5931">
        <w:rPr>
          <w:rFonts w:ascii="Arial Narrow" w:hAnsi="Arial Narrow"/>
          <w:sz w:val="24"/>
          <w:szCs w:val="24"/>
        </w:rPr>
        <w:t xml:space="preserve"> </w:t>
      </w:r>
      <w:r w:rsidRPr="00911B77">
        <w:rPr>
          <w:rFonts w:ascii="Arial Narrow" w:hAnsi="Arial Narrow"/>
          <w:sz w:val="24"/>
          <w:szCs w:val="24"/>
        </w:rPr>
        <w:t xml:space="preserve">- </w:t>
      </w:r>
      <w:r w:rsidRPr="00911B77">
        <w:rPr>
          <w:rFonts w:ascii="Arial Narrow" w:hAnsi="Arial Narrow"/>
          <w:sz w:val="24"/>
          <w:szCs w:val="24"/>
          <w:lang w:val="en-US"/>
        </w:rPr>
        <w:t>MRV</w:t>
      </w:r>
      <w:r w:rsidRPr="00911B77">
        <w:rPr>
          <w:rFonts w:ascii="Arial Narrow" w:hAnsi="Arial Narrow"/>
          <w:sz w:val="24"/>
          <w:szCs w:val="24"/>
        </w:rPr>
        <w:t xml:space="preserve">)  στο πλαίσιο της </w:t>
      </w:r>
      <w:r w:rsidR="00071354" w:rsidRPr="00911B77">
        <w:rPr>
          <w:rFonts w:ascii="Arial Narrow" w:hAnsi="Arial Narrow"/>
          <w:sz w:val="24"/>
          <w:szCs w:val="24"/>
        </w:rPr>
        <w:t>Ευρωπαϊκής</w:t>
      </w:r>
      <w:r w:rsidR="00AA5AE4">
        <w:rPr>
          <w:rFonts w:ascii="Arial Narrow" w:hAnsi="Arial Narrow"/>
          <w:sz w:val="24"/>
          <w:szCs w:val="24"/>
        </w:rPr>
        <w:t xml:space="preserve"> Ένωσης</w:t>
      </w:r>
      <w:r w:rsidRPr="00911B77">
        <w:rPr>
          <w:rFonts w:ascii="Arial Narrow" w:hAnsi="Arial Narrow"/>
          <w:sz w:val="24"/>
          <w:szCs w:val="24"/>
        </w:rPr>
        <w:t>, αναμένεται σε μείωση 2% σε σύγκριση με ένα σενάριο «διατήρη</w:t>
      </w:r>
      <w:r w:rsidR="00AA5AE4">
        <w:rPr>
          <w:rFonts w:ascii="Arial Narrow" w:hAnsi="Arial Narrow"/>
          <w:sz w:val="24"/>
          <w:szCs w:val="24"/>
        </w:rPr>
        <w:t>σης της υφιστάμενης κατάστασης»</w:t>
      </w:r>
      <w:r w:rsidRPr="00911B77">
        <w:rPr>
          <w:rFonts w:ascii="Arial Narrow" w:hAnsi="Arial Narrow"/>
          <w:sz w:val="24"/>
          <w:szCs w:val="24"/>
        </w:rPr>
        <w:t xml:space="preserve">, σύμφωνα με την εκτίμηση της Επιτροπής. Ωστόσο εν όψει της αναμενόμενης αύξησης του παγκόσμιου εμπορίου, τα μέτρα αυτά από μόνα τους δεν θα είναι επαρκή για τη μείωση των </w:t>
      </w:r>
      <w:r w:rsidRPr="00911B77">
        <w:rPr>
          <w:rFonts w:ascii="Arial Narrow" w:hAnsi="Arial Narrow"/>
          <w:sz w:val="24"/>
          <w:szCs w:val="24"/>
          <w:lang w:val="en-US"/>
        </w:rPr>
        <w:t>GHG</w:t>
      </w:r>
      <w:r w:rsidRPr="00911B77">
        <w:rPr>
          <w:rFonts w:ascii="Arial Narrow" w:hAnsi="Arial Narrow"/>
          <w:sz w:val="24"/>
          <w:szCs w:val="24"/>
        </w:rPr>
        <w:t xml:space="preserve"> αερίων  από τη διεθνή ναυτιλία στο μέλλον.</w:t>
      </w:r>
    </w:p>
    <w:p w:rsidR="009D20D2" w:rsidRPr="00911B77" w:rsidRDefault="009D20D2" w:rsidP="00911B77">
      <w:pPr>
        <w:spacing w:after="120"/>
        <w:jc w:val="both"/>
        <w:rPr>
          <w:rFonts w:ascii="Arial Narrow" w:hAnsi="Arial Narrow"/>
          <w:sz w:val="24"/>
          <w:szCs w:val="24"/>
        </w:rPr>
      </w:pPr>
      <w:r w:rsidRPr="00911B77">
        <w:rPr>
          <w:rFonts w:ascii="Arial Narrow" w:hAnsi="Arial Narrow"/>
          <w:sz w:val="24"/>
          <w:szCs w:val="24"/>
        </w:rPr>
        <w:t xml:space="preserve">        </w:t>
      </w:r>
      <w:r w:rsidRPr="00911B77">
        <w:rPr>
          <w:rFonts w:ascii="Arial Narrow" w:eastAsia="Times New Roman" w:hAnsi="Arial Narrow"/>
          <w:sz w:val="24"/>
          <w:szCs w:val="24"/>
        </w:rPr>
        <w:t>Με την υιοθέτηση της πρώτης διεθνούς συμφωνίας δεσμευτικών και υποχρεωτικών</w:t>
      </w:r>
      <w:r w:rsidR="00071354" w:rsidRPr="00911B77">
        <w:rPr>
          <w:rFonts w:ascii="Arial Narrow" w:eastAsia="Times New Roman" w:hAnsi="Arial Narrow"/>
          <w:sz w:val="24"/>
          <w:szCs w:val="24"/>
        </w:rPr>
        <w:t xml:space="preserve"> μέτρων μείωσης των εκπομπών CO</w:t>
      </w:r>
      <w:r w:rsidR="00071354" w:rsidRPr="00911B77">
        <w:rPr>
          <w:rFonts w:ascii="Arial Narrow" w:eastAsia="Times New Roman" w:hAnsi="Arial Narrow"/>
          <w:sz w:val="24"/>
          <w:szCs w:val="24"/>
          <w:vertAlign w:val="subscript"/>
        </w:rPr>
        <w:t>2</w:t>
      </w:r>
      <w:r w:rsidRPr="00911B77">
        <w:rPr>
          <w:rFonts w:ascii="Arial Narrow" w:eastAsia="Times New Roman" w:hAnsi="Arial Narrow"/>
          <w:sz w:val="24"/>
          <w:szCs w:val="24"/>
        </w:rPr>
        <w:t>,</w:t>
      </w:r>
      <w:r w:rsidR="006A5931" w:rsidRPr="006A5931">
        <w:rPr>
          <w:rFonts w:ascii="Arial Narrow" w:eastAsia="Times New Roman" w:hAnsi="Arial Narrow"/>
          <w:sz w:val="24"/>
          <w:szCs w:val="24"/>
        </w:rPr>
        <w:t xml:space="preserve"> </w:t>
      </w:r>
      <w:r w:rsidRPr="00911B77">
        <w:rPr>
          <w:rFonts w:ascii="Arial Narrow" w:eastAsia="Times New Roman" w:hAnsi="Arial Narrow"/>
          <w:sz w:val="24"/>
          <w:szCs w:val="24"/>
        </w:rPr>
        <w:t xml:space="preserve">ο ΙΜΟ απέδειξε ότι είναι σε καλύτερη θέση για να συνεχίσει την πρόοδο στο θέμα πιθανού </w:t>
      </w:r>
      <w:proofErr w:type="spellStart"/>
      <w:r w:rsidRPr="00911B77">
        <w:rPr>
          <w:rFonts w:ascii="Arial Narrow" w:eastAsia="Times New Roman" w:hAnsi="Arial Narrow"/>
          <w:sz w:val="24"/>
          <w:szCs w:val="24"/>
        </w:rPr>
        <w:t>αγοροκεντρικού</w:t>
      </w:r>
      <w:proofErr w:type="spellEnd"/>
      <w:r w:rsidRPr="00911B77">
        <w:rPr>
          <w:rFonts w:ascii="Arial Narrow" w:eastAsia="Times New Roman" w:hAnsi="Arial Narrow"/>
          <w:sz w:val="24"/>
          <w:szCs w:val="24"/>
        </w:rPr>
        <w:t xml:space="preserve"> μέτρου MBM που θα επιφέρει περαιτέρω μειώσεις εκπομπών.</w:t>
      </w:r>
      <w:r w:rsidRPr="00911B77">
        <w:rPr>
          <w:rFonts w:ascii="Arial Narrow" w:hAnsi="Arial Narrow"/>
          <w:sz w:val="24"/>
          <w:szCs w:val="24"/>
        </w:rPr>
        <w:t xml:space="preserve"> Με κατάλληλα ΜΒΜ και σε συνδυασμό με τεχνικά και λειτουργικά μέτρα θα δημιουργηθεί ένα ολοκληρωμένος και αποτελεσματικά παγκόσμιος μηχανισμός για την αντιμετώπιση της πρόκλησης της κλιματικής αλλαγής  και της συμμόρφωσης με τους διεθνώς συμφωνηθέντες στόχους για την σταθεροποίηση του κλίματος (να μην ξεπεράσει η θερμοκρασία τους +2</w:t>
      </w:r>
      <w:r w:rsidRPr="00911B77">
        <w:rPr>
          <w:rFonts w:ascii="Arial Narrow" w:hAnsi="Arial Narrow"/>
          <w:sz w:val="24"/>
          <w:szCs w:val="24"/>
          <w:vertAlign w:val="superscript"/>
          <w:lang w:val="en-US"/>
        </w:rPr>
        <w:t>o</w:t>
      </w:r>
      <w:r w:rsidRPr="00911B77">
        <w:rPr>
          <w:rFonts w:ascii="Arial Narrow" w:hAnsi="Arial Narrow"/>
          <w:sz w:val="24"/>
          <w:szCs w:val="24"/>
        </w:rPr>
        <w:t xml:space="preserve"> </w:t>
      </w:r>
      <w:r w:rsidRPr="00911B77">
        <w:rPr>
          <w:rFonts w:ascii="Arial Narrow" w:hAnsi="Arial Narrow"/>
          <w:sz w:val="24"/>
          <w:szCs w:val="24"/>
          <w:lang w:val="en-US"/>
        </w:rPr>
        <w:t>C</w:t>
      </w:r>
      <w:r w:rsidR="00071354" w:rsidRPr="00911B77">
        <w:rPr>
          <w:rFonts w:ascii="Arial Narrow" w:hAnsi="Arial Narrow"/>
          <w:sz w:val="24"/>
          <w:szCs w:val="24"/>
        </w:rPr>
        <w:t>)</w:t>
      </w:r>
      <w:r w:rsidR="00AA5AE4">
        <w:rPr>
          <w:rFonts w:ascii="Arial Narrow" w:hAnsi="Arial Narrow"/>
          <w:sz w:val="24"/>
          <w:szCs w:val="24"/>
        </w:rPr>
        <w:t>. Οι 10 προτάσεις του ΜΒΜ</w:t>
      </w:r>
      <w:r w:rsidRPr="00911B77">
        <w:rPr>
          <w:rFonts w:ascii="Arial Narrow" w:hAnsi="Arial Narrow"/>
          <w:sz w:val="24"/>
          <w:szCs w:val="24"/>
        </w:rPr>
        <w:t>, συμπεριλαμβάνοντας και τον μηχανισμό αποζημίωσης)  αντανακλούν τα συμφέροντα και τις ανησυχίες των αντίστοιχων πλευρών κ</w:t>
      </w:r>
      <w:r w:rsidR="00071354" w:rsidRPr="00911B77">
        <w:rPr>
          <w:rFonts w:ascii="Arial Narrow" w:hAnsi="Arial Narrow"/>
          <w:sz w:val="24"/>
          <w:szCs w:val="24"/>
        </w:rPr>
        <w:t xml:space="preserve">αι πρέπει να γίνονται σεβαστές. </w:t>
      </w:r>
      <w:r w:rsidRPr="00911B77">
        <w:rPr>
          <w:rFonts w:ascii="Arial Narrow" w:hAnsi="Arial Narrow"/>
          <w:sz w:val="24"/>
          <w:szCs w:val="24"/>
        </w:rPr>
        <w:t xml:space="preserve">Οι συζητήσεις για τα μέτρα και οι μελέτες επιπτώσεων ή </w:t>
      </w:r>
      <w:proofErr w:type="spellStart"/>
      <w:r w:rsidRPr="00911B77">
        <w:rPr>
          <w:rFonts w:ascii="Arial Narrow" w:hAnsi="Arial Narrow"/>
          <w:sz w:val="24"/>
          <w:szCs w:val="24"/>
        </w:rPr>
        <w:t>εφικτότητας</w:t>
      </w:r>
      <w:proofErr w:type="spellEnd"/>
      <w:r w:rsidRPr="00911B77">
        <w:rPr>
          <w:rFonts w:ascii="Arial Narrow" w:hAnsi="Arial Narrow"/>
          <w:sz w:val="24"/>
          <w:szCs w:val="24"/>
        </w:rPr>
        <w:t xml:space="preserve"> των μέτρων είναι καθαρά θεωρητικές. Μέσω της παράθεσης της πορείας των συνεδριάσεων και της ε</w:t>
      </w:r>
      <w:r w:rsidR="00AA5AE4">
        <w:rPr>
          <w:rFonts w:ascii="Arial Narrow" w:hAnsi="Arial Narrow"/>
          <w:sz w:val="24"/>
          <w:szCs w:val="24"/>
        </w:rPr>
        <w:t>ξέλιξης των συζητήσεων στον ΙΜΟ</w:t>
      </w:r>
      <w:r w:rsidRPr="00911B77">
        <w:rPr>
          <w:rFonts w:ascii="Arial Narrow" w:hAnsi="Arial Narrow"/>
          <w:sz w:val="24"/>
          <w:szCs w:val="24"/>
        </w:rPr>
        <w:t>, διαφαίνεται μία γραφειοκρατική πολυπλοκότητα στη διάρθρωση των υποψηφίων μέτρων και μία όχι τόσο δικαιολογημένη καθυστέρηση στη λήψη απόφασης σχετικά με την υποχρεωτική εφαρμογή των ενεργειακών δεικ</w:t>
      </w:r>
      <w:r w:rsidR="00AA5AE4">
        <w:rPr>
          <w:rFonts w:ascii="Arial Narrow" w:hAnsi="Arial Narrow"/>
          <w:sz w:val="24"/>
          <w:szCs w:val="24"/>
        </w:rPr>
        <w:t>τών. Αδιαμφισβήτητα, η εξέταση, ο προσδιορισμός</w:t>
      </w:r>
      <w:r w:rsidRPr="00911B77">
        <w:rPr>
          <w:rFonts w:ascii="Arial Narrow" w:hAnsi="Arial Narrow"/>
          <w:sz w:val="24"/>
          <w:szCs w:val="24"/>
        </w:rPr>
        <w:t>, η δοκιμή και η μελέτη βιωσιμότητας των τεχν</w:t>
      </w:r>
      <w:r w:rsidR="00AA5AE4">
        <w:rPr>
          <w:rFonts w:ascii="Arial Narrow" w:hAnsi="Arial Narrow"/>
          <w:sz w:val="24"/>
          <w:szCs w:val="24"/>
        </w:rPr>
        <w:t>ικών</w:t>
      </w:r>
      <w:r w:rsidRPr="00911B77">
        <w:rPr>
          <w:rFonts w:ascii="Arial Narrow" w:hAnsi="Arial Narrow"/>
          <w:sz w:val="24"/>
          <w:szCs w:val="24"/>
        </w:rPr>
        <w:t>, λειτουργικών κ</w:t>
      </w:r>
      <w:r w:rsidR="00F63559" w:rsidRPr="00911B77">
        <w:rPr>
          <w:rFonts w:ascii="Arial Narrow" w:hAnsi="Arial Narrow"/>
          <w:sz w:val="24"/>
          <w:szCs w:val="24"/>
        </w:rPr>
        <w:t xml:space="preserve">αι κυρίως των </w:t>
      </w:r>
      <w:proofErr w:type="spellStart"/>
      <w:r w:rsidR="00F63559" w:rsidRPr="00911B77">
        <w:rPr>
          <w:rFonts w:ascii="Arial Narrow" w:hAnsi="Arial Narrow"/>
          <w:sz w:val="24"/>
          <w:szCs w:val="24"/>
        </w:rPr>
        <w:t>αγοροκεντρικών</w:t>
      </w:r>
      <w:proofErr w:type="spellEnd"/>
      <w:r w:rsidR="00F63559" w:rsidRPr="00911B77">
        <w:rPr>
          <w:rFonts w:ascii="Arial Narrow" w:hAnsi="Arial Narrow"/>
          <w:sz w:val="24"/>
          <w:szCs w:val="24"/>
        </w:rPr>
        <w:t xml:space="preserve"> </w:t>
      </w:r>
      <w:r w:rsidRPr="00911B77">
        <w:rPr>
          <w:rFonts w:ascii="Arial Narrow" w:hAnsi="Arial Narrow"/>
          <w:sz w:val="24"/>
          <w:szCs w:val="24"/>
        </w:rPr>
        <w:t xml:space="preserve">μέτρων απαιτούν μακρύ χρονικό διάστημα.  </w:t>
      </w:r>
    </w:p>
    <w:p w:rsidR="009D20D2" w:rsidRPr="00911B77" w:rsidRDefault="009D20D2" w:rsidP="00911B77">
      <w:pPr>
        <w:spacing w:after="120"/>
        <w:jc w:val="both"/>
        <w:rPr>
          <w:rFonts w:ascii="Arial Narrow" w:hAnsi="Arial Narrow"/>
          <w:sz w:val="24"/>
          <w:szCs w:val="24"/>
        </w:rPr>
      </w:pPr>
      <w:r w:rsidRPr="00911B77">
        <w:rPr>
          <w:rFonts w:ascii="Arial Narrow" w:hAnsi="Arial Narrow"/>
          <w:sz w:val="24"/>
          <w:szCs w:val="24"/>
        </w:rPr>
        <w:t xml:space="preserve">       Παρά το γεγονός ότι δεν έχει υπάρξει κάποια εκτίμηση για τη δι</w:t>
      </w:r>
      <w:r w:rsidR="00AA5AE4">
        <w:rPr>
          <w:rFonts w:ascii="Arial Narrow" w:hAnsi="Arial Narrow"/>
          <w:sz w:val="24"/>
          <w:szCs w:val="24"/>
        </w:rPr>
        <w:t>ευκόλυνση της επιλογής ενός ΜΒΜ</w:t>
      </w:r>
      <w:r w:rsidRPr="00911B77">
        <w:rPr>
          <w:rFonts w:ascii="Arial Narrow" w:hAnsi="Arial Narrow"/>
          <w:sz w:val="24"/>
          <w:szCs w:val="24"/>
        </w:rPr>
        <w:t>, κατά τη 3</w:t>
      </w:r>
      <w:r w:rsidRPr="00911B77">
        <w:rPr>
          <w:rFonts w:ascii="Arial Narrow" w:hAnsi="Arial Narrow"/>
          <w:sz w:val="24"/>
          <w:szCs w:val="24"/>
          <w:vertAlign w:val="superscript"/>
        </w:rPr>
        <w:t>η</w:t>
      </w:r>
      <w:r w:rsidR="00420675">
        <w:rPr>
          <w:rFonts w:ascii="Arial Narrow" w:hAnsi="Arial Narrow"/>
          <w:sz w:val="24"/>
          <w:szCs w:val="24"/>
        </w:rPr>
        <w:t xml:space="preserve"> </w:t>
      </w:r>
      <w:proofErr w:type="spellStart"/>
      <w:r w:rsidR="00420675">
        <w:rPr>
          <w:rFonts w:ascii="Arial Narrow" w:hAnsi="Arial Narrow"/>
          <w:sz w:val="24"/>
          <w:szCs w:val="24"/>
        </w:rPr>
        <w:t>Δια</w:t>
      </w:r>
      <w:r w:rsidRPr="00911B77">
        <w:rPr>
          <w:rFonts w:ascii="Arial Narrow" w:hAnsi="Arial Narrow"/>
          <w:sz w:val="24"/>
          <w:szCs w:val="24"/>
        </w:rPr>
        <w:t>συνεδριακή</w:t>
      </w:r>
      <w:proofErr w:type="spellEnd"/>
      <w:r w:rsidRPr="00911B77">
        <w:rPr>
          <w:rFonts w:ascii="Arial Narrow" w:hAnsi="Arial Narrow"/>
          <w:sz w:val="24"/>
          <w:szCs w:val="24"/>
        </w:rPr>
        <w:t xml:space="preserve"> σύσκεψη της ομάδας εμπειρογνωμόνων συμφωνήθηκε οι προτάσεις να ομαδοποιηθούν σε αυτές που εστιάζουν εντός του τομέα και σε αυτές που εστιάζουν εκτός του τομέα (όπως ορίζεται στο παράρτημα 3 της </w:t>
      </w:r>
      <w:r w:rsidRPr="00911B77">
        <w:rPr>
          <w:rFonts w:ascii="Arial Narrow" w:hAnsi="Arial Narrow"/>
          <w:sz w:val="24"/>
          <w:szCs w:val="24"/>
          <w:lang w:val="en-US"/>
        </w:rPr>
        <w:t>MEPC</w:t>
      </w:r>
      <w:r w:rsidR="00AA5AE4">
        <w:rPr>
          <w:rFonts w:ascii="Arial Narrow" w:hAnsi="Arial Narrow"/>
          <w:sz w:val="24"/>
          <w:szCs w:val="24"/>
        </w:rPr>
        <w:t xml:space="preserve"> 62/5/1 (ΙΜΟ</w:t>
      </w:r>
      <w:r w:rsidRPr="00911B77">
        <w:rPr>
          <w:rFonts w:ascii="Arial Narrow" w:hAnsi="Arial Narrow"/>
          <w:sz w:val="24"/>
          <w:szCs w:val="24"/>
        </w:rPr>
        <w:t xml:space="preserve">, 2011).  </w:t>
      </w:r>
    </w:p>
    <w:p w:rsidR="009D20D2" w:rsidRPr="00911B77" w:rsidRDefault="009D20D2" w:rsidP="00911B77">
      <w:pPr>
        <w:spacing w:after="120"/>
        <w:jc w:val="both"/>
        <w:rPr>
          <w:rFonts w:ascii="Arial Narrow" w:hAnsi="Arial Narrow"/>
          <w:sz w:val="24"/>
          <w:szCs w:val="24"/>
        </w:rPr>
      </w:pPr>
      <w:r w:rsidRPr="00911B77">
        <w:rPr>
          <w:rFonts w:ascii="Arial Narrow" w:hAnsi="Arial Narrow"/>
          <w:sz w:val="24"/>
          <w:szCs w:val="24"/>
        </w:rPr>
        <w:t xml:space="preserve">     </w:t>
      </w:r>
      <w:r w:rsidR="00EC7FAA" w:rsidRPr="00911B77">
        <w:rPr>
          <w:rFonts w:ascii="Arial Narrow" w:hAnsi="Arial Narrow"/>
          <w:sz w:val="24"/>
          <w:szCs w:val="24"/>
        </w:rPr>
        <w:t xml:space="preserve"> </w:t>
      </w:r>
      <w:r w:rsidRPr="00911B77">
        <w:rPr>
          <w:rFonts w:ascii="Arial Narrow" w:hAnsi="Arial Narrow"/>
          <w:sz w:val="24"/>
          <w:szCs w:val="24"/>
        </w:rPr>
        <w:t>Ωστόσο, η μείωση εκπομπών αποτελεί πολύ-επίπεδο  πρόβλημα</w:t>
      </w:r>
      <w:r w:rsidR="00EE1DFD" w:rsidRPr="00EE1DFD">
        <w:rPr>
          <w:rFonts w:ascii="Arial Narrow" w:hAnsi="Arial Narrow"/>
          <w:sz w:val="24"/>
          <w:szCs w:val="24"/>
          <w:vertAlign w:val="subscript"/>
        </w:rPr>
        <w:t xml:space="preserve">, </w:t>
      </w:r>
      <w:r w:rsidRPr="00911B77">
        <w:rPr>
          <w:rFonts w:ascii="Arial Narrow" w:hAnsi="Arial Narrow"/>
          <w:sz w:val="24"/>
          <w:szCs w:val="24"/>
        </w:rPr>
        <w:t xml:space="preserve">στο οποίο η εφαρμογή </w:t>
      </w:r>
      <w:proofErr w:type="spellStart"/>
      <w:r w:rsidRPr="00911B77">
        <w:rPr>
          <w:rFonts w:ascii="Arial Narrow" w:hAnsi="Arial Narrow"/>
          <w:sz w:val="24"/>
          <w:szCs w:val="24"/>
        </w:rPr>
        <w:t>αγοροκεντρικών</w:t>
      </w:r>
      <w:proofErr w:type="spellEnd"/>
      <w:r w:rsidRPr="00911B77">
        <w:rPr>
          <w:rFonts w:ascii="Arial Narrow" w:hAnsi="Arial Narrow"/>
          <w:sz w:val="24"/>
          <w:szCs w:val="24"/>
        </w:rPr>
        <w:t xml:space="preserve"> μέτρων θα μπορούσε να δράσει συμπληρωματικά με τις τεχνολογικές προσεγγίσεις και διαχειριστικές παρεμβάσεις. Αλλά για να επιτευχθεί απόλυτη μείωση των εκπομπών είναι απαραίτητο να συμπεριλαμβάνονται και εκτός του τομέα μειώσεις (</w:t>
      </w:r>
      <w:r w:rsidRPr="00911B77">
        <w:rPr>
          <w:rFonts w:ascii="Arial Narrow" w:hAnsi="Arial Narrow"/>
          <w:sz w:val="24"/>
          <w:szCs w:val="24"/>
          <w:lang w:val="en-US"/>
        </w:rPr>
        <w:t>out</w:t>
      </w:r>
      <w:r w:rsidRPr="00911B77">
        <w:rPr>
          <w:rFonts w:ascii="Arial Narrow" w:hAnsi="Arial Narrow"/>
          <w:sz w:val="24"/>
          <w:szCs w:val="24"/>
        </w:rPr>
        <w:t xml:space="preserve"> </w:t>
      </w:r>
      <w:r w:rsidRPr="00911B77">
        <w:rPr>
          <w:rFonts w:ascii="Arial Narrow" w:hAnsi="Arial Narrow"/>
          <w:sz w:val="24"/>
          <w:szCs w:val="24"/>
          <w:lang w:val="en-US"/>
        </w:rPr>
        <w:t>of</w:t>
      </w:r>
      <w:r w:rsidRPr="00911B77">
        <w:rPr>
          <w:rFonts w:ascii="Arial Narrow" w:hAnsi="Arial Narrow"/>
          <w:sz w:val="24"/>
          <w:szCs w:val="24"/>
        </w:rPr>
        <w:t xml:space="preserve"> </w:t>
      </w:r>
      <w:r w:rsidRPr="00911B77">
        <w:rPr>
          <w:rFonts w:ascii="Arial Narrow" w:hAnsi="Arial Narrow"/>
          <w:sz w:val="24"/>
          <w:szCs w:val="24"/>
          <w:lang w:val="en-US"/>
        </w:rPr>
        <w:t>sector</w:t>
      </w:r>
      <w:r w:rsidR="00AA5AE4">
        <w:rPr>
          <w:rFonts w:ascii="Arial Narrow" w:hAnsi="Arial Narrow"/>
          <w:sz w:val="24"/>
          <w:szCs w:val="24"/>
        </w:rPr>
        <w:t>)</w:t>
      </w:r>
      <w:r w:rsidRPr="00911B77">
        <w:rPr>
          <w:rFonts w:ascii="Arial Narrow" w:hAnsi="Arial Narrow"/>
          <w:sz w:val="24"/>
          <w:szCs w:val="24"/>
        </w:rPr>
        <w:t xml:space="preserve">. Στη δια-συνεδριακή σύσκεψη, επίσης, διαπιστώθηκε ότι αν οριστεί ένα ανώτατο όριο για τις </w:t>
      </w:r>
      <w:r w:rsidR="00AA5AE4">
        <w:rPr>
          <w:rFonts w:ascii="Arial Narrow" w:hAnsi="Arial Narrow"/>
          <w:sz w:val="24"/>
          <w:szCs w:val="24"/>
        </w:rPr>
        <w:t>εκπομπές των πλοίων</w:t>
      </w:r>
      <w:r w:rsidRPr="00911B77">
        <w:rPr>
          <w:rFonts w:ascii="Arial Narrow" w:hAnsi="Arial Narrow"/>
          <w:sz w:val="24"/>
          <w:szCs w:val="24"/>
        </w:rPr>
        <w:t>, στη συνέχεια, σύμφωνα και με τα προβλεπόμενα σενάρια αύξησης της ανάπτυξης του εμπορίου μέχρι το 2050, η διεθνής ναυτιλία θα αναγκαστεί να κάνει χρήση εκτός του τομέα μειώσεων των εκπομπών. Τα ΜΒΜ που εστιάζουν μόνο στο ναυτιλιακό τομέα εξ ορισμού (</w:t>
      </w:r>
      <w:r w:rsidRPr="00911B77">
        <w:rPr>
          <w:rFonts w:ascii="Arial Narrow" w:hAnsi="Arial Narrow"/>
          <w:sz w:val="24"/>
          <w:szCs w:val="24"/>
          <w:lang w:val="en-US"/>
        </w:rPr>
        <w:t>EIS</w:t>
      </w:r>
      <w:r w:rsidRPr="00911B77">
        <w:rPr>
          <w:rFonts w:ascii="Arial Narrow" w:hAnsi="Arial Narrow"/>
          <w:sz w:val="24"/>
          <w:szCs w:val="24"/>
        </w:rPr>
        <w:t xml:space="preserve">, </w:t>
      </w:r>
      <w:r w:rsidRPr="00911B77">
        <w:rPr>
          <w:rFonts w:ascii="Arial Narrow" w:hAnsi="Arial Narrow"/>
          <w:sz w:val="24"/>
          <w:szCs w:val="24"/>
          <w:lang w:val="en-US"/>
        </w:rPr>
        <w:t>SECT</w:t>
      </w:r>
      <w:r w:rsidRPr="00911B77">
        <w:rPr>
          <w:rFonts w:ascii="Arial Narrow" w:hAnsi="Arial Narrow"/>
          <w:sz w:val="24"/>
          <w:szCs w:val="24"/>
        </w:rPr>
        <w:t xml:space="preserve">, </w:t>
      </w:r>
      <w:r w:rsidRPr="00911B77">
        <w:rPr>
          <w:rFonts w:ascii="Arial Narrow" w:hAnsi="Arial Narrow"/>
          <w:sz w:val="24"/>
          <w:szCs w:val="24"/>
          <w:lang w:val="en-US"/>
        </w:rPr>
        <w:t>PSL</w:t>
      </w:r>
      <w:r w:rsidR="00AA5AE4">
        <w:rPr>
          <w:rFonts w:ascii="Arial Narrow" w:hAnsi="Arial Narrow"/>
          <w:sz w:val="24"/>
          <w:szCs w:val="24"/>
        </w:rPr>
        <w:t>)</w:t>
      </w:r>
      <w:r w:rsidRPr="00911B77">
        <w:rPr>
          <w:rFonts w:ascii="Arial Narrow" w:hAnsi="Arial Narrow"/>
          <w:sz w:val="24"/>
          <w:szCs w:val="24"/>
        </w:rPr>
        <w:t xml:space="preserve">, δε θα μπορούν να παρέχουν τα κεφάλαια που απαιτούνται για χρήση έξω από το ναυτιλιακό τομέα. Επιπλέον, ορισμένα από αυτά βασίζονται στο </w:t>
      </w:r>
      <w:r w:rsidRPr="00911B77">
        <w:rPr>
          <w:rFonts w:ascii="Arial Narrow" w:hAnsi="Arial Narrow"/>
          <w:sz w:val="24"/>
          <w:szCs w:val="24"/>
          <w:lang w:val="en-US"/>
        </w:rPr>
        <w:t>EEDI</w:t>
      </w:r>
      <w:r w:rsidRPr="00911B77">
        <w:rPr>
          <w:rFonts w:ascii="Arial Narrow" w:hAnsi="Arial Narrow"/>
          <w:sz w:val="24"/>
          <w:szCs w:val="24"/>
        </w:rPr>
        <w:t>, το οποίο πρόκειται να εφαρμοστεί αυστηρά μόνο για τις νέες κατασκευές και έτσι θα υπάρξουν πρακτικά προβλήματα και απαίτηση για επιπλέον μηχανισμούς ώστε να είναι εφαρμόσιμα στ</w:t>
      </w:r>
      <w:r w:rsidR="00AA5AE4">
        <w:rPr>
          <w:rFonts w:ascii="Arial Narrow" w:hAnsi="Arial Narrow"/>
          <w:sz w:val="24"/>
          <w:szCs w:val="24"/>
        </w:rPr>
        <w:t>ο σύνολο του παγκόσμιου στόλου επιπλέον</w:t>
      </w:r>
      <w:r w:rsidRPr="00911B77">
        <w:rPr>
          <w:rFonts w:ascii="Arial Narrow" w:hAnsi="Arial Narrow"/>
          <w:sz w:val="24"/>
          <w:szCs w:val="24"/>
        </w:rPr>
        <w:t xml:space="preserve">, η Ελλάδα έχει υποβάλλει τα παρατηρήσεις της τονίζοντας πως το </w:t>
      </w:r>
      <w:r w:rsidRPr="00911B77">
        <w:rPr>
          <w:rFonts w:ascii="Arial Narrow" w:hAnsi="Arial Narrow"/>
          <w:sz w:val="24"/>
          <w:szCs w:val="24"/>
          <w:lang w:val="en-US"/>
        </w:rPr>
        <w:lastRenderedPageBreak/>
        <w:t>EEDI</w:t>
      </w:r>
      <w:r w:rsidRPr="00911B77">
        <w:rPr>
          <w:rFonts w:ascii="Arial Narrow" w:hAnsi="Arial Narrow"/>
          <w:sz w:val="24"/>
          <w:szCs w:val="24"/>
        </w:rPr>
        <w:t xml:space="preserve"> και το ΕΕΟΙ δεν είναι κατάλληλος δείκτης για χρήση σε πραγματικές συνθήκες που σχετίζονται με την αγορά, ούτε αποτελεί μία αξιόπιστη ένδειξη των εκπομπών </w:t>
      </w:r>
      <w:r w:rsidRPr="00911B77">
        <w:rPr>
          <w:rFonts w:ascii="Arial Narrow" w:hAnsi="Arial Narrow"/>
          <w:sz w:val="24"/>
          <w:szCs w:val="24"/>
          <w:lang w:val="en-US"/>
        </w:rPr>
        <w:t>CO</w:t>
      </w:r>
      <w:r w:rsidRPr="00911B77">
        <w:rPr>
          <w:rFonts w:ascii="Arial Narrow" w:hAnsi="Arial Narrow"/>
          <w:sz w:val="24"/>
          <w:szCs w:val="24"/>
          <w:vertAlign w:val="subscript"/>
        </w:rPr>
        <w:t>2</w:t>
      </w:r>
      <w:r w:rsidRPr="00911B77">
        <w:rPr>
          <w:rFonts w:ascii="Arial Narrow" w:hAnsi="Arial Narrow"/>
          <w:sz w:val="24"/>
          <w:szCs w:val="24"/>
        </w:rPr>
        <w:t xml:space="preserve"> από ένα συγκεκριμένο πλοίο. </w:t>
      </w:r>
    </w:p>
    <w:p w:rsidR="009D20D2" w:rsidRPr="00911B77" w:rsidRDefault="009D20D2" w:rsidP="00911B77">
      <w:p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       Όπως ήδη αναγνωρίζεται από το Πρωτόκολλο του Κιότο, οι εκπομπές της διεθνούς ναυτιλίας δεν μπορούν να χρεωθούν σε καμία ιδιαίτερη εθνική οικονομία. Συνεπώς, η ενέργεια να περιληφθούν οι εκπομπές των ναυτιλιακών μεταφορών στις δεσμεύσεις της ΕΕ θα προκαταλάμβανε ρυθμίσεις. Τα περιφερειακά μέτρα θα έχουν το αντίθετο από το αναμενόμενο αποτέλεσμα, θα έχουν περιθωριακά αποτελέσματα και θα διακινδυνεύσουν τη δημιουργία σοβαρών στρεβλώσεων της αγοράς, αντιμέτρων ή ακόμη και «εμπορικού πολέμου», όπως απείλησαν αρκετές χώρες στην περίπτωση των αεροπορικών μεταφορών. Η ΕΕΕ επεσήμανε από νωρίς τους κινδύνους από την επιβολή ενός ευρωπαϊκού ETS στις αεροπορικές μεταφορές και την χρησιμοποίησή του, ως «προηγούμενου» για τις θαλάσσιες μεταφορές. Οι συγκρίσεις μεταξύ θαλάσσιων και αεροπορικών μεταφορών είναι παραπλανητικές. Σε αντιδιαστολή με τις εναέριες μεταφορές που αποτελούν σημαντικό τμήμα της βιομηχανίας ταξιδιωτικής αναψυχής, η ναυτιλία εξυπηρετεί το παγκόσμιο εμπόριο που είναι ουσιώδες για την παγκόσμια ευημερία. Η πρόσφατη διεθνής κατακραυγή όσον αφορά τις εναέριες μεταφορές είναι ενδεικτική των εγγενών προβλημάτων ενός περιφερειακού ETS, τα οποία θα μεγεθυνθούν στην περίπτωση των θαλάσσιων μεταφορών. Επιπροσθέτως, η μονομερής υπαγωγή της διεθνούς ναυτιλίας στο ευρωπαϊκό ETS θα εμποδίσει την πρόοδο στις εργασίες του ΙΜΟ καθιέρωσης παγκόσμιου ΜΒΜ για τη μείωση των εκπομπών </w:t>
      </w:r>
      <w:r w:rsidRPr="00911B77">
        <w:rPr>
          <w:rFonts w:ascii="Arial Narrow" w:eastAsia="Times New Roman" w:hAnsi="Arial Narrow"/>
          <w:sz w:val="24"/>
          <w:szCs w:val="24"/>
          <w:lang w:val="en-US"/>
        </w:rPr>
        <w:t>CO</w:t>
      </w:r>
      <w:r w:rsidRPr="00911B77">
        <w:rPr>
          <w:rFonts w:ascii="Arial Narrow" w:eastAsia="Times New Roman" w:hAnsi="Arial Narrow"/>
          <w:sz w:val="24"/>
          <w:szCs w:val="24"/>
          <w:vertAlign w:val="subscript"/>
        </w:rPr>
        <w:t xml:space="preserve">2 </w:t>
      </w:r>
      <w:r w:rsidRPr="00911B77">
        <w:rPr>
          <w:rFonts w:ascii="Arial Narrow" w:eastAsia="Times New Roman" w:hAnsi="Arial Narrow"/>
          <w:sz w:val="24"/>
          <w:szCs w:val="24"/>
        </w:rPr>
        <w:t>της ναυτιλίας.</w:t>
      </w:r>
    </w:p>
    <w:p w:rsidR="009D20D2" w:rsidRPr="00911B77" w:rsidRDefault="009D20D2" w:rsidP="00911B77">
      <w:p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       Πολλές από αυτές τις ανησυχίες που εξέφρασαν τα διάφορα μέλη αφορούν φόβους ότι τα μέτρα μπορεί να είναι κοινωνικά και οικονομικά επιζήμια για τις αναπτυσσόμενες χώρες και τα μικρά νησιωτικά κράτη. Υπάρχει ανάγκη για εφαρμογή συγκεκριμένων δράσεων για να είναι αποτελεσματική η διεθνής συνεργασία για την βελτίωση των περιβαλλοντικών επιδόσεων των θαλάσσιων μεταφορών με έμφαση στην αειφόρο ανάπτυξη.</w:t>
      </w:r>
    </w:p>
    <w:p w:rsidR="009D20D2" w:rsidRPr="00911B77" w:rsidRDefault="009D20D2" w:rsidP="00911B77">
      <w:p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       Αυτό προωθεί την επιλογή ενός ΜΒΜ που μπορεί να ενσωματώσει ένα μηχανισμό </w:t>
      </w:r>
      <w:r w:rsidRPr="00911B77">
        <w:rPr>
          <w:rFonts w:ascii="Arial Narrow" w:eastAsia="Times New Roman" w:hAnsi="Arial Narrow"/>
          <w:sz w:val="24"/>
          <w:szCs w:val="24"/>
          <w:lang w:val="en-US"/>
        </w:rPr>
        <w:t>Rebate</w:t>
      </w:r>
      <w:r w:rsidR="00F63559" w:rsidRPr="00911B77">
        <w:rPr>
          <w:rFonts w:ascii="Arial Narrow" w:eastAsia="Times New Roman" w:hAnsi="Arial Narrow"/>
          <w:sz w:val="24"/>
          <w:szCs w:val="24"/>
        </w:rPr>
        <w:t xml:space="preserve"> (αποζημίωσης)</w:t>
      </w:r>
      <w:r w:rsidRPr="00911B77">
        <w:rPr>
          <w:rFonts w:ascii="Arial Narrow" w:eastAsia="Times New Roman" w:hAnsi="Arial Narrow"/>
          <w:sz w:val="24"/>
          <w:szCs w:val="24"/>
        </w:rPr>
        <w:t xml:space="preserve"> για να μετριαστούν οι αρνητικές  επιπτώσεις και να αντιμετωπιστούν αποτελεσματικά συμφώνα με την </w:t>
      </w:r>
      <w:r w:rsidRPr="0096290B">
        <w:rPr>
          <w:rFonts w:ascii="Arial Narrow" w:eastAsia="Times New Roman" w:hAnsi="Arial Narrow"/>
          <w:sz w:val="24"/>
          <w:szCs w:val="24"/>
        </w:rPr>
        <w:t xml:space="preserve">αρχή </w:t>
      </w:r>
      <w:r w:rsidRPr="0096290B">
        <w:rPr>
          <w:rFonts w:ascii="Arial Narrow" w:eastAsia="Times New Roman" w:hAnsi="Arial Narrow"/>
          <w:sz w:val="24"/>
          <w:szCs w:val="24"/>
          <w:lang w:val="en-US"/>
        </w:rPr>
        <w:t>CBDR</w:t>
      </w:r>
      <w:r w:rsidR="0096290B" w:rsidRPr="0096290B">
        <w:rPr>
          <w:rFonts w:ascii="Arial Narrow" w:eastAsia="Times New Roman" w:hAnsi="Arial Narrow"/>
          <w:sz w:val="24"/>
          <w:szCs w:val="24"/>
        </w:rPr>
        <w:t xml:space="preserve"> (</w:t>
      </w:r>
      <w:proofErr w:type="spellStart"/>
      <w:r w:rsidR="0096290B">
        <w:rPr>
          <w:rFonts w:ascii="Arial Narrow" w:hAnsi="Arial Narrow" w:cs="Arial"/>
          <w:sz w:val="24"/>
          <w:szCs w:val="24"/>
          <w:shd w:val="clear" w:color="auto" w:fill="FFFFFF"/>
        </w:rPr>
        <w:t>Common</w:t>
      </w:r>
      <w:proofErr w:type="spellEnd"/>
      <w:r w:rsidR="0096290B">
        <w:rPr>
          <w:rFonts w:ascii="Arial Narrow" w:hAnsi="Arial Narrow" w:cs="Arial"/>
          <w:sz w:val="24"/>
          <w:szCs w:val="24"/>
          <w:shd w:val="clear" w:color="auto" w:fill="FFFFFF"/>
        </w:rPr>
        <w:t xml:space="preserve"> </w:t>
      </w:r>
      <w:r w:rsidR="0096290B">
        <w:rPr>
          <w:rFonts w:ascii="Arial Narrow" w:hAnsi="Arial Narrow" w:cs="Arial"/>
          <w:sz w:val="24"/>
          <w:szCs w:val="24"/>
          <w:shd w:val="clear" w:color="auto" w:fill="FFFFFF"/>
          <w:lang w:val="en-US"/>
        </w:rPr>
        <w:t>B</w:t>
      </w:r>
      <w:proofErr w:type="spellStart"/>
      <w:r w:rsidR="0096290B">
        <w:rPr>
          <w:rFonts w:ascii="Arial Narrow" w:hAnsi="Arial Narrow" w:cs="Arial"/>
          <w:sz w:val="24"/>
          <w:szCs w:val="24"/>
          <w:shd w:val="clear" w:color="auto" w:fill="FFFFFF"/>
        </w:rPr>
        <w:t>ut</w:t>
      </w:r>
      <w:proofErr w:type="spellEnd"/>
      <w:r w:rsidR="0096290B">
        <w:rPr>
          <w:rFonts w:ascii="Arial Narrow" w:hAnsi="Arial Narrow" w:cs="Arial"/>
          <w:sz w:val="24"/>
          <w:szCs w:val="24"/>
          <w:shd w:val="clear" w:color="auto" w:fill="FFFFFF"/>
        </w:rPr>
        <w:t xml:space="preserve"> </w:t>
      </w:r>
      <w:r w:rsidR="0096290B">
        <w:rPr>
          <w:rFonts w:ascii="Arial Narrow" w:hAnsi="Arial Narrow" w:cs="Arial"/>
          <w:sz w:val="24"/>
          <w:szCs w:val="24"/>
          <w:shd w:val="clear" w:color="auto" w:fill="FFFFFF"/>
          <w:lang w:val="en-US"/>
        </w:rPr>
        <w:t>D</w:t>
      </w:r>
      <w:proofErr w:type="spellStart"/>
      <w:r w:rsidR="0096290B">
        <w:rPr>
          <w:rFonts w:ascii="Arial Narrow" w:hAnsi="Arial Narrow" w:cs="Arial"/>
          <w:sz w:val="24"/>
          <w:szCs w:val="24"/>
          <w:shd w:val="clear" w:color="auto" w:fill="FFFFFF"/>
        </w:rPr>
        <w:t>ifferentiated</w:t>
      </w:r>
      <w:proofErr w:type="spellEnd"/>
      <w:r w:rsidR="0096290B">
        <w:rPr>
          <w:rFonts w:ascii="Arial Narrow" w:hAnsi="Arial Narrow" w:cs="Arial"/>
          <w:sz w:val="24"/>
          <w:szCs w:val="24"/>
          <w:shd w:val="clear" w:color="auto" w:fill="FFFFFF"/>
        </w:rPr>
        <w:t xml:space="preserve"> </w:t>
      </w:r>
      <w:r w:rsidR="0096290B">
        <w:rPr>
          <w:rFonts w:ascii="Arial Narrow" w:hAnsi="Arial Narrow" w:cs="Arial"/>
          <w:sz w:val="24"/>
          <w:szCs w:val="24"/>
          <w:shd w:val="clear" w:color="auto" w:fill="FFFFFF"/>
          <w:lang w:val="en-US"/>
        </w:rPr>
        <w:t>R</w:t>
      </w:r>
      <w:proofErr w:type="spellStart"/>
      <w:r w:rsidR="0096290B" w:rsidRPr="0096290B">
        <w:rPr>
          <w:rFonts w:ascii="Arial Narrow" w:hAnsi="Arial Narrow" w:cs="Arial"/>
          <w:sz w:val="24"/>
          <w:szCs w:val="24"/>
          <w:shd w:val="clear" w:color="auto" w:fill="FFFFFF"/>
        </w:rPr>
        <w:t>esponsibilities</w:t>
      </w:r>
      <w:proofErr w:type="spellEnd"/>
      <w:r w:rsidR="0096290B" w:rsidRPr="0096290B">
        <w:rPr>
          <w:rFonts w:ascii="Arial Narrow" w:eastAsia="Times New Roman" w:hAnsi="Arial Narrow"/>
          <w:sz w:val="24"/>
          <w:szCs w:val="24"/>
        </w:rPr>
        <w:t xml:space="preserve"> - </w:t>
      </w:r>
      <w:r w:rsidRPr="00911B77">
        <w:rPr>
          <w:rFonts w:ascii="Arial Narrow" w:eastAsia="Times New Roman" w:hAnsi="Arial Narrow"/>
          <w:sz w:val="24"/>
          <w:szCs w:val="24"/>
        </w:rPr>
        <w:t>κοινών αλλά διαφοροποιημένων ευθυνών</w:t>
      </w:r>
      <w:r w:rsidR="0096290B" w:rsidRPr="0096290B">
        <w:rPr>
          <w:rFonts w:ascii="Arial Narrow" w:eastAsia="Times New Roman" w:hAnsi="Arial Narrow"/>
          <w:sz w:val="24"/>
          <w:szCs w:val="24"/>
        </w:rPr>
        <w:t xml:space="preserve"> και των αντίστοιχων δυνατοτήτων </w:t>
      </w:r>
      <w:r w:rsidR="0096290B">
        <w:rPr>
          <w:rFonts w:ascii="Arial Narrow" w:eastAsia="Times New Roman" w:hAnsi="Arial Narrow"/>
          <w:sz w:val="24"/>
          <w:szCs w:val="24"/>
        </w:rPr>
        <w:t xml:space="preserve">της </w:t>
      </w:r>
      <w:r w:rsidR="0096290B">
        <w:rPr>
          <w:rFonts w:ascii="Arial Narrow" w:eastAsia="Times New Roman" w:hAnsi="Arial Narrow"/>
          <w:sz w:val="24"/>
          <w:szCs w:val="24"/>
          <w:lang w:val="en-US"/>
        </w:rPr>
        <w:t>UNFCCC</w:t>
      </w:r>
      <w:r w:rsidRPr="00911B77">
        <w:rPr>
          <w:rFonts w:ascii="Arial Narrow" w:eastAsia="Times New Roman" w:hAnsi="Arial Narrow"/>
          <w:sz w:val="24"/>
          <w:szCs w:val="24"/>
        </w:rPr>
        <w:t>)</w:t>
      </w:r>
      <w:r w:rsidR="0096290B" w:rsidRPr="0096290B">
        <w:rPr>
          <w:rFonts w:ascii="Arial Narrow" w:eastAsia="Times New Roman" w:hAnsi="Arial Narrow"/>
          <w:sz w:val="24"/>
          <w:szCs w:val="24"/>
          <w:vertAlign w:val="superscript"/>
        </w:rPr>
        <w:t>55</w:t>
      </w:r>
      <w:r w:rsidR="0096290B" w:rsidRPr="0096290B">
        <w:t xml:space="preserve">. </w:t>
      </w:r>
      <w:r w:rsidR="0096290B">
        <w:rPr>
          <w:sz w:val="24"/>
          <w:szCs w:val="24"/>
          <w:lang w:val="en-US"/>
        </w:rPr>
        <w:t>O</w:t>
      </w:r>
      <w:r w:rsidR="0096290B" w:rsidRPr="0096290B">
        <w:rPr>
          <w:rFonts w:ascii="Arial Narrow" w:eastAsia="Times New Roman" w:hAnsi="Arial Narrow"/>
          <w:sz w:val="24"/>
          <w:szCs w:val="24"/>
        </w:rPr>
        <w:t xml:space="preserve"> μ</w:t>
      </w:r>
      <w:r w:rsidR="0096290B">
        <w:rPr>
          <w:rFonts w:ascii="Arial Narrow" w:eastAsia="Times New Roman" w:hAnsi="Arial Narrow"/>
          <w:sz w:val="24"/>
          <w:szCs w:val="24"/>
        </w:rPr>
        <w:t xml:space="preserve">ηχανισμός </w:t>
      </w:r>
      <w:r w:rsidR="0096290B">
        <w:rPr>
          <w:rFonts w:ascii="Arial Narrow" w:eastAsia="Times New Roman" w:hAnsi="Arial Narrow"/>
          <w:sz w:val="24"/>
          <w:szCs w:val="24"/>
          <w:lang w:val="en-US"/>
        </w:rPr>
        <w:t>CBDR</w:t>
      </w:r>
      <w:r w:rsidR="0096290B" w:rsidRPr="0096290B">
        <w:rPr>
          <w:rFonts w:ascii="Arial Narrow" w:eastAsia="Times New Roman" w:hAnsi="Arial Narrow"/>
          <w:sz w:val="24"/>
          <w:szCs w:val="24"/>
        </w:rPr>
        <w:t xml:space="preserve"> </w:t>
      </w:r>
      <w:r w:rsidR="0096290B">
        <w:rPr>
          <w:rFonts w:ascii="Arial Narrow" w:eastAsia="Times New Roman" w:hAnsi="Arial Narrow"/>
          <w:sz w:val="24"/>
          <w:szCs w:val="24"/>
        </w:rPr>
        <w:t>που εισήχθη</w:t>
      </w:r>
      <w:r w:rsidR="0096290B" w:rsidRPr="0096290B">
        <w:rPr>
          <w:rFonts w:ascii="Arial Narrow" w:eastAsia="Times New Roman" w:hAnsi="Arial Narrow"/>
          <w:sz w:val="24"/>
          <w:szCs w:val="24"/>
        </w:rPr>
        <w:t xml:space="preserve"> είναι το πρώτο βήμα της </w:t>
      </w:r>
      <w:r w:rsidR="0096290B">
        <w:rPr>
          <w:rFonts w:ascii="Arial Narrow" w:eastAsia="Times New Roman" w:hAnsi="Arial Narrow"/>
          <w:sz w:val="24"/>
          <w:szCs w:val="24"/>
        </w:rPr>
        <w:t xml:space="preserve">διαδικασίας </w:t>
      </w:r>
      <w:r w:rsidR="0096290B" w:rsidRPr="0096290B">
        <w:rPr>
          <w:rFonts w:ascii="Arial Narrow" w:eastAsia="Times New Roman" w:hAnsi="Arial Narrow"/>
          <w:sz w:val="24"/>
          <w:szCs w:val="24"/>
        </w:rPr>
        <w:t>εκταμίευσης</w:t>
      </w:r>
      <w:r w:rsidRPr="00911B77">
        <w:rPr>
          <w:rFonts w:ascii="Arial Narrow" w:eastAsia="Times New Roman" w:hAnsi="Arial Narrow"/>
          <w:sz w:val="24"/>
          <w:szCs w:val="24"/>
        </w:rPr>
        <w:t xml:space="preserve"> του ΙΜΟ</w:t>
      </w:r>
      <w:r w:rsidR="0096290B">
        <w:rPr>
          <w:rFonts w:ascii="Arial Narrow" w:eastAsia="Times New Roman" w:hAnsi="Arial Narrow"/>
          <w:sz w:val="24"/>
          <w:szCs w:val="24"/>
        </w:rPr>
        <w:t xml:space="preserve"> (</w:t>
      </w:r>
      <w:r w:rsidR="0096290B">
        <w:rPr>
          <w:rFonts w:ascii="Arial Narrow" w:eastAsia="Times New Roman" w:hAnsi="Arial Narrow"/>
          <w:sz w:val="24"/>
          <w:szCs w:val="24"/>
          <w:lang w:val="en-US"/>
        </w:rPr>
        <w:t>MEPC</w:t>
      </w:r>
      <w:r w:rsidR="0096290B" w:rsidRPr="0096290B">
        <w:rPr>
          <w:rFonts w:ascii="Arial Narrow" w:eastAsia="Times New Roman" w:hAnsi="Arial Narrow"/>
          <w:sz w:val="24"/>
          <w:szCs w:val="24"/>
        </w:rPr>
        <w:t xml:space="preserve"> 60/4/55)</w:t>
      </w:r>
      <w:r w:rsidRPr="00911B77">
        <w:rPr>
          <w:rFonts w:ascii="Arial Narrow" w:eastAsia="Times New Roman" w:hAnsi="Arial Narrow"/>
          <w:sz w:val="24"/>
          <w:szCs w:val="24"/>
        </w:rPr>
        <w:t>. Για να μπορεί να δουλέψει ένας τέτοιος</w:t>
      </w:r>
      <w:r w:rsidR="00F63559" w:rsidRPr="00911B77">
        <w:rPr>
          <w:rFonts w:ascii="Arial Narrow" w:eastAsia="Times New Roman" w:hAnsi="Arial Narrow"/>
          <w:sz w:val="24"/>
          <w:szCs w:val="24"/>
        </w:rPr>
        <w:t xml:space="preserve"> μηχανισμός επιστροφής χρημάτων</w:t>
      </w:r>
      <w:r w:rsidRPr="00911B77">
        <w:rPr>
          <w:rFonts w:ascii="Arial Narrow" w:eastAsia="Times New Roman" w:hAnsi="Arial Narrow"/>
          <w:sz w:val="24"/>
          <w:szCs w:val="24"/>
        </w:rPr>
        <w:t xml:space="preserve">, θα πρέπει το ΜΒΜ που θα χρησιμοποιηθεί να αποφέρει έσοδα. Δεδομένου ότι η διεθνής ναυτιλία λειτουργεί με βάση </w:t>
      </w:r>
      <w:r w:rsidR="00AA5AE4">
        <w:rPr>
          <w:rFonts w:ascii="Arial Narrow" w:eastAsia="Times New Roman" w:hAnsi="Arial Narrow"/>
          <w:sz w:val="24"/>
          <w:szCs w:val="24"/>
        </w:rPr>
        <w:t>εμπορικές και οικονομικές αρχές</w:t>
      </w:r>
      <w:r w:rsidRPr="00911B77">
        <w:rPr>
          <w:rFonts w:ascii="Arial Narrow" w:eastAsia="Times New Roman" w:hAnsi="Arial Narrow"/>
          <w:sz w:val="24"/>
          <w:szCs w:val="24"/>
        </w:rPr>
        <w:t xml:space="preserve">, είναι εξίσου προφανές ότι ένας μηχανισμός </w:t>
      </w:r>
      <w:proofErr w:type="spellStart"/>
      <w:r w:rsidRPr="00911B77">
        <w:rPr>
          <w:rFonts w:ascii="Arial Narrow" w:eastAsia="Times New Roman" w:hAnsi="Arial Narrow"/>
          <w:sz w:val="24"/>
          <w:szCs w:val="24"/>
        </w:rPr>
        <w:t>αγοροκεντρικός</w:t>
      </w:r>
      <w:proofErr w:type="spellEnd"/>
      <w:r w:rsidRPr="00911B77">
        <w:rPr>
          <w:rFonts w:ascii="Arial Narrow" w:eastAsia="Times New Roman" w:hAnsi="Arial Narrow"/>
          <w:sz w:val="24"/>
          <w:szCs w:val="24"/>
        </w:rPr>
        <w:t xml:space="preserve"> θα είναι πιο αποτελεσματικός στην αλλαγή συμπεριφοράς του τομέα. Λαμβάνο</w:t>
      </w:r>
      <w:r w:rsidR="009121A4">
        <w:rPr>
          <w:rFonts w:ascii="Arial Narrow" w:eastAsia="Times New Roman" w:hAnsi="Arial Narrow"/>
          <w:sz w:val="24"/>
          <w:szCs w:val="24"/>
        </w:rPr>
        <w:t>ντας υπόψη τη συγκριτική μελέτη</w:t>
      </w:r>
      <w:r w:rsidRPr="00911B77">
        <w:rPr>
          <w:rFonts w:ascii="Arial Narrow" w:eastAsia="Times New Roman" w:hAnsi="Arial Narrow"/>
          <w:sz w:val="24"/>
          <w:szCs w:val="24"/>
        </w:rPr>
        <w:t>, η οποία πραγματοποιήθηκ</w:t>
      </w:r>
      <w:r w:rsidR="00AA5AE4">
        <w:rPr>
          <w:rFonts w:ascii="Arial Narrow" w:eastAsia="Times New Roman" w:hAnsi="Arial Narrow"/>
          <w:sz w:val="24"/>
          <w:szCs w:val="24"/>
        </w:rPr>
        <w:t>ε από την ομάδα εμπειρογνωμόνων</w:t>
      </w:r>
      <w:r w:rsidRPr="00911B77">
        <w:rPr>
          <w:rFonts w:ascii="Arial Narrow" w:eastAsia="Times New Roman" w:hAnsi="Arial Narrow"/>
          <w:sz w:val="24"/>
          <w:szCs w:val="24"/>
        </w:rPr>
        <w:t>, μεταξύ των εντός του τομέα και των εντός και εκτός του τομέα προτάσεων (ΙΜΟ, 2010</w:t>
      </w:r>
      <w:r w:rsidRPr="00911B77">
        <w:rPr>
          <w:rFonts w:ascii="Arial Narrow" w:eastAsia="Times New Roman" w:hAnsi="Arial Narrow"/>
          <w:sz w:val="24"/>
          <w:szCs w:val="24"/>
          <w:lang w:val="en-US"/>
        </w:rPr>
        <w:t>a</w:t>
      </w:r>
      <w:r w:rsidR="00AA5AE4">
        <w:rPr>
          <w:rFonts w:ascii="Arial Narrow" w:eastAsia="Times New Roman" w:hAnsi="Arial Narrow"/>
          <w:sz w:val="24"/>
          <w:szCs w:val="24"/>
        </w:rPr>
        <w:t>)</w:t>
      </w:r>
      <w:r w:rsidRPr="00911B77">
        <w:rPr>
          <w:rFonts w:ascii="Arial Narrow" w:eastAsia="Times New Roman" w:hAnsi="Arial Narrow"/>
          <w:sz w:val="24"/>
          <w:szCs w:val="24"/>
        </w:rPr>
        <w:t>, συμπεραίνουμε ότι το Ταμείο αερίων του θερμοκηπίου (</w:t>
      </w:r>
      <w:r w:rsidRPr="00911B77">
        <w:rPr>
          <w:rFonts w:ascii="Arial Narrow" w:eastAsia="Times New Roman" w:hAnsi="Arial Narrow"/>
          <w:sz w:val="24"/>
          <w:szCs w:val="24"/>
          <w:lang w:val="en-US"/>
        </w:rPr>
        <w:t>GHG</w:t>
      </w:r>
      <w:r w:rsidRPr="00911B77">
        <w:rPr>
          <w:rFonts w:ascii="Arial Narrow" w:eastAsia="Times New Roman" w:hAnsi="Arial Narrow"/>
          <w:sz w:val="24"/>
          <w:szCs w:val="24"/>
        </w:rPr>
        <w:t xml:space="preserve"> </w:t>
      </w:r>
      <w:r w:rsidRPr="00911B77">
        <w:rPr>
          <w:rFonts w:ascii="Arial Narrow" w:eastAsia="Times New Roman" w:hAnsi="Arial Narrow"/>
          <w:sz w:val="24"/>
          <w:szCs w:val="24"/>
          <w:lang w:val="en-US"/>
        </w:rPr>
        <w:t>Fund</w:t>
      </w:r>
      <w:r w:rsidRPr="00911B77">
        <w:rPr>
          <w:rFonts w:ascii="Arial Narrow" w:eastAsia="Times New Roman" w:hAnsi="Arial Narrow"/>
          <w:sz w:val="24"/>
          <w:szCs w:val="24"/>
        </w:rPr>
        <w:t xml:space="preserve">) και οι δύο προτάσεις </w:t>
      </w:r>
      <w:r w:rsidRPr="00911B77">
        <w:rPr>
          <w:rFonts w:ascii="Arial Narrow" w:eastAsia="Times New Roman" w:hAnsi="Arial Narrow"/>
          <w:sz w:val="24"/>
          <w:szCs w:val="24"/>
          <w:lang w:val="en-US"/>
        </w:rPr>
        <w:t>ETS</w:t>
      </w:r>
      <w:r w:rsidRPr="00911B77">
        <w:rPr>
          <w:rFonts w:ascii="Arial Narrow" w:eastAsia="Times New Roman" w:hAnsi="Arial Narrow"/>
          <w:sz w:val="24"/>
          <w:szCs w:val="24"/>
        </w:rPr>
        <w:t xml:space="preserve"> προβλέπεται να φέρουν τις μεγαλύτερες μειώσεις εκπομπών.</w:t>
      </w:r>
    </w:p>
    <w:p w:rsidR="009D20D2" w:rsidRPr="00911B77" w:rsidRDefault="0096290B" w:rsidP="00911B77">
      <w:pPr>
        <w:spacing w:after="120"/>
        <w:jc w:val="both"/>
        <w:rPr>
          <w:rFonts w:ascii="Arial Narrow" w:eastAsia="Times New Roman" w:hAnsi="Arial Narrow"/>
          <w:sz w:val="24"/>
          <w:szCs w:val="24"/>
        </w:rPr>
      </w:pPr>
      <w:r>
        <w:rPr>
          <w:rFonts w:ascii="Arial Narrow" w:hAnsi="Arial Narrow" w:cs="Helvetica"/>
          <w:sz w:val="24"/>
          <w:szCs w:val="24"/>
        </w:rPr>
        <w:lastRenderedPageBreak/>
        <w:t xml:space="preserve">         </w:t>
      </w:r>
      <w:r w:rsidRPr="0096290B">
        <w:rPr>
          <w:rFonts w:ascii="Arial Narrow" w:hAnsi="Arial Narrow" w:cs="Helvetica"/>
          <w:sz w:val="24"/>
          <w:szCs w:val="24"/>
        </w:rPr>
        <w:t>Στη Διεθνή Διάσκεψη των Ηνωμένων Εθνών περί Κλιματικής Αλλαγής (UNFCCC)</w:t>
      </w:r>
      <w:r w:rsidRPr="0096290B">
        <w:rPr>
          <w:rStyle w:val="apple-converted-space"/>
          <w:rFonts w:ascii="Arial Narrow" w:hAnsi="Arial Narrow" w:cs="Helvetica"/>
          <w:sz w:val="24"/>
          <w:szCs w:val="24"/>
        </w:rPr>
        <w:t xml:space="preserve">  στο </w:t>
      </w:r>
      <w:r w:rsidR="009D20D2" w:rsidRPr="0096290B">
        <w:rPr>
          <w:rFonts w:ascii="Arial Narrow" w:eastAsia="Times New Roman" w:hAnsi="Arial Narrow"/>
          <w:sz w:val="24"/>
          <w:szCs w:val="24"/>
        </w:rPr>
        <w:t>Ντέρμπαν</w:t>
      </w:r>
      <w:r>
        <w:rPr>
          <w:rFonts w:ascii="Arial Narrow" w:eastAsia="Times New Roman" w:hAnsi="Arial Narrow"/>
          <w:sz w:val="24"/>
          <w:szCs w:val="24"/>
          <w:vertAlign w:val="superscript"/>
        </w:rPr>
        <w:t>56</w:t>
      </w:r>
      <w:r>
        <w:rPr>
          <w:rFonts w:ascii="Arial Narrow" w:eastAsia="Times New Roman" w:hAnsi="Arial Narrow"/>
          <w:sz w:val="24"/>
          <w:szCs w:val="24"/>
        </w:rPr>
        <w:t xml:space="preserve"> οι κυβερνήσεις αποφάσισαν </w:t>
      </w:r>
      <w:r w:rsidR="009D20D2" w:rsidRPr="00911B77">
        <w:rPr>
          <w:rFonts w:ascii="Arial Narrow" w:eastAsia="Times New Roman" w:hAnsi="Arial Narrow"/>
          <w:sz w:val="24"/>
          <w:szCs w:val="24"/>
        </w:rPr>
        <w:t>να ενεργοποιηθεί το νέο Κεφάλαιο Πράσινου Κλίματος (GCF) με την ολοκλήρωση των ρυθμίσεων σχεδίασης και διοίκησής του μπορεί να συνδέεται με το πεδίο εφαρμογής του ΜΒΜ στον ΙΜΟ. Η ναυτιλία έχει εντοπισθεί ως μία από τις πιθανές πηγές εσόδων και είναι σημαντικό να μην υπαχθεί σε ξεχωριστό ΜΒΜ της UNFCCC ή περιφερειακό ΜΒΜ και παράλληλα σε ΜΒΜ υπό τον ΙΜΟ.</w:t>
      </w:r>
    </w:p>
    <w:p w:rsidR="00734E44" w:rsidRPr="00911B77" w:rsidRDefault="00734E44" w:rsidP="00911B77">
      <w:pPr>
        <w:spacing w:after="120"/>
        <w:jc w:val="both"/>
        <w:rPr>
          <w:rFonts w:ascii="Arial Narrow" w:eastAsia="Times New Roman" w:hAnsi="Arial Narrow"/>
          <w:sz w:val="24"/>
          <w:szCs w:val="24"/>
        </w:rPr>
      </w:pPr>
    </w:p>
    <w:p w:rsidR="00734E44" w:rsidRPr="0094476B" w:rsidRDefault="00734E44" w:rsidP="00911B77">
      <w:pPr>
        <w:spacing w:after="120"/>
        <w:jc w:val="both"/>
        <w:rPr>
          <w:rFonts w:ascii="Arial Narrow" w:eastAsia="Times New Roman" w:hAnsi="Arial Narrow"/>
          <w:sz w:val="24"/>
          <w:szCs w:val="24"/>
          <w:vertAlign w:val="superscript"/>
        </w:rPr>
      </w:pPr>
      <w:r w:rsidRPr="009121A4">
        <w:rPr>
          <w:rFonts w:ascii="Arial Narrow" w:eastAsia="Times New Roman" w:hAnsi="Arial Narrow"/>
          <w:b/>
          <w:sz w:val="24"/>
          <w:szCs w:val="24"/>
        </w:rPr>
        <w:t xml:space="preserve">Πίνακας </w:t>
      </w:r>
      <w:r w:rsidR="009121A4" w:rsidRPr="009121A4">
        <w:rPr>
          <w:rFonts w:ascii="Arial Narrow" w:eastAsia="Times New Roman" w:hAnsi="Arial Narrow"/>
          <w:b/>
          <w:sz w:val="24"/>
          <w:szCs w:val="24"/>
        </w:rPr>
        <w:t>20</w:t>
      </w:r>
      <w:r w:rsidR="002852A7" w:rsidRPr="009121A4">
        <w:rPr>
          <w:rFonts w:ascii="Arial Narrow" w:eastAsia="Times New Roman" w:hAnsi="Arial Narrow"/>
          <w:b/>
          <w:sz w:val="24"/>
          <w:szCs w:val="24"/>
        </w:rPr>
        <w:t xml:space="preserve"> </w:t>
      </w:r>
      <w:r w:rsidRPr="009121A4">
        <w:rPr>
          <w:rFonts w:ascii="Arial Narrow" w:eastAsia="Times New Roman" w:hAnsi="Arial Narrow"/>
          <w:b/>
          <w:sz w:val="24"/>
          <w:szCs w:val="24"/>
        </w:rPr>
        <w:t>:</w:t>
      </w:r>
      <w:r w:rsidRPr="00911B77">
        <w:rPr>
          <w:rFonts w:ascii="Arial Narrow" w:eastAsia="Times New Roman" w:hAnsi="Arial Narrow"/>
          <w:sz w:val="24"/>
          <w:szCs w:val="24"/>
        </w:rPr>
        <w:t xml:space="preserve"> Το πρότυπο μείωσης των εκπομπών με βάση διάφορα σενάρια για το 2030</w:t>
      </w:r>
      <w:r w:rsidR="0094476B" w:rsidRPr="0094476B">
        <w:rPr>
          <w:rFonts w:ascii="Arial Narrow" w:eastAsia="Times New Roman" w:hAnsi="Arial Narrow"/>
          <w:sz w:val="24"/>
          <w:szCs w:val="24"/>
          <w:vertAlign w:val="superscript"/>
        </w:rPr>
        <w:t>50</w:t>
      </w:r>
    </w:p>
    <w:p w:rsidR="00B17D1F" w:rsidRPr="006A5931" w:rsidRDefault="009D20D2" w:rsidP="006A5931">
      <w:pPr>
        <w:spacing w:after="120"/>
        <w:ind w:left="-397"/>
        <w:jc w:val="center"/>
        <w:rPr>
          <w:rFonts w:ascii="Arial Narrow" w:eastAsia="Times New Roman" w:hAnsi="Arial Narrow"/>
          <w:sz w:val="24"/>
          <w:szCs w:val="24"/>
          <w:lang w:val="en-US"/>
        </w:rPr>
      </w:pPr>
      <w:r w:rsidRPr="00911B77">
        <w:rPr>
          <w:rFonts w:ascii="Arial Narrow" w:eastAsia="Times New Roman" w:hAnsi="Arial Narrow"/>
          <w:noProof/>
          <w:sz w:val="24"/>
          <w:szCs w:val="24"/>
        </w:rPr>
        <w:drawing>
          <wp:inline distT="0" distB="0" distL="0" distR="0">
            <wp:extent cx="5953241" cy="3466769"/>
            <wp:effectExtent l="19050" t="0" r="9409"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l="14578" t="20623" r="15647" b="20384"/>
                    <a:stretch>
                      <a:fillRect/>
                    </a:stretch>
                  </pic:blipFill>
                  <pic:spPr bwMode="auto">
                    <a:xfrm>
                      <a:off x="0" y="0"/>
                      <a:ext cx="5963086" cy="3472502"/>
                    </a:xfrm>
                    <a:prstGeom prst="rect">
                      <a:avLst/>
                    </a:prstGeom>
                    <a:noFill/>
                    <a:ln w="9525">
                      <a:noFill/>
                      <a:miter lim="800000"/>
                      <a:headEnd/>
                      <a:tailEnd/>
                    </a:ln>
                  </pic:spPr>
                </pic:pic>
              </a:graphicData>
            </a:graphic>
          </wp:inline>
        </w:drawing>
      </w:r>
    </w:p>
    <w:p w:rsidR="0094476B" w:rsidRDefault="0094476B" w:rsidP="00911B77">
      <w:pPr>
        <w:spacing w:after="120"/>
        <w:jc w:val="both"/>
        <w:rPr>
          <w:rFonts w:ascii="Arial Narrow" w:eastAsia="Times New Roman" w:hAnsi="Arial Narrow"/>
          <w:b/>
          <w:sz w:val="24"/>
          <w:szCs w:val="24"/>
          <w:lang w:val="en-US"/>
        </w:rPr>
      </w:pPr>
    </w:p>
    <w:p w:rsidR="009D20D2" w:rsidRPr="0094476B" w:rsidRDefault="009419DA" w:rsidP="00911B77">
      <w:pPr>
        <w:spacing w:after="120"/>
        <w:jc w:val="both"/>
        <w:rPr>
          <w:rFonts w:ascii="Arial Narrow" w:eastAsia="Times New Roman" w:hAnsi="Arial Narrow"/>
          <w:sz w:val="24"/>
          <w:szCs w:val="24"/>
          <w:vertAlign w:val="superscript"/>
        </w:rPr>
      </w:pPr>
      <w:r w:rsidRPr="009121A4">
        <w:rPr>
          <w:rFonts w:ascii="Arial Narrow" w:eastAsia="Times New Roman" w:hAnsi="Arial Narrow"/>
          <w:b/>
          <w:sz w:val="24"/>
          <w:szCs w:val="24"/>
        </w:rPr>
        <w:t>Πίνακας</w:t>
      </w:r>
      <w:r w:rsidR="009121A4" w:rsidRPr="009121A4">
        <w:rPr>
          <w:rFonts w:ascii="Arial Narrow" w:eastAsia="Times New Roman" w:hAnsi="Arial Narrow"/>
          <w:b/>
          <w:sz w:val="24"/>
          <w:szCs w:val="24"/>
        </w:rPr>
        <w:t xml:space="preserve"> 21</w:t>
      </w:r>
      <w:r w:rsidRPr="009121A4">
        <w:rPr>
          <w:rFonts w:ascii="Arial Narrow" w:eastAsia="Times New Roman" w:hAnsi="Arial Narrow"/>
          <w:b/>
          <w:sz w:val="24"/>
          <w:szCs w:val="24"/>
        </w:rPr>
        <w:t xml:space="preserve"> :</w:t>
      </w:r>
      <w:r w:rsidRPr="00911B77">
        <w:rPr>
          <w:rFonts w:ascii="Arial Narrow" w:eastAsia="Times New Roman" w:hAnsi="Arial Narrow"/>
          <w:sz w:val="24"/>
          <w:szCs w:val="24"/>
        </w:rPr>
        <w:t xml:space="preserve"> </w:t>
      </w:r>
      <w:r w:rsidR="009D20D2" w:rsidRPr="00911B77">
        <w:rPr>
          <w:rFonts w:ascii="Arial Narrow" w:eastAsia="Times New Roman" w:hAnsi="Arial Narrow"/>
          <w:sz w:val="24"/>
          <w:szCs w:val="24"/>
        </w:rPr>
        <w:t>Τα εναπομένοντα έσοδα βάση κ</w:t>
      </w:r>
      <w:r w:rsidR="0094476B">
        <w:rPr>
          <w:rFonts w:ascii="Arial Narrow" w:eastAsia="Times New Roman" w:hAnsi="Arial Narrow"/>
          <w:sz w:val="24"/>
          <w:szCs w:val="24"/>
        </w:rPr>
        <w:t>άθε σεναρίου</w:t>
      </w:r>
      <w:r w:rsidR="0094476B" w:rsidRPr="0094476B">
        <w:rPr>
          <w:rFonts w:ascii="Arial Narrow" w:eastAsia="Times New Roman" w:hAnsi="Arial Narrow"/>
          <w:sz w:val="24"/>
          <w:szCs w:val="24"/>
          <w:vertAlign w:val="superscript"/>
        </w:rPr>
        <w:t>50</w:t>
      </w:r>
    </w:p>
    <w:p w:rsidR="009D20D2" w:rsidRPr="006A5931" w:rsidRDefault="009D20D2" w:rsidP="006A5931">
      <w:pPr>
        <w:spacing w:after="120"/>
        <w:ind w:left="-227"/>
        <w:jc w:val="center"/>
        <w:rPr>
          <w:rFonts w:ascii="Arial Narrow" w:eastAsia="Times New Roman" w:hAnsi="Arial Narrow"/>
          <w:sz w:val="24"/>
          <w:szCs w:val="24"/>
          <w:lang w:val="en-US"/>
        </w:rPr>
      </w:pPr>
      <w:r w:rsidRPr="00911B77">
        <w:rPr>
          <w:rFonts w:ascii="Arial Narrow" w:eastAsia="Times New Roman" w:hAnsi="Arial Narrow"/>
          <w:noProof/>
          <w:sz w:val="24"/>
          <w:szCs w:val="24"/>
        </w:rPr>
        <w:lastRenderedPageBreak/>
        <w:drawing>
          <wp:inline distT="0" distB="0" distL="0" distR="0">
            <wp:extent cx="5696999" cy="3133040"/>
            <wp:effectExtent l="1905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srcRect l="14592" t="22067" r="16094" b="17967"/>
                    <a:stretch>
                      <a:fillRect/>
                    </a:stretch>
                  </pic:blipFill>
                  <pic:spPr bwMode="auto">
                    <a:xfrm>
                      <a:off x="0" y="0"/>
                      <a:ext cx="5696998" cy="3133039"/>
                    </a:xfrm>
                    <a:prstGeom prst="rect">
                      <a:avLst/>
                    </a:prstGeom>
                    <a:noFill/>
                    <a:ln w="9525">
                      <a:noFill/>
                      <a:miter lim="800000"/>
                      <a:headEnd/>
                      <a:tailEnd/>
                    </a:ln>
                  </pic:spPr>
                </pic:pic>
              </a:graphicData>
            </a:graphic>
          </wp:inline>
        </w:drawing>
      </w:r>
    </w:p>
    <w:p w:rsidR="0087402E" w:rsidRPr="00911B77" w:rsidRDefault="00EC7FAA" w:rsidP="00911B77">
      <w:p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     </w:t>
      </w:r>
      <w:r w:rsidR="0087402E" w:rsidRPr="00911B77">
        <w:rPr>
          <w:rFonts w:ascii="Arial Narrow" w:eastAsia="Times New Roman" w:hAnsi="Arial Narrow"/>
          <w:sz w:val="24"/>
          <w:szCs w:val="24"/>
        </w:rPr>
        <w:t xml:space="preserve">Τα συμπεράσματα από την ομάδα εμπειρογνωμόνων της </w:t>
      </w:r>
      <w:r w:rsidR="0087402E" w:rsidRPr="00911B77">
        <w:rPr>
          <w:rFonts w:ascii="Arial Narrow" w:eastAsia="Times New Roman" w:hAnsi="Arial Narrow"/>
          <w:sz w:val="24"/>
          <w:szCs w:val="24"/>
          <w:lang w:val="en-US"/>
        </w:rPr>
        <w:t>MEPC</w:t>
      </w:r>
      <w:r w:rsidR="0087402E" w:rsidRPr="00911B77">
        <w:rPr>
          <w:rFonts w:ascii="Arial Narrow" w:eastAsia="Times New Roman" w:hAnsi="Arial Narrow"/>
          <w:sz w:val="24"/>
          <w:szCs w:val="24"/>
        </w:rPr>
        <w:t xml:space="preserve"> είναι ότι το </w:t>
      </w:r>
      <w:r w:rsidR="0087402E" w:rsidRPr="00911B77">
        <w:rPr>
          <w:rFonts w:ascii="Arial Narrow" w:eastAsia="Times New Roman" w:hAnsi="Arial Narrow"/>
          <w:sz w:val="24"/>
          <w:szCs w:val="24"/>
          <w:lang w:val="en-US"/>
        </w:rPr>
        <w:t>ETS</w:t>
      </w:r>
      <w:r w:rsidR="0087402E" w:rsidRPr="00911B77">
        <w:rPr>
          <w:rFonts w:ascii="Arial Narrow" w:eastAsia="Times New Roman" w:hAnsi="Arial Narrow"/>
          <w:sz w:val="24"/>
          <w:szCs w:val="24"/>
        </w:rPr>
        <w:t xml:space="preserve"> αποτελεί μια ισχυρότερη κινητήρια δύναμη για την αφομοίωση</w:t>
      </w:r>
      <w:r w:rsidR="00EE1DFD" w:rsidRPr="00EE1DFD">
        <w:rPr>
          <w:rFonts w:ascii="Arial Narrow" w:eastAsia="Times New Roman" w:hAnsi="Arial Narrow"/>
          <w:sz w:val="24"/>
          <w:szCs w:val="24"/>
          <w:vertAlign w:val="subscript"/>
        </w:rPr>
        <w:t xml:space="preserve">, </w:t>
      </w:r>
      <w:r w:rsidR="0087402E" w:rsidRPr="00911B77">
        <w:rPr>
          <w:rFonts w:ascii="Arial Narrow" w:eastAsia="Times New Roman" w:hAnsi="Arial Narrow"/>
          <w:sz w:val="24"/>
          <w:szCs w:val="24"/>
        </w:rPr>
        <w:t>από τον τομέα της ναυτιλίας, για τεχνικές βελτιώσεις με στόχο την ενεργειακή απόδοση, από ότι είναι τ</w:t>
      </w:r>
      <w:r w:rsidR="009121A4">
        <w:rPr>
          <w:rFonts w:ascii="Arial Narrow" w:eastAsia="Times New Roman" w:hAnsi="Arial Narrow"/>
          <w:sz w:val="24"/>
          <w:szCs w:val="24"/>
        </w:rPr>
        <w:t>ο Ταμείο αερίων του θερμοκηπίου</w:t>
      </w:r>
      <w:r w:rsidR="0087402E" w:rsidRPr="00911B77">
        <w:rPr>
          <w:rFonts w:ascii="Arial Narrow" w:eastAsia="Times New Roman" w:hAnsi="Arial Narrow"/>
          <w:sz w:val="24"/>
          <w:szCs w:val="24"/>
        </w:rPr>
        <w:t xml:space="preserve">. Αυτό δεν ευσταθεί! </w:t>
      </w:r>
    </w:p>
    <w:p w:rsidR="0087402E" w:rsidRPr="00911B77" w:rsidRDefault="0087402E" w:rsidP="00911B77">
      <w:p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  </w:t>
      </w:r>
      <w:r w:rsidR="00EC7FAA" w:rsidRPr="00911B77">
        <w:rPr>
          <w:rFonts w:ascii="Arial Narrow" w:eastAsia="Times New Roman" w:hAnsi="Arial Narrow"/>
          <w:sz w:val="24"/>
          <w:szCs w:val="24"/>
        </w:rPr>
        <w:t xml:space="preserve"> </w:t>
      </w:r>
      <w:r w:rsidRPr="00911B77">
        <w:rPr>
          <w:rFonts w:ascii="Arial Narrow" w:eastAsia="Times New Roman" w:hAnsi="Arial Narrow"/>
          <w:sz w:val="24"/>
          <w:szCs w:val="24"/>
        </w:rPr>
        <w:t xml:space="preserve">  Μία πολύ-σταδιακή εισαγωγή έχει ήδη προταθεί για ένα </w:t>
      </w:r>
      <w:r w:rsidRPr="00911B77">
        <w:rPr>
          <w:rFonts w:ascii="Arial Narrow" w:eastAsia="Times New Roman" w:hAnsi="Arial Narrow"/>
          <w:sz w:val="24"/>
          <w:szCs w:val="24"/>
          <w:lang w:val="en-US"/>
        </w:rPr>
        <w:t>ETS</w:t>
      </w:r>
      <w:r w:rsidR="00EE1DFD" w:rsidRPr="00EE1DFD">
        <w:rPr>
          <w:rFonts w:ascii="Arial Narrow" w:eastAsia="Times New Roman" w:hAnsi="Arial Narrow"/>
          <w:sz w:val="24"/>
          <w:szCs w:val="24"/>
          <w:vertAlign w:val="subscript"/>
        </w:rPr>
        <w:t xml:space="preserve">, </w:t>
      </w:r>
      <w:r w:rsidRPr="00911B77">
        <w:rPr>
          <w:rFonts w:ascii="Arial Narrow" w:eastAsia="Times New Roman" w:hAnsi="Arial Narrow"/>
          <w:sz w:val="24"/>
          <w:szCs w:val="24"/>
        </w:rPr>
        <w:t xml:space="preserve">γιατί όχι και για το Ταμείο αερίων ; Το Διεθνές Ταμείο αερίων </w:t>
      </w:r>
      <w:proofErr w:type="spellStart"/>
      <w:r w:rsidRPr="00911B77">
        <w:rPr>
          <w:rFonts w:ascii="Arial Narrow" w:eastAsia="Times New Roman" w:hAnsi="Arial Narrow"/>
          <w:sz w:val="24"/>
          <w:szCs w:val="24"/>
        </w:rPr>
        <w:t>πληρεί</w:t>
      </w:r>
      <w:proofErr w:type="spellEnd"/>
      <w:r w:rsidRPr="00911B77">
        <w:rPr>
          <w:rFonts w:ascii="Arial Narrow" w:eastAsia="Times New Roman" w:hAnsi="Arial Narrow"/>
          <w:sz w:val="24"/>
          <w:szCs w:val="24"/>
        </w:rPr>
        <w:t xml:space="preserve"> και τις 9 βασικές αρχές στο ότι :</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Συμβάλλει στη μείωση των παγκόσμιων εκπομπών αερίων του θερμοκηπίου </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Ισχύει εξίσου για όλα τα πλοία</w:t>
      </w:r>
      <w:r w:rsidR="00EE1DFD" w:rsidRPr="00EE1DFD">
        <w:rPr>
          <w:rFonts w:ascii="Arial Narrow" w:eastAsia="Times New Roman" w:hAnsi="Arial Narrow"/>
          <w:sz w:val="24"/>
          <w:szCs w:val="24"/>
          <w:vertAlign w:val="subscript"/>
        </w:rPr>
        <w:t xml:space="preserve">, </w:t>
      </w:r>
      <w:r w:rsidRPr="00911B77">
        <w:rPr>
          <w:rFonts w:ascii="Arial Narrow" w:eastAsia="Times New Roman" w:hAnsi="Arial Narrow"/>
          <w:sz w:val="24"/>
          <w:szCs w:val="24"/>
        </w:rPr>
        <w:t xml:space="preserve">ανεξαρτήτως σημαίας </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Επιτρέπει την περαιτέρω ανάπτυξη της διεθνούς ναυτιλίας</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Υποστηρίζει την τεχνολογική καινοτομία και την έρευνα κι ανάπτυξη</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Είναι σχετικά εύκολο να διοικηθεί και να εφαρμοστεί γρήγορα</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Συμβάλλει στην αντιμετώπιση των προκλήσεων της κλιματικής αλλαγής </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Αποφέρει έσοδα προς όφελος των αναπτυσσόμενων χωρών</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Ενσωματώνει την αρχή των κοινών αλλά διαφοροποιημένων ευθυνών (για τα κράτη) αλλά δεν κάνει εξαιρέσεις ( για τα πλοία)</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Η τιμή αναφοράς για το επίπεδο των εκπομπών οριοθετείται δωρεάν </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Εξαλείφεται κάθε ανάγκη για κατανομή των εκπομπών αερίων του θερμοκηπίου</w:t>
      </w:r>
    </w:p>
    <w:p w:rsidR="0087402E" w:rsidRPr="00911B77" w:rsidRDefault="0087402E" w:rsidP="00911B77">
      <w:pPr>
        <w:pStyle w:val="a3"/>
        <w:numPr>
          <w:ilvl w:val="0"/>
          <w:numId w:val="46"/>
        </w:numPr>
        <w:spacing w:after="120"/>
        <w:jc w:val="both"/>
        <w:rPr>
          <w:rFonts w:ascii="Arial Narrow" w:eastAsia="Times New Roman" w:hAnsi="Arial Narrow"/>
          <w:sz w:val="24"/>
          <w:szCs w:val="24"/>
        </w:rPr>
      </w:pPr>
      <w:r w:rsidRPr="00911B77">
        <w:rPr>
          <w:rFonts w:ascii="Arial Narrow" w:eastAsia="Times New Roman" w:hAnsi="Arial Narrow"/>
          <w:sz w:val="24"/>
          <w:szCs w:val="24"/>
        </w:rPr>
        <w:t>Βασίζεται σε ήδη κατανοητές και καθιερωμένες εννοιολογικές προσεγγίσεις.</w:t>
      </w:r>
    </w:p>
    <w:p w:rsidR="0087402E" w:rsidRPr="00911B77" w:rsidRDefault="0087402E" w:rsidP="00911B77">
      <w:p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       Συνοψίζοντας, το Διεθνές Ταμείο αερίων επιλέγεται ως το πιο κατάλληλο ΜΒΜ για τη ναυτιλία και το λογικό λαμβάνοντας υπόψη τη σχετική ευκολία οργάνωσης και διοίκησης του, η οποία πρόκειται να είναι ένας κρίσιμος παράγοντας για την αποτελεσματική εφαρμογή ενός ΜΒΜ. Η ευκολία στην εφαρμογή θα εξασφαλίσει το υψηλότερο επίπεδο συμμόρφωσης.</w:t>
      </w:r>
    </w:p>
    <w:p w:rsidR="0087402E" w:rsidRPr="00911B77" w:rsidRDefault="0087402E" w:rsidP="00911B77">
      <w:pPr>
        <w:spacing w:after="120"/>
        <w:jc w:val="both"/>
        <w:rPr>
          <w:rFonts w:ascii="Arial Narrow" w:eastAsia="Times New Roman" w:hAnsi="Arial Narrow"/>
          <w:sz w:val="24"/>
          <w:szCs w:val="24"/>
        </w:rPr>
      </w:pPr>
    </w:p>
    <w:p w:rsidR="0087402E" w:rsidRPr="00911B77" w:rsidRDefault="0087402E" w:rsidP="00AA5AE4">
      <w:pPr>
        <w:spacing w:after="120"/>
        <w:ind w:left="-850"/>
        <w:jc w:val="center"/>
        <w:rPr>
          <w:rFonts w:ascii="Arial Narrow" w:eastAsia="Times New Roman" w:hAnsi="Arial Narrow"/>
          <w:sz w:val="24"/>
          <w:szCs w:val="24"/>
        </w:rPr>
      </w:pPr>
      <w:r w:rsidRPr="00911B77">
        <w:rPr>
          <w:rFonts w:ascii="Arial Narrow" w:eastAsia="Times New Roman" w:hAnsi="Arial Narrow"/>
          <w:noProof/>
          <w:sz w:val="24"/>
          <w:szCs w:val="24"/>
        </w:rPr>
        <w:lastRenderedPageBreak/>
        <w:drawing>
          <wp:inline distT="0" distB="0" distL="0" distR="0">
            <wp:extent cx="6512427" cy="2790908"/>
            <wp:effectExtent l="19050" t="0" r="2673"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a:stretch>
                      <a:fillRect/>
                    </a:stretch>
                  </pic:blipFill>
                  <pic:spPr bwMode="auto">
                    <a:xfrm>
                      <a:off x="0" y="0"/>
                      <a:ext cx="6517006" cy="2792870"/>
                    </a:xfrm>
                    <a:prstGeom prst="rect">
                      <a:avLst/>
                    </a:prstGeom>
                    <a:noFill/>
                    <a:ln w="9525">
                      <a:noFill/>
                      <a:miter lim="800000"/>
                      <a:headEnd/>
                      <a:tailEnd/>
                    </a:ln>
                  </pic:spPr>
                </pic:pic>
              </a:graphicData>
            </a:graphic>
          </wp:inline>
        </w:drawing>
      </w:r>
    </w:p>
    <w:p w:rsidR="00F74A1E" w:rsidRPr="00911B77" w:rsidRDefault="00F74A1E" w:rsidP="00911B77">
      <w:pPr>
        <w:spacing w:after="120"/>
        <w:jc w:val="both"/>
        <w:rPr>
          <w:rFonts w:ascii="Arial Narrow" w:eastAsia="Times New Roman" w:hAnsi="Arial Narrow"/>
          <w:sz w:val="24"/>
          <w:szCs w:val="24"/>
        </w:rPr>
      </w:pPr>
      <w:r w:rsidRPr="009121A4">
        <w:rPr>
          <w:rFonts w:ascii="Arial Narrow" w:eastAsia="Times New Roman" w:hAnsi="Arial Narrow"/>
          <w:b/>
          <w:sz w:val="24"/>
          <w:szCs w:val="24"/>
        </w:rPr>
        <w:t xml:space="preserve">Σχήμα </w:t>
      </w:r>
      <w:r w:rsidR="00C273DC" w:rsidRPr="009121A4">
        <w:rPr>
          <w:rFonts w:ascii="Arial Narrow" w:eastAsia="Times New Roman" w:hAnsi="Arial Narrow"/>
          <w:b/>
          <w:sz w:val="24"/>
          <w:szCs w:val="24"/>
        </w:rPr>
        <w:t>4</w:t>
      </w:r>
      <w:r w:rsidR="008620B4" w:rsidRPr="009121A4">
        <w:rPr>
          <w:rFonts w:ascii="Arial Narrow" w:eastAsia="Times New Roman" w:hAnsi="Arial Narrow"/>
          <w:b/>
          <w:sz w:val="24"/>
          <w:szCs w:val="24"/>
        </w:rPr>
        <w:t>1</w:t>
      </w:r>
      <w:r w:rsidR="009121A4">
        <w:rPr>
          <w:rFonts w:ascii="Arial Narrow" w:eastAsia="Times New Roman" w:hAnsi="Arial Narrow"/>
          <w:b/>
          <w:sz w:val="24"/>
          <w:szCs w:val="24"/>
        </w:rPr>
        <w:t xml:space="preserve"> </w:t>
      </w:r>
      <w:r w:rsidRPr="009121A4">
        <w:rPr>
          <w:rFonts w:ascii="Arial Narrow" w:eastAsia="Times New Roman" w:hAnsi="Arial Narrow"/>
          <w:b/>
          <w:sz w:val="24"/>
          <w:szCs w:val="24"/>
        </w:rPr>
        <w:t>:</w:t>
      </w:r>
      <w:r w:rsidRPr="00911B77">
        <w:rPr>
          <w:rFonts w:ascii="Arial Narrow" w:eastAsia="Times New Roman" w:hAnsi="Arial Narrow"/>
          <w:sz w:val="24"/>
          <w:szCs w:val="24"/>
        </w:rPr>
        <w:t xml:space="preserve"> Αξιολόγηση των τριών βασικών εναλλακτικών μέτρων</w:t>
      </w:r>
    </w:p>
    <w:p w:rsidR="0087402E" w:rsidRPr="00911B77" w:rsidRDefault="0087402E" w:rsidP="00911B77">
      <w:pPr>
        <w:spacing w:after="120"/>
        <w:jc w:val="both"/>
        <w:rPr>
          <w:rFonts w:ascii="Arial Narrow" w:eastAsia="Times New Roman" w:hAnsi="Arial Narrow"/>
          <w:sz w:val="24"/>
          <w:szCs w:val="24"/>
        </w:rPr>
      </w:pPr>
    </w:p>
    <w:p w:rsidR="0087402E" w:rsidRPr="00911B77" w:rsidRDefault="0087402E" w:rsidP="00911B77">
      <w:pPr>
        <w:spacing w:after="120"/>
        <w:jc w:val="both"/>
        <w:rPr>
          <w:rFonts w:ascii="Arial Narrow" w:eastAsia="Times New Roman" w:hAnsi="Arial Narrow"/>
          <w:sz w:val="24"/>
          <w:szCs w:val="24"/>
        </w:rPr>
      </w:pPr>
      <w:r w:rsidRPr="00911B77">
        <w:rPr>
          <w:rFonts w:ascii="Arial Narrow" w:eastAsia="Times New Roman" w:hAnsi="Arial Narrow"/>
          <w:sz w:val="24"/>
          <w:szCs w:val="24"/>
        </w:rPr>
        <w:t xml:space="preserve">      Υπάρχει ευρεία συναίνεση ότι θα χρειαστεί να θεσπιστούν ενδιάμεσοι στόχοι για τη μείωση των εκπομπών αερίων του θερμοκηπίου προκειμένου να υλοποιηθεί η προσδοκία της μείωσης κατά 80-95% έως το 2050. Το καίριο ζήτημα είναι η απόφαση σχετικά με το καταλληλότερο επίπεδο για το σχετικό ενδιάμεσο στόχο. Από τον χάρτη πορείας για την οικονομία χαμηλών επιπέδων ανθρακούχων εκπομπών προκύπτει ότι η μείωση τω</w:t>
      </w:r>
      <w:r w:rsidR="00734E44" w:rsidRPr="00911B77">
        <w:rPr>
          <w:rFonts w:ascii="Arial Narrow" w:eastAsia="Times New Roman" w:hAnsi="Arial Narrow"/>
          <w:sz w:val="24"/>
          <w:szCs w:val="24"/>
        </w:rPr>
        <w:t>ν εκπομπών κατά 40% έως το 2030</w:t>
      </w:r>
      <w:r w:rsidRPr="00911B77">
        <w:rPr>
          <w:rFonts w:ascii="Arial Narrow" w:eastAsia="Times New Roman" w:hAnsi="Arial Narrow"/>
          <w:sz w:val="24"/>
          <w:szCs w:val="24"/>
        </w:rPr>
        <w:t>, σε σύγκριση με το 1990, θα ήταν οικονομικά συμφέρουσα. Η κινητοποίηση των απαιτούμενων χρηματοδοτικών πόρων προς κάλυψη των κεφαλαιουχικών δαπανών για την πραγματοποίηση σημαντικών αρχικών επενδύσεων θα αποτελέσει ωστόσο φλέγον ζήτημα.</w:t>
      </w:r>
    </w:p>
    <w:p w:rsidR="0087402E" w:rsidRPr="00911B77" w:rsidRDefault="00047EEB" w:rsidP="00911B77">
      <w:pPr>
        <w:spacing w:after="120"/>
        <w:jc w:val="both"/>
        <w:textAlignment w:val="baseline"/>
        <w:rPr>
          <w:rFonts w:ascii="Arial Narrow" w:eastAsia="Times New Roman" w:hAnsi="Arial Narrow"/>
          <w:sz w:val="24"/>
          <w:szCs w:val="24"/>
        </w:rPr>
      </w:pPr>
      <w:r w:rsidRPr="00911B77">
        <w:rPr>
          <w:rFonts w:ascii="Arial Narrow" w:eastAsia="Times New Roman" w:hAnsi="Arial Narrow"/>
          <w:sz w:val="24"/>
          <w:szCs w:val="24"/>
        </w:rPr>
        <w:t xml:space="preserve">       </w:t>
      </w:r>
      <w:r w:rsidR="000F26F1" w:rsidRPr="00911B77">
        <w:rPr>
          <w:rFonts w:ascii="Arial Narrow" w:eastAsia="Times New Roman" w:hAnsi="Arial Narrow"/>
          <w:sz w:val="24"/>
          <w:szCs w:val="24"/>
        </w:rPr>
        <w:t>Είναι σαφές πως πλέον δεν υπάρχει η ευχέρεια της αναβλητικότητας. Τ</w:t>
      </w:r>
      <w:r w:rsidR="002B7B1E" w:rsidRPr="00911B77">
        <w:rPr>
          <w:rFonts w:ascii="Arial Narrow" w:eastAsia="Times New Roman" w:hAnsi="Arial Narrow"/>
          <w:sz w:val="24"/>
          <w:szCs w:val="24"/>
        </w:rPr>
        <w:t xml:space="preserve">όσο λόγω της επιμονής της ΕΕ όσο </w:t>
      </w:r>
      <w:r w:rsidR="000F26F1" w:rsidRPr="00911B77">
        <w:rPr>
          <w:rFonts w:ascii="Arial Narrow" w:eastAsia="Times New Roman" w:hAnsi="Arial Narrow"/>
          <w:sz w:val="24"/>
          <w:szCs w:val="24"/>
        </w:rPr>
        <w:t xml:space="preserve">αλλά </w:t>
      </w:r>
      <w:r w:rsidR="002B7B1E" w:rsidRPr="00911B77">
        <w:rPr>
          <w:rFonts w:ascii="Arial Narrow" w:eastAsia="Times New Roman" w:hAnsi="Arial Narrow"/>
          <w:sz w:val="24"/>
          <w:szCs w:val="24"/>
        </w:rPr>
        <w:t>και της συνεχιζόμενης επιδείνωσης της κλιματικ</w:t>
      </w:r>
      <w:r w:rsidR="000F26F1" w:rsidRPr="00911B77">
        <w:rPr>
          <w:rFonts w:ascii="Arial Narrow" w:eastAsia="Times New Roman" w:hAnsi="Arial Narrow"/>
          <w:sz w:val="24"/>
          <w:szCs w:val="24"/>
        </w:rPr>
        <w:t xml:space="preserve">ής αλλαγής, </w:t>
      </w:r>
      <w:r w:rsidR="003A35C9" w:rsidRPr="00911B77">
        <w:rPr>
          <w:rFonts w:ascii="Arial Narrow" w:eastAsia="Times New Roman" w:hAnsi="Arial Narrow"/>
          <w:sz w:val="24"/>
          <w:szCs w:val="24"/>
        </w:rPr>
        <w:t>η παγκόσμια ναυτιλί</w:t>
      </w:r>
      <w:r w:rsidR="000F26F1" w:rsidRPr="00911B77">
        <w:rPr>
          <w:rFonts w:ascii="Arial Narrow" w:eastAsia="Times New Roman" w:hAnsi="Arial Narrow"/>
          <w:sz w:val="24"/>
          <w:szCs w:val="24"/>
        </w:rPr>
        <w:t>α</w:t>
      </w:r>
      <w:r w:rsidR="002B7B1E" w:rsidRPr="00911B77">
        <w:rPr>
          <w:rFonts w:ascii="Arial Narrow" w:eastAsia="Times New Roman" w:hAnsi="Arial Narrow"/>
          <w:sz w:val="24"/>
          <w:szCs w:val="24"/>
        </w:rPr>
        <w:t xml:space="preserve"> </w:t>
      </w:r>
      <w:r w:rsidR="000F26F1" w:rsidRPr="00911B77">
        <w:rPr>
          <w:rFonts w:ascii="Arial Narrow" w:eastAsia="Times New Roman" w:hAnsi="Arial Narrow"/>
          <w:sz w:val="24"/>
          <w:szCs w:val="24"/>
        </w:rPr>
        <w:t xml:space="preserve">πρέπει </w:t>
      </w:r>
      <w:r w:rsidR="002B7B1E" w:rsidRPr="00911B77">
        <w:rPr>
          <w:rFonts w:ascii="Arial Narrow" w:eastAsia="Times New Roman" w:hAnsi="Arial Narrow"/>
          <w:sz w:val="24"/>
          <w:szCs w:val="24"/>
        </w:rPr>
        <w:t>να καταλήξει σε μία απόφαση σχετικά με την υιοθέτηση ενός ΜΒΜ για τον κλάδο. Όλοι οι εμπλεκόμενοι πρέπει να επικεντρωθούν σε αυτή την προσπάθεια. Τα μεμονωμένα κράτη θα πρέπει να αποδεχθούν κάποιους συμβιβασμούς και οι ανεπτυγμένες χώρες θα πρέπει να βοηθήσουν την ναυτιλιακή κοινότητα στην διεξαγωγή μελετών με βάσει το πραγματικό αποτέλεσμα και όχι με βάσει τα θεωρητικά σενάρια όπως γίνεται τώρα.</w:t>
      </w:r>
    </w:p>
    <w:p w:rsidR="00D166B0" w:rsidRPr="00911B77" w:rsidRDefault="00D166B0" w:rsidP="00911B77">
      <w:pPr>
        <w:spacing w:after="120"/>
        <w:jc w:val="both"/>
        <w:textAlignment w:val="baseline"/>
        <w:rPr>
          <w:rFonts w:ascii="Arial Narrow" w:eastAsia="Times New Roman" w:hAnsi="Arial Narrow"/>
          <w:sz w:val="24"/>
          <w:szCs w:val="24"/>
        </w:rPr>
      </w:pPr>
    </w:p>
    <w:p w:rsidR="00D166B0" w:rsidRDefault="00D166B0" w:rsidP="00911B77">
      <w:pPr>
        <w:spacing w:after="120"/>
        <w:jc w:val="both"/>
        <w:textAlignment w:val="baseline"/>
        <w:rPr>
          <w:rFonts w:ascii="Arial Narrow" w:eastAsia="Times New Roman" w:hAnsi="Arial Narrow"/>
          <w:sz w:val="24"/>
          <w:szCs w:val="24"/>
        </w:rPr>
      </w:pPr>
    </w:p>
    <w:p w:rsidR="003B3E03" w:rsidRPr="00911B77" w:rsidRDefault="003B3E03" w:rsidP="00911B77">
      <w:pPr>
        <w:spacing w:after="120"/>
        <w:jc w:val="both"/>
        <w:textAlignment w:val="baseline"/>
        <w:rPr>
          <w:rFonts w:ascii="Arial Narrow" w:eastAsia="Times New Roman" w:hAnsi="Arial Narrow"/>
          <w:sz w:val="24"/>
          <w:szCs w:val="24"/>
        </w:rPr>
      </w:pPr>
    </w:p>
    <w:p w:rsidR="00D166B0" w:rsidRDefault="00D166B0" w:rsidP="00911B77">
      <w:pPr>
        <w:spacing w:after="120"/>
        <w:jc w:val="both"/>
        <w:textAlignment w:val="baseline"/>
        <w:rPr>
          <w:rFonts w:ascii="Arial Narrow" w:eastAsia="Times New Roman" w:hAnsi="Arial Narrow"/>
          <w:sz w:val="24"/>
          <w:szCs w:val="24"/>
        </w:rPr>
      </w:pPr>
    </w:p>
    <w:p w:rsidR="00987AFD" w:rsidRPr="00911B77" w:rsidRDefault="00987AFD" w:rsidP="00911B77">
      <w:pPr>
        <w:spacing w:after="120"/>
        <w:jc w:val="both"/>
        <w:textAlignment w:val="baseline"/>
        <w:rPr>
          <w:rFonts w:ascii="Arial Narrow" w:eastAsia="Times New Roman" w:hAnsi="Arial Narrow"/>
          <w:sz w:val="24"/>
          <w:szCs w:val="24"/>
        </w:rPr>
      </w:pPr>
    </w:p>
    <w:p w:rsidR="002B10B0" w:rsidRPr="00987AFD" w:rsidRDefault="00D166B0" w:rsidP="00987AFD">
      <w:pPr>
        <w:spacing w:after="120"/>
        <w:jc w:val="both"/>
        <w:textAlignment w:val="baseline"/>
        <w:rPr>
          <w:rFonts w:ascii="Arial Narrow" w:eastAsia="Times New Roman" w:hAnsi="Arial Narrow"/>
          <w:b/>
          <w:sz w:val="24"/>
          <w:szCs w:val="24"/>
          <w:u w:val="single"/>
        </w:rPr>
      </w:pPr>
      <w:r w:rsidRPr="00911B77">
        <w:rPr>
          <w:rFonts w:ascii="Arial Narrow" w:eastAsia="Times New Roman" w:hAnsi="Arial Narrow"/>
          <w:b/>
          <w:sz w:val="24"/>
          <w:szCs w:val="24"/>
          <w:u w:val="single"/>
        </w:rPr>
        <w:lastRenderedPageBreak/>
        <w:t>Βιβλιογραφ</w:t>
      </w:r>
      <w:r w:rsidR="002B10B0" w:rsidRPr="00911B77">
        <w:rPr>
          <w:rFonts w:ascii="Arial Narrow" w:eastAsia="Times New Roman" w:hAnsi="Arial Narrow"/>
          <w:b/>
          <w:sz w:val="24"/>
          <w:szCs w:val="24"/>
          <w:u w:val="single"/>
        </w:rPr>
        <w:t>ικές</w:t>
      </w:r>
      <w:r w:rsidR="002B10B0" w:rsidRPr="00BE3D78">
        <w:rPr>
          <w:rFonts w:ascii="Arial Narrow" w:eastAsia="Times New Roman" w:hAnsi="Arial Narrow"/>
          <w:b/>
          <w:sz w:val="24"/>
          <w:szCs w:val="24"/>
          <w:u w:val="single"/>
        </w:rPr>
        <w:t xml:space="preserve"> </w:t>
      </w:r>
      <w:r w:rsidR="002B10B0" w:rsidRPr="00911B77">
        <w:rPr>
          <w:rFonts w:ascii="Arial Narrow" w:eastAsia="Times New Roman" w:hAnsi="Arial Narrow"/>
          <w:b/>
          <w:sz w:val="24"/>
          <w:szCs w:val="24"/>
          <w:u w:val="single"/>
        </w:rPr>
        <w:t>Αναφορές</w:t>
      </w:r>
      <w:r w:rsidRPr="00BE3D78">
        <w:rPr>
          <w:rFonts w:ascii="Arial Narrow" w:eastAsia="Times New Roman" w:hAnsi="Arial Narrow"/>
          <w:b/>
          <w:sz w:val="24"/>
          <w:szCs w:val="24"/>
          <w:u w:val="single"/>
        </w:rPr>
        <w:t xml:space="preserve"> :</w:t>
      </w:r>
    </w:p>
    <w:p w:rsidR="00736CB9" w:rsidRPr="00DA64A7" w:rsidRDefault="00736CB9" w:rsidP="00736CB9">
      <w:pPr>
        <w:spacing w:after="120"/>
        <w:rPr>
          <w:rFonts w:ascii="Arial Narrow" w:hAnsi="Arial Narrow"/>
          <w:sz w:val="24"/>
          <w:szCs w:val="24"/>
        </w:rPr>
      </w:pPr>
      <w:r w:rsidRPr="00DA64A7">
        <w:rPr>
          <w:rFonts w:ascii="Arial Narrow" w:hAnsi="Arial Narrow"/>
          <w:sz w:val="24"/>
          <w:szCs w:val="24"/>
        </w:rPr>
        <w:t xml:space="preserve">1.   </w:t>
      </w:r>
      <w:r w:rsidRPr="00DA64A7">
        <w:rPr>
          <w:rFonts w:ascii="Arial Narrow" w:hAnsi="Arial Narrow"/>
          <w:sz w:val="24"/>
          <w:szCs w:val="24"/>
          <w:lang w:val="en-US"/>
        </w:rPr>
        <w:t>http</w:t>
      </w:r>
      <w:r w:rsidRPr="00DA64A7">
        <w:rPr>
          <w:rFonts w:ascii="Arial Narrow" w:hAnsi="Arial Narrow"/>
          <w:sz w:val="24"/>
          <w:szCs w:val="24"/>
        </w:rPr>
        <w:t>://</w:t>
      </w:r>
      <w:r w:rsidRPr="00DA64A7">
        <w:rPr>
          <w:rFonts w:ascii="Arial Narrow" w:hAnsi="Arial Narrow"/>
          <w:sz w:val="24"/>
          <w:szCs w:val="24"/>
          <w:lang w:val="en-US"/>
        </w:rPr>
        <w:t>www</w:t>
      </w:r>
      <w:r w:rsidRPr="00DA64A7">
        <w:rPr>
          <w:rFonts w:ascii="Arial Narrow" w:hAnsi="Arial Narrow"/>
          <w:sz w:val="24"/>
          <w:szCs w:val="24"/>
        </w:rPr>
        <w:t>.</w:t>
      </w:r>
      <w:r w:rsidRPr="00DA64A7">
        <w:rPr>
          <w:rFonts w:ascii="Arial Narrow" w:hAnsi="Arial Narrow"/>
          <w:sz w:val="24"/>
          <w:szCs w:val="24"/>
          <w:lang w:val="en-US"/>
        </w:rPr>
        <w:t>physics</w:t>
      </w:r>
      <w:r w:rsidRPr="00DA64A7">
        <w:rPr>
          <w:rFonts w:ascii="Arial Narrow" w:hAnsi="Arial Narrow"/>
          <w:sz w:val="24"/>
          <w:szCs w:val="24"/>
        </w:rPr>
        <w:t>4</w:t>
      </w:r>
      <w:r w:rsidRPr="00DA64A7">
        <w:rPr>
          <w:rFonts w:ascii="Arial Narrow" w:hAnsi="Arial Narrow"/>
          <w:sz w:val="24"/>
          <w:szCs w:val="24"/>
          <w:lang w:val="en-US"/>
        </w:rPr>
        <w:t>u</w:t>
      </w:r>
      <w:r w:rsidRPr="00DA64A7">
        <w:rPr>
          <w:rFonts w:ascii="Arial Narrow" w:hAnsi="Arial Narrow"/>
          <w:sz w:val="24"/>
          <w:szCs w:val="24"/>
        </w:rPr>
        <w:t>.</w:t>
      </w:r>
      <w:proofErr w:type="spellStart"/>
      <w:r w:rsidRPr="00DA64A7">
        <w:rPr>
          <w:rFonts w:ascii="Arial Narrow" w:hAnsi="Arial Narrow"/>
          <w:sz w:val="24"/>
          <w:szCs w:val="24"/>
          <w:lang w:val="en-US"/>
        </w:rPr>
        <w:t>gr</w:t>
      </w:r>
      <w:proofErr w:type="spellEnd"/>
      <w:r w:rsidRPr="00DA64A7">
        <w:rPr>
          <w:rFonts w:ascii="Arial Narrow" w:hAnsi="Arial Narrow"/>
          <w:sz w:val="24"/>
          <w:szCs w:val="24"/>
        </w:rPr>
        <w:t>/</w:t>
      </w:r>
      <w:proofErr w:type="spellStart"/>
      <w:r w:rsidRPr="00DA64A7">
        <w:rPr>
          <w:rFonts w:ascii="Arial Narrow" w:hAnsi="Arial Narrow"/>
          <w:sz w:val="24"/>
          <w:szCs w:val="24"/>
          <w:lang w:val="en-US"/>
        </w:rPr>
        <w:t>faq</w:t>
      </w:r>
      <w:proofErr w:type="spellEnd"/>
      <w:r w:rsidRPr="00DA64A7">
        <w:rPr>
          <w:rFonts w:ascii="Arial Narrow" w:hAnsi="Arial Narrow"/>
          <w:sz w:val="24"/>
          <w:szCs w:val="24"/>
        </w:rPr>
        <w:t>/</w:t>
      </w:r>
      <w:r w:rsidRPr="00DA64A7">
        <w:rPr>
          <w:rFonts w:ascii="Arial Narrow" w:hAnsi="Arial Narrow"/>
          <w:sz w:val="24"/>
          <w:szCs w:val="24"/>
          <w:lang w:val="en-US"/>
        </w:rPr>
        <w:t>greenhouse</w:t>
      </w:r>
      <w:r w:rsidRPr="00DA64A7">
        <w:rPr>
          <w:rFonts w:ascii="Arial Narrow" w:hAnsi="Arial Narrow"/>
          <w:sz w:val="24"/>
          <w:szCs w:val="24"/>
        </w:rPr>
        <w:t>.</w:t>
      </w:r>
      <w:r w:rsidRPr="00DA64A7">
        <w:rPr>
          <w:rFonts w:ascii="Arial Narrow" w:hAnsi="Arial Narrow"/>
          <w:sz w:val="24"/>
          <w:szCs w:val="24"/>
          <w:lang w:val="en-US"/>
        </w:rPr>
        <w:t>html</w:t>
      </w:r>
    </w:p>
    <w:p w:rsidR="00736CB9" w:rsidRPr="00DA64A7" w:rsidRDefault="00736CB9" w:rsidP="00736CB9">
      <w:pPr>
        <w:spacing w:after="120"/>
        <w:rPr>
          <w:rFonts w:ascii="Arial Narrow" w:eastAsia="Times New Roman" w:hAnsi="Arial Narrow"/>
          <w:sz w:val="24"/>
          <w:szCs w:val="24"/>
          <w:lang w:val="en-US"/>
        </w:rPr>
      </w:pPr>
      <w:r w:rsidRPr="00DA64A7">
        <w:rPr>
          <w:rFonts w:ascii="Arial Narrow" w:hAnsi="Arial Narrow"/>
          <w:sz w:val="24"/>
          <w:szCs w:val="24"/>
          <w:lang w:val="en-US"/>
        </w:rPr>
        <w:t xml:space="preserve">2.  </w:t>
      </w:r>
      <w:r>
        <w:rPr>
          <w:rFonts w:ascii="Arial Narrow" w:hAnsi="Arial Narrow"/>
          <w:sz w:val="24"/>
          <w:szCs w:val="24"/>
          <w:lang w:val="en-US"/>
        </w:rPr>
        <w:t xml:space="preserve"> </w:t>
      </w:r>
      <w:r w:rsidRPr="00DA64A7">
        <w:rPr>
          <w:rFonts w:ascii="Arial Narrow" w:eastAsia="Times New Roman" w:hAnsi="Arial Narrow"/>
          <w:sz w:val="24"/>
          <w:szCs w:val="24"/>
        </w:rPr>
        <w:t>ΕΕΑ</w:t>
      </w:r>
      <w:r w:rsidRPr="00DA64A7">
        <w:rPr>
          <w:rFonts w:ascii="Arial Narrow" w:eastAsia="Times New Roman" w:hAnsi="Arial Narrow"/>
          <w:sz w:val="24"/>
          <w:szCs w:val="24"/>
          <w:lang w:val="en-US"/>
        </w:rPr>
        <w:t xml:space="preserve"> Technical  Report '</w:t>
      </w:r>
      <w:r w:rsidRPr="00DA64A7">
        <w:rPr>
          <w:rFonts w:ascii="Arial Narrow" w:hAnsi="Arial Narrow"/>
          <w:sz w:val="24"/>
          <w:szCs w:val="24"/>
          <w:lang w:val="en-US"/>
        </w:rPr>
        <w:t xml:space="preserve"> </w:t>
      </w:r>
      <w:r w:rsidRPr="00DA64A7">
        <w:rPr>
          <w:rFonts w:ascii="Arial Narrow" w:eastAsia="Times New Roman" w:hAnsi="Arial Narrow"/>
          <w:sz w:val="24"/>
          <w:szCs w:val="24"/>
          <w:lang w:val="en-US"/>
        </w:rPr>
        <w:t>The impact of international shipping on  European air quality and climate forcing'</w:t>
      </w:r>
    </w:p>
    <w:p w:rsidR="00736CB9" w:rsidRPr="00DA64A7" w:rsidRDefault="00736CB9" w:rsidP="00736CB9">
      <w:pPr>
        <w:spacing w:after="120"/>
        <w:rPr>
          <w:rFonts w:ascii="Arial Narrow" w:eastAsia="Times New Roman" w:hAnsi="Arial Narrow"/>
          <w:sz w:val="24"/>
          <w:szCs w:val="24"/>
          <w:lang w:val="en-US"/>
        </w:rPr>
      </w:pPr>
      <w:r w:rsidRPr="00DA64A7">
        <w:rPr>
          <w:rFonts w:ascii="Arial Narrow" w:hAnsi="Arial Narrow"/>
          <w:sz w:val="24"/>
          <w:szCs w:val="24"/>
          <w:lang w:val="en-US"/>
        </w:rPr>
        <w:t xml:space="preserve">3.  </w:t>
      </w:r>
      <w:r>
        <w:rPr>
          <w:rFonts w:ascii="Arial Narrow" w:hAnsi="Arial Narrow"/>
          <w:sz w:val="24"/>
          <w:szCs w:val="24"/>
          <w:lang w:val="en-US"/>
        </w:rPr>
        <w:t xml:space="preserve"> </w:t>
      </w:r>
      <w:r w:rsidRPr="00DA64A7">
        <w:rPr>
          <w:rFonts w:ascii="Arial Narrow" w:eastAsia="Times New Roman" w:hAnsi="Arial Narrow"/>
          <w:sz w:val="24"/>
          <w:szCs w:val="24"/>
          <w:lang w:val="en-US"/>
        </w:rPr>
        <w:t xml:space="preserve">ICTSD International Transport, Climate Change and Trade + </w:t>
      </w:r>
      <w:r w:rsidRPr="00DA64A7">
        <w:rPr>
          <w:rFonts w:ascii="Arial Narrow" w:hAnsi="Arial Narrow"/>
          <w:sz w:val="24"/>
          <w:szCs w:val="24"/>
        </w:rPr>
        <w:t>Ποσοστιαία</w:t>
      </w:r>
      <w:r w:rsidRPr="00DA64A7">
        <w:rPr>
          <w:rFonts w:ascii="Arial Narrow" w:hAnsi="Arial Narrow"/>
          <w:sz w:val="24"/>
          <w:szCs w:val="24"/>
          <w:lang w:val="en-US"/>
        </w:rPr>
        <w:t xml:space="preserve"> </w:t>
      </w:r>
      <w:r w:rsidRPr="00DA64A7">
        <w:rPr>
          <w:rFonts w:ascii="Arial Narrow" w:hAnsi="Arial Narrow"/>
          <w:sz w:val="24"/>
          <w:szCs w:val="24"/>
        </w:rPr>
        <w:t>συγκέντρωση</w:t>
      </w:r>
      <w:r w:rsidRPr="00DA64A7">
        <w:rPr>
          <w:rFonts w:ascii="Arial Narrow" w:hAnsi="Arial Narrow"/>
          <w:sz w:val="24"/>
          <w:szCs w:val="24"/>
          <w:lang w:val="en-US"/>
        </w:rPr>
        <w:t xml:space="preserve"> </w:t>
      </w:r>
      <w:r w:rsidRPr="00DA64A7">
        <w:rPr>
          <w:rFonts w:ascii="Arial Narrow" w:hAnsi="Arial Narrow"/>
          <w:sz w:val="24"/>
          <w:szCs w:val="24"/>
        </w:rPr>
        <w:t>αερίων</w:t>
      </w:r>
      <w:r w:rsidRPr="00DA64A7">
        <w:rPr>
          <w:rFonts w:ascii="Arial Narrow" w:hAnsi="Arial Narrow"/>
          <w:sz w:val="24"/>
          <w:szCs w:val="24"/>
          <w:lang w:val="en-US"/>
        </w:rPr>
        <w:t xml:space="preserve"> </w:t>
      </w:r>
      <w:r w:rsidRPr="00DA64A7">
        <w:rPr>
          <w:rFonts w:ascii="Arial Narrow" w:hAnsi="Arial Narrow"/>
          <w:sz w:val="24"/>
          <w:szCs w:val="24"/>
        </w:rPr>
        <w:t>του</w:t>
      </w:r>
      <w:r w:rsidRPr="00DA64A7">
        <w:rPr>
          <w:rFonts w:ascii="Arial Narrow" w:hAnsi="Arial Narrow"/>
          <w:sz w:val="24"/>
          <w:szCs w:val="24"/>
          <w:lang w:val="en-US"/>
        </w:rPr>
        <w:t xml:space="preserve"> </w:t>
      </w:r>
      <w:r w:rsidRPr="00DA64A7">
        <w:rPr>
          <w:rFonts w:ascii="Arial Narrow" w:hAnsi="Arial Narrow"/>
          <w:sz w:val="24"/>
          <w:szCs w:val="24"/>
        </w:rPr>
        <w:t>θερμοκηπίου</w:t>
      </w:r>
      <w:r w:rsidRPr="00DA64A7">
        <w:rPr>
          <w:rFonts w:ascii="Arial Narrow" w:hAnsi="Arial Narrow"/>
          <w:sz w:val="24"/>
          <w:szCs w:val="24"/>
          <w:lang w:val="en-US"/>
        </w:rPr>
        <w:t xml:space="preserve"> </w:t>
      </w:r>
      <w:r w:rsidRPr="00DA64A7">
        <w:rPr>
          <w:rFonts w:ascii="Arial Narrow" w:hAnsi="Arial Narrow"/>
          <w:sz w:val="24"/>
          <w:szCs w:val="24"/>
        </w:rPr>
        <w:t>στην</w:t>
      </w:r>
      <w:r w:rsidRPr="00DA64A7">
        <w:rPr>
          <w:rFonts w:ascii="Arial Narrow" w:hAnsi="Arial Narrow"/>
          <w:sz w:val="24"/>
          <w:szCs w:val="24"/>
          <w:lang w:val="en-US"/>
        </w:rPr>
        <w:t xml:space="preserve"> </w:t>
      </w:r>
      <w:r w:rsidRPr="00DA64A7">
        <w:rPr>
          <w:rFonts w:ascii="Arial Narrow" w:hAnsi="Arial Narrow"/>
          <w:sz w:val="24"/>
          <w:szCs w:val="24"/>
        </w:rPr>
        <w:t>ατμόσφαιρα</w:t>
      </w:r>
      <w:r w:rsidRPr="00DA64A7">
        <w:rPr>
          <w:rFonts w:ascii="Arial Narrow" w:hAnsi="Arial Narrow"/>
          <w:sz w:val="24"/>
          <w:szCs w:val="24"/>
          <w:lang w:val="en-US"/>
        </w:rPr>
        <w:t xml:space="preserve">  </w:t>
      </w:r>
    </w:p>
    <w:p w:rsidR="00736CB9" w:rsidRPr="00DA64A7" w:rsidRDefault="00736CB9" w:rsidP="00736CB9">
      <w:pPr>
        <w:spacing w:after="120"/>
        <w:rPr>
          <w:rFonts w:ascii="Arial Narrow" w:hAnsi="Arial Narrow"/>
          <w:sz w:val="24"/>
          <w:szCs w:val="24"/>
        </w:rPr>
      </w:pPr>
      <w:r w:rsidRPr="00DA64A7">
        <w:rPr>
          <w:rFonts w:ascii="Arial Narrow" w:hAnsi="Arial Narrow"/>
          <w:sz w:val="24"/>
          <w:szCs w:val="24"/>
        </w:rPr>
        <w:t xml:space="preserve">4.   </w:t>
      </w:r>
      <w:r w:rsidRPr="00DA64A7">
        <w:rPr>
          <w:rFonts w:ascii="Arial Narrow" w:hAnsi="Arial Narrow" w:cs="Arial"/>
          <w:sz w:val="24"/>
          <w:szCs w:val="24"/>
          <w:shd w:val="clear" w:color="auto" w:fill="FFFFFF"/>
          <w:lang w:val="en-US"/>
        </w:rPr>
        <w:t>http</w:t>
      </w:r>
      <w:r w:rsidRPr="00DA64A7">
        <w:rPr>
          <w:rFonts w:ascii="Arial Narrow" w:hAnsi="Arial Narrow" w:cs="Arial"/>
          <w:sz w:val="24"/>
          <w:szCs w:val="24"/>
          <w:shd w:val="clear" w:color="auto" w:fill="FFFFFF"/>
        </w:rPr>
        <w:t>://</w:t>
      </w:r>
      <w:r w:rsidRPr="00DA64A7">
        <w:rPr>
          <w:rFonts w:ascii="Arial Narrow" w:hAnsi="Arial Narrow" w:cs="Arial"/>
          <w:sz w:val="24"/>
          <w:szCs w:val="24"/>
          <w:shd w:val="clear" w:color="auto" w:fill="FFFFFF"/>
          <w:lang w:val="en-US"/>
        </w:rPr>
        <w:t>www</w:t>
      </w:r>
      <w:r w:rsidRPr="00DA64A7">
        <w:rPr>
          <w:rFonts w:ascii="Arial Narrow" w:hAnsi="Arial Narrow" w:cs="Arial"/>
          <w:sz w:val="24"/>
          <w:szCs w:val="24"/>
          <w:shd w:val="clear" w:color="auto" w:fill="FFFFFF"/>
        </w:rPr>
        <w:t>.</w:t>
      </w:r>
      <w:proofErr w:type="spellStart"/>
      <w:r w:rsidRPr="00DA64A7">
        <w:rPr>
          <w:rFonts w:ascii="Arial Narrow" w:hAnsi="Arial Narrow" w:cs="Arial"/>
          <w:sz w:val="24"/>
          <w:szCs w:val="24"/>
          <w:shd w:val="clear" w:color="auto" w:fill="FFFFFF"/>
          <w:lang w:val="en-US"/>
        </w:rPr>
        <w:t>noaa</w:t>
      </w:r>
      <w:proofErr w:type="spellEnd"/>
      <w:r w:rsidRPr="00DA64A7">
        <w:rPr>
          <w:rFonts w:ascii="Arial Narrow" w:hAnsi="Arial Narrow" w:cs="Arial"/>
          <w:sz w:val="24"/>
          <w:szCs w:val="24"/>
          <w:shd w:val="clear" w:color="auto" w:fill="FFFFFF"/>
        </w:rPr>
        <w:t>.</w:t>
      </w:r>
      <w:proofErr w:type="spellStart"/>
      <w:r w:rsidRPr="00DA64A7">
        <w:rPr>
          <w:rFonts w:ascii="Arial Narrow" w:hAnsi="Arial Narrow" w:cs="Arial"/>
          <w:sz w:val="24"/>
          <w:szCs w:val="24"/>
          <w:shd w:val="clear" w:color="auto" w:fill="FFFFFF"/>
          <w:lang w:val="en-US"/>
        </w:rPr>
        <w:t>gov</w:t>
      </w:r>
      <w:proofErr w:type="spellEnd"/>
      <w:r w:rsidRPr="00DA64A7">
        <w:rPr>
          <w:rFonts w:ascii="Arial Narrow" w:hAnsi="Arial Narrow" w:cs="Arial"/>
          <w:sz w:val="24"/>
          <w:szCs w:val="24"/>
          <w:shd w:val="clear" w:color="auto" w:fill="FFFFFF"/>
        </w:rPr>
        <w:t>/</w:t>
      </w:r>
    </w:p>
    <w:p w:rsidR="00736CB9" w:rsidRPr="00DA64A7" w:rsidRDefault="00736CB9" w:rsidP="00736CB9">
      <w:pPr>
        <w:spacing w:after="120"/>
        <w:rPr>
          <w:rFonts w:ascii="Arial Narrow" w:hAnsi="Arial Narrow"/>
          <w:sz w:val="24"/>
          <w:szCs w:val="24"/>
        </w:rPr>
      </w:pPr>
      <w:r w:rsidRPr="00DA64A7">
        <w:rPr>
          <w:rFonts w:ascii="Arial Narrow" w:eastAsia="Times New Roman" w:hAnsi="Arial Narrow"/>
          <w:sz w:val="24"/>
          <w:szCs w:val="24"/>
        </w:rPr>
        <w:t xml:space="preserve">5.   </w:t>
      </w:r>
      <w:r w:rsidRPr="00DA64A7">
        <w:rPr>
          <w:rFonts w:ascii="Arial Narrow" w:hAnsi="Arial Narrow"/>
          <w:sz w:val="24"/>
          <w:szCs w:val="24"/>
          <w:lang w:val="en-US"/>
        </w:rPr>
        <w:t>T</w:t>
      </w:r>
      <w:r w:rsidRPr="00DA64A7">
        <w:rPr>
          <w:rFonts w:ascii="Arial Narrow" w:hAnsi="Arial Narrow"/>
          <w:sz w:val="24"/>
          <w:szCs w:val="24"/>
        </w:rPr>
        <w:t xml:space="preserve">α Οικονομικά της Κλιματικής Αλλαγής-Έκθεση </w:t>
      </w:r>
      <w:r w:rsidRPr="00DA64A7">
        <w:rPr>
          <w:rFonts w:ascii="Arial Narrow" w:hAnsi="Arial Narrow"/>
          <w:sz w:val="24"/>
          <w:szCs w:val="24"/>
          <w:lang w:val="en-US"/>
        </w:rPr>
        <w:t>Stern</w:t>
      </w:r>
      <w:r w:rsidRPr="00DA64A7">
        <w:rPr>
          <w:rFonts w:ascii="Arial Narrow" w:hAnsi="Arial Narrow"/>
          <w:sz w:val="24"/>
          <w:szCs w:val="24"/>
        </w:rPr>
        <w:t xml:space="preserve"> - Σύνοψη</w:t>
      </w:r>
    </w:p>
    <w:p w:rsidR="0096290B" w:rsidRDefault="0096290B" w:rsidP="0096290B">
      <w:pPr>
        <w:spacing w:after="120"/>
        <w:rPr>
          <w:rFonts w:ascii="Arial Narrow" w:hAnsi="Arial Narrow"/>
          <w:sz w:val="24"/>
          <w:szCs w:val="24"/>
          <w:lang w:val="en-US"/>
        </w:rPr>
      </w:pPr>
      <w:r w:rsidRPr="00DA64A7">
        <w:rPr>
          <w:rFonts w:ascii="Arial Narrow" w:hAnsi="Arial Narrow" w:cs="PFGaramondText-Medium"/>
          <w:sz w:val="24"/>
          <w:szCs w:val="24"/>
          <w:lang w:val="en-US"/>
        </w:rPr>
        <w:t xml:space="preserve">6. </w:t>
      </w:r>
      <w:r w:rsidRPr="00DA64A7">
        <w:rPr>
          <w:rFonts w:ascii="Arial Narrow" w:hAnsi="Arial Narrow" w:cs="PFGaramondText-Light"/>
          <w:sz w:val="24"/>
          <w:szCs w:val="24"/>
          <w:lang w:val="en-US"/>
        </w:rPr>
        <w:t xml:space="preserve">  </w:t>
      </w:r>
      <w:r>
        <w:rPr>
          <w:rFonts w:ascii="Arial Narrow" w:hAnsi="Arial Narrow" w:cs="PFGaramondText-Light"/>
          <w:sz w:val="24"/>
          <w:szCs w:val="24"/>
          <w:lang w:val="en-US"/>
        </w:rPr>
        <w:t xml:space="preserve">a) </w:t>
      </w:r>
      <w:hyperlink r:id="rId68" w:history="1">
        <w:r w:rsidRPr="00DA64A7">
          <w:rPr>
            <w:rStyle w:val="-"/>
            <w:rFonts w:ascii="Arial Narrow" w:hAnsi="Arial Narrow"/>
            <w:color w:val="auto"/>
            <w:sz w:val="24"/>
            <w:szCs w:val="24"/>
            <w:u w:val="none"/>
            <w:lang w:val="en-US"/>
          </w:rPr>
          <w:t>Review</w:t>
        </w:r>
      </w:hyperlink>
      <w:r w:rsidRPr="00DA64A7">
        <w:rPr>
          <w:rFonts w:ascii="Arial Narrow" w:hAnsi="Arial Narrow"/>
          <w:sz w:val="24"/>
          <w:szCs w:val="24"/>
          <w:lang w:val="en-US"/>
        </w:rPr>
        <w:t xml:space="preserve"> of Maritime Transport 2012 UNCTAD</w:t>
      </w:r>
    </w:p>
    <w:p w:rsidR="0096290B" w:rsidRPr="00DA64A7" w:rsidRDefault="0096290B" w:rsidP="0096290B">
      <w:pPr>
        <w:spacing w:after="120"/>
        <w:rPr>
          <w:rFonts w:ascii="Arial Narrow" w:hAnsi="Arial Narrow"/>
          <w:sz w:val="24"/>
          <w:szCs w:val="24"/>
          <w:lang w:val="en-US"/>
        </w:rPr>
      </w:pPr>
      <w:r>
        <w:rPr>
          <w:rFonts w:ascii="Arial Narrow" w:hAnsi="Arial Narrow"/>
          <w:sz w:val="24"/>
          <w:szCs w:val="24"/>
          <w:lang w:val="en-US"/>
        </w:rPr>
        <w:t xml:space="preserve">      b) </w:t>
      </w:r>
      <w:hyperlink r:id="rId69" w:history="1">
        <w:r w:rsidRPr="00DA64A7">
          <w:rPr>
            <w:rStyle w:val="-"/>
            <w:rFonts w:ascii="Arial Narrow" w:hAnsi="Arial Narrow"/>
            <w:color w:val="auto"/>
            <w:sz w:val="24"/>
            <w:szCs w:val="24"/>
            <w:u w:val="none"/>
            <w:lang w:val="en-US"/>
          </w:rPr>
          <w:t>Review</w:t>
        </w:r>
      </w:hyperlink>
      <w:r w:rsidRPr="00DA64A7">
        <w:rPr>
          <w:rFonts w:ascii="Arial Narrow" w:hAnsi="Arial Narrow"/>
          <w:sz w:val="24"/>
          <w:szCs w:val="24"/>
          <w:lang w:val="en-US"/>
        </w:rPr>
        <w:t xml:space="preserve"> of Maritime Transport 2012 UNCTAD</w:t>
      </w:r>
      <w:r>
        <w:rPr>
          <w:rFonts w:ascii="Arial Narrow" w:hAnsi="Arial Narrow"/>
          <w:sz w:val="24"/>
          <w:szCs w:val="24"/>
          <w:lang w:val="en-US"/>
        </w:rPr>
        <w:t>, Chapter 1 , p.5</w:t>
      </w:r>
    </w:p>
    <w:p w:rsidR="0096290B" w:rsidRPr="00DA64A7" w:rsidRDefault="0096290B" w:rsidP="0096290B">
      <w:pPr>
        <w:spacing w:after="120"/>
        <w:rPr>
          <w:rFonts w:ascii="Arial Narrow" w:hAnsi="Arial Narrow"/>
          <w:sz w:val="24"/>
          <w:szCs w:val="24"/>
          <w:lang w:val="en-US"/>
        </w:rPr>
      </w:pPr>
      <w:r w:rsidRPr="00DA64A7">
        <w:rPr>
          <w:rFonts w:ascii="Arial Narrow" w:hAnsi="Arial Narrow" w:cs="PFGaramondText-Medium"/>
          <w:sz w:val="24"/>
          <w:szCs w:val="24"/>
          <w:lang w:val="en-US"/>
        </w:rPr>
        <w:t xml:space="preserve">7.   </w:t>
      </w:r>
      <w:r w:rsidRPr="00DA64A7">
        <w:rPr>
          <w:rFonts w:ascii="Arial Narrow" w:hAnsi="Arial Narrow"/>
          <w:sz w:val="24"/>
          <w:szCs w:val="24"/>
          <w:lang w:val="en-US"/>
        </w:rPr>
        <w:t xml:space="preserve">Working Group II Contribution to the Intergovernmental Panel on Climate Change Fourth Assessment Report Climate Change 2007: Climate Change Impacts, Adaptation and Vulnerability </w:t>
      </w:r>
      <w:r w:rsidRPr="00DA64A7">
        <w:rPr>
          <w:rFonts w:ascii="Arial Narrow" w:hAnsi="Arial Narrow"/>
          <w:sz w:val="24"/>
          <w:szCs w:val="24"/>
        </w:rPr>
        <w:t>σελ</w:t>
      </w:r>
      <w:r w:rsidRPr="00DA64A7">
        <w:rPr>
          <w:rFonts w:ascii="Arial Narrow" w:hAnsi="Arial Narrow"/>
          <w:sz w:val="24"/>
          <w:szCs w:val="24"/>
          <w:lang w:val="en-US"/>
        </w:rPr>
        <w:t>. 3 2007</w:t>
      </w:r>
    </w:p>
    <w:p w:rsidR="0096290B" w:rsidRPr="00DA64A7" w:rsidRDefault="0096290B" w:rsidP="0096290B">
      <w:pPr>
        <w:spacing w:after="120"/>
        <w:rPr>
          <w:rFonts w:ascii="Arial Narrow" w:hAnsi="Arial Narrow"/>
          <w:sz w:val="24"/>
          <w:szCs w:val="24"/>
          <w:lang w:val="en-US"/>
        </w:rPr>
      </w:pPr>
      <w:r w:rsidRPr="00DA64A7">
        <w:rPr>
          <w:rFonts w:ascii="Arial Narrow" w:hAnsi="Arial Narrow" w:cs="PFGaramondText-Medium"/>
          <w:sz w:val="24"/>
          <w:szCs w:val="24"/>
          <w:lang w:val="en-US"/>
        </w:rPr>
        <w:t>8.</w:t>
      </w:r>
      <w:r w:rsidRPr="00DA64A7">
        <w:rPr>
          <w:rFonts w:ascii="Arial Narrow" w:hAnsi="Arial Narrow"/>
          <w:sz w:val="24"/>
          <w:szCs w:val="24"/>
          <w:lang w:val="en-US"/>
        </w:rPr>
        <w:t xml:space="preserve">   </w:t>
      </w:r>
      <w:r>
        <w:rPr>
          <w:rFonts w:ascii="Arial Narrow" w:hAnsi="Arial Narrow"/>
          <w:sz w:val="24"/>
          <w:szCs w:val="24"/>
          <w:lang w:val="en-US"/>
        </w:rPr>
        <w:t xml:space="preserve"> </w:t>
      </w:r>
      <w:hyperlink r:id="rId70" w:history="1">
        <w:r w:rsidRPr="00DA64A7">
          <w:rPr>
            <w:rStyle w:val="-"/>
            <w:rFonts w:ascii="Arial Narrow" w:hAnsi="Arial Narrow"/>
            <w:color w:val="auto"/>
            <w:sz w:val="24"/>
            <w:szCs w:val="24"/>
            <w:u w:val="none"/>
            <w:lang w:val="en-US"/>
          </w:rPr>
          <w:t>European</w:t>
        </w:r>
      </w:hyperlink>
      <w:r w:rsidRPr="00DA64A7">
        <w:rPr>
          <w:rFonts w:ascii="Arial Narrow" w:hAnsi="Arial Narrow"/>
          <w:sz w:val="24"/>
          <w:szCs w:val="24"/>
          <w:lang w:val="en-US"/>
        </w:rPr>
        <w:t xml:space="preserve"> Commission Climate Action - GHG of Ships</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hAnsi="Arial Narrow" w:cs="PFGaramondText-Medium"/>
          <w:sz w:val="24"/>
          <w:szCs w:val="24"/>
          <w:lang w:val="en-US"/>
        </w:rPr>
        <w:t xml:space="preserve">9. </w:t>
      </w:r>
      <w:r w:rsidRPr="00DA64A7">
        <w:rPr>
          <w:rFonts w:ascii="Arial Narrow" w:hAnsi="Arial Narrow"/>
          <w:sz w:val="24"/>
          <w:szCs w:val="24"/>
          <w:lang w:val="en-US"/>
        </w:rPr>
        <w:t xml:space="preserve">  </w:t>
      </w:r>
      <w:r>
        <w:rPr>
          <w:rFonts w:ascii="Arial Narrow" w:hAnsi="Arial Narrow"/>
          <w:sz w:val="24"/>
          <w:szCs w:val="24"/>
          <w:lang w:val="en-US"/>
        </w:rPr>
        <w:t xml:space="preserve"> </w:t>
      </w:r>
      <w:r w:rsidRPr="00DA64A7">
        <w:rPr>
          <w:rFonts w:ascii="Arial Narrow" w:eastAsia="Times New Roman" w:hAnsi="Arial Narrow"/>
          <w:sz w:val="24"/>
          <w:szCs w:val="24"/>
        </w:rPr>
        <w:t>ΙΜΟ</w:t>
      </w:r>
      <w:r w:rsidRPr="00DA64A7">
        <w:rPr>
          <w:rFonts w:ascii="Arial Narrow" w:eastAsia="Times New Roman" w:hAnsi="Arial Narrow"/>
          <w:sz w:val="24"/>
          <w:szCs w:val="24"/>
          <w:lang w:val="en-US"/>
        </w:rPr>
        <w:t>. Study of Greenhouse Gas Emissions from Ships</w:t>
      </w:r>
    </w:p>
    <w:p w:rsidR="0096290B" w:rsidRPr="00DA64A7" w:rsidRDefault="0096290B" w:rsidP="0096290B">
      <w:pPr>
        <w:spacing w:after="120"/>
        <w:rPr>
          <w:rFonts w:ascii="Arial Narrow" w:hAnsi="Arial Narrow"/>
          <w:sz w:val="24"/>
          <w:szCs w:val="24"/>
          <w:lang w:val="en-US"/>
        </w:rPr>
      </w:pPr>
      <w:r w:rsidRPr="00DA64A7">
        <w:rPr>
          <w:rFonts w:ascii="Arial Narrow" w:hAnsi="Arial Narrow" w:cs="PFGaramondText-Medium"/>
          <w:sz w:val="24"/>
          <w:szCs w:val="24"/>
          <w:lang w:val="en-US"/>
        </w:rPr>
        <w:t xml:space="preserve">10.  </w:t>
      </w:r>
      <w:r>
        <w:rPr>
          <w:rFonts w:ascii="Arial Narrow" w:hAnsi="Arial Narrow" w:cs="PFGaramondText-Medium"/>
          <w:sz w:val="24"/>
          <w:szCs w:val="24"/>
          <w:lang w:val="en-US"/>
        </w:rPr>
        <w:t xml:space="preserve"> </w:t>
      </w:r>
      <w:hyperlink r:id="rId71" w:history="1">
        <w:r w:rsidRPr="00DA64A7">
          <w:rPr>
            <w:rStyle w:val="-"/>
            <w:rFonts w:ascii="Arial Narrow" w:hAnsi="Arial Narrow"/>
            <w:color w:val="auto"/>
            <w:sz w:val="24"/>
            <w:szCs w:val="24"/>
            <w:u w:val="none"/>
            <w:lang w:val="en-US"/>
          </w:rPr>
          <w:t>http://en.wikipedia.org/wiki/List_of_countries_by_carbon_dioxide_emissions</w:t>
        </w:r>
      </w:hyperlink>
    </w:p>
    <w:p w:rsidR="0096290B" w:rsidRPr="00DA64A7" w:rsidRDefault="0096290B" w:rsidP="0096290B">
      <w:pPr>
        <w:spacing w:after="120"/>
        <w:rPr>
          <w:rFonts w:ascii="Arial Narrow" w:hAnsi="Arial Narrow"/>
          <w:sz w:val="24"/>
          <w:szCs w:val="24"/>
          <w:lang w:val="en-US"/>
        </w:rPr>
      </w:pPr>
      <w:r w:rsidRPr="00DA64A7">
        <w:rPr>
          <w:rFonts w:ascii="Arial Narrow" w:hAnsi="Arial Narrow" w:cs="PFGaramondText-Medium"/>
          <w:sz w:val="24"/>
          <w:szCs w:val="24"/>
          <w:lang w:val="en-US"/>
        </w:rPr>
        <w:t xml:space="preserve">11.  </w:t>
      </w:r>
      <w:r>
        <w:rPr>
          <w:rFonts w:ascii="Arial Narrow" w:hAnsi="Arial Narrow" w:cs="PFGaramondText-Medium"/>
          <w:sz w:val="24"/>
          <w:szCs w:val="24"/>
          <w:lang w:val="en-US"/>
        </w:rPr>
        <w:t xml:space="preserve"> </w:t>
      </w:r>
      <w:r w:rsidRPr="00DA64A7">
        <w:rPr>
          <w:rFonts w:ascii="Arial Narrow" w:hAnsi="Arial Narrow"/>
          <w:sz w:val="24"/>
          <w:szCs w:val="24"/>
          <w:lang w:val="en-US"/>
        </w:rPr>
        <w:t>United Nations Framework Convention on Climate Change</w:t>
      </w:r>
    </w:p>
    <w:p w:rsidR="0096290B" w:rsidRPr="00DA64A7" w:rsidRDefault="0096290B" w:rsidP="0096290B">
      <w:pPr>
        <w:spacing w:after="120"/>
        <w:rPr>
          <w:rFonts w:ascii="Arial Narrow" w:hAnsi="Arial Narrow"/>
          <w:sz w:val="24"/>
          <w:szCs w:val="24"/>
          <w:lang w:val="en-US"/>
        </w:rPr>
      </w:pPr>
      <w:r w:rsidRPr="00DA64A7">
        <w:rPr>
          <w:rFonts w:ascii="Arial Narrow" w:hAnsi="Arial Narrow"/>
          <w:sz w:val="24"/>
          <w:szCs w:val="24"/>
          <w:lang w:val="en-US"/>
        </w:rPr>
        <w:t xml:space="preserve">12. </w:t>
      </w:r>
      <w:r>
        <w:rPr>
          <w:rFonts w:ascii="Arial Narrow" w:hAnsi="Arial Narrow"/>
          <w:sz w:val="24"/>
          <w:szCs w:val="24"/>
          <w:lang w:val="en-US"/>
        </w:rPr>
        <w:t xml:space="preserve"> </w:t>
      </w:r>
      <w:r w:rsidRPr="00DA64A7">
        <w:rPr>
          <w:rFonts w:ascii="Arial Narrow" w:hAnsi="Arial Narrow"/>
          <w:sz w:val="24"/>
          <w:szCs w:val="24"/>
          <w:lang w:val="en-US"/>
        </w:rPr>
        <w:t xml:space="preserve"> Kyoto Protocol to the United Nations Framework Convention on Climate Change - Article 28 - Annex B</w:t>
      </w:r>
    </w:p>
    <w:p w:rsidR="0096290B" w:rsidRPr="00DA64A7" w:rsidRDefault="0096290B" w:rsidP="0096290B">
      <w:pPr>
        <w:spacing w:after="120"/>
        <w:rPr>
          <w:rFonts w:ascii="Arial Narrow" w:hAnsi="Arial Narrow"/>
          <w:bCs/>
          <w:sz w:val="24"/>
          <w:szCs w:val="24"/>
          <w:shd w:val="clear" w:color="auto" w:fill="FFFFFF"/>
        </w:rPr>
      </w:pPr>
      <w:r w:rsidRPr="00DA64A7">
        <w:rPr>
          <w:rFonts w:ascii="Arial Narrow" w:hAnsi="Arial Narrow"/>
          <w:sz w:val="24"/>
          <w:szCs w:val="24"/>
        </w:rPr>
        <w:t xml:space="preserve">13.   </w:t>
      </w:r>
      <w:r w:rsidRPr="00DA64A7">
        <w:rPr>
          <w:rFonts w:ascii="Arial Narrow" w:hAnsi="Arial Narrow"/>
          <w:bCs/>
          <w:sz w:val="24"/>
          <w:szCs w:val="24"/>
          <w:shd w:val="clear" w:color="auto" w:fill="FFFFFF"/>
        </w:rPr>
        <w:t xml:space="preserve">ΕΥΕΛΙΚΤΟΙ ΜΗΧΑΝΙΣΜΟΙ ΤΟΥ ΠΡΩΤΟΚΟΛΛΟΥ ΤΟΥ ΚΥΟΤO - </w:t>
      </w:r>
      <w:r w:rsidRPr="00DA64A7">
        <w:rPr>
          <w:rFonts w:ascii="Arial Narrow" w:hAnsi="Arial Narrow"/>
          <w:bCs/>
          <w:sz w:val="24"/>
          <w:szCs w:val="24"/>
          <w:shd w:val="clear" w:color="auto" w:fill="FFFFFF"/>
          <w:lang w:val="en-US"/>
        </w:rPr>
        <w:t>YPEKA</w:t>
      </w:r>
      <w:r w:rsidRPr="00DA64A7">
        <w:rPr>
          <w:rFonts w:ascii="Arial Narrow" w:hAnsi="Arial Narrow"/>
          <w:bCs/>
          <w:sz w:val="24"/>
          <w:szCs w:val="24"/>
          <w:shd w:val="clear" w:color="auto" w:fill="FFFFFF"/>
        </w:rPr>
        <w:t xml:space="preserve"> (</w:t>
      </w:r>
      <w:r w:rsidRPr="00DA64A7">
        <w:rPr>
          <w:rFonts w:ascii="Arial Narrow" w:hAnsi="Arial Narrow"/>
          <w:bCs/>
          <w:sz w:val="24"/>
          <w:szCs w:val="24"/>
          <w:shd w:val="clear" w:color="auto" w:fill="FFFFFF"/>
          <w:lang w:val="en-US"/>
        </w:rPr>
        <w:t>http</w:t>
      </w:r>
      <w:r w:rsidRPr="00DA64A7">
        <w:rPr>
          <w:rFonts w:ascii="Arial Narrow" w:hAnsi="Arial Narrow"/>
          <w:bCs/>
          <w:sz w:val="24"/>
          <w:szCs w:val="24"/>
          <w:shd w:val="clear" w:color="auto" w:fill="FFFFFF"/>
        </w:rPr>
        <w:t>://</w:t>
      </w:r>
      <w:r w:rsidRPr="00DA64A7">
        <w:rPr>
          <w:rFonts w:ascii="Arial Narrow" w:hAnsi="Arial Narrow"/>
          <w:bCs/>
          <w:sz w:val="24"/>
          <w:szCs w:val="24"/>
          <w:shd w:val="clear" w:color="auto" w:fill="FFFFFF"/>
          <w:lang w:val="en-US"/>
        </w:rPr>
        <w:t>www</w:t>
      </w:r>
      <w:r w:rsidRPr="00DA64A7">
        <w:rPr>
          <w:rFonts w:ascii="Arial Narrow" w:hAnsi="Arial Narrow"/>
          <w:bCs/>
          <w:sz w:val="24"/>
          <w:szCs w:val="24"/>
          <w:shd w:val="clear" w:color="auto" w:fill="FFFFFF"/>
        </w:rPr>
        <w:t>.</w:t>
      </w:r>
      <w:proofErr w:type="spellStart"/>
      <w:r w:rsidRPr="00DA64A7">
        <w:rPr>
          <w:rFonts w:ascii="Arial Narrow" w:hAnsi="Arial Narrow"/>
          <w:bCs/>
          <w:sz w:val="24"/>
          <w:szCs w:val="24"/>
          <w:shd w:val="clear" w:color="auto" w:fill="FFFFFF"/>
          <w:lang w:val="en-US"/>
        </w:rPr>
        <w:t>ypeka</w:t>
      </w:r>
      <w:proofErr w:type="spellEnd"/>
      <w:r w:rsidRPr="00DA64A7">
        <w:rPr>
          <w:rFonts w:ascii="Arial Narrow" w:hAnsi="Arial Narrow"/>
          <w:bCs/>
          <w:sz w:val="24"/>
          <w:szCs w:val="24"/>
          <w:shd w:val="clear" w:color="auto" w:fill="FFFFFF"/>
        </w:rPr>
        <w:t>.</w:t>
      </w:r>
      <w:proofErr w:type="spellStart"/>
      <w:r w:rsidRPr="00DA64A7">
        <w:rPr>
          <w:rFonts w:ascii="Arial Narrow" w:hAnsi="Arial Narrow"/>
          <w:bCs/>
          <w:sz w:val="24"/>
          <w:szCs w:val="24"/>
          <w:shd w:val="clear" w:color="auto" w:fill="FFFFFF"/>
          <w:lang w:val="en-US"/>
        </w:rPr>
        <w:t>gr</w:t>
      </w:r>
      <w:proofErr w:type="spellEnd"/>
      <w:r w:rsidRPr="00DA64A7">
        <w:rPr>
          <w:rFonts w:ascii="Arial Narrow" w:hAnsi="Arial Narrow"/>
          <w:bCs/>
          <w:sz w:val="24"/>
          <w:szCs w:val="24"/>
          <w:shd w:val="clear" w:color="auto" w:fill="FFFFFF"/>
        </w:rPr>
        <w:t>/</w:t>
      </w:r>
      <w:r w:rsidRPr="00DA64A7">
        <w:rPr>
          <w:rFonts w:ascii="Arial Narrow" w:hAnsi="Arial Narrow"/>
          <w:bCs/>
          <w:sz w:val="24"/>
          <w:szCs w:val="24"/>
          <w:shd w:val="clear" w:color="auto" w:fill="FFFFFF"/>
          <w:lang w:val="en-US"/>
        </w:rPr>
        <w:t>Default</w:t>
      </w:r>
      <w:r w:rsidRPr="00DA64A7">
        <w:rPr>
          <w:rFonts w:ascii="Arial Narrow" w:hAnsi="Arial Narrow"/>
          <w:bCs/>
          <w:sz w:val="24"/>
          <w:szCs w:val="24"/>
          <w:shd w:val="clear" w:color="auto" w:fill="FFFFFF"/>
        </w:rPr>
        <w:t>.</w:t>
      </w:r>
      <w:proofErr w:type="spellStart"/>
      <w:r w:rsidRPr="00DA64A7">
        <w:rPr>
          <w:rFonts w:ascii="Arial Narrow" w:hAnsi="Arial Narrow"/>
          <w:bCs/>
          <w:sz w:val="24"/>
          <w:szCs w:val="24"/>
          <w:shd w:val="clear" w:color="auto" w:fill="FFFFFF"/>
          <w:lang w:val="en-US"/>
        </w:rPr>
        <w:t>aspx</w:t>
      </w:r>
      <w:proofErr w:type="spellEnd"/>
      <w:r w:rsidRPr="00DA64A7">
        <w:rPr>
          <w:rFonts w:ascii="Arial Narrow" w:hAnsi="Arial Narrow"/>
          <w:bCs/>
          <w:sz w:val="24"/>
          <w:szCs w:val="24"/>
          <w:shd w:val="clear" w:color="auto" w:fill="FFFFFF"/>
        </w:rPr>
        <w:t>?</w:t>
      </w:r>
      <w:proofErr w:type="spellStart"/>
      <w:r w:rsidRPr="00DA64A7">
        <w:rPr>
          <w:rFonts w:ascii="Arial Narrow" w:hAnsi="Arial Narrow"/>
          <w:bCs/>
          <w:sz w:val="24"/>
          <w:szCs w:val="24"/>
          <w:shd w:val="clear" w:color="auto" w:fill="FFFFFF"/>
          <w:lang w:val="en-US"/>
        </w:rPr>
        <w:t>tabid</w:t>
      </w:r>
      <w:proofErr w:type="spellEnd"/>
      <w:r w:rsidRPr="00DA64A7">
        <w:rPr>
          <w:rFonts w:ascii="Arial Narrow" w:hAnsi="Arial Narrow"/>
          <w:bCs/>
          <w:sz w:val="24"/>
          <w:szCs w:val="24"/>
          <w:shd w:val="clear" w:color="auto" w:fill="FFFFFF"/>
        </w:rPr>
        <w:t>=304)</w:t>
      </w:r>
    </w:p>
    <w:p w:rsidR="0096290B" w:rsidRPr="00DA64A7" w:rsidRDefault="0096290B" w:rsidP="0096290B">
      <w:pPr>
        <w:spacing w:after="120"/>
        <w:rPr>
          <w:rFonts w:ascii="Arial Narrow" w:hAnsi="Arial Narrow"/>
          <w:bCs/>
          <w:sz w:val="24"/>
          <w:szCs w:val="24"/>
          <w:shd w:val="clear" w:color="auto" w:fill="FFFFFF"/>
        </w:rPr>
      </w:pPr>
      <w:r w:rsidRPr="00DA64A7">
        <w:rPr>
          <w:rFonts w:ascii="Arial Narrow" w:hAnsi="Arial Narrow"/>
          <w:bCs/>
          <w:sz w:val="24"/>
          <w:szCs w:val="24"/>
          <w:shd w:val="clear" w:color="auto" w:fill="FFFFFF"/>
        </w:rPr>
        <w:t xml:space="preserve">14.   </w:t>
      </w:r>
      <w:r w:rsidRPr="00DA64A7">
        <w:rPr>
          <w:rFonts w:ascii="Arial Narrow" w:hAnsi="Arial Narrow"/>
          <w:sz w:val="24"/>
          <w:szCs w:val="24"/>
          <w:lang w:val="en-US"/>
        </w:rPr>
        <w:t>http</w:t>
      </w:r>
      <w:r w:rsidRPr="00DA64A7">
        <w:rPr>
          <w:rFonts w:ascii="Arial Narrow" w:hAnsi="Arial Narrow"/>
          <w:sz w:val="24"/>
          <w:szCs w:val="24"/>
        </w:rPr>
        <w:t>://</w:t>
      </w:r>
      <w:r w:rsidRPr="00DA64A7">
        <w:rPr>
          <w:rFonts w:ascii="Arial Narrow" w:hAnsi="Arial Narrow"/>
          <w:sz w:val="24"/>
          <w:szCs w:val="24"/>
          <w:lang w:val="en-US"/>
        </w:rPr>
        <w:t>en</w:t>
      </w:r>
      <w:r w:rsidRPr="00DA64A7">
        <w:rPr>
          <w:rFonts w:ascii="Arial Narrow" w:hAnsi="Arial Narrow"/>
          <w:sz w:val="24"/>
          <w:szCs w:val="24"/>
        </w:rPr>
        <w:t>.</w:t>
      </w:r>
      <w:proofErr w:type="spellStart"/>
      <w:r w:rsidRPr="00DA64A7">
        <w:rPr>
          <w:rFonts w:ascii="Arial Narrow" w:hAnsi="Arial Narrow"/>
          <w:sz w:val="24"/>
          <w:szCs w:val="24"/>
          <w:lang w:val="en-US"/>
        </w:rPr>
        <w:t>wikipedia</w:t>
      </w:r>
      <w:proofErr w:type="spellEnd"/>
      <w:r w:rsidRPr="00DA64A7">
        <w:rPr>
          <w:rFonts w:ascii="Arial Narrow" w:hAnsi="Arial Narrow"/>
          <w:sz w:val="24"/>
          <w:szCs w:val="24"/>
        </w:rPr>
        <w:t>.</w:t>
      </w:r>
      <w:r w:rsidRPr="00DA64A7">
        <w:rPr>
          <w:rFonts w:ascii="Arial Narrow" w:hAnsi="Arial Narrow"/>
          <w:sz w:val="24"/>
          <w:szCs w:val="24"/>
          <w:lang w:val="en-US"/>
        </w:rPr>
        <w:t>org</w:t>
      </w:r>
      <w:r w:rsidRPr="00DA64A7">
        <w:rPr>
          <w:rFonts w:ascii="Arial Narrow" w:hAnsi="Arial Narrow"/>
          <w:sz w:val="24"/>
          <w:szCs w:val="24"/>
        </w:rPr>
        <w:t>/</w:t>
      </w:r>
      <w:r w:rsidRPr="00DA64A7">
        <w:rPr>
          <w:rFonts w:ascii="Arial Narrow" w:hAnsi="Arial Narrow"/>
          <w:sz w:val="24"/>
          <w:szCs w:val="24"/>
          <w:lang w:val="en-US"/>
        </w:rPr>
        <w:t>wiki</w:t>
      </w:r>
      <w:r w:rsidRPr="00DA64A7">
        <w:rPr>
          <w:rFonts w:ascii="Arial Narrow" w:hAnsi="Arial Narrow"/>
          <w:sz w:val="24"/>
          <w:szCs w:val="24"/>
        </w:rPr>
        <w:t>/</w:t>
      </w:r>
      <w:r w:rsidRPr="00DA64A7">
        <w:rPr>
          <w:rFonts w:ascii="Arial Narrow" w:hAnsi="Arial Narrow"/>
          <w:sz w:val="24"/>
          <w:szCs w:val="24"/>
          <w:lang w:val="en-US"/>
        </w:rPr>
        <w:t>CDM</w:t>
      </w:r>
      <w:r w:rsidRPr="00DA64A7">
        <w:rPr>
          <w:rFonts w:ascii="Arial Narrow" w:hAnsi="Arial Narrow"/>
          <w:sz w:val="24"/>
          <w:szCs w:val="24"/>
        </w:rPr>
        <w:t>_</w:t>
      </w:r>
      <w:r w:rsidRPr="00DA64A7">
        <w:rPr>
          <w:rFonts w:ascii="Arial Narrow" w:hAnsi="Arial Narrow"/>
          <w:sz w:val="24"/>
          <w:szCs w:val="24"/>
          <w:lang w:val="en-US"/>
        </w:rPr>
        <w:t>Gold</w:t>
      </w:r>
      <w:r w:rsidRPr="00DA64A7">
        <w:rPr>
          <w:rFonts w:ascii="Arial Narrow" w:hAnsi="Arial Narrow"/>
          <w:sz w:val="24"/>
          <w:szCs w:val="24"/>
        </w:rPr>
        <w:t>_</w:t>
      </w:r>
      <w:r w:rsidRPr="00DA64A7">
        <w:rPr>
          <w:rFonts w:ascii="Arial Narrow" w:hAnsi="Arial Narrow"/>
          <w:sz w:val="24"/>
          <w:szCs w:val="24"/>
          <w:lang w:val="en-US"/>
        </w:rPr>
        <w:t>Standard</w:t>
      </w:r>
    </w:p>
    <w:p w:rsidR="0096290B" w:rsidRPr="00736CB9" w:rsidRDefault="0096290B" w:rsidP="0096290B">
      <w:pPr>
        <w:spacing w:after="120"/>
        <w:rPr>
          <w:rFonts w:ascii="Arial Narrow" w:eastAsia="Times New Roman" w:hAnsi="Arial Narrow" w:cs="Times New Roman"/>
          <w:sz w:val="24"/>
          <w:szCs w:val="24"/>
          <w:vertAlign w:val="superscript"/>
          <w:lang w:val="en-US"/>
        </w:rPr>
      </w:pPr>
      <w:r w:rsidRPr="00736CB9">
        <w:rPr>
          <w:rFonts w:ascii="Arial Narrow" w:hAnsi="Arial Narrow"/>
          <w:sz w:val="24"/>
          <w:szCs w:val="24"/>
          <w:lang w:val="en-US"/>
        </w:rPr>
        <w:t>15.</w:t>
      </w:r>
      <w:r w:rsidRPr="00736CB9">
        <w:rPr>
          <w:rFonts w:ascii="Arial Narrow" w:eastAsia="Times New Roman" w:hAnsi="Arial Narrow" w:cs="Times New Roman"/>
          <w:sz w:val="24"/>
          <w:szCs w:val="24"/>
          <w:lang w:val="en-US"/>
        </w:rPr>
        <w:t xml:space="preserve">   </w:t>
      </w:r>
      <w:hyperlink r:id="rId72" w:history="1">
        <w:r w:rsidRPr="00DA64A7">
          <w:rPr>
            <w:rStyle w:val="-"/>
            <w:rFonts w:ascii="Arial Narrow" w:hAnsi="Arial Narrow"/>
            <w:color w:val="auto"/>
            <w:sz w:val="24"/>
            <w:szCs w:val="24"/>
            <w:u w:val="none"/>
            <w:lang w:val="en-US"/>
          </w:rPr>
          <w:t>UNEP</w:t>
        </w:r>
      </w:hyperlink>
      <w:r w:rsidRPr="00736CB9">
        <w:rPr>
          <w:rFonts w:ascii="Arial Narrow" w:hAnsi="Arial Narrow"/>
          <w:sz w:val="24"/>
          <w:szCs w:val="24"/>
          <w:lang w:val="en-US"/>
        </w:rPr>
        <w:t xml:space="preserve"> - </w:t>
      </w:r>
      <w:r w:rsidRPr="00DA64A7">
        <w:rPr>
          <w:rFonts w:ascii="Arial Narrow" w:hAnsi="Arial Narrow"/>
          <w:sz w:val="24"/>
          <w:szCs w:val="24"/>
          <w:lang w:val="en-US"/>
        </w:rPr>
        <w:t>Global</w:t>
      </w:r>
      <w:r w:rsidRPr="00736CB9">
        <w:rPr>
          <w:rFonts w:ascii="Arial Narrow" w:hAnsi="Arial Narrow"/>
          <w:sz w:val="24"/>
          <w:szCs w:val="24"/>
          <w:lang w:val="en-US"/>
        </w:rPr>
        <w:t xml:space="preserve"> </w:t>
      </w:r>
      <w:r w:rsidRPr="00DA64A7">
        <w:rPr>
          <w:rFonts w:ascii="Arial Narrow" w:hAnsi="Arial Narrow"/>
          <w:sz w:val="24"/>
          <w:szCs w:val="24"/>
          <w:lang w:val="en-US"/>
        </w:rPr>
        <w:t>Environmental</w:t>
      </w:r>
      <w:r w:rsidRPr="00736CB9">
        <w:rPr>
          <w:rFonts w:ascii="Arial Narrow" w:hAnsi="Arial Narrow"/>
          <w:sz w:val="24"/>
          <w:szCs w:val="24"/>
          <w:lang w:val="en-US"/>
        </w:rPr>
        <w:t xml:space="preserve"> </w:t>
      </w:r>
      <w:r w:rsidRPr="00DA64A7">
        <w:rPr>
          <w:rFonts w:ascii="Arial Narrow" w:hAnsi="Arial Narrow"/>
          <w:sz w:val="24"/>
          <w:szCs w:val="24"/>
          <w:lang w:val="en-US"/>
        </w:rPr>
        <w:t>Outlook</w:t>
      </w:r>
      <w:r w:rsidRPr="00736CB9">
        <w:rPr>
          <w:rFonts w:ascii="Arial Narrow" w:hAnsi="Arial Narrow"/>
          <w:sz w:val="24"/>
          <w:szCs w:val="24"/>
          <w:lang w:val="en-US"/>
        </w:rPr>
        <w:t xml:space="preserve"> </w:t>
      </w:r>
      <w:r w:rsidRPr="00DA64A7">
        <w:rPr>
          <w:rFonts w:ascii="Arial Narrow" w:hAnsi="Arial Narrow"/>
          <w:sz w:val="24"/>
          <w:szCs w:val="24"/>
          <w:lang w:val="en-US"/>
        </w:rPr>
        <w:t>GEO</w:t>
      </w:r>
      <w:r w:rsidRPr="00736CB9">
        <w:rPr>
          <w:rFonts w:ascii="Arial Narrow" w:hAnsi="Arial Narrow"/>
          <w:sz w:val="24"/>
          <w:szCs w:val="24"/>
          <w:lang w:val="en-US"/>
        </w:rPr>
        <w:t>5</w:t>
      </w:r>
    </w:p>
    <w:p w:rsidR="0096290B" w:rsidRPr="00DA64A7" w:rsidRDefault="0096290B" w:rsidP="0096290B">
      <w:pPr>
        <w:spacing w:after="120"/>
        <w:rPr>
          <w:rFonts w:ascii="Arial Narrow" w:eastAsia="Times New Roman" w:hAnsi="Arial Narrow"/>
          <w:sz w:val="24"/>
          <w:szCs w:val="24"/>
        </w:rPr>
      </w:pPr>
      <w:r w:rsidRPr="00736CB9">
        <w:rPr>
          <w:rFonts w:ascii="Arial Narrow" w:eastAsia="Times New Roman" w:hAnsi="Arial Narrow" w:cs="Times New Roman"/>
          <w:sz w:val="24"/>
          <w:szCs w:val="24"/>
          <w:lang w:val="en-US"/>
        </w:rPr>
        <w:t>16.</w:t>
      </w:r>
      <w:r w:rsidRPr="00736CB9">
        <w:rPr>
          <w:rFonts w:ascii="Arial Narrow" w:eastAsia="Times New Roman" w:hAnsi="Arial Narrow" w:cs="Times New Roman"/>
          <w:sz w:val="24"/>
          <w:szCs w:val="24"/>
          <w:vertAlign w:val="superscript"/>
          <w:lang w:val="en-US"/>
        </w:rPr>
        <w:t xml:space="preserve"> </w:t>
      </w:r>
      <w:r w:rsidRPr="00736CB9">
        <w:rPr>
          <w:rFonts w:ascii="Arial Narrow" w:eastAsia="Times New Roman" w:hAnsi="Arial Narrow" w:cs="Times New Roman"/>
          <w:sz w:val="24"/>
          <w:szCs w:val="24"/>
          <w:lang w:val="en-US"/>
        </w:rPr>
        <w:t xml:space="preserve">  </w:t>
      </w:r>
      <w:r w:rsidRPr="00DA64A7">
        <w:rPr>
          <w:rFonts w:ascii="Arial Narrow" w:eastAsia="Times New Roman" w:hAnsi="Arial Narrow"/>
          <w:sz w:val="24"/>
          <w:szCs w:val="24"/>
        </w:rPr>
        <w:t>Ανάλυση επιλογών για την κατά πέραν του 20% µ</w:t>
      </w:r>
      <w:proofErr w:type="spellStart"/>
      <w:r w:rsidRPr="00DA64A7">
        <w:rPr>
          <w:rFonts w:ascii="Arial Narrow" w:eastAsia="Times New Roman" w:hAnsi="Arial Narrow"/>
          <w:sz w:val="24"/>
          <w:szCs w:val="24"/>
        </w:rPr>
        <w:t>είωση</w:t>
      </w:r>
      <w:proofErr w:type="spellEnd"/>
      <w:r w:rsidRPr="00DA64A7">
        <w:rPr>
          <w:rFonts w:ascii="Arial Narrow" w:eastAsia="Times New Roman" w:hAnsi="Arial Narrow"/>
          <w:sz w:val="24"/>
          <w:szCs w:val="24"/>
        </w:rPr>
        <w:t xml:space="preserve"> των εκπομπών αερίων του θερμοκηπίου και </w:t>
      </w:r>
      <w:proofErr w:type="spellStart"/>
      <w:r w:rsidRPr="00DA64A7">
        <w:rPr>
          <w:rFonts w:ascii="Arial Narrow" w:eastAsia="Times New Roman" w:hAnsi="Arial Narrow"/>
          <w:sz w:val="24"/>
          <w:szCs w:val="24"/>
        </w:rPr>
        <w:t>εκτίµηση</w:t>
      </w:r>
      <w:proofErr w:type="spellEnd"/>
      <w:r w:rsidRPr="00DA64A7">
        <w:rPr>
          <w:rFonts w:ascii="Arial Narrow" w:eastAsia="Times New Roman" w:hAnsi="Arial Narrow"/>
          <w:sz w:val="24"/>
          <w:szCs w:val="24"/>
        </w:rPr>
        <w:t xml:space="preserve"> του κινδύνου διαρροής άνθρακα : Βρυξέλλες 26/5/2010 {</w:t>
      </w:r>
      <w:r w:rsidRPr="00DA64A7">
        <w:rPr>
          <w:rFonts w:ascii="Arial Narrow" w:eastAsia="Times New Roman" w:hAnsi="Arial Narrow"/>
          <w:sz w:val="24"/>
          <w:szCs w:val="24"/>
          <w:lang w:val="en-US"/>
        </w:rPr>
        <w:t>COM</w:t>
      </w:r>
      <w:r w:rsidRPr="00DA64A7">
        <w:rPr>
          <w:rFonts w:ascii="Arial Narrow" w:eastAsia="Times New Roman" w:hAnsi="Arial Narrow"/>
          <w:sz w:val="24"/>
          <w:szCs w:val="24"/>
        </w:rPr>
        <w:t>(2010)}</w:t>
      </w:r>
    </w:p>
    <w:p w:rsidR="0096290B" w:rsidRPr="00DA64A7" w:rsidRDefault="0096290B" w:rsidP="0096290B">
      <w:pPr>
        <w:spacing w:after="120"/>
        <w:rPr>
          <w:rFonts w:ascii="Arial Narrow" w:hAnsi="Arial Narrow"/>
          <w:sz w:val="24"/>
          <w:szCs w:val="24"/>
        </w:rPr>
      </w:pPr>
      <w:r w:rsidRPr="00DA64A7">
        <w:rPr>
          <w:rFonts w:ascii="Arial Narrow" w:hAnsi="Arial Narrow"/>
          <w:sz w:val="24"/>
          <w:szCs w:val="24"/>
        </w:rPr>
        <w:t xml:space="preserve">17.   </w:t>
      </w:r>
      <w:hyperlink r:id="rId73" w:history="1">
        <w:r w:rsidRPr="00DA64A7">
          <w:rPr>
            <w:rStyle w:val="-"/>
            <w:rFonts w:ascii="Arial Narrow" w:hAnsi="Arial Narrow"/>
            <w:color w:val="auto"/>
            <w:sz w:val="24"/>
            <w:szCs w:val="24"/>
            <w:u w:val="none"/>
            <w:lang w:val="en-US"/>
          </w:rPr>
          <w:t>http</w:t>
        </w:r>
        <w:r w:rsidRPr="00DA64A7">
          <w:rPr>
            <w:rStyle w:val="-"/>
            <w:rFonts w:ascii="Arial Narrow" w:hAnsi="Arial Narrow"/>
            <w:color w:val="auto"/>
            <w:sz w:val="24"/>
            <w:szCs w:val="24"/>
            <w:u w:val="none"/>
          </w:rPr>
          <w:t>://</w:t>
        </w:r>
        <w:proofErr w:type="spellStart"/>
        <w:r w:rsidRPr="00DA64A7">
          <w:rPr>
            <w:rStyle w:val="-"/>
            <w:rFonts w:ascii="Arial Narrow" w:hAnsi="Arial Narrow"/>
            <w:color w:val="auto"/>
            <w:sz w:val="24"/>
            <w:szCs w:val="24"/>
            <w:u w:val="none"/>
            <w:lang w:val="en-US"/>
          </w:rPr>
          <w:t>petrolog</w:t>
        </w:r>
        <w:proofErr w:type="spellEnd"/>
        <w:r w:rsidRPr="00DA64A7">
          <w:rPr>
            <w:rStyle w:val="-"/>
            <w:rFonts w:ascii="Arial Narrow" w:hAnsi="Arial Narrow"/>
            <w:color w:val="auto"/>
            <w:sz w:val="24"/>
            <w:szCs w:val="24"/>
            <w:u w:val="none"/>
          </w:rPr>
          <w:t>.</w:t>
        </w:r>
        <w:proofErr w:type="spellStart"/>
        <w:r w:rsidRPr="00DA64A7">
          <w:rPr>
            <w:rStyle w:val="-"/>
            <w:rFonts w:ascii="Arial Narrow" w:hAnsi="Arial Narrow"/>
            <w:color w:val="auto"/>
            <w:sz w:val="24"/>
            <w:szCs w:val="24"/>
            <w:u w:val="none"/>
            <w:lang w:val="en-US"/>
          </w:rPr>
          <w:t>typepad</w:t>
        </w:r>
        <w:proofErr w:type="spellEnd"/>
        <w:r w:rsidRPr="00DA64A7">
          <w:rPr>
            <w:rStyle w:val="-"/>
            <w:rFonts w:ascii="Arial Narrow" w:hAnsi="Arial Narrow"/>
            <w:color w:val="auto"/>
            <w:sz w:val="24"/>
            <w:szCs w:val="24"/>
            <w:u w:val="none"/>
          </w:rPr>
          <w:t>.</w:t>
        </w:r>
        <w:r w:rsidRPr="00DA64A7">
          <w:rPr>
            <w:rStyle w:val="-"/>
            <w:rFonts w:ascii="Arial Narrow" w:hAnsi="Arial Narrow"/>
            <w:color w:val="auto"/>
            <w:sz w:val="24"/>
            <w:szCs w:val="24"/>
            <w:u w:val="none"/>
            <w:lang w:val="en-US"/>
          </w:rPr>
          <w:t>com</w:t>
        </w:r>
        <w:r w:rsidRPr="00DA64A7">
          <w:rPr>
            <w:rStyle w:val="-"/>
            <w:rFonts w:ascii="Arial Narrow" w:hAnsi="Arial Narrow"/>
            <w:color w:val="auto"/>
            <w:sz w:val="24"/>
            <w:szCs w:val="24"/>
            <w:u w:val="none"/>
          </w:rPr>
          <w:t>/</w:t>
        </w:r>
        <w:r w:rsidRPr="00DA64A7">
          <w:rPr>
            <w:rStyle w:val="-"/>
            <w:rFonts w:ascii="Arial Narrow" w:hAnsi="Arial Narrow"/>
            <w:color w:val="auto"/>
            <w:sz w:val="24"/>
            <w:szCs w:val="24"/>
            <w:u w:val="none"/>
            <w:lang w:val="en-US"/>
          </w:rPr>
          <w:t>climate</w:t>
        </w:r>
        <w:r w:rsidRPr="00DA64A7">
          <w:rPr>
            <w:rStyle w:val="-"/>
            <w:rFonts w:ascii="Arial Narrow" w:hAnsi="Arial Narrow"/>
            <w:color w:val="auto"/>
            <w:sz w:val="24"/>
            <w:szCs w:val="24"/>
            <w:u w:val="none"/>
          </w:rPr>
          <w:t>_</w:t>
        </w:r>
        <w:r w:rsidRPr="00DA64A7">
          <w:rPr>
            <w:rStyle w:val="-"/>
            <w:rFonts w:ascii="Arial Narrow" w:hAnsi="Arial Narrow"/>
            <w:color w:val="auto"/>
            <w:sz w:val="24"/>
            <w:szCs w:val="24"/>
            <w:u w:val="none"/>
            <w:lang w:val="en-US"/>
          </w:rPr>
          <w:t>change</w:t>
        </w:r>
        <w:r w:rsidRPr="00DA64A7">
          <w:rPr>
            <w:rStyle w:val="-"/>
            <w:rFonts w:ascii="Arial Narrow" w:hAnsi="Arial Narrow"/>
            <w:color w:val="auto"/>
            <w:sz w:val="24"/>
            <w:szCs w:val="24"/>
            <w:u w:val="none"/>
          </w:rPr>
          <w:t>/2009/09/</w:t>
        </w:r>
        <w:r w:rsidRPr="00DA64A7">
          <w:rPr>
            <w:rStyle w:val="-"/>
            <w:rFonts w:ascii="Arial Narrow" w:hAnsi="Arial Narrow"/>
            <w:color w:val="auto"/>
            <w:sz w:val="24"/>
            <w:szCs w:val="24"/>
            <w:u w:val="none"/>
            <w:lang w:val="en-US"/>
          </w:rPr>
          <w:t>carbon</w:t>
        </w:r>
        <w:r w:rsidRPr="00DA64A7">
          <w:rPr>
            <w:rStyle w:val="-"/>
            <w:rFonts w:ascii="Arial Narrow" w:hAnsi="Arial Narrow"/>
            <w:color w:val="auto"/>
            <w:sz w:val="24"/>
            <w:szCs w:val="24"/>
            <w:u w:val="none"/>
          </w:rPr>
          <w:t>-</w:t>
        </w:r>
        <w:r w:rsidRPr="00DA64A7">
          <w:rPr>
            <w:rStyle w:val="-"/>
            <w:rFonts w:ascii="Arial Narrow" w:hAnsi="Arial Narrow"/>
            <w:color w:val="auto"/>
            <w:sz w:val="24"/>
            <w:szCs w:val="24"/>
            <w:u w:val="none"/>
            <w:lang w:val="en-US"/>
          </w:rPr>
          <w:t>emissions</w:t>
        </w:r>
        <w:r w:rsidRPr="00DA64A7">
          <w:rPr>
            <w:rStyle w:val="-"/>
            <w:rFonts w:ascii="Arial Narrow" w:hAnsi="Arial Narrow"/>
            <w:color w:val="auto"/>
            <w:sz w:val="24"/>
            <w:szCs w:val="24"/>
            <w:u w:val="none"/>
          </w:rPr>
          <w:t>-</w:t>
        </w:r>
        <w:r w:rsidRPr="00DA64A7">
          <w:rPr>
            <w:rStyle w:val="-"/>
            <w:rFonts w:ascii="Arial Narrow" w:hAnsi="Arial Narrow"/>
            <w:color w:val="auto"/>
            <w:sz w:val="24"/>
            <w:szCs w:val="24"/>
            <w:u w:val="none"/>
            <w:lang w:val="en-US"/>
          </w:rPr>
          <w:t>from</w:t>
        </w:r>
        <w:r w:rsidRPr="00DA64A7">
          <w:rPr>
            <w:rStyle w:val="-"/>
            <w:rFonts w:ascii="Arial Narrow" w:hAnsi="Arial Narrow"/>
            <w:color w:val="auto"/>
            <w:sz w:val="24"/>
            <w:szCs w:val="24"/>
            <w:u w:val="none"/>
          </w:rPr>
          <w:t>-</w:t>
        </w:r>
        <w:r w:rsidRPr="00DA64A7">
          <w:rPr>
            <w:rStyle w:val="-"/>
            <w:rFonts w:ascii="Arial Narrow" w:hAnsi="Arial Narrow"/>
            <w:color w:val="auto"/>
            <w:sz w:val="24"/>
            <w:szCs w:val="24"/>
            <w:u w:val="none"/>
            <w:lang w:val="en-US"/>
          </w:rPr>
          <w:t>aircraft</w:t>
        </w:r>
        <w:r w:rsidRPr="00DA64A7">
          <w:rPr>
            <w:rStyle w:val="-"/>
            <w:rFonts w:ascii="Arial Narrow" w:hAnsi="Arial Narrow"/>
            <w:color w:val="auto"/>
            <w:sz w:val="24"/>
            <w:szCs w:val="24"/>
            <w:u w:val="none"/>
          </w:rPr>
          <w:t>-</w:t>
        </w:r>
        <w:r w:rsidRPr="00DA64A7">
          <w:rPr>
            <w:rStyle w:val="-"/>
            <w:rFonts w:ascii="Arial Narrow" w:hAnsi="Arial Narrow"/>
            <w:color w:val="auto"/>
            <w:sz w:val="24"/>
            <w:szCs w:val="24"/>
            <w:u w:val="none"/>
            <w:lang w:val="en-US"/>
          </w:rPr>
          <w:t>and</w:t>
        </w:r>
        <w:r w:rsidRPr="00DA64A7">
          <w:rPr>
            <w:rStyle w:val="-"/>
            <w:rFonts w:ascii="Arial Narrow" w:hAnsi="Arial Narrow"/>
            <w:color w:val="auto"/>
            <w:sz w:val="24"/>
            <w:szCs w:val="24"/>
            <w:u w:val="none"/>
          </w:rPr>
          <w:t>-</w:t>
        </w:r>
        <w:r w:rsidRPr="00DA64A7">
          <w:rPr>
            <w:rStyle w:val="-"/>
            <w:rFonts w:ascii="Arial Narrow" w:hAnsi="Arial Narrow"/>
            <w:color w:val="auto"/>
            <w:sz w:val="24"/>
            <w:szCs w:val="24"/>
            <w:u w:val="none"/>
            <w:lang w:val="en-US"/>
          </w:rPr>
          <w:t>ships</w:t>
        </w:r>
        <w:r w:rsidRPr="00DA64A7">
          <w:rPr>
            <w:rStyle w:val="-"/>
            <w:rFonts w:ascii="Arial Narrow" w:hAnsi="Arial Narrow"/>
            <w:color w:val="auto"/>
            <w:sz w:val="24"/>
            <w:szCs w:val="24"/>
            <w:u w:val="none"/>
          </w:rPr>
          <w:t>.</w:t>
        </w:r>
        <w:r w:rsidRPr="00DA64A7">
          <w:rPr>
            <w:rStyle w:val="-"/>
            <w:rFonts w:ascii="Arial Narrow" w:hAnsi="Arial Narrow"/>
            <w:color w:val="auto"/>
            <w:sz w:val="24"/>
            <w:szCs w:val="24"/>
            <w:u w:val="none"/>
            <w:lang w:val="en-US"/>
          </w:rPr>
          <w:t>html</w:t>
        </w:r>
      </w:hyperlink>
    </w:p>
    <w:p w:rsidR="0096290B" w:rsidRPr="00DA64A7" w:rsidRDefault="0096290B" w:rsidP="0096290B">
      <w:pPr>
        <w:spacing w:after="120"/>
        <w:rPr>
          <w:rFonts w:ascii="Arial Narrow" w:hAnsi="Arial Narrow"/>
          <w:sz w:val="24"/>
          <w:szCs w:val="24"/>
        </w:rPr>
      </w:pPr>
      <w:r w:rsidRPr="00DA64A7">
        <w:rPr>
          <w:rFonts w:ascii="Arial Narrow" w:hAnsi="Arial Narrow"/>
          <w:sz w:val="24"/>
          <w:szCs w:val="24"/>
        </w:rPr>
        <w:t>18.   Δύναμη του Ελληνικού Εμπορικού Στόλου : Μάρτιος 2014, Ελληνική Στατιστική Αρχή</w:t>
      </w:r>
    </w:p>
    <w:p w:rsidR="0096290B" w:rsidRPr="00DA64A7" w:rsidRDefault="0096290B" w:rsidP="0096290B">
      <w:pPr>
        <w:spacing w:after="120"/>
        <w:rPr>
          <w:rFonts w:ascii="Arial Narrow" w:hAnsi="Arial Narrow" w:cs="ArialNarrow,Bold"/>
          <w:bCs/>
          <w:sz w:val="24"/>
          <w:szCs w:val="24"/>
          <w:lang w:val="en-US"/>
        </w:rPr>
      </w:pPr>
      <w:r w:rsidRPr="00DA64A7">
        <w:rPr>
          <w:rFonts w:ascii="Arial Narrow" w:hAnsi="Arial Narrow"/>
          <w:sz w:val="24"/>
          <w:szCs w:val="24"/>
          <w:lang w:val="en-US"/>
        </w:rPr>
        <w:t xml:space="preserve">19.  </w:t>
      </w:r>
      <w:r>
        <w:rPr>
          <w:rFonts w:ascii="Arial Narrow" w:hAnsi="Arial Narrow"/>
          <w:sz w:val="24"/>
          <w:szCs w:val="24"/>
          <w:lang w:val="en-US"/>
        </w:rPr>
        <w:t xml:space="preserve"> </w:t>
      </w:r>
      <w:r w:rsidRPr="00DA64A7">
        <w:rPr>
          <w:rFonts w:ascii="Arial Narrow" w:hAnsi="Arial Narrow" w:cs="ArialNarrow,Bold"/>
          <w:bCs/>
          <w:sz w:val="24"/>
          <w:szCs w:val="24"/>
          <w:lang w:val="en-US"/>
        </w:rPr>
        <w:t>GREEK SHIPPING : CO-OPERATION COMMITTEE - Annual Report 2011-2012</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hAnsi="Arial Narrow"/>
          <w:sz w:val="24"/>
          <w:szCs w:val="24"/>
          <w:lang w:val="en-US"/>
        </w:rPr>
        <w:t>20.</w:t>
      </w:r>
      <w:r w:rsidRPr="00DA64A7">
        <w:rPr>
          <w:rFonts w:ascii="Arial Narrow" w:eastAsia="Times New Roman" w:hAnsi="Arial Narrow"/>
          <w:sz w:val="24"/>
          <w:szCs w:val="24"/>
          <w:lang w:val="en-US"/>
        </w:rPr>
        <w:t xml:space="preserve">  </w:t>
      </w:r>
      <w:r>
        <w:rPr>
          <w:rFonts w:ascii="Arial Narrow" w:eastAsia="Times New Roman" w:hAnsi="Arial Narrow"/>
          <w:sz w:val="24"/>
          <w:szCs w:val="24"/>
          <w:lang w:val="en-US"/>
        </w:rPr>
        <w:t xml:space="preserve"> </w:t>
      </w:r>
      <w:r w:rsidRPr="00DA64A7">
        <w:rPr>
          <w:rFonts w:ascii="Arial Narrow" w:eastAsia="Times New Roman" w:hAnsi="Arial Narrow"/>
          <w:sz w:val="24"/>
          <w:szCs w:val="24"/>
        </w:rPr>
        <w:t>ΙΜΟ</w:t>
      </w:r>
      <w:r w:rsidRPr="00DA64A7">
        <w:rPr>
          <w:rFonts w:ascii="Arial Narrow" w:eastAsia="Times New Roman" w:hAnsi="Arial Narrow"/>
          <w:sz w:val="24"/>
          <w:szCs w:val="24"/>
          <w:lang w:val="en-US"/>
        </w:rPr>
        <w:t xml:space="preserve"> (2012, </w:t>
      </w:r>
      <w:r w:rsidRPr="00DA64A7">
        <w:rPr>
          <w:rFonts w:ascii="Arial Narrow" w:eastAsia="Times New Roman" w:hAnsi="Arial Narrow"/>
          <w:sz w:val="24"/>
          <w:szCs w:val="24"/>
        </w:rPr>
        <w:t>Μάρτιος</w:t>
      </w:r>
      <w:r w:rsidRPr="00DA64A7">
        <w:rPr>
          <w:rFonts w:ascii="Arial Narrow" w:eastAsia="Times New Roman" w:hAnsi="Arial Narrow"/>
          <w:sz w:val="24"/>
          <w:szCs w:val="24"/>
          <w:lang w:val="en-US"/>
        </w:rPr>
        <w:t xml:space="preserve"> ) MARITIME KNOWLEDGE CENTRE - International Shipping Facts and Figures</w:t>
      </w:r>
    </w:p>
    <w:p w:rsidR="0096290B" w:rsidRPr="00DA64A7" w:rsidRDefault="0096290B" w:rsidP="0096290B">
      <w:pPr>
        <w:spacing w:after="120"/>
        <w:rPr>
          <w:rFonts w:ascii="Arial Narrow" w:hAnsi="Arial Narrow"/>
          <w:sz w:val="24"/>
          <w:szCs w:val="24"/>
          <w:lang w:val="en-US"/>
        </w:rPr>
      </w:pPr>
      <w:r w:rsidRPr="00DA64A7">
        <w:rPr>
          <w:rFonts w:ascii="Arial Narrow" w:hAnsi="Arial Narrow" w:cs="CMBX12"/>
          <w:sz w:val="24"/>
          <w:szCs w:val="24"/>
          <w:lang w:val="en-US"/>
        </w:rPr>
        <w:t xml:space="preserve">21.  </w:t>
      </w:r>
      <w:r>
        <w:rPr>
          <w:rFonts w:ascii="Arial Narrow" w:hAnsi="Arial Narrow" w:cs="CMBX12"/>
          <w:sz w:val="24"/>
          <w:szCs w:val="24"/>
          <w:lang w:val="en-US"/>
        </w:rPr>
        <w:t xml:space="preserve"> </w:t>
      </w:r>
      <w:r w:rsidRPr="00DA64A7">
        <w:rPr>
          <w:rFonts w:ascii="Arial Narrow" w:hAnsi="Arial Narrow"/>
          <w:sz w:val="24"/>
          <w:szCs w:val="24"/>
          <w:lang w:val="en-US"/>
        </w:rPr>
        <w:t>Types of Ships (</w:t>
      </w:r>
      <w:hyperlink r:id="rId74" w:history="1">
        <w:r w:rsidRPr="00DA64A7">
          <w:rPr>
            <w:rStyle w:val="-"/>
            <w:rFonts w:ascii="Arial Narrow" w:hAnsi="Arial Narrow"/>
            <w:color w:val="auto"/>
            <w:sz w:val="24"/>
            <w:szCs w:val="24"/>
            <w:u w:val="none"/>
            <w:lang w:val="en-US"/>
          </w:rPr>
          <w:t>http://singhai.com.sg/types_of_ships.pdf</w:t>
        </w:r>
      </w:hyperlink>
      <w:r w:rsidRPr="00DA64A7">
        <w:rPr>
          <w:rFonts w:ascii="Arial Narrow" w:hAnsi="Arial Narrow"/>
          <w:sz w:val="24"/>
          <w:szCs w:val="24"/>
          <w:lang w:val="en-US"/>
        </w:rPr>
        <w:t>)</w:t>
      </w:r>
    </w:p>
    <w:p w:rsidR="0096290B" w:rsidRPr="00DA64A7" w:rsidRDefault="0096290B" w:rsidP="0096290B">
      <w:pPr>
        <w:spacing w:after="120"/>
        <w:rPr>
          <w:rFonts w:ascii="Arial Narrow" w:hAnsi="Arial Narrow"/>
          <w:sz w:val="24"/>
          <w:szCs w:val="24"/>
          <w:lang w:val="en-US"/>
        </w:rPr>
      </w:pPr>
      <w:r w:rsidRPr="00DA64A7">
        <w:rPr>
          <w:rFonts w:ascii="Arial Narrow" w:hAnsi="Arial Narrow" w:cs="CMBX12"/>
          <w:sz w:val="24"/>
          <w:szCs w:val="24"/>
          <w:lang w:val="en-US"/>
        </w:rPr>
        <w:lastRenderedPageBreak/>
        <w:t xml:space="preserve">22.  </w:t>
      </w:r>
      <w:r>
        <w:rPr>
          <w:rFonts w:ascii="Arial Narrow" w:hAnsi="Arial Narrow" w:cs="CMBX12"/>
          <w:sz w:val="24"/>
          <w:szCs w:val="24"/>
          <w:lang w:val="en-US"/>
        </w:rPr>
        <w:t xml:space="preserve"> </w:t>
      </w:r>
      <w:r w:rsidRPr="00DA64A7">
        <w:rPr>
          <w:rFonts w:ascii="Arial Narrow" w:hAnsi="Arial Narrow"/>
          <w:sz w:val="24"/>
          <w:szCs w:val="24"/>
          <w:lang w:val="en-US"/>
        </w:rPr>
        <w:t>www.dnv.com ' Shipping contributes to Climate Change'</w:t>
      </w:r>
    </w:p>
    <w:p w:rsidR="0096290B" w:rsidRPr="00DA64A7" w:rsidRDefault="0096290B" w:rsidP="0096290B">
      <w:pPr>
        <w:spacing w:after="120"/>
        <w:rPr>
          <w:rFonts w:ascii="Arial Narrow" w:hAnsi="Arial Narrow"/>
          <w:sz w:val="24"/>
          <w:szCs w:val="24"/>
        </w:rPr>
      </w:pPr>
      <w:r w:rsidRPr="00DA64A7">
        <w:rPr>
          <w:rFonts w:ascii="Arial Narrow" w:hAnsi="Arial Narrow" w:cs="CMBX12"/>
          <w:sz w:val="24"/>
          <w:szCs w:val="24"/>
        </w:rPr>
        <w:t xml:space="preserve">23.   </w:t>
      </w:r>
      <w:r w:rsidRPr="00DA64A7">
        <w:rPr>
          <w:rFonts w:ascii="Arial Narrow" w:hAnsi="Arial Narrow" w:cs="CMBX12"/>
          <w:sz w:val="16"/>
          <w:szCs w:val="16"/>
        </w:rPr>
        <w:t xml:space="preserve"> </w:t>
      </w:r>
      <w:r w:rsidRPr="00DA64A7">
        <w:rPr>
          <w:rFonts w:ascii="Arial Narrow" w:hAnsi="Arial Narrow"/>
          <w:sz w:val="24"/>
          <w:szCs w:val="24"/>
        </w:rPr>
        <w:t>Υπουργείο Περιβάλλοντος Ενέργεια &amp; Κλιματικής Αλλαγής - Τα αποτελέσματα της διάσκεψης της Κοπεγχάγης</w:t>
      </w:r>
    </w:p>
    <w:p w:rsidR="0096290B" w:rsidRPr="00DA64A7" w:rsidRDefault="0096290B" w:rsidP="0096290B">
      <w:pPr>
        <w:spacing w:after="120"/>
        <w:rPr>
          <w:rFonts w:ascii="Arial Narrow" w:hAnsi="Arial Narrow"/>
          <w:sz w:val="24"/>
          <w:szCs w:val="24"/>
        </w:rPr>
      </w:pPr>
      <w:r w:rsidRPr="00DA64A7">
        <w:rPr>
          <w:rFonts w:ascii="Arial Narrow" w:hAnsi="Arial Narrow"/>
          <w:sz w:val="24"/>
          <w:szCs w:val="24"/>
        </w:rPr>
        <w:t>24.   Υπουργείο Περιβάλλοντος Ενέργεια &amp; Κλιματικής Αλλαγής - Τα αποτελέσματα της διάσκεψης της Κοπεγχάγης</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hAnsi="Arial Narrow" w:cs="MyriadGreek-Medium"/>
          <w:sz w:val="24"/>
          <w:szCs w:val="24"/>
          <w:lang w:val="en-US"/>
        </w:rPr>
        <w:t xml:space="preserve">25.  </w:t>
      </w:r>
      <w:r>
        <w:rPr>
          <w:rFonts w:ascii="Arial Narrow" w:hAnsi="Arial Narrow" w:cs="MyriadGreek-Medium"/>
          <w:sz w:val="24"/>
          <w:szCs w:val="24"/>
          <w:lang w:val="en-US"/>
        </w:rPr>
        <w:t xml:space="preserve"> </w:t>
      </w:r>
      <w:r w:rsidRPr="00DA64A7">
        <w:rPr>
          <w:rFonts w:ascii="Arial Narrow" w:hAnsi="Arial Narrow" w:cs="MyriadGreek-Medium"/>
          <w:sz w:val="24"/>
          <w:szCs w:val="24"/>
          <w:lang w:val="en-US"/>
        </w:rPr>
        <w:t xml:space="preserve">IMO - </w:t>
      </w:r>
      <w:r w:rsidRPr="00DA64A7">
        <w:rPr>
          <w:rFonts w:ascii="Arial Narrow" w:hAnsi="Arial Narrow"/>
          <w:sz w:val="24"/>
          <w:szCs w:val="24"/>
          <w:lang w:val="en-US"/>
        </w:rPr>
        <w:t>International Convention for the Prevention of Pollution from Ships (MARPOL)</w:t>
      </w:r>
    </w:p>
    <w:p w:rsidR="0096290B" w:rsidRPr="00DA64A7" w:rsidRDefault="0096290B" w:rsidP="0096290B">
      <w:pPr>
        <w:spacing w:after="120"/>
        <w:rPr>
          <w:rFonts w:ascii="Arial Narrow" w:hAnsi="Arial Narrow"/>
          <w:sz w:val="24"/>
          <w:szCs w:val="24"/>
          <w:lang w:val="en-US"/>
        </w:rPr>
      </w:pPr>
      <w:r w:rsidRPr="00DA64A7">
        <w:rPr>
          <w:rFonts w:ascii="Arial Narrow" w:hAnsi="Arial Narrow" w:cs="MyriadGreek-Medium"/>
          <w:sz w:val="24"/>
          <w:szCs w:val="24"/>
          <w:lang w:val="en-US"/>
        </w:rPr>
        <w:t xml:space="preserve">26.  </w:t>
      </w:r>
      <w:r>
        <w:rPr>
          <w:rFonts w:ascii="Arial Narrow" w:hAnsi="Arial Narrow" w:cs="MyriadGreek-Medium"/>
          <w:sz w:val="24"/>
          <w:szCs w:val="24"/>
          <w:lang w:val="en-US"/>
        </w:rPr>
        <w:t xml:space="preserve"> </w:t>
      </w:r>
      <w:proofErr w:type="spellStart"/>
      <w:r w:rsidRPr="00DA64A7">
        <w:rPr>
          <w:rFonts w:ascii="Arial Narrow" w:eastAsia="Times New Roman" w:hAnsi="Arial Narrow"/>
          <w:sz w:val="24"/>
          <w:szCs w:val="24"/>
          <w:lang w:val="en-US"/>
        </w:rPr>
        <w:t>Marpol</w:t>
      </w:r>
      <w:proofErr w:type="spellEnd"/>
      <w:r w:rsidRPr="00DA64A7">
        <w:rPr>
          <w:rFonts w:ascii="Arial Narrow" w:eastAsia="Times New Roman" w:hAnsi="Arial Narrow"/>
          <w:sz w:val="24"/>
          <w:szCs w:val="24"/>
          <w:lang w:val="en-US"/>
        </w:rPr>
        <w:t xml:space="preserve"> 73/78 Annex VI 'Regulations for the Prevention of Air Pollution from Ships'</w:t>
      </w:r>
    </w:p>
    <w:p w:rsidR="0096290B" w:rsidRPr="00DA64A7" w:rsidRDefault="0096290B" w:rsidP="0096290B">
      <w:pPr>
        <w:spacing w:after="120"/>
        <w:rPr>
          <w:rFonts w:ascii="Arial Narrow" w:hAnsi="Arial Narrow"/>
          <w:sz w:val="24"/>
          <w:szCs w:val="24"/>
          <w:lang w:val="en-US"/>
        </w:rPr>
      </w:pPr>
      <w:r w:rsidRPr="00DA64A7">
        <w:rPr>
          <w:rFonts w:ascii="Arial Narrow" w:hAnsi="Arial Narrow" w:cs="MyriadGreek-Medium"/>
          <w:sz w:val="24"/>
          <w:szCs w:val="24"/>
          <w:lang w:val="en-US"/>
        </w:rPr>
        <w:t xml:space="preserve">27.  </w:t>
      </w:r>
      <w:r>
        <w:rPr>
          <w:rFonts w:ascii="Arial Narrow" w:hAnsi="Arial Narrow" w:cs="MyriadGreek-Medium"/>
          <w:sz w:val="24"/>
          <w:szCs w:val="24"/>
          <w:lang w:val="en-US"/>
        </w:rPr>
        <w:t xml:space="preserve"> </w:t>
      </w:r>
      <w:hyperlink r:id="rId75" w:history="1">
        <w:r w:rsidRPr="00DA64A7">
          <w:rPr>
            <w:rStyle w:val="-"/>
            <w:rFonts w:ascii="Arial Narrow" w:hAnsi="Arial Narrow"/>
            <w:color w:val="auto"/>
            <w:sz w:val="24"/>
            <w:szCs w:val="24"/>
            <w:u w:val="none"/>
            <w:lang w:val="en-US"/>
          </w:rPr>
          <w:t>http://www.dieselnet.com/standards/inter/imo.php</w:t>
        </w:r>
      </w:hyperlink>
    </w:p>
    <w:p w:rsidR="0096290B" w:rsidRPr="00DA64A7" w:rsidRDefault="0096290B" w:rsidP="0096290B">
      <w:pPr>
        <w:spacing w:after="120"/>
        <w:rPr>
          <w:rFonts w:ascii="Arial Narrow" w:hAnsi="Arial Narrow"/>
          <w:sz w:val="24"/>
          <w:szCs w:val="24"/>
          <w:lang w:val="en-US"/>
        </w:rPr>
      </w:pPr>
      <w:r w:rsidRPr="00DA64A7">
        <w:rPr>
          <w:rFonts w:ascii="Arial Narrow" w:hAnsi="Arial Narrow" w:cs="MyriadGreek-Medium"/>
          <w:sz w:val="24"/>
          <w:szCs w:val="24"/>
          <w:lang w:val="en-US"/>
        </w:rPr>
        <w:t xml:space="preserve">28. </w:t>
      </w:r>
      <w:r w:rsidRPr="00DA64A7">
        <w:rPr>
          <w:rFonts w:ascii="Arial Narrow" w:hAnsi="Arial Narrow"/>
          <w:sz w:val="24"/>
          <w:szCs w:val="24"/>
          <w:lang w:val="en-US"/>
        </w:rPr>
        <w:t xml:space="preserve"> </w:t>
      </w:r>
      <w:r>
        <w:rPr>
          <w:rFonts w:ascii="Arial Narrow" w:hAnsi="Arial Narrow"/>
          <w:sz w:val="24"/>
          <w:szCs w:val="24"/>
          <w:lang w:val="en-US"/>
        </w:rPr>
        <w:t xml:space="preserve"> </w:t>
      </w:r>
      <w:hyperlink r:id="rId76" w:history="1">
        <w:r w:rsidRPr="00DA64A7">
          <w:rPr>
            <w:rStyle w:val="-"/>
            <w:rFonts w:ascii="Arial Narrow" w:hAnsi="Arial Narrow" w:cs="MyriadGreek-Medium"/>
            <w:color w:val="auto"/>
            <w:sz w:val="24"/>
            <w:szCs w:val="24"/>
            <w:u w:val="none"/>
            <w:lang w:val="en-US"/>
          </w:rPr>
          <w:t>Emission</w:t>
        </w:r>
      </w:hyperlink>
      <w:r w:rsidRPr="00DA64A7">
        <w:rPr>
          <w:rFonts w:ascii="Arial Narrow" w:hAnsi="Arial Narrow"/>
          <w:sz w:val="24"/>
          <w:szCs w:val="24"/>
          <w:lang w:val="en-US"/>
        </w:rPr>
        <w:t xml:space="preserve"> Technology , Service and Support : Standards and Norms : NO</w:t>
      </w:r>
      <w:r w:rsidRPr="00DA64A7">
        <w:rPr>
          <w:rFonts w:ascii="Arial Narrow" w:hAnsi="Arial Narrow"/>
          <w:sz w:val="24"/>
          <w:szCs w:val="24"/>
          <w:vertAlign w:val="subscript"/>
          <w:lang w:val="en-US"/>
        </w:rPr>
        <w:t>X</w:t>
      </w:r>
      <w:r w:rsidRPr="00DA64A7">
        <w:rPr>
          <w:rFonts w:ascii="Arial Narrow" w:hAnsi="Arial Narrow"/>
          <w:sz w:val="24"/>
          <w:szCs w:val="24"/>
          <w:lang w:val="en-US"/>
        </w:rPr>
        <w:t xml:space="preserve"> (AXCES)</w:t>
      </w:r>
    </w:p>
    <w:p w:rsidR="0096290B" w:rsidRPr="00DA64A7" w:rsidRDefault="0096290B" w:rsidP="0096290B">
      <w:pPr>
        <w:spacing w:after="120"/>
        <w:rPr>
          <w:rFonts w:ascii="Arial Narrow" w:hAnsi="Arial Narrow" w:cs="MyriadGreek-Medium"/>
          <w:sz w:val="24"/>
          <w:szCs w:val="24"/>
          <w:lang w:val="en-US"/>
        </w:rPr>
      </w:pPr>
      <w:r w:rsidRPr="00DA64A7">
        <w:rPr>
          <w:rFonts w:ascii="Arial Narrow" w:hAnsi="Arial Narrow" w:cs="MyriadGreek-Medium"/>
          <w:sz w:val="24"/>
          <w:szCs w:val="24"/>
          <w:lang w:val="en-US"/>
        </w:rPr>
        <w:t xml:space="preserve">29.  </w:t>
      </w:r>
      <w:r>
        <w:rPr>
          <w:rFonts w:ascii="Arial Narrow" w:hAnsi="Arial Narrow" w:cs="MyriadGreek-Medium"/>
          <w:sz w:val="24"/>
          <w:szCs w:val="24"/>
          <w:lang w:val="en-US"/>
        </w:rPr>
        <w:t xml:space="preserve"> </w:t>
      </w:r>
      <w:r w:rsidRPr="00DA64A7">
        <w:rPr>
          <w:rFonts w:ascii="Arial Narrow" w:hAnsi="Arial Narrow" w:cs="MyriadGreek-Medium"/>
          <w:sz w:val="24"/>
          <w:szCs w:val="24"/>
          <w:lang w:val="en-US"/>
        </w:rPr>
        <w:t>http://marinewiki.org/index.php/Allowable_NOx_Emissions</w:t>
      </w:r>
    </w:p>
    <w:p w:rsidR="0096290B" w:rsidRPr="00DA64A7" w:rsidRDefault="0096290B" w:rsidP="0096290B">
      <w:pPr>
        <w:spacing w:after="120"/>
        <w:rPr>
          <w:rFonts w:ascii="Arial Narrow" w:hAnsi="Arial Narrow"/>
          <w:sz w:val="24"/>
          <w:szCs w:val="24"/>
          <w:lang w:val="en-US"/>
        </w:rPr>
      </w:pPr>
      <w:r w:rsidRPr="00DA64A7">
        <w:rPr>
          <w:rFonts w:ascii="Arial Narrow" w:hAnsi="Arial Narrow"/>
          <w:sz w:val="24"/>
          <w:szCs w:val="24"/>
          <w:lang w:val="en-US"/>
        </w:rPr>
        <w:t xml:space="preserve">30.  </w:t>
      </w:r>
      <w:r>
        <w:rPr>
          <w:rFonts w:ascii="Arial Narrow" w:hAnsi="Arial Narrow"/>
          <w:sz w:val="24"/>
          <w:szCs w:val="24"/>
          <w:lang w:val="en-US"/>
        </w:rPr>
        <w:t xml:space="preserve"> </w:t>
      </w:r>
      <w:hyperlink r:id="rId77" w:history="1">
        <w:r w:rsidRPr="00DA64A7">
          <w:rPr>
            <w:rStyle w:val="-"/>
            <w:rFonts w:ascii="Arial Narrow" w:hAnsi="Arial Narrow" w:cs="MyriadGreek-Light"/>
            <w:color w:val="auto"/>
            <w:sz w:val="24"/>
            <w:szCs w:val="24"/>
            <w:u w:val="none"/>
            <w:lang w:val="en-US"/>
          </w:rPr>
          <w:t>http://marinewiki.org/index.php/Allowable_marine_fuel_sulphur</w:t>
        </w:r>
      </w:hyperlink>
    </w:p>
    <w:p w:rsidR="0096290B" w:rsidRPr="00DA64A7" w:rsidRDefault="0096290B" w:rsidP="0096290B">
      <w:pPr>
        <w:spacing w:after="120"/>
        <w:rPr>
          <w:rFonts w:ascii="Arial Narrow" w:hAnsi="Arial Narrow"/>
          <w:sz w:val="24"/>
          <w:szCs w:val="24"/>
          <w:lang w:val="en-US"/>
        </w:rPr>
      </w:pPr>
      <w:r w:rsidRPr="00DA64A7">
        <w:rPr>
          <w:rFonts w:ascii="Arial Narrow" w:hAnsi="Arial Narrow"/>
          <w:sz w:val="24"/>
          <w:szCs w:val="24"/>
          <w:lang w:val="en-US"/>
        </w:rPr>
        <w:t xml:space="preserve">31. </w:t>
      </w:r>
      <w:r>
        <w:rPr>
          <w:rFonts w:ascii="Arial Narrow" w:hAnsi="Arial Narrow"/>
          <w:sz w:val="24"/>
          <w:szCs w:val="24"/>
          <w:lang w:val="en-US"/>
        </w:rPr>
        <w:t xml:space="preserve"> </w:t>
      </w:r>
      <w:r w:rsidRPr="00DA64A7">
        <w:rPr>
          <w:rFonts w:ascii="Arial Narrow" w:hAnsi="Arial Narrow"/>
          <w:sz w:val="24"/>
          <w:szCs w:val="24"/>
          <w:lang w:val="en-US"/>
        </w:rPr>
        <w:t xml:space="preserve"> http://news.in.gr/science-technology/article/?aid=1231272337</w:t>
      </w:r>
    </w:p>
    <w:p w:rsidR="0096290B" w:rsidRPr="00DA64A7" w:rsidRDefault="0096290B" w:rsidP="0096290B">
      <w:pPr>
        <w:spacing w:after="120"/>
        <w:rPr>
          <w:rFonts w:ascii="Arial Narrow" w:hAnsi="Arial Narrow"/>
          <w:sz w:val="24"/>
          <w:szCs w:val="24"/>
          <w:lang w:val="en-US"/>
        </w:rPr>
      </w:pPr>
      <w:r w:rsidRPr="00DA64A7">
        <w:rPr>
          <w:rFonts w:ascii="Arial Narrow" w:hAnsi="Arial Narrow" w:cs="MyriadGreek-Light"/>
          <w:sz w:val="24"/>
          <w:szCs w:val="24"/>
          <w:lang w:val="en-US"/>
        </w:rPr>
        <w:t xml:space="preserve">32.  </w:t>
      </w:r>
      <w:r>
        <w:rPr>
          <w:rFonts w:ascii="Arial Narrow" w:hAnsi="Arial Narrow" w:cs="MyriadGreek-Light"/>
          <w:sz w:val="24"/>
          <w:szCs w:val="24"/>
          <w:lang w:val="en-US"/>
        </w:rPr>
        <w:t xml:space="preserve"> </w:t>
      </w:r>
      <w:r w:rsidRPr="00DA64A7">
        <w:rPr>
          <w:rFonts w:ascii="Arial Narrow" w:hAnsi="Arial Narrow"/>
          <w:sz w:val="24"/>
          <w:szCs w:val="24"/>
          <w:lang w:val="en-US"/>
        </w:rPr>
        <w:t>IMO - EEDI (</w:t>
      </w:r>
      <w:hyperlink r:id="rId78" w:history="1">
        <w:r w:rsidRPr="00DA64A7">
          <w:rPr>
            <w:rStyle w:val="-"/>
            <w:rFonts w:ascii="Arial Narrow" w:hAnsi="Arial Narrow"/>
            <w:color w:val="auto"/>
            <w:sz w:val="24"/>
            <w:szCs w:val="24"/>
            <w:u w:val="none"/>
            <w:lang w:val="en-US"/>
          </w:rPr>
          <w:t>http://www.imo.org/MediaCentre/HotTopics/GHG/Pages/EEDI.aspx</w:t>
        </w:r>
      </w:hyperlink>
      <w:r w:rsidRPr="00DA64A7">
        <w:rPr>
          <w:rFonts w:ascii="Arial Narrow" w:hAnsi="Arial Narrow"/>
          <w:sz w:val="24"/>
          <w:szCs w:val="24"/>
          <w:lang w:val="en-US"/>
        </w:rPr>
        <w:t>)</w:t>
      </w:r>
    </w:p>
    <w:p w:rsidR="0096290B" w:rsidRPr="004222B6" w:rsidRDefault="0096290B" w:rsidP="0096290B">
      <w:pPr>
        <w:spacing w:after="120"/>
        <w:rPr>
          <w:rFonts w:ascii="Arial Narrow" w:hAnsi="Arial Narrow"/>
          <w:sz w:val="24"/>
          <w:szCs w:val="24"/>
          <w:lang w:val="en-US"/>
        </w:rPr>
      </w:pPr>
      <w:r w:rsidRPr="004222B6">
        <w:rPr>
          <w:rFonts w:ascii="Arial Narrow" w:hAnsi="Arial Narrow" w:cs="MyriadGreek-Light"/>
          <w:sz w:val="24"/>
          <w:szCs w:val="24"/>
          <w:lang w:val="en-US"/>
        </w:rPr>
        <w:t>33.</w:t>
      </w:r>
      <w:r>
        <w:rPr>
          <w:rFonts w:ascii="Arial Narrow" w:hAnsi="Arial Narrow" w:cs="MyriadGreek-Light"/>
          <w:sz w:val="24"/>
          <w:szCs w:val="24"/>
          <w:lang w:val="en-US"/>
        </w:rPr>
        <w:t xml:space="preserve">   IMO - Historic </w:t>
      </w:r>
      <w:proofErr w:type="spellStart"/>
      <w:r>
        <w:rPr>
          <w:rFonts w:ascii="Arial Narrow" w:hAnsi="Arial Narrow" w:cs="MyriadGreek-Light"/>
          <w:sz w:val="24"/>
          <w:szCs w:val="24"/>
          <w:lang w:val="en-US"/>
        </w:rPr>
        <w:t>Backround</w:t>
      </w:r>
      <w:proofErr w:type="spellEnd"/>
      <w:r>
        <w:rPr>
          <w:rFonts w:ascii="Arial Narrow" w:hAnsi="Arial Narrow" w:cs="MyriadGreek-Light"/>
          <w:sz w:val="24"/>
          <w:szCs w:val="24"/>
          <w:lang w:val="en-US"/>
        </w:rPr>
        <w:t xml:space="preserve">  (</w:t>
      </w:r>
      <w:r w:rsidRPr="004222B6">
        <w:rPr>
          <w:rFonts w:ascii="Arial Narrow" w:hAnsi="Arial Narrow" w:cs="MyriadGreek-Light"/>
          <w:sz w:val="24"/>
          <w:szCs w:val="24"/>
          <w:lang w:val="en-US"/>
        </w:rPr>
        <w:t>http://www.imo.org/OurWork/Environment/PollutionPrevention/AirPollution/Pages/Historic%20Background%20GHG.aspx</w:t>
      </w:r>
      <w:r>
        <w:rPr>
          <w:rFonts w:ascii="Arial Narrow" w:hAnsi="Arial Narrow" w:cs="MyriadGreek-Light"/>
          <w:sz w:val="24"/>
          <w:szCs w:val="24"/>
          <w:lang w:val="en-US"/>
        </w:rPr>
        <w:t>)</w:t>
      </w:r>
    </w:p>
    <w:p w:rsidR="0096290B" w:rsidRPr="00736CB9" w:rsidRDefault="0096290B" w:rsidP="0096290B">
      <w:pPr>
        <w:spacing w:after="120"/>
        <w:rPr>
          <w:rFonts w:ascii="Arial Narrow" w:hAnsi="Arial Narrow" w:cs="Arial"/>
          <w:sz w:val="24"/>
          <w:szCs w:val="24"/>
          <w:lang w:val="en-US"/>
        </w:rPr>
      </w:pPr>
      <w:r w:rsidRPr="00736CB9">
        <w:rPr>
          <w:rFonts w:ascii="Arial Narrow" w:hAnsi="Arial Narrow" w:cs="Arial"/>
          <w:sz w:val="24"/>
          <w:szCs w:val="24"/>
          <w:lang w:val="en-US"/>
        </w:rPr>
        <w:t xml:space="preserve">34.   </w:t>
      </w:r>
      <w:hyperlink r:id="rId79" w:history="1">
        <w:r w:rsidRPr="00DA64A7">
          <w:rPr>
            <w:rStyle w:val="-"/>
            <w:rFonts w:ascii="Arial Narrow" w:hAnsi="Arial Narrow" w:cs="Arial"/>
            <w:color w:val="auto"/>
            <w:sz w:val="24"/>
            <w:szCs w:val="24"/>
            <w:u w:val="none"/>
            <w:lang w:val="en-US"/>
          </w:rPr>
          <w:t>http</w:t>
        </w:r>
        <w:r w:rsidRPr="00736CB9">
          <w:rPr>
            <w:rStyle w:val="-"/>
            <w:rFonts w:ascii="Arial Narrow" w:hAnsi="Arial Narrow" w:cs="Arial"/>
            <w:color w:val="auto"/>
            <w:sz w:val="24"/>
            <w:szCs w:val="24"/>
            <w:u w:val="none"/>
            <w:lang w:val="en-US"/>
          </w:rPr>
          <w:t>://</w:t>
        </w:r>
        <w:r w:rsidRPr="00DA64A7">
          <w:rPr>
            <w:rStyle w:val="-"/>
            <w:rFonts w:ascii="Arial Narrow" w:hAnsi="Arial Narrow" w:cs="Arial"/>
            <w:color w:val="auto"/>
            <w:sz w:val="24"/>
            <w:szCs w:val="24"/>
            <w:u w:val="none"/>
            <w:lang w:val="en-US"/>
          </w:rPr>
          <w:t>climate</w:t>
        </w:r>
        <w:r w:rsidRPr="00736CB9">
          <w:rPr>
            <w:rStyle w:val="-"/>
            <w:rFonts w:ascii="Arial Narrow" w:hAnsi="Arial Narrow" w:cs="Arial"/>
            <w:color w:val="auto"/>
            <w:sz w:val="24"/>
            <w:szCs w:val="24"/>
            <w:u w:val="none"/>
            <w:lang w:val="en-US"/>
          </w:rPr>
          <w:t>.</w:t>
        </w:r>
        <w:r w:rsidRPr="00DA64A7">
          <w:rPr>
            <w:rStyle w:val="-"/>
            <w:rFonts w:ascii="Arial Narrow" w:hAnsi="Arial Narrow" w:cs="Arial"/>
            <w:color w:val="auto"/>
            <w:sz w:val="24"/>
            <w:szCs w:val="24"/>
            <w:u w:val="none"/>
            <w:lang w:val="en-US"/>
          </w:rPr>
          <w:t>diplomacy</w:t>
        </w:r>
        <w:r w:rsidRPr="00736CB9">
          <w:rPr>
            <w:rStyle w:val="-"/>
            <w:rFonts w:ascii="Arial Narrow" w:hAnsi="Arial Narrow" w:cs="Arial"/>
            <w:color w:val="auto"/>
            <w:sz w:val="24"/>
            <w:szCs w:val="24"/>
            <w:u w:val="none"/>
            <w:lang w:val="en-US"/>
          </w:rPr>
          <w:t>.</w:t>
        </w:r>
        <w:r w:rsidRPr="00DA64A7">
          <w:rPr>
            <w:rStyle w:val="-"/>
            <w:rFonts w:ascii="Arial Narrow" w:hAnsi="Arial Narrow" w:cs="Arial"/>
            <w:color w:val="auto"/>
            <w:sz w:val="24"/>
            <w:szCs w:val="24"/>
            <w:u w:val="none"/>
            <w:lang w:val="en-US"/>
          </w:rPr>
          <w:t>edu</w:t>
        </w:r>
        <w:r w:rsidRPr="00736CB9">
          <w:rPr>
            <w:rStyle w:val="-"/>
            <w:rFonts w:ascii="Arial Narrow" w:hAnsi="Arial Narrow" w:cs="Arial"/>
            <w:color w:val="auto"/>
            <w:sz w:val="24"/>
            <w:szCs w:val="24"/>
            <w:u w:val="none"/>
            <w:lang w:val="en-US"/>
          </w:rPr>
          <w:t>/</w:t>
        </w:r>
        <w:r w:rsidRPr="00DA64A7">
          <w:rPr>
            <w:rStyle w:val="-"/>
            <w:rFonts w:ascii="Arial Narrow" w:hAnsi="Arial Narrow" w:cs="Arial"/>
            <w:color w:val="auto"/>
            <w:sz w:val="24"/>
            <w:szCs w:val="24"/>
            <w:u w:val="none"/>
            <w:lang w:val="en-US"/>
          </w:rPr>
          <w:t>profiles</w:t>
        </w:r>
        <w:r w:rsidRPr="00736CB9">
          <w:rPr>
            <w:rStyle w:val="-"/>
            <w:rFonts w:ascii="Arial Narrow" w:hAnsi="Arial Narrow" w:cs="Arial"/>
            <w:color w:val="auto"/>
            <w:sz w:val="24"/>
            <w:szCs w:val="24"/>
            <w:u w:val="none"/>
            <w:lang w:val="en-US"/>
          </w:rPr>
          <w:t>/</w:t>
        </w:r>
        <w:r w:rsidRPr="00DA64A7">
          <w:rPr>
            <w:rStyle w:val="-"/>
            <w:rFonts w:ascii="Arial Narrow" w:hAnsi="Arial Narrow" w:cs="Arial"/>
            <w:color w:val="auto"/>
            <w:sz w:val="24"/>
            <w:szCs w:val="24"/>
            <w:u w:val="none"/>
            <w:lang w:val="en-US"/>
          </w:rPr>
          <w:t>blogs</w:t>
        </w:r>
        <w:r w:rsidRPr="00736CB9">
          <w:rPr>
            <w:rStyle w:val="-"/>
            <w:rFonts w:ascii="Arial Narrow" w:hAnsi="Arial Narrow" w:cs="Arial"/>
            <w:color w:val="auto"/>
            <w:sz w:val="24"/>
            <w:szCs w:val="24"/>
            <w:u w:val="none"/>
            <w:lang w:val="en-US"/>
          </w:rPr>
          <w:t>/</w:t>
        </w:r>
        <w:r w:rsidRPr="00DA64A7">
          <w:rPr>
            <w:rStyle w:val="-"/>
            <w:rFonts w:ascii="Arial Narrow" w:hAnsi="Arial Narrow" w:cs="Arial"/>
            <w:color w:val="auto"/>
            <w:sz w:val="24"/>
            <w:szCs w:val="24"/>
            <w:u w:val="none"/>
            <w:lang w:val="en-US"/>
          </w:rPr>
          <w:t>common</w:t>
        </w:r>
        <w:r w:rsidRPr="00736CB9">
          <w:rPr>
            <w:rStyle w:val="-"/>
            <w:rFonts w:ascii="Arial Narrow" w:hAnsi="Arial Narrow" w:cs="Arial"/>
            <w:color w:val="auto"/>
            <w:sz w:val="24"/>
            <w:szCs w:val="24"/>
            <w:u w:val="none"/>
            <w:lang w:val="en-US"/>
          </w:rPr>
          <w:t>-</w:t>
        </w:r>
        <w:r w:rsidRPr="00DA64A7">
          <w:rPr>
            <w:rStyle w:val="-"/>
            <w:rFonts w:ascii="Arial Narrow" w:hAnsi="Arial Narrow" w:cs="Arial"/>
            <w:color w:val="auto"/>
            <w:sz w:val="24"/>
            <w:szCs w:val="24"/>
            <w:u w:val="none"/>
            <w:lang w:val="en-US"/>
          </w:rPr>
          <w:t>but</w:t>
        </w:r>
        <w:r w:rsidRPr="00736CB9">
          <w:rPr>
            <w:rStyle w:val="-"/>
            <w:rFonts w:ascii="Arial Narrow" w:hAnsi="Arial Narrow" w:cs="Arial"/>
            <w:color w:val="auto"/>
            <w:sz w:val="24"/>
            <w:szCs w:val="24"/>
            <w:u w:val="none"/>
            <w:lang w:val="en-US"/>
          </w:rPr>
          <w:t>-</w:t>
        </w:r>
        <w:r w:rsidRPr="00DA64A7">
          <w:rPr>
            <w:rStyle w:val="-"/>
            <w:rFonts w:ascii="Arial Narrow" w:hAnsi="Arial Narrow" w:cs="Arial"/>
            <w:color w:val="auto"/>
            <w:sz w:val="24"/>
            <w:szCs w:val="24"/>
            <w:u w:val="none"/>
            <w:lang w:val="en-US"/>
          </w:rPr>
          <w:t>differentiated</w:t>
        </w:r>
        <w:r w:rsidRPr="00736CB9">
          <w:rPr>
            <w:rStyle w:val="-"/>
            <w:rFonts w:ascii="Arial Narrow" w:hAnsi="Arial Narrow" w:cs="Arial"/>
            <w:color w:val="auto"/>
            <w:sz w:val="24"/>
            <w:szCs w:val="24"/>
            <w:u w:val="none"/>
            <w:lang w:val="en-US"/>
          </w:rPr>
          <w:t>-</w:t>
        </w:r>
        <w:r w:rsidRPr="00DA64A7">
          <w:rPr>
            <w:rStyle w:val="-"/>
            <w:rFonts w:ascii="Arial Narrow" w:hAnsi="Arial Narrow" w:cs="Arial"/>
            <w:color w:val="auto"/>
            <w:sz w:val="24"/>
            <w:szCs w:val="24"/>
            <w:u w:val="none"/>
            <w:lang w:val="en-US"/>
          </w:rPr>
          <w:t>responsibility</w:t>
        </w:r>
        <w:r w:rsidRPr="00736CB9">
          <w:rPr>
            <w:rStyle w:val="-"/>
            <w:rFonts w:ascii="Arial Narrow" w:hAnsi="Arial Narrow" w:cs="Arial"/>
            <w:color w:val="auto"/>
            <w:sz w:val="24"/>
            <w:szCs w:val="24"/>
            <w:u w:val="none"/>
            <w:lang w:val="en-US"/>
          </w:rPr>
          <w:t>-</w:t>
        </w:r>
        <w:r w:rsidRPr="00DA64A7">
          <w:rPr>
            <w:rStyle w:val="-"/>
            <w:rFonts w:ascii="Arial Narrow" w:hAnsi="Arial Narrow" w:cs="Arial"/>
            <w:color w:val="auto"/>
            <w:sz w:val="24"/>
            <w:szCs w:val="24"/>
            <w:u w:val="none"/>
            <w:lang w:val="en-US"/>
          </w:rPr>
          <w:t>cbdr</w:t>
        </w:r>
        <w:r w:rsidRPr="00736CB9">
          <w:rPr>
            <w:rStyle w:val="-"/>
            <w:rFonts w:ascii="Arial Narrow" w:hAnsi="Arial Narrow" w:cs="Arial"/>
            <w:color w:val="auto"/>
            <w:sz w:val="24"/>
            <w:szCs w:val="24"/>
            <w:u w:val="none"/>
            <w:lang w:val="en-US"/>
          </w:rPr>
          <w:t>-1</w:t>
        </w:r>
      </w:hyperlink>
    </w:p>
    <w:p w:rsidR="0096290B" w:rsidRPr="00DA64A7" w:rsidRDefault="0096290B" w:rsidP="0096290B">
      <w:pPr>
        <w:spacing w:after="120"/>
        <w:rPr>
          <w:rFonts w:ascii="Arial Narrow" w:hAnsi="Arial Narrow"/>
          <w:sz w:val="24"/>
          <w:szCs w:val="24"/>
          <w:lang w:val="en-US"/>
        </w:rPr>
      </w:pPr>
      <w:r w:rsidRPr="00DA64A7">
        <w:rPr>
          <w:rFonts w:ascii="Arial Narrow" w:hAnsi="Arial Narrow" w:cs="Arial"/>
          <w:sz w:val="24"/>
          <w:szCs w:val="24"/>
          <w:lang w:val="en-US"/>
        </w:rPr>
        <w:t xml:space="preserve">35.  </w:t>
      </w:r>
      <w:r>
        <w:rPr>
          <w:rFonts w:ascii="Arial Narrow" w:hAnsi="Arial Narrow" w:cs="Arial"/>
          <w:sz w:val="24"/>
          <w:szCs w:val="24"/>
          <w:lang w:val="en-US"/>
        </w:rPr>
        <w:t xml:space="preserve"> </w:t>
      </w:r>
      <w:hyperlink r:id="rId80" w:history="1">
        <w:r w:rsidRPr="00DA64A7">
          <w:rPr>
            <w:rStyle w:val="-"/>
            <w:rFonts w:ascii="Arial Narrow" w:hAnsi="Arial Narrow"/>
            <w:color w:val="auto"/>
            <w:sz w:val="24"/>
            <w:szCs w:val="24"/>
            <w:u w:val="none"/>
            <w:lang w:val="en-US"/>
          </w:rPr>
          <w:t>IMO.</w:t>
        </w:r>
      </w:hyperlink>
      <w:r w:rsidRPr="00DA64A7">
        <w:rPr>
          <w:rFonts w:ascii="Arial Narrow" w:hAnsi="Arial Narrow"/>
          <w:sz w:val="24"/>
          <w:szCs w:val="24"/>
          <w:lang w:val="en-US"/>
        </w:rPr>
        <w:t xml:space="preserve"> (2009, </w:t>
      </w:r>
      <w:r w:rsidRPr="00DA64A7">
        <w:rPr>
          <w:rFonts w:ascii="Arial Narrow" w:hAnsi="Arial Narrow"/>
          <w:sz w:val="24"/>
          <w:szCs w:val="24"/>
        </w:rPr>
        <w:t>Αύγουστος</w:t>
      </w:r>
      <w:r w:rsidRPr="00DA64A7">
        <w:rPr>
          <w:rFonts w:ascii="Arial Narrow" w:hAnsi="Arial Narrow"/>
          <w:sz w:val="24"/>
          <w:szCs w:val="24"/>
          <w:lang w:val="en-US"/>
        </w:rPr>
        <w:t>) 'GUIDELINES FOR VOLUNTARY USE OF THE SHIP ENERGY EFFICIENCY' MEPC.1/Circ.684</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hAnsi="Arial Narrow" w:cs="Arial"/>
          <w:sz w:val="24"/>
          <w:szCs w:val="24"/>
          <w:lang w:val="en-US"/>
        </w:rPr>
        <w:t xml:space="preserve">36.  </w:t>
      </w:r>
      <w:r>
        <w:rPr>
          <w:rFonts w:ascii="Arial Narrow" w:hAnsi="Arial Narrow" w:cs="Arial"/>
          <w:sz w:val="24"/>
          <w:szCs w:val="24"/>
          <w:lang w:val="en-US"/>
        </w:rPr>
        <w:t xml:space="preserve"> </w:t>
      </w:r>
      <w:r w:rsidRPr="00DA64A7">
        <w:rPr>
          <w:rFonts w:ascii="Arial Narrow" w:eastAsia="Times New Roman" w:hAnsi="Arial Narrow"/>
          <w:sz w:val="24"/>
          <w:szCs w:val="24"/>
          <w:lang w:val="en-US"/>
        </w:rPr>
        <w:t xml:space="preserve">IMO. (2012, </w:t>
      </w:r>
      <w:r w:rsidRPr="00DA64A7">
        <w:rPr>
          <w:rFonts w:ascii="Arial Narrow" w:eastAsia="Times New Roman" w:hAnsi="Arial Narrow"/>
          <w:sz w:val="24"/>
          <w:szCs w:val="24"/>
        </w:rPr>
        <w:t>Μάρτιος</w:t>
      </w:r>
      <w:r w:rsidRPr="00DA64A7">
        <w:rPr>
          <w:rFonts w:ascii="Arial Narrow" w:eastAsia="Times New Roman" w:hAnsi="Arial Narrow"/>
          <w:sz w:val="24"/>
          <w:szCs w:val="24"/>
          <w:lang w:val="en-US"/>
        </w:rPr>
        <w:t xml:space="preserve">). 'REDUCTION OF GHG EMISSIONS FROM SHIPS' MEPC 63/5/6. </w:t>
      </w:r>
    </w:p>
    <w:p w:rsidR="0096290B" w:rsidRPr="00DA64A7" w:rsidRDefault="0096290B" w:rsidP="0096290B">
      <w:pPr>
        <w:spacing w:after="120"/>
        <w:rPr>
          <w:rFonts w:ascii="Arial Narrow" w:hAnsi="Arial Narrow"/>
          <w:sz w:val="24"/>
          <w:szCs w:val="24"/>
          <w:lang w:val="en-US"/>
        </w:rPr>
      </w:pPr>
      <w:r w:rsidRPr="00DA64A7">
        <w:rPr>
          <w:rFonts w:ascii="Arial Narrow" w:hAnsi="Arial Narrow" w:cs="Arial"/>
          <w:sz w:val="24"/>
          <w:szCs w:val="24"/>
          <w:lang w:val="en-US"/>
        </w:rPr>
        <w:t xml:space="preserve">37.  </w:t>
      </w:r>
      <w:r>
        <w:rPr>
          <w:rFonts w:ascii="Arial Narrow" w:hAnsi="Arial Narrow" w:cs="Arial"/>
          <w:sz w:val="24"/>
          <w:szCs w:val="24"/>
          <w:lang w:val="en-US"/>
        </w:rPr>
        <w:t xml:space="preserve"> </w:t>
      </w:r>
      <w:r w:rsidRPr="00DA64A7">
        <w:rPr>
          <w:rFonts w:ascii="Arial Narrow" w:hAnsi="Arial Narrow" w:cs="Arial"/>
          <w:sz w:val="24"/>
          <w:szCs w:val="24"/>
          <w:lang w:val="en-US"/>
        </w:rPr>
        <w:t xml:space="preserve">http://www.imo.org/MediaCentre/SecretaryGeneral/Secretary </w:t>
      </w:r>
      <w:proofErr w:type="spellStart"/>
      <w:r w:rsidRPr="00DA64A7">
        <w:rPr>
          <w:rFonts w:ascii="Arial Narrow" w:hAnsi="Arial Narrow" w:cs="Arial"/>
          <w:sz w:val="24"/>
          <w:szCs w:val="24"/>
          <w:lang w:val="en-US"/>
        </w:rPr>
        <w:t>GeneralsSpeechesToMeetings</w:t>
      </w:r>
      <w:proofErr w:type="spellEnd"/>
      <w:r w:rsidRPr="00DA64A7">
        <w:rPr>
          <w:rFonts w:ascii="Arial Narrow" w:hAnsi="Arial Narrow" w:cs="Arial"/>
          <w:sz w:val="24"/>
          <w:szCs w:val="24"/>
          <w:lang w:val="en-US"/>
        </w:rPr>
        <w:t>/Pages/MEPC-66-opening.aspx</w:t>
      </w:r>
      <w:hyperlink r:id="rId81" w:history="1"/>
    </w:p>
    <w:p w:rsidR="0096290B" w:rsidRPr="00DA64A7" w:rsidRDefault="0096290B" w:rsidP="0096290B">
      <w:pPr>
        <w:spacing w:after="120"/>
        <w:rPr>
          <w:rFonts w:ascii="Arial Narrow" w:hAnsi="Arial Narrow"/>
          <w:sz w:val="24"/>
          <w:szCs w:val="24"/>
          <w:lang w:val="en-US"/>
        </w:rPr>
      </w:pPr>
      <w:r w:rsidRPr="00DA64A7">
        <w:rPr>
          <w:rFonts w:ascii="Arial Narrow" w:hAnsi="Arial Narrow" w:cs="Arial"/>
          <w:sz w:val="24"/>
          <w:szCs w:val="24"/>
          <w:lang w:val="en-US"/>
        </w:rPr>
        <w:t xml:space="preserve">35.  </w:t>
      </w:r>
      <w:r>
        <w:rPr>
          <w:rFonts w:ascii="Arial Narrow" w:hAnsi="Arial Narrow" w:cs="Arial"/>
          <w:sz w:val="24"/>
          <w:szCs w:val="24"/>
          <w:lang w:val="en-US"/>
        </w:rPr>
        <w:t xml:space="preserve"> </w:t>
      </w:r>
      <w:r w:rsidRPr="00DA64A7">
        <w:rPr>
          <w:rFonts w:ascii="Arial Narrow" w:hAnsi="Arial Narrow"/>
          <w:sz w:val="24"/>
          <w:szCs w:val="24"/>
          <w:lang w:val="en-US"/>
        </w:rPr>
        <w:t>EEDI, A Case Study in Indirect Regulation of CO2 Pollution</w:t>
      </w:r>
    </w:p>
    <w:p w:rsidR="0096290B" w:rsidRPr="00DA64A7" w:rsidRDefault="0096290B" w:rsidP="0096290B">
      <w:pPr>
        <w:spacing w:after="120"/>
        <w:rPr>
          <w:rFonts w:ascii="Arial Narrow" w:hAnsi="Arial Narrow"/>
          <w:sz w:val="24"/>
          <w:szCs w:val="24"/>
          <w:lang w:val="en-US"/>
        </w:rPr>
      </w:pPr>
      <w:r w:rsidRPr="00DA64A7">
        <w:rPr>
          <w:rFonts w:ascii="Arial Narrow" w:hAnsi="Arial Narrow"/>
          <w:sz w:val="24"/>
          <w:szCs w:val="24"/>
          <w:lang w:val="en-US"/>
        </w:rPr>
        <w:t xml:space="preserve">39.  </w:t>
      </w:r>
      <w:r>
        <w:rPr>
          <w:rFonts w:ascii="Arial Narrow" w:hAnsi="Arial Narrow"/>
          <w:sz w:val="24"/>
          <w:szCs w:val="24"/>
          <w:lang w:val="en-US"/>
        </w:rPr>
        <w:t xml:space="preserve"> </w:t>
      </w:r>
      <w:r w:rsidRPr="00DA64A7">
        <w:rPr>
          <w:rFonts w:ascii="Arial Narrow" w:hAnsi="Arial Narrow"/>
          <w:sz w:val="24"/>
          <w:szCs w:val="24"/>
          <w:lang w:val="en-US"/>
        </w:rPr>
        <w:t>IMO - EEDI (</w:t>
      </w:r>
      <w:hyperlink r:id="rId82" w:history="1">
        <w:r w:rsidRPr="00DA64A7">
          <w:rPr>
            <w:rStyle w:val="-"/>
            <w:rFonts w:ascii="Arial Narrow" w:hAnsi="Arial Narrow"/>
            <w:color w:val="auto"/>
            <w:sz w:val="24"/>
            <w:szCs w:val="24"/>
            <w:u w:val="none"/>
            <w:lang w:val="en-US"/>
          </w:rPr>
          <w:t>http://www.imo.org/MediaCentre/HotTopics/GHG/Pages/EEDI.aspx</w:t>
        </w:r>
      </w:hyperlink>
      <w:r w:rsidRPr="00DA64A7">
        <w:rPr>
          <w:rFonts w:ascii="Arial Narrow" w:hAnsi="Arial Narrow"/>
          <w:sz w:val="24"/>
          <w:szCs w:val="24"/>
          <w:lang w:val="en-US"/>
        </w:rPr>
        <w:t>)</w:t>
      </w:r>
    </w:p>
    <w:p w:rsidR="0096290B" w:rsidRPr="00DA64A7" w:rsidRDefault="0096290B" w:rsidP="0096290B">
      <w:pPr>
        <w:spacing w:after="120"/>
        <w:rPr>
          <w:rFonts w:ascii="Arial Narrow" w:hAnsi="Arial Narrow"/>
          <w:sz w:val="24"/>
          <w:szCs w:val="24"/>
          <w:lang w:val="en-US"/>
        </w:rPr>
      </w:pPr>
      <w:r w:rsidRPr="00DA64A7">
        <w:rPr>
          <w:rFonts w:ascii="Arial Narrow" w:hAnsi="Arial Narrow"/>
          <w:sz w:val="24"/>
          <w:szCs w:val="24"/>
          <w:lang w:val="en-US"/>
        </w:rPr>
        <w:t xml:space="preserve">40.  </w:t>
      </w:r>
      <w:r>
        <w:rPr>
          <w:rFonts w:ascii="Arial Narrow" w:hAnsi="Arial Narrow"/>
          <w:sz w:val="24"/>
          <w:szCs w:val="24"/>
          <w:lang w:val="en-US"/>
        </w:rPr>
        <w:t xml:space="preserve"> </w:t>
      </w:r>
      <w:r w:rsidRPr="00DA64A7">
        <w:rPr>
          <w:rFonts w:ascii="Arial Narrow" w:hAnsi="Arial Narrow"/>
          <w:sz w:val="24"/>
          <w:szCs w:val="24"/>
          <w:lang w:val="en-US"/>
        </w:rPr>
        <w:t>Impact of EEDI on Ships Design and Hydrodynamics - S.M.RASHIDUL HASAN</w:t>
      </w:r>
    </w:p>
    <w:p w:rsidR="0096290B" w:rsidRPr="00DA64A7" w:rsidRDefault="0096290B" w:rsidP="0096290B">
      <w:pPr>
        <w:spacing w:after="120"/>
        <w:rPr>
          <w:rFonts w:ascii="Arial Narrow" w:hAnsi="Arial Narrow"/>
          <w:sz w:val="24"/>
          <w:szCs w:val="24"/>
          <w:lang w:val="en-US"/>
        </w:rPr>
      </w:pPr>
      <w:r w:rsidRPr="00DA64A7">
        <w:rPr>
          <w:rFonts w:ascii="Arial Narrow" w:hAnsi="Arial Narrow"/>
          <w:sz w:val="24"/>
          <w:szCs w:val="24"/>
          <w:lang w:val="en-US"/>
        </w:rPr>
        <w:t xml:space="preserve">41. </w:t>
      </w:r>
      <w:r w:rsidRPr="00DA64A7">
        <w:rPr>
          <w:rFonts w:ascii="Arial Narrow" w:hAnsi="Arial Narrow"/>
          <w:sz w:val="24"/>
          <w:szCs w:val="24"/>
          <w:vertAlign w:val="superscript"/>
          <w:lang w:val="en-US"/>
        </w:rPr>
        <w:t xml:space="preserve">  </w:t>
      </w:r>
      <w:r>
        <w:rPr>
          <w:rFonts w:ascii="Arial Narrow" w:hAnsi="Arial Narrow"/>
          <w:sz w:val="24"/>
          <w:szCs w:val="24"/>
          <w:vertAlign w:val="superscript"/>
          <w:lang w:val="en-US"/>
        </w:rPr>
        <w:t xml:space="preserve"> </w:t>
      </w:r>
      <w:r w:rsidRPr="00DA64A7">
        <w:rPr>
          <w:rFonts w:ascii="Arial Narrow" w:eastAsia="Times New Roman" w:hAnsi="Arial Narrow"/>
          <w:sz w:val="24"/>
          <w:szCs w:val="24"/>
          <w:lang w:val="en-US"/>
        </w:rPr>
        <w:t xml:space="preserve">IMO. (2011, </w:t>
      </w:r>
      <w:r w:rsidRPr="00DA64A7">
        <w:rPr>
          <w:rFonts w:ascii="Arial Narrow" w:eastAsia="Times New Roman" w:hAnsi="Arial Narrow"/>
          <w:sz w:val="24"/>
          <w:szCs w:val="24"/>
        </w:rPr>
        <w:t>Ιανουάριος</w:t>
      </w:r>
      <w:r w:rsidRPr="00DA64A7">
        <w:rPr>
          <w:rFonts w:ascii="Arial Narrow" w:eastAsia="Times New Roman" w:hAnsi="Arial Narrow"/>
          <w:sz w:val="24"/>
          <w:szCs w:val="24"/>
          <w:lang w:val="en-US"/>
        </w:rPr>
        <w:t>) 'CONSIDERATION AND ADOPTION OF AMENDMENTS TO MANDATORY' MEPC 62/6/4</w:t>
      </w:r>
    </w:p>
    <w:p w:rsidR="0096290B" w:rsidRPr="00DA64A7" w:rsidRDefault="0096290B" w:rsidP="0096290B">
      <w:pPr>
        <w:spacing w:after="120"/>
        <w:rPr>
          <w:rFonts w:ascii="Arial Narrow" w:hAnsi="Arial Narrow"/>
          <w:sz w:val="24"/>
          <w:szCs w:val="24"/>
        </w:rPr>
      </w:pPr>
      <w:r w:rsidRPr="00DA64A7">
        <w:rPr>
          <w:rFonts w:ascii="Arial Narrow" w:hAnsi="Arial Narrow"/>
          <w:sz w:val="24"/>
          <w:szCs w:val="24"/>
        </w:rPr>
        <w:t>42.   Δείκτης λειτουργίας ενεργειακής απόδοσης – ΕΕΟΙ</w:t>
      </w:r>
    </w:p>
    <w:p w:rsidR="0096290B" w:rsidRPr="00DA64A7" w:rsidRDefault="0096290B" w:rsidP="0096290B">
      <w:pPr>
        <w:spacing w:after="120"/>
        <w:rPr>
          <w:rFonts w:ascii="Arial Narrow" w:hAnsi="Arial Narrow"/>
          <w:sz w:val="24"/>
          <w:szCs w:val="24"/>
          <w:lang w:val="en-US"/>
        </w:rPr>
      </w:pPr>
      <w:r w:rsidRPr="00736CB9">
        <w:rPr>
          <w:rFonts w:ascii="Arial Narrow" w:hAnsi="Arial Narrow"/>
          <w:sz w:val="24"/>
          <w:szCs w:val="24"/>
        </w:rPr>
        <w:t xml:space="preserve">43 .  </w:t>
      </w:r>
      <w:r w:rsidRPr="00DA64A7">
        <w:rPr>
          <w:rFonts w:ascii="Arial Narrow" w:hAnsi="Arial Narrow"/>
          <w:sz w:val="24"/>
          <w:szCs w:val="24"/>
          <w:lang w:val="en-US"/>
        </w:rPr>
        <w:t>Implementing a Ship Energy Efficiency Management Plan - Guidance for ship owners and operators (Lloyd's)</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hAnsi="Arial Narrow"/>
          <w:sz w:val="24"/>
          <w:szCs w:val="24"/>
          <w:lang w:val="en-US"/>
        </w:rPr>
        <w:t xml:space="preserve">44.   </w:t>
      </w:r>
      <w:r w:rsidRPr="00DA64A7">
        <w:rPr>
          <w:rFonts w:ascii="Arial Narrow" w:eastAsia="Times New Roman" w:hAnsi="Arial Narrow"/>
          <w:sz w:val="24"/>
          <w:szCs w:val="24"/>
          <w:lang w:val="en-US"/>
        </w:rPr>
        <w:t>Market-Based Measures Proposals under consideration within the Expert Group on Feasibility Study and Impact Assessment of Possible Market Based Measures  (MBM-EG)</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hAnsi="Arial Narrow"/>
          <w:sz w:val="24"/>
          <w:szCs w:val="24"/>
          <w:lang w:val="en-US"/>
        </w:rPr>
        <w:lastRenderedPageBreak/>
        <w:t xml:space="preserve">45.  </w:t>
      </w:r>
      <w:r w:rsidRPr="00736CB9">
        <w:rPr>
          <w:rFonts w:ascii="Arial Narrow" w:hAnsi="Arial Narrow"/>
          <w:sz w:val="24"/>
          <w:szCs w:val="24"/>
          <w:lang w:val="en-US"/>
        </w:rPr>
        <w:t xml:space="preserve"> </w:t>
      </w:r>
      <w:r w:rsidRPr="00DA64A7">
        <w:rPr>
          <w:rFonts w:ascii="Arial Narrow" w:eastAsia="Times New Roman" w:hAnsi="Arial Narrow"/>
          <w:sz w:val="24"/>
          <w:szCs w:val="24"/>
          <w:lang w:val="en-US"/>
        </w:rPr>
        <w:t xml:space="preserve">IMO. (2011). 'GROUPING OF MBM PROPOSALS - Reduction of GHG Emissions from ships' MEPC 62/5/1, Annex 3. </w:t>
      </w:r>
    </w:p>
    <w:p w:rsidR="0096290B" w:rsidRPr="00DA64A7" w:rsidRDefault="0096290B" w:rsidP="0096290B">
      <w:pPr>
        <w:spacing w:after="120"/>
        <w:rPr>
          <w:rFonts w:ascii="Arial Narrow" w:hAnsi="Arial Narrow"/>
          <w:sz w:val="24"/>
          <w:szCs w:val="24"/>
          <w:lang w:val="en-US"/>
        </w:rPr>
      </w:pPr>
      <w:r w:rsidRPr="00DA64A7">
        <w:rPr>
          <w:rFonts w:ascii="Arial Narrow" w:hAnsi="Arial Narrow"/>
          <w:sz w:val="24"/>
          <w:szCs w:val="24"/>
          <w:lang w:val="en-US"/>
        </w:rPr>
        <w:t xml:space="preserve">46.   IMF (2011 </w:t>
      </w:r>
      <w:r w:rsidRPr="00DA64A7">
        <w:rPr>
          <w:rFonts w:ascii="Arial Narrow" w:hAnsi="Arial Narrow"/>
          <w:sz w:val="24"/>
          <w:szCs w:val="24"/>
        </w:rPr>
        <w:t>Νοέμβριος</w:t>
      </w:r>
      <w:r w:rsidRPr="00DA64A7">
        <w:rPr>
          <w:rFonts w:ascii="Arial Narrow" w:hAnsi="Arial Narrow"/>
          <w:sz w:val="24"/>
          <w:szCs w:val="24"/>
          <w:lang w:val="en-US"/>
        </w:rPr>
        <w:t>) Market-Based Instruments for International Aviation and Shipping as a Source of Climate Finance</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hAnsi="Arial Narrow"/>
          <w:sz w:val="24"/>
          <w:szCs w:val="24"/>
          <w:lang w:val="en-US"/>
        </w:rPr>
        <w:t xml:space="preserve">47.  </w:t>
      </w:r>
      <w:r w:rsidRPr="00736CB9">
        <w:rPr>
          <w:rFonts w:ascii="Arial Narrow" w:hAnsi="Arial Narrow"/>
          <w:sz w:val="24"/>
          <w:szCs w:val="24"/>
          <w:lang w:val="en-US"/>
        </w:rPr>
        <w:t xml:space="preserve"> </w:t>
      </w:r>
      <w:r w:rsidRPr="00DA64A7">
        <w:rPr>
          <w:rFonts w:ascii="Arial Narrow" w:eastAsia="Times New Roman" w:hAnsi="Arial Narrow"/>
          <w:sz w:val="24"/>
          <w:szCs w:val="24"/>
          <w:lang w:val="en-US"/>
        </w:rPr>
        <w:t xml:space="preserve">IMO. (2011d). 'GROUPING OF MBM PROPOSALS' MEPC 62/5/1, Annex 3. </w:t>
      </w:r>
    </w:p>
    <w:p w:rsidR="0096290B" w:rsidRPr="00DA64A7" w:rsidRDefault="0096290B" w:rsidP="0096290B">
      <w:pPr>
        <w:spacing w:after="120"/>
        <w:rPr>
          <w:rFonts w:ascii="Arial Narrow" w:hAnsi="Arial Narrow"/>
          <w:sz w:val="24"/>
          <w:szCs w:val="24"/>
          <w:lang w:val="en-US"/>
        </w:rPr>
      </w:pPr>
      <w:r w:rsidRPr="00DA64A7">
        <w:rPr>
          <w:rFonts w:ascii="Arial Narrow" w:hAnsi="Arial Narrow"/>
          <w:sz w:val="24"/>
          <w:szCs w:val="24"/>
          <w:lang w:val="en-US"/>
        </w:rPr>
        <w:t>48.   IMO (2011e) World Shipping Council - Efficiency Incentive Scheme</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hAnsi="Arial Narrow"/>
          <w:sz w:val="24"/>
          <w:szCs w:val="24"/>
          <w:lang w:val="en-US"/>
        </w:rPr>
        <w:t xml:space="preserve">49.   </w:t>
      </w:r>
      <w:r w:rsidRPr="00DA64A7">
        <w:rPr>
          <w:rFonts w:ascii="Arial Narrow" w:eastAsia="Times New Roman" w:hAnsi="Arial Narrow"/>
          <w:sz w:val="24"/>
          <w:szCs w:val="24"/>
          <w:lang w:val="en-US"/>
        </w:rPr>
        <w:t>IMO. (2010a, August). 'REDUCTION OF GHG EMISSIONS FROM SHIPS' : MEPC 61/INF.2 / 13/8/2010</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hAnsi="Arial Narrow" w:cs="MyriadGreek-Medium"/>
          <w:sz w:val="24"/>
          <w:szCs w:val="24"/>
          <w:lang w:val="en-US"/>
        </w:rPr>
        <w:t xml:space="preserve">50. </w:t>
      </w:r>
      <w:r w:rsidRPr="00DA64A7">
        <w:rPr>
          <w:rFonts w:ascii="Arial Narrow" w:hAnsi="Arial Narrow" w:cs="Times New Roman"/>
          <w:sz w:val="24"/>
          <w:szCs w:val="24"/>
          <w:lang w:val="en-US"/>
        </w:rPr>
        <w:t xml:space="preserve">  </w:t>
      </w:r>
      <w:r w:rsidRPr="00DA64A7">
        <w:rPr>
          <w:rFonts w:ascii="Arial Narrow" w:eastAsia="Times New Roman" w:hAnsi="Arial Narrow"/>
          <w:sz w:val="24"/>
          <w:szCs w:val="24"/>
          <w:lang w:val="en-US"/>
        </w:rPr>
        <w:t xml:space="preserve">IMO. (2011, </w:t>
      </w:r>
      <w:r w:rsidRPr="00DA64A7">
        <w:rPr>
          <w:rFonts w:ascii="Arial Narrow" w:eastAsia="Times New Roman" w:hAnsi="Arial Narrow"/>
          <w:sz w:val="24"/>
          <w:szCs w:val="24"/>
        </w:rPr>
        <w:t>Οκτώβριος</w:t>
      </w:r>
      <w:r w:rsidRPr="00DA64A7">
        <w:rPr>
          <w:rFonts w:ascii="Arial Narrow" w:eastAsia="Times New Roman" w:hAnsi="Arial Narrow"/>
          <w:sz w:val="24"/>
          <w:szCs w:val="24"/>
          <w:lang w:val="en-US"/>
        </w:rPr>
        <w:t>) 'Main events in IMO’s work on limitation and reduction of greenhouse gas emissions  from international shipping'.</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hAnsi="Arial Narrow" w:cs="MyriadGreek-Medium"/>
          <w:sz w:val="24"/>
          <w:szCs w:val="24"/>
          <w:lang w:val="en-US"/>
        </w:rPr>
        <w:t xml:space="preserve">51. </w:t>
      </w:r>
      <w:r w:rsidRPr="00DA64A7">
        <w:rPr>
          <w:rFonts w:ascii="Arial Narrow" w:hAnsi="Arial Narrow"/>
          <w:sz w:val="24"/>
          <w:szCs w:val="24"/>
          <w:lang w:val="en-US"/>
        </w:rPr>
        <w:t xml:space="preserve">  </w:t>
      </w:r>
      <w:r w:rsidRPr="00DA64A7">
        <w:rPr>
          <w:rFonts w:ascii="Arial Narrow" w:eastAsia="Times New Roman" w:hAnsi="Arial Narrow"/>
          <w:sz w:val="24"/>
          <w:szCs w:val="24"/>
        </w:rPr>
        <w:t>ΙΜΟ</w:t>
      </w:r>
      <w:r w:rsidRPr="00DA64A7">
        <w:rPr>
          <w:rFonts w:ascii="Arial Narrow" w:eastAsia="Times New Roman" w:hAnsi="Arial Narrow"/>
          <w:sz w:val="24"/>
          <w:szCs w:val="24"/>
          <w:lang w:val="en-US"/>
        </w:rPr>
        <w:t>. (2011f) 'Review of proposes MBM's' MEPC GHG-WG 3</w:t>
      </w:r>
    </w:p>
    <w:p w:rsidR="0096290B" w:rsidRPr="00DA64A7" w:rsidRDefault="0096290B" w:rsidP="0096290B">
      <w:pPr>
        <w:spacing w:after="120"/>
        <w:rPr>
          <w:rFonts w:ascii="Arial Narrow" w:eastAsia="Times New Roman" w:hAnsi="Arial Narrow"/>
          <w:sz w:val="24"/>
          <w:szCs w:val="24"/>
          <w:lang w:val="en-US"/>
        </w:rPr>
      </w:pPr>
      <w:r w:rsidRPr="00DA64A7">
        <w:rPr>
          <w:rFonts w:ascii="Arial Narrow" w:eastAsia="Times New Roman" w:hAnsi="Arial Narrow"/>
          <w:sz w:val="24"/>
          <w:szCs w:val="24"/>
          <w:lang w:val="en-US"/>
        </w:rPr>
        <w:t>52.   Review of propose d MBMs - Grouping and evaluation of proposed MBMs ,submitted by Greece (February 2011)</w:t>
      </w:r>
    </w:p>
    <w:p w:rsidR="0096290B" w:rsidRPr="00DA64A7" w:rsidRDefault="0096290B" w:rsidP="0096290B">
      <w:pPr>
        <w:spacing w:after="120"/>
        <w:rPr>
          <w:rFonts w:ascii="Arial Narrow" w:hAnsi="Arial Narrow" w:cs="ArialNarrow,Bold"/>
          <w:bCs/>
          <w:sz w:val="24"/>
          <w:szCs w:val="24"/>
          <w:lang w:val="en-US"/>
        </w:rPr>
      </w:pPr>
      <w:r w:rsidRPr="00DA64A7">
        <w:rPr>
          <w:rFonts w:ascii="Arial Narrow" w:hAnsi="Arial Narrow"/>
          <w:sz w:val="24"/>
          <w:szCs w:val="24"/>
          <w:lang w:val="en-US"/>
        </w:rPr>
        <w:t xml:space="preserve">53.   </w:t>
      </w:r>
      <w:r w:rsidRPr="00DA64A7">
        <w:rPr>
          <w:rFonts w:ascii="Arial Narrow" w:hAnsi="Arial Narrow" w:cs="ArialNarrow,Bold"/>
          <w:bCs/>
          <w:sz w:val="24"/>
          <w:szCs w:val="24"/>
          <w:lang w:val="en-US"/>
        </w:rPr>
        <w:t>GREEK SHIPPING : CO-OPERATION COMMITTEE - Annual Report 2011-2012</w:t>
      </w:r>
    </w:p>
    <w:p w:rsidR="0096290B" w:rsidRDefault="0096290B" w:rsidP="0096290B">
      <w:pPr>
        <w:spacing w:after="120"/>
        <w:rPr>
          <w:rFonts w:ascii="Arial Narrow" w:hAnsi="Arial Narrow"/>
          <w:sz w:val="24"/>
          <w:szCs w:val="24"/>
          <w:lang w:val="en-US"/>
        </w:rPr>
      </w:pPr>
      <w:r w:rsidRPr="00DA64A7">
        <w:rPr>
          <w:rFonts w:ascii="Arial Narrow" w:hAnsi="Arial Narrow"/>
          <w:sz w:val="24"/>
          <w:szCs w:val="24"/>
          <w:lang w:val="en-US"/>
        </w:rPr>
        <w:t xml:space="preserve">54.   Prevention of air pollution from ships - EEDI </w:t>
      </w:r>
      <w:proofErr w:type="spellStart"/>
      <w:r w:rsidRPr="00DA64A7">
        <w:rPr>
          <w:rFonts w:ascii="Arial Narrow" w:hAnsi="Arial Narrow"/>
          <w:sz w:val="24"/>
          <w:szCs w:val="24"/>
          <w:lang w:val="en-US"/>
        </w:rPr>
        <w:t>Baselline</w:t>
      </w:r>
      <w:proofErr w:type="spellEnd"/>
      <w:r w:rsidRPr="00DA64A7">
        <w:rPr>
          <w:rFonts w:ascii="Arial Narrow" w:hAnsi="Arial Narrow"/>
          <w:sz w:val="24"/>
          <w:szCs w:val="24"/>
          <w:lang w:val="en-US"/>
        </w:rPr>
        <w:t xml:space="preserve"> formula (January 2010 - MEPC 60/4/15)</w:t>
      </w:r>
    </w:p>
    <w:p w:rsidR="0096290B" w:rsidRPr="0096290B" w:rsidRDefault="0096290B" w:rsidP="0096290B">
      <w:pPr>
        <w:spacing w:after="120"/>
        <w:rPr>
          <w:rFonts w:ascii="Arial Narrow" w:hAnsi="Arial Narrow"/>
          <w:sz w:val="24"/>
          <w:szCs w:val="24"/>
          <w:lang w:val="en-US"/>
        </w:rPr>
      </w:pPr>
      <w:r>
        <w:rPr>
          <w:rFonts w:ascii="Arial Narrow" w:hAnsi="Arial Narrow"/>
          <w:sz w:val="24"/>
          <w:szCs w:val="24"/>
          <w:lang w:val="en-US"/>
        </w:rPr>
        <w:t>55.   Different Perspectives on Differentiated Responsibilities ("</w:t>
      </w:r>
      <w:r w:rsidRPr="006974FD">
        <w:rPr>
          <w:rFonts w:ascii="Arial Narrow" w:hAnsi="Arial Narrow"/>
          <w:sz w:val="24"/>
          <w:szCs w:val="24"/>
          <w:lang w:val="en-US"/>
        </w:rPr>
        <w:t>A State-of-</w:t>
      </w:r>
      <w:r>
        <w:rPr>
          <w:rFonts w:ascii="Arial Narrow" w:hAnsi="Arial Narrow"/>
          <w:sz w:val="24"/>
          <w:szCs w:val="24"/>
          <w:lang w:val="en-US"/>
        </w:rPr>
        <w:t xml:space="preserve">the-Art Review of the Notion of </w:t>
      </w:r>
      <w:r w:rsidRPr="006974FD">
        <w:rPr>
          <w:rFonts w:ascii="Arial Narrow" w:hAnsi="Arial Narrow"/>
          <w:sz w:val="24"/>
          <w:szCs w:val="24"/>
          <w:lang w:val="en-US"/>
        </w:rPr>
        <w:t>Common but Differentiated Res</w:t>
      </w:r>
      <w:r>
        <w:rPr>
          <w:rFonts w:ascii="Arial Narrow" w:hAnsi="Arial Narrow"/>
          <w:sz w:val="24"/>
          <w:szCs w:val="24"/>
          <w:lang w:val="en-US"/>
        </w:rPr>
        <w:t>ponsibilities in International Negotiations")</w:t>
      </w:r>
    </w:p>
    <w:p w:rsidR="0096290B" w:rsidRPr="006974FD" w:rsidRDefault="0096290B" w:rsidP="0096290B">
      <w:pPr>
        <w:rPr>
          <w:rFonts w:ascii="Arial Narrow" w:hAnsi="Arial Narrow"/>
          <w:sz w:val="24"/>
          <w:szCs w:val="24"/>
        </w:rPr>
      </w:pPr>
      <w:r w:rsidRPr="006974FD">
        <w:rPr>
          <w:rFonts w:ascii="Arial Narrow" w:hAnsi="Arial Narrow"/>
          <w:sz w:val="24"/>
          <w:szCs w:val="24"/>
        </w:rPr>
        <w:t xml:space="preserve">56.   </w:t>
      </w:r>
      <w:r>
        <w:rPr>
          <w:rFonts w:ascii="Arial Narrow" w:hAnsi="Arial Narrow"/>
          <w:sz w:val="24"/>
          <w:szCs w:val="24"/>
        </w:rPr>
        <w:t xml:space="preserve">Ναυτικά Χρονικά - </w:t>
      </w:r>
      <w:r w:rsidRPr="006974FD">
        <w:rPr>
          <w:rFonts w:ascii="Arial Narrow" w:hAnsi="Arial Narrow"/>
          <w:sz w:val="24"/>
          <w:szCs w:val="24"/>
        </w:rPr>
        <w:t>Η ΕΕΕ υποστηρίζει τις προσπάθειες μείωσης των περιβαλλοντικών επιπτώσεων της ναυτιλίας</w:t>
      </w:r>
      <w:r>
        <w:rPr>
          <w:rFonts w:ascii="Arial Narrow" w:hAnsi="Arial Narrow"/>
          <w:sz w:val="24"/>
          <w:szCs w:val="24"/>
        </w:rPr>
        <w:t xml:space="preserve"> (</w:t>
      </w:r>
      <w:r w:rsidRPr="006974FD">
        <w:rPr>
          <w:rFonts w:ascii="Arial Narrow" w:hAnsi="Arial Narrow"/>
          <w:sz w:val="24"/>
          <w:szCs w:val="24"/>
        </w:rPr>
        <w:t>http://www.naftikachronika.gr/index.asp?pid=1&amp;ArticleID=5652&amp;lang=gr&amp;cat=10</w:t>
      </w:r>
      <w:r>
        <w:rPr>
          <w:rFonts w:ascii="Arial Narrow" w:hAnsi="Arial Narrow"/>
          <w:sz w:val="24"/>
          <w:szCs w:val="24"/>
        </w:rPr>
        <w:t>)</w:t>
      </w:r>
    </w:p>
    <w:p w:rsidR="0096290B" w:rsidRPr="00DA64A7" w:rsidRDefault="0096290B" w:rsidP="0096290B">
      <w:pPr>
        <w:spacing w:after="120"/>
        <w:rPr>
          <w:rFonts w:ascii="Arial Narrow" w:hAnsi="Arial Narrow"/>
          <w:sz w:val="24"/>
          <w:szCs w:val="24"/>
          <w:lang w:val="en-US"/>
        </w:rPr>
      </w:pPr>
      <w:r>
        <w:rPr>
          <w:rFonts w:ascii="Arial Narrow" w:hAnsi="Arial Narrow"/>
          <w:sz w:val="24"/>
          <w:szCs w:val="24"/>
          <w:lang w:val="en-US"/>
        </w:rPr>
        <w:t>5</w:t>
      </w:r>
      <w:r w:rsidRPr="0096290B">
        <w:rPr>
          <w:rFonts w:ascii="Arial Narrow" w:hAnsi="Arial Narrow"/>
          <w:sz w:val="24"/>
          <w:szCs w:val="24"/>
          <w:lang w:val="en-US"/>
        </w:rPr>
        <w:t>7</w:t>
      </w:r>
      <w:r w:rsidRPr="00DA64A7">
        <w:rPr>
          <w:rFonts w:ascii="Arial Narrow" w:hAnsi="Arial Narrow"/>
          <w:sz w:val="24"/>
          <w:szCs w:val="24"/>
          <w:lang w:val="en-US"/>
        </w:rPr>
        <w:t>.   www.dnv.com ' Shipping contributes to Climate Change'</w:t>
      </w:r>
    </w:p>
    <w:p w:rsidR="0096290B" w:rsidRPr="00DA64A7" w:rsidRDefault="0096290B" w:rsidP="0096290B">
      <w:pPr>
        <w:spacing w:after="120"/>
        <w:rPr>
          <w:rFonts w:ascii="Arial Narrow" w:hAnsi="Arial Narrow"/>
          <w:sz w:val="24"/>
          <w:szCs w:val="24"/>
          <w:lang w:val="en-US"/>
        </w:rPr>
      </w:pPr>
      <w:r>
        <w:rPr>
          <w:rFonts w:ascii="Arial Narrow" w:hAnsi="Arial Narrow"/>
          <w:sz w:val="24"/>
          <w:szCs w:val="24"/>
          <w:lang w:val="en-US"/>
        </w:rPr>
        <w:t>5</w:t>
      </w:r>
      <w:r w:rsidRPr="0096290B">
        <w:rPr>
          <w:rFonts w:ascii="Arial Narrow" w:hAnsi="Arial Narrow"/>
          <w:sz w:val="24"/>
          <w:szCs w:val="24"/>
          <w:lang w:val="en-US"/>
        </w:rPr>
        <w:t>8</w:t>
      </w:r>
      <w:r w:rsidRPr="00DA64A7">
        <w:rPr>
          <w:rFonts w:ascii="Arial Narrow" w:hAnsi="Arial Narrow"/>
          <w:sz w:val="24"/>
          <w:szCs w:val="24"/>
          <w:lang w:val="en-US"/>
        </w:rPr>
        <w:t>.   How Well Do Coupled Models Simulate Today’s Climate? - BY THOMAS REICHLER AND JUNSU KIM</w:t>
      </w:r>
    </w:p>
    <w:p w:rsidR="0096290B" w:rsidRPr="00DA64A7" w:rsidRDefault="0096290B" w:rsidP="0096290B">
      <w:pPr>
        <w:spacing w:after="120"/>
        <w:rPr>
          <w:rFonts w:ascii="Arial Narrow" w:hAnsi="Arial Narrow"/>
          <w:sz w:val="24"/>
          <w:szCs w:val="24"/>
          <w:lang w:val="en-US"/>
        </w:rPr>
      </w:pPr>
      <w:r>
        <w:rPr>
          <w:rFonts w:ascii="Arial Narrow" w:eastAsia="Times New Roman" w:hAnsi="Arial Narrow"/>
          <w:sz w:val="24"/>
          <w:szCs w:val="24"/>
          <w:lang w:val="en-US"/>
        </w:rPr>
        <w:t>5</w:t>
      </w:r>
      <w:r w:rsidRPr="0096290B">
        <w:rPr>
          <w:rFonts w:ascii="Arial Narrow" w:eastAsia="Times New Roman" w:hAnsi="Arial Narrow"/>
          <w:sz w:val="24"/>
          <w:szCs w:val="24"/>
          <w:lang w:val="en-US"/>
        </w:rPr>
        <w:t>9</w:t>
      </w:r>
      <w:r w:rsidRPr="00DA64A7">
        <w:rPr>
          <w:rFonts w:ascii="Arial Narrow" w:eastAsia="Times New Roman" w:hAnsi="Arial Narrow"/>
          <w:sz w:val="24"/>
          <w:szCs w:val="24"/>
          <w:lang w:val="en-US"/>
        </w:rPr>
        <w:t xml:space="preserve">.   </w:t>
      </w:r>
      <w:r w:rsidRPr="00DA64A7">
        <w:rPr>
          <w:rFonts w:ascii="Arial Narrow" w:eastAsia="Times New Roman" w:hAnsi="Arial Narrow"/>
          <w:sz w:val="24"/>
          <w:szCs w:val="24"/>
        </w:rPr>
        <w:t>ΙΜΟ</w:t>
      </w:r>
      <w:r w:rsidRPr="00DA64A7">
        <w:rPr>
          <w:rFonts w:ascii="Arial Narrow" w:eastAsia="Times New Roman" w:hAnsi="Arial Narrow"/>
          <w:sz w:val="24"/>
          <w:szCs w:val="24"/>
          <w:lang w:val="en-US"/>
        </w:rPr>
        <w:t xml:space="preserve"> (2012, </w:t>
      </w:r>
      <w:r w:rsidRPr="00DA64A7">
        <w:rPr>
          <w:rFonts w:ascii="Arial Narrow" w:eastAsia="Times New Roman" w:hAnsi="Arial Narrow"/>
          <w:sz w:val="24"/>
          <w:szCs w:val="24"/>
        </w:rPr>
        <w:t>Μάρτιος</w:t>
      </w:r>
      <w:r w:rsidRPr="00DA64A7">
        <w:rPr>
          <w:rFonts w:ascii="Arial Narrow" w:eastAsia="Times New Roman" w:hAnsi="Arial Narrow"/>
          <w:sz w:val="24"/>
          <w:szCs w:val="24"/>
          <w:lang w:val="en-US"/>
        </w:rPr>
        <w:t xml:space="preserve"> ) MARITIME KNOWLEDGE CENTRE - International Shipping Facts and Figures</w:t>
      </w:r>
    </w:p>
    <w:p w:rsidR="0096290B" w:rsidRPr="00DA64A7" w:rsidRDefault="0096290B" w:rsidP="0096290B">
      <w:pPr>
        <w:spacing w:after="120"/>
        <w:rPr>
          <w:rFonts w:ascii="Arial Narrow" w:hAnsi="Arial Narrow"/>
          <w:sz w:val="24"/>
          <w:szCs w:val="24"/>
          <w:lang w:val="en-US"/>
        </w:rPr>
      </w:pPr>
      <w:r w:rsidRPr="0096290B">
        <w:rPr>
          <w:rFonts w:ascii="Arial Narrow" w:eastAsia="Times New Roman" w:hAnsi="Arial Narrow"/>
          <w:sz w:val="24"/>
          <w:szCs w:val="24"/>
          <w:lang w:val="en-US"/>
        </w:rPr>
        <w:t>60</w:t>
      </w:r>
      <w:r w:rsidRPr="00DA64A7">
        <w:rPr>
          <w:rFonts w:ascii="Arial Narrow" w:eastAsia="Times New Roman" w:hAnsi="Arial Narrow"/>
          <w:sz w:val="24"/>
          <w:szCs w:val="24"/>
          <w:lang w:val="en-US"/>
        </w:rPr>
        <w:t xml:space="preserve">.   </w:t>
      </w:r>
      <w:r w:rsidRPr="00DA64A7">
        <w:rPr>
          <w:rFonts w:ascii="Arial Narrow" w:eastAsia="Times New Roman" w:hAnsi="Arial Narrow"/>
          <w:sz w:val="24"/>
          <w:szCs w:val="24"/>
        </w:rPr>
        <w:t>ΕΕΑ</w:t>
      </w:r>
      <w:r w:rsidRPr="00DA64A7">
        <w:rPr>
          <w:rFonts w:ascii="Arial Narrow" w:eastAsia="Times New Roman" w:hAnsi="Arial Narrow"/>
          <w:sz w:val="24"/>
          <w:szCs w:val="24"/>
          <w:lang w:val="en-US"/>
        </w:rPr>
        <w:t xml:space="preserve"> Technical  Report '</w:t>
      </w:r>
      <w:r w:rsidRPr="00DA64A7">
        <w:rPr>
          <w:rFonts w:ascii="Arial Narrow" w:hAnsi="Arial Narrow"/>
          <w:sz w:val="24"/>
          <w:szCs w:val="24"/>
          <w:lang w:val="en-US"/>
        </w:rPr>
        <w:t xml:space="preserve"> </w:t>
      </w:r>
      <w:r w:rsidRPr="00DA64A7">
        <w:rPr>
          <w:rFonts w:ascii="Arial Narrow" w:eastAsia="Times New Roman" w:hAnsi="Arial Narrow"/>
          <w:sz w:val="24"/>
          <w:szCs w:val="24"/>
          <w:lang w:val="en-US"/>
        </w:rPr>
        <w:t>The impact of international shipping on  European air quality and climate forcing'</w:t>
      </w:r>
    </w:p>
    <w:p w:rsidR="00845F41" w:rsidRPr="00736CB9" w:rsidRDefault="00845F41" w:rsidP="00911B77">
      <w:pPr>
        <w:spacing w:after="120"/>
        <w:jc w:val="both"/>
        <w:rPr>
          <w:rFonts w:ascii="Arial Narrow" w:hAnsi="Arial Narrow"/>
          <w:sz w:val="24"/>
          <w:szCs w:val="24"/>
          <w:lang w:val="en-US"/>
        </w:rPr>
      </w:pPr>
    </w:p>
    <w:p w:rsidR="00D166B0" w:rsidRPr="00736CB9" w:rsidRDefault="00D166B0" w:rsidP="00B17D1F">
      <w:pPr>
        <w:spacing w:after="0"/>
        <w:jc w:val="both"/>
        <w:rPr>
          <w:rFonts w:ascii="Arial Narrow" w:hAnsi="Arial Narrow"/>
          <w:sz w:val="24"/>
          <w:szCs w:val="24"/>
          <w:lang w:val="en-US"/>
        </w:rPr>
      </w:pPr>
    </w:p>
    <w:p w:rsidR="0087402E" w:rsidRPr="00736CB9" w:rsidRDefault="0087402E" w:rsidP="00911B77">
      <w:pPr>
        <w:spacing w:after="120"/>
        <w:jc w:val="both"/>
        <w:textAlignment w:val="baseline"/>
        <w:rPr>
          <w:rFonts w:ascii="Arial Narrow" w:hAnsi="Arial Narrow"/>
          <w:sz w:val="24"/>
          <w:szCs w:val="24"/>
          <w:lang w:val="en-US"/>
        </w:rPr>
      </w:pPr>
    </w:p>
    <w:p w:rsidR="005748D9" w:rsidRPr="00736CB9" w:rsidRDefault="005748D9" w:rsidP="00911B77">
      <w:pPr>
        <w:spacing w:after="120"/>
        <w:jc w:val="both"/>
        <w:textAlignment w:val="baseline"/>
        <w:rPr>
          <w:rFonts w:ascii="Arial Narrow" w:hAnsi="Arial Narrow"/>
          <w:sz w:val="24"/>
          <w:szCs w:val="24"/>
          <w:lang w:val="en-US"/>
        </w:rPr>
      </w:pPr>
    </w:p>
    <w:sectPr w:rsidR="005748D9" w:rsidRPr="00736CB9" w:rsidSect="005A2329">
      <w:headerReference w:type="default" r:id="rId83"/>
      <w:type w:val="continuous"/>
      <w:pgSz w:w="12240" w:h="15840"/>
      <w:pgMar w:top="1440" w:right="1800" w:bottom="1440" w:left="1800" w:header="567"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18A7" w:rsidRDefault="001618A7" w:rsidP="00C24C59">
      <w:pPr>
        <w:spacing w:after="0" w:line="240" w:lineRule="auto"/>
      </w:pPr>
      <w:r>
        <w:separator/>
      </w:r>
    </w:p>
  </w:endnote>
  <w:endnote w:type="continuationSeparator" w:id="0">
    <w:p w:rsidR="001618A7" w:rsidRDefault="001618A7" w:rsidP="00C24C5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AFF" w:usb1="C0007843" w:usb2="00000009" w:usb3="00000000" w:csb0="000001FF" w:csb1="00000000"/>
  </w:font>
  <w:font w:name="Trebuchet MS">
    <w:panose1 w:val="020B0603020202020204"/>
    <w:charset w:val="A1"/>
    <w:family w:val="swiss"/>
    <w:pitch w:val="variable"/>
    <w:sig w:usb0="00000287" w:usb1="00000003"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MBX12">
    <w:altName w:val="Times New Roman"/>
    <w:panose1 w:val="00000000000000000000"/>
    <w:charset w:val="00"/>
    <w:family w:val="roman"/>
    <w:notTrueType/>
    <w:pitch w:val="default"/>
    <w:sig w:usb0="00000003" w:usb1="00000000" w:usb2="00000000" w:usb3="00000000" w:csb0="00000001" w:csb1="00000000"/>
  </w:font>
  <w:font w:name="MyriadGreek-Medium">
    <w:panose1 w:val="00000000000000000000"/>
    <w:charset w:val="A1"/>
    <w:family w:val="auto"/>
    <w:notTrueType/>
    <w:pitch w:val="default"/>
    <w:sig w:usb0="00000081" w:usb1="00000000" w:usb2="00000000" w:usb3="00000000" w:csb0="00000008" w:csb1="00000000"/>
  </w:font>
  <w:font w:name="MyriadGreek-Light">
    <w:panose1 w:val="00000000000000000000"/>
    <w:charset w:val="A1"/>
    <w:family w:val="auto"/>
    <w:notTrueType/>
    <w:pitch w:val="default"/>
    <w:sig w:usb0="00000081" w:usb1="00000000" w:usb2="00000000" w:usb3="00000000" w:csb0="00000008" w:csb1="00000000"/>
  </w:font>
  <w:font w:name="PFGaramondText-Light">
    <w:panose1 w:val="00000000000000000000"/>
    <w:charset w:val="A1"/>
    <w:family w:val="auto"/>
    <w:notTrueType/>
    <w:pitch w:val="default"/>
    <w:sig w:usb0="00000081" w:usb1="00000000" w:usb2="00000000" w:usb3="00000000" w:csb0="00000008" w:csb1="00000000"/>
  </w:font>
  <w:font w:name="PFGaramondText-Medium">
    <w:panose1 w:val="00000000000000000000"/>
    <w:charset w:val="A1"/>
    <w:family w:val="auto"/>
    <w:notTrueType/>
    <w:pitch w:val="default"/>
    <w:sig w:usb0="00000081" w:usb1="00000000" w:usb2="00000000" w:usb3="00000000" w:csb0="00000008" w:csb1="00000000"/>
  </w:font>
  <w:font w:name="PFDinTextLight">
    <w:panose1 w:val="00000000000000000000"/>
    <w:charset w:val="A1"/>
    <w:family w:val="auto"/>
    <w:notTrueType/>
    <w:pitch w:val="default"/>
    <w:sig w:usb0="00000081" w:usb1="00000000" w:usb2="00000000" w:usb3="00000000" w:csb0="00000008" w:csb1="00000000"/>
  </w:font>
  <w:font w:name="Cambria Math">
    <w:panose1 w:val="02040503050406030204"/>
    <w:charset w:val="A1"/>
    <w:family w:val="roman"/>
    <w:pitch w:val="variable"/>
    <w:sig w:usb0="E00002FF" w:usb1="420024FF" w:usb2="00000000" w:usb3="00000000" w:csb0="0000019F" w:csb1="00000000"/>
  </w:font>
  <w:font w:name="ArialNarrow,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3DFB" w:rsidRDefault="00343DFB">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8711"/>
      <w:docPartObj>
        <w:docPartGallery w:val="Page Numbers (Bottom of Page)"/>
        <w:docPartUnique/>
      </w:docPartObj>
    </w:sdtPr>
    <w:sdtContent>
      <w:p w:rsidR="00343DFB" w:rsidRDefault="001C1072">
        <w:pPr>
          <w:pStyle w:val="ab"/>
          <w:jc w:val="right"/>
        </w:pPr>
        <w:fldSimple w:instr=" PAGE   \* MERGEFORMAT ">
          <w:r w:rsidR="00111D13">
            <w:rPr>
              <w:noProof/>
            </w:rPr>
            <w:t>2</w:t>
          </w:r>
        </w:fldSimple>
      </w:p>
    </w:sdtContent>
  </w:sdt>
  <w:p w:rsidR="00343DFB" w:rsidRDefault="00343DFB">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3DFB" w:rsidRDefault="00343DFB">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18A7" w:rsidRDefault="001618A7" w:rsidP="00C24C59">
      <w:pPr>
        <w:spacing w:after="0" w:line="240" w:lineRule="auto"/>
      </w:pPr>
      <w:r>
        <w:separator/>
      </w:r>
    </w:p>
  </w:footnote>
  <w:footnote w:type="continuationSeparator" w:id="0">
    <w:p w:rsidR="001618A7" w:rsidRDefault="001618A7" w:rsidP="00C24C5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3DFB" w:rsidRDefault="00343DFB">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7765"/>
      <w:gridCol w:w="1105"/>
    </w:tblGrid>
    <w:tr w:rsidR="00343DFB">
      <w:trPr>
        <w:trHeight w:val="288"/>
      </w:trPr>
      <w:sdt>
        <w:sdtPr>
          <w:rPr>
            <w:rFonts w:asciiTheme="majorHAnsi" w:eastAsiaTheme="majorEastAsia" w:hAnsiTheme="majorHAnsi" w:cstheme="majorBidi"/>
            <w:sz w:val="24"/>
            <w:szCs w:val="24"/>
          </w:rPr>
          <w:alias w:val="Τίτλος"/>
          <w:id w:val="288709"/>
          <w:placeholder>
            <w:docPart w:val="E53D1D287BF84BCBBE1AC7720C580E2A"/>
          </w:placeholder>
          <w:dataBinding w:prefixMappings="xmlns:ns0='http://schemas.openxmlformats.org/package/2006/metadata/core-properties' xmlns:ns1='http://purl.org/dc/elements/1.1/'" w:xpath="/ns0:coreProperties[1]/ns1:title[1]" w:storeItemID="{6C3C8BC8-F283-45AE-878A-BAB7291924A1}"/>
          <w:text/>
        </w:sdtPr>
        <w:sdtContent>
          <w:tc>
            <w:tcPr>
              <w:tcW w:w="7765" w:type="dxa"/>
            </w:tcPr>
            <w:p w:rsidR="00343DFB" w:rsidRDefault="00343DFB">
              <w:pPr>
                <w:pStyle w:val="aa"/>
                <w:jc w:val="right"/>
                <w:rPr>
                  <w:rFonts w:asciiTheme="majorHAnsi" w:eastAsiaTheme="majorEastAsia" w:hAnsiTheme="majorHAnsi" w:cstheme="majorBidi"/>
                  <w:sz w:val="36"/>
                  <w:szCs w:val="36"/>
                </w:rPr>
              </w:pPr>
              <w:r w:rsidRPr="00EB2094">
                <w:rPr>
                  <w:rFonts w:asciiTheme="majorHAnsi" w:eastAsiaTheme="majorEastAsia" w:hAnsiTheme="majorHAnsi" w:cstheme="majorBidi"/>
                  <w:sz w:val="24"/>
                  <w:szCs w:val="24"/>
                </w:rPr>
                <w:t>Πολυτεχνείο Κρήτης</w:t>
              </w:r>
            </w:p>
          </w:tc>
        </w:sdtContent>
      </w:sdt>
      <w:sdt>
        <w:sdtPr>
          <w:rPr>
            <w:rFonts w:asciiTheme="majorHAnsi" w:eastAsiaTheme="majorEastAsia" w:hAnsiTheme="majorHAnsi" w:cstheme="majorBidi"/>
            <w:b/>
            <w:bCs/>
            <w:color w:val="4F81BD" w:themeColor="accent1"/>
            <w:sz w:val="24"/>
            <w:szCs w:val="24"/>
          </w:rPr>
          <w:alias w:val="Έτος"/>
          <w:id w:val="288710"/>
          <w:placeholder>
            <w:docPart w:val="2569519B8F7848F3BE72297CCFFD0964"/>
          </w:placeholder>
          <w:dataBinding w:prefixMappings="xmlns:ns0='http://schemas.microsoft.com/office/2006/coverPageProps'" w:xpath="/ns0:CoverPageProperties[1]/ns0:PublishDate[1]" w:storeItemID="{55AF091B-3C7A-41E3-B477-F2FDAA23CFDA}"/>
          <w:date w:fullDate="2014-09-20T00:00:00Z">
            <w:dateFormat w:val="yyyy"/>
            <w:lid w:val="el-GR"/>
            <w:storeMappedDataAs w:val="dateTime"/>
            <w:calendar w:val="gregorian"/>
          </w:date>
        </w:sdtPr>
        <w:sdtContent>
          <w:tc>
            <w:tcPr>
              <w:tcW w:w="1105" w:type="dxa"/>
            </w:tcPr>
            <w:p w:rsidR="00343DFB" w:rsidRDefault="00343DFB">
              <w:pPr>
                <w:pStyle w:val="aa"/>
                <w:rPr>
                  <w:rFonts w:asciiTheme="majorHAnsi" w:eastAsiaTheme="majorEastAsia" w:hAnsiTheme="majorHAnsi" w:cstheme="majorBidi"/>
                  <w:b/>
                  <w:bCs/>
                  <w:color w:val="4F81BD" w:themeColor="accent1"/>
                  <w:sz w:val="36"/>
                  <w:szCs w:val="36"/>
                </w:rPr>
              </w:pPr>
              <w:r w:rsidRPr="00EB2094">
                <w:rPr>
                  <w:rFonts w:asciiTheme="majorHAnsi" w:eastAsiaTheme="majorEastAsia" w:hAnsiTheme="majorHAnsi" w:cstheme="majorBidi"/>
                  <w:b/>
                  <w:bCs/>
                  <w:color w:val="4F81BD" w:themeColor="accent1"/>
                  <w:sz w:val="24"/>
                  <w:szCs w:val="24"/>
                </w:rPr>
                <w:t>2014</w:t>
              </w:r>
            </w:p>
          </w:tc>
        </w:sdtContent>
      </w:sdt>
    </w:tr>
  </w:tbl>
  <w:p w:rsidR="00343DFB" w:rsidRDefault="00343DFB">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3DFB" w:rsidRDefault="00343DFB">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7765"/>
      <w:gridCol w:w="1105"/>
    </w:tblGrid>
    <w:tr w:rsidR="00343DFB">
      <w:trPr>
        <w:trHeight w:val="288"/>
      </w:trPr>
      <w:sdt>
        <w:sdtPr>
          <w:rPr>
            <w:rFonts w:asciiTheme="majorHAnsi" w:eastAsiaTheme="majorEastAsia" w:hAnsiTheme="majorHAnsi" w:cstheme="majorBidi"/>
            <w:sz w:val="24"/>
            <w:szCs w:val="24"/>
          </w:rPr>
          <w:alias w:val="Τίτλος"/>
          <w:id w:val="77761602"/>
          <w:dataBinding w:prefixMappings="xmlns:ns0='http://schemas.openxmlformats.org/package/2006/metadata/core-properties' xmlns:ns1='http://purl.org/dc/elements/1.1/'" w:xpath="/ns0:coreProperties[1]/ns1:title[1]" w:storeItemID="{6C3C8BC8-F283-45AE-878A-BAB7291924A1}"/>
          <w:text/>
        </w:sdtPr>
        <w:sdtContent>
          <w:tc>
            <w:tcPr>
              <w:tcW w:w="7765" w:type="dxa"/>
            </w:tcPr>
            <w:p w:rsidR="00343DFB" w:rsidRPr="00F74A1E" w:rsidRDefault="00343DFB">
              <w:pPr>
                <w:pStyle w:val="aa"/>
                <w:jc w:val="right"/>
                <w:rPr>
                  <w:rFonts w:asciiTheme="majorHAnsi" w:eastAsiaTheme="majorEastAsia" w:hAnsiTheme="majorHAnsi" w:cstheme="majorBidi"/>
                  <w:sz w:val="24"/>
                  <w:szCs w:val="24"/>
                </w:rPr>
              </w:pPr>
              <w:r w:rsidRPr="00F74A1E">
                <w:rPr>
                  <w:rFonts w:asciiTheme="majorHAnsi" w:eastAsiaTheme="majorEastAsia" w:hAnsiTheme="majorHAnsi" w:cstheme="majorBidi"/>
                  <w:sz w:val="24"/>
                  <w:szCs w:val="24"/>
                </w:rPr>
                <w:t>Πολυτεχνείο Κρήτης</w:t>
              </w:r>
            </w:p>
          </w:tc>
        </w:sdtContent>
      </w:sdt>
      <w:sdt>
        <w:sdtPr>
          <w:rPr>
            <w:rFonts w:asciiTheme="majorHAnsi" w:eastAsiaTheme="majorEastAsia" w:hAnsiTheme="majorHAnsi" w:cstheme="majorBidi"/>
            <w:b/>
            <w:bCs/>
            <w:color w:val="4F81BD" w:themeColor="accent1"/>
            <w:sz w:val="24"/>
            <w:szCs w:val="24"/>
          </w:rPr>
          <w:alias w:val="Έτος"/>
          <w:id w:val="77761609"/>
          <w:dataBinding w:prefixMappings="xmlns:ns0='http://schemas.microsoft.com/office/2006/coverPageProps'" w:xpath="/ns0:CoverPageProperties[1]/ns0:PublishDate[1]" w:storeItemID="{55AF091B-3C7A-41E3-B477-F2FDAA23CFDA}"/>
          <w:date w:fullDate="2014-09-20T00:00:00Z">
            <w:dateFormat w:val="yyyy"/>
            <w:lid w:val="el-GR"/>
            <w:storeMappedDataAs w:val="dateTime"/>
            <w:calendar w:val="gregorian"/>
          </w:date>
        </w:sdtPr>
        <w:sdtContent>
          <w:tc>
            <w:tcPr>
              <w:tcW w:w="1105" w:type="dxa"/>
            </w:tcPr>
            <w:p w:rsidR="00343DFB" w:rsidRPr="00F74A1E" w:rsidRDefault="00343DFB">
              <w:pPr>
                <w:pStyle w:val="aa"/>
                <w:rPr>
                  <w:rFonts w:asciiTheme="majorHAnsi" w:eastAsiaTheme="majorEastAsia" w:hAnsiTheme="majorHAnsi" w:cstheme="majorBidi"/>
                  <w:b/>
                  <w:bCs/>
                  <w:color w:val="4F81BD" w:themeColor="accent1"/>
                  <w:sz w:val="24"/>
                  <w:szCs w:val="24"/>
                </w:rPr>
              </w:pPr>
              <w:r w:rsidRPr="00F74A1E">
                <w:rPr>
                  <w:rFonts w:asciiTheme="majorHAnsi" w:eastAsiaTheme="majorEastAsia" w:hAnsiTheme="majorHAnsi" w:cstheme="majorBidi"/>
                  <w:b/>
                  <w:bCs/>
                  <w:color w:val="4F81BD" w:themeColor="accent1"/>
                  <w:sz w:val="24"/>
                  <w:szCs w:val="24"/>
                </w:rPr>
                <w:t>2014</w:t>
              </w:r>
            </w:p>
          </w:tc>
        </w:sdtContent>
      </w:sdt>
    </w:tr>
  </w:tbl>
  <w:p w:rsidR="00343DFB" w:rsidRDefault="00343DFB">
    <w:pPr>
      <w:pStyle w:val="aa"/>
    </w:pPr>
  </w:p>
  <w:p w:rsidR="00343DFB" w:rsidRDefault="00343DFB">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75E5A"/>
    <w:multiLevelType w:val="hybridMultilevel"/>
    <w:tmpl w:val="CD246C1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38A66DC"/>
    <w:multiLevelType w:val="hybridMultilevel"/>
    <w:tmpl w:val="9364EFD2"/>
    <w:lvl w:ilvl="0" w:tplc="ED20AB2E">
      <w:start w:val="1"/>
      <w:numFmt w:val="bullet"/>
      <w:lvlText w:val=""/>
      <w:lvlJc w:val="left"/>
      <w:pPr>
        <w:ind w:left="720" w:hanging="360"/>
      </w:pPr>
      <w:rPr>
        <w:rFonts w:ascii="Wingdings" w:hAnsi="Wingdings" w:hint="default"/>
        <w:color w:val="0070C0"/>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413071D"/>
    <w:multiLevelType w:val="hybridMultilevel"/>
    <w:tmpl w:val="6E8C71C0"/>
    <w:lvl w:ilvl="0" w:tplc="497EBD20">
      <w:start w:val="1"/>
      <w:numFmt w:val="bullet"/>
      <w:lvlText w:val=""/>
      <w:lvlJc w:val="left"/>
      <w:pPr>
        <w:ind w:left="720" w:hanging="360"/>
      </w:pPr>
      <w:rPr>
        <w:rFonts w:ascii="Wingdings" w:hAnsi="Wingdings" w:hint="default"/>
        <w:color w:val="4F81BD" w:themeColor="accent1"/>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7CD7E50"/>
    <w:multiLevelType w:val="hybridMultilevel"/>
    <w:tmpl w:val="51C41D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9C2035D"/>
    <w:multiLevelType w:val="hybridMultilevel"/>
    <w:tmpl w:val="51D61512"/>
    <w:lvl w:ilvl="0" w:tplc="09EAB022">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9E70B23"/>
    <w:multiLevelType w:val="hybridMultilevel"/>
    <w:tmpl w:val="DD1CFB7C"/>
    <w:lvl w:ilvl="0" w:tplc="04080005">
      <w:start w:val="1"/>
      <w:numFmt w:val="bullet"/>
      <w:lvlText w:val=""/>
      <w:lvlJc w:val="left"/>
      <w:pPr>
        <w:ind w:left="720" w:hanging="360"/>
      </w:pPr>
      <w:rPr>
        <w:rFonts w:ascii="Wingdings" w:hAnsi="Wingdings" w:hint="default"/>
        <w:color w:val="0070C0"/>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0AD956F5"/>
    <w:multiLevelType w:val="hybridMultilevel"/>
    <w:tmpl w:val="0FF47252"/>
    <w:lvl w:ilvl="0" w:tplc="04080009">
      <w:start w:val="1"/>
      <w:numFmt w:val="bullet"/>
      <w:lvlText w:val=""/>
      <w:lvlJc w:val="left"/>
      <w:pPr>
        <w:ind w:left="2160" w:hanging="360"/>
      </w:pPr>
      <w:rPr>
        <w:rFonts w:ascii="Wingdings" w:hAnsi="Wingdings"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7">
    <w:nsid w:val="0B875E15"/>
    <w:multiLevelType w:val="hybridMultilevel"/>
    <w:tmpl w:val="24B803E0"/>
    <w:lvl w:ilvl="0" w:tplc="0408000F">
      <w:start w:val="1"/>
      <w:numFmt w:val="decimal"/>
      <w:lvlText w:val="%1."/>
      <w:lvlJc w:val="left"/>
      <w:pPr>
        <w:ind w:left="1800" w:hanging="360"/>
      </w:pPr>
    </w:lvl>
    <w:lvl w:ilvl="1" w:tplc="04080019" w:tentative="1">
      <w:start w:val="1"/>
      <w:numFmt w:val="lowerLetter"/>
      <w:lvlText w:val="%2."/>
      <w:lvlJc w:val="left"/>
      <w:pPr>
        <w:ind w:left="2520" w:hanging="360"/>
      </w:pPr>
    </w:lvl>
    <w:lvl w:ilvl="2" w:tplc="0408001B" w:tentative="1">
      <w:start w:val="1"/>
      <w:numFmt w:val="lowerRoman"/>
      <w:lvlText w:val="%3."/>
      <w:lvlJc w:val="right"/>
      <w:pPr>
        <w:ind w:left="3240" w:hanging="180"/>
      </w:pPr>
    </w:lvl>
    <w:lvl w:ilvl="3" w:tplc="0408000F" w:tentative="1">
      <w:start w:val="1"/>
      <w:numFmt w:val="decimal"/>
      <w:lvlText w:val="%4."/>
      <w:lvlJc w:val="left"/>
      <w:pPr>
        <w:ind w:left="3960" w:hanging="360"/>
      </w:pPr>
    </w:lvl>
    <w:lvl w:ilvl="4" w:tplc="04080019" w:tentative="1">
      <w:start w:val="1"/>
      <w:numFmt w:val="lowerLetter"/>
      <w:lvlText w:val="%5."/>
      <w:lvlJc w:val="left"/>
      <w:pPr>
        <w:ind w:left="4680" w:hanging="360"/>
      </w:pPr>
    </w:lvl>
    <w:lvl w:ilvl="5" w:tplc="0408001B" w:tentative="1">
      <w:start w:val="1"/>
      <w:numFmt w:val="lowerRoman"/>
      <w:lvlText w:val="%6."/>
      <w:lvlJc w:val="right"/>
      <w:pPr>
        <w:ind w:left="5400" w:hanging="180"/>
      </w:pPr>
    </w:lvl>
    <w:lvl w:ilvl="6" w:tplc="0408000F" w:tentative="1">
      <w:start w:val="1"/>
      <w:numFmt w:val="decimal"/>
      <w:lvlText w:val="%7."/>
      <w:lvlJc w:val="left"/>
      <w:pPr>
        <w:ind w:left="6120" w:hanging="360"/>
      </w:pPr>
    </w:lvl>
    <w:lvl w:ilvl="7" w:tplc="04080019" w:tentative="1">
      <w:start w:val="1"/>
      <w:numFmt w:val="lowerLetter"/>
      <w:lvlText w:val="%8."/>
      <w:lvlJc w:val="left"/>
      <w:pPr>
        <w:ind w:left="6840" w:hanging="360"/>
      </w:pPr>
    </w:lvl>
    <w:lvl w:ilvl="8" w:tplc="0408001B" w:tentative="1">
      <w:start w:val="1"/>
      <w:numFmt w:val="lowerRoman"/>
      <w:lvlText w:val="%9."/>
      <w:lvlJc w:val="right"/>
      <w:pPr>
        <w:ind w:left="7560" w:hanging="180"/>
      </w:pPr>
    </w:lvl>
  </w:abstractNum>
  <w:abstractNum w:abstractNumId="8">
    <w:nsid w:val="0C6E1169"/>
    <w:multiLevelType w:val="hybridMultilevel"/>
    <w:tmpl w:val="16482CA8"/>
    <w:lvl w:ilvl="0" w:tplc="09EAB022">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0FF678D8"/>
    <w:multiLevelType w:val="hybridMultilevel"/>
    <w:tmpl w:val="70CE1AAC"/>
    <w:lvl w:ilvl="0" w:tplc="04080001">
      <w:start w:val="1"/>
      <w:numFmt w:val="bullet"/>
      <w:lvlText w:val=""/>
      <w:lvlJc w:val="left"/>
      <w:pPr>
        <w:ind w:left="1848" w:hanging="360"/>
      </w:pPr>
      <w:rPr>
        <w:rFonts w:ascii="Symbol" w:hAnsi="Symbol" w:hint="default"/>
      </w:rPr>
    </w:lvl>
    <w:lvl w:ilvl="1" w:tplc="04080003" w:tentative="1">
      <w:start w:val="1"/>
      <w:numFmt w:val="bullet"/>
      <w:lvlText w:val="o"/>
      <w:lvlJc w:val="left"/>
      <w:pPr>
        <w:ind w:left="2568" w:hanging="360"/>
      </w:pPr>
      <w:rPr>
        <w:rFonts w:ascii="Courier New" w:hAnsi="Courier New" w:cs="Courier New" w:hint="default"/>
      </w:rPr>
    </w:lvl>
    <w:lvl w:ilvl="2" w:tplc="04080005" w:tentative="1">
      <w:start w:val="1"/>
      <w:numFmt w:val="bullet"/>
      <w:lvlText w:val=""/>
      <w:lvlJc w:val="left"/>
      <w:pPr>
        <w:ind w:left="3288" w:hanging="360"/>
      </w:pPr>
      <w:rPr>
        <w:rFonts w:ascii="Wingdings" w:hAnsi="Wingdings" w:hint="default"/>
      </w:rPr>
    </w:lvl>
    <w:lvl w:ilvl="3" w:tplc="04080001" w:tentative="1">
      <w:start w:val="1"/>
      <w:numFmt w:val="bullet"/>
      <w:lvlText w:val=""/>
      <w:lvlJc w:val="left"/>
      <w:pPr>
        <w:ind w:left="4008" w:hanging="360"/>
      </w:pPr>
      <w:rPr>
        <w:rFonts w:ascii="Symbol" w:hAnsi="Symbol" w:hint="default"/>
      </w:rPr>
    </w:lvl>
    <w:lvl w:ilvl="4" w:tplc="04080003" w:tentative="1">
      <w:start w:val="1"/>
      <w:numFmt w:val="bullet"/>
      <w:lvlText w:val="o"/>
      <w:lvlJc w:val="left"/>
      <w:pPr>
        <w:ind w:left="4728" w:hanging="360"/>
      </w:pPr>
      <w:rPr>
        <w:rFonts w:ascii="Courier New" w:hAnsi="Courier New" w:cs="Courier New" w:hint="default"/>
      </w:rPr>
    </w:lvl>
    <w:lvl w:ilvl="5" w:tplc="04080005" w:tentative="1">
      <w:start w:val="1"/>
      <w:numFmt w:val="bullet"/>
      <w:lvlText w:val=""/>
      <w:lvlJc w:val="left"/>
      <w:pPr>
        <w:ind w:left="5448" w:hanging="360"/>
      </w:pPr>
      <w:rPr>
        <w:rFonts w:ascii="Wingdings" w:hAnsi="Wingdings" w:hint="default"/>
      </w:rPr>
    </w:lvl>
    <w:lvl w:ilvl="6" w:tplc="04080001" w:tentative="1">
      <w:start w:val="1"/>
      <w:numFmt w:val="bullet"/>
      <w:lvlText w:val=""/>
      <w:lvlJc w:val="left"/>
      <w:pPr>
        <w:ind w:left="6168" w:hanging="360"/>
      </w:pPr>
      <w:rPr>
        <w:rFonts w:ascii="Symbol" w:hAnsi="Symbol" w:hint="default"/>
      </w:rPr>
    </w:lvl>
    <w:lvl w:ilvl="7" w:tplc="04080003" w:tentative="1">
      <w:start w:val="1"/>
      <w:numFmt w:val="bullet"/>
      <w:lvlText w:val="o"/>
      <w:lvlJc w:val="left"/>
      <w:pPr>
        <w:ind w:left="6888" w:hanging="360"/>
      </w:pPr>
      <w:rPr>
        <w:rFonts w:ascii="Courier New" w:hAnsi="Courier New" w:cs="Courier New" w:hint="default"/>
      </w:rPr>
    </w:lvl>
    <w:lvl w:ilvl="8" w:tplc="04080005" w:tentative="1">
      <w:start w:val="1"/>
      <w:numFmt w:val="bullet"/>
      <w:lvlText w:val=""/>
      <w:lvlJc w:val="left"/>
      <w:pPr>
        <w:ind w:left="7608" w:hanging="360"/>
      </w:pPr>
      <w:rPr>
        <w:rFonts w:ascii="Wingdings" w:hAnsi="Wingdings" w:hint="default"/>
      </w:rPr>
    </w:lvl>
  </w:abstractNum>
  <w:abstractNum w:abstractNumId="10">
    <w:nsid w:val="10431884"/>
    <w:multiLevelType w:val="hybridMultilevel"/>
    <w:tmpl w:val="597E9FDC"/>
    <w:lvl w:ilvl="0" w:tplc="0408000F">
      <w:start w:val="1"/>
      <w:numFmt w:val="decimal"/>
      <w:lvlText w:val="%1."/>
      <w:lvlJc w:val="left"/>
      <w:pPr>
        <w:ind w:left="763" w:hanging="360"/>
      </w:pPr>
    </w:lvl>
    <w:lvl w:ilvl="1" w:tplc="04080019" w:tentative="1">
      <w:start w:val="1"/>
      <w:numFmt w:val="lowerLetter"/>
      <w:lvlText w:val="%2."/>
      <w:lvlJc w:val="left"/>
      <w:pPr>
        <w:ind w:left="1483" w:hanging="360"/>
      </w:pPr>
    </w:lvl>
    <w:lvl w:ilvl="2" w:tplc="0408001B" w:tentative="1">
      <w:start w:val="1"/>
      <w:numFmt w:val="lowerRoman"/>
      <w:lvlText w:val="%3."/>
      <w:lvlJc w:val="right"/>
      <w:pPr>
        <w:ind w:left="2203" w:hanging="180"/>
      </w:pPr>
    </w:lvl>
    <w:lvl w:ilvl="3" w:tplc="0408000F" w:tentative="1">
      <w:start w:val="1"/>
      <w:numFmt w:val="decimal"/>
      <w:lvlText w:val="%4."/>
      <w:lvlJc w:val="left"/>
      <w:pPr>
        <w:ind w:left="2923" w:hanging="360"/>
      </w:pPr>
    </w:lvl>
    <w:lvl w:ilvl="4" w:tplc="04080019" w:tentative="1">
      <w:start w:val="1"/>
      <w:numFmt w:val="lowerLetter"/>
      <w:lvlText w:val="%5."/>
      <w:lvlJc w:val="left"/>
      <w:pPr>
        <w:ind w:left="3643" w:hanging="360"/>
      </w:pPr>
    </w:lvl>
    <w:lvl w:ilvl="5" w:tplc="0408001B" w:tentative="1">
      <w:start w:val="1"/>
      <w:numFmt w:val="lowerRoman"/>
      <w:lvlText w:val="%6."/>
      <w:lvlJc w:val="right"/>
      <w:pPr>
        <w:ind w:left="4363" w:hanging="180"/>
      </w:pPr>
    </w:lvl>
    <w:lvl w:ilvl="6" w:tplc="0408000F" w:tentative="1">
      <w:start w:val="1"/>
      <w:numFmt w:val="decimal"/>
      <w:lvlText w:val="%7."/>
      <w:lvlJc w:val="left"/>
      <w:pPr>
        <w:ind w:left="5083" w:hanging="360"/>
      </w:pPr>
    </w:lvl>
    <w:lvl w:ilvl="7" w:tplc="04080019" w:tentative="1">
      <w:start w:val="1"/>
      <w:numFmt w:val="lowerLetter"/>
      <w:lvlText w:val="%8."/>
      <w:lvlJc w:val="left"/>
      <w:pPr>
        <w:ind w:left="5803" w:hanging="360"/>
      </w:pPr>
    </w:lvl>
    <w:lvl w:ilvl="8" w:tplc="0408001B" w:tentative="1">
      <w:start w:val="1"/>
      <w:numFmt w:val="lowerRoman"/>
      <w:lvlText w:val="%9."/>
      <w:lvlJc w:val="right"/>
      <w:pPr>
        <w:ind w:left="6523" w:hanging="180"/>
      </w:pPr>
    </w:lvl>
  </w:abstractNum>
  <w:abstractNum w:abstractNumId="11">
    <w:nsid w:val="13F42C20"/>
    <w:multiLevelType w:val="hybridMultilevel"/>
    <w:tmpl w:val="09E275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17C21EFE"/>
    <w:multiLevelType w:val="hybridMultilevel"/>
    <w:tmpl w:val="6010C18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18616BF3"/>
    <w:multiLevelType w:val="hybridMultilevel"/>
    <w:tmpl w:val="0E9A91D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18A06DF1"/>
    <w:multiLevelType w:val="hybridMultilevel"/>
    <w:tmpl w:val="2F541450"/>
    <w:lvl w:ilvl="0" w:tplc="04080003">
      <w:start w:val="1"/>
      <w:numFmt w:val="bullet"/>
      <w:lvlText w:val="o"/>
      <w:lvlJc w:val="left"/>
      <w:pPr>
        <w:ind w:left="958" w:hanging="360"/>
      </w:pPr>
      <w:rPr>
        <w:rFonts w:ascii="Courier New" w:hAnsi="Courier New" w:cs="Courier New" w:hint="default"/>
      </w:rPr>
    </w:lvl>
    <w:lvl w:ilvl="1" w:tplc="04080003" w:tentative="1">
      <w:start w:val="1"/>
      <w:numFmt w:val="bullet"/>
      <w:lvlText w:val="o"/>
      <w:lvlJc w:val="left"/>
      <w:pPr>
        <w:ind w:left="1678" w:hanging="360"/>
      </w:pPr>
      <w:rPr>
        <w:rFonts w:ascii="Courier New" w:hAnsi="Courier New" w:cs="Courier New" w:hint="default"/>
      </w:rPr>
    </w:lvl>
    <w:lvl w:ilvl="2" w:tplc="04080005" w:tentative="1">
      <w:start w:val="1"/>
      <w:numFmt w:val="bullet"/>
      <w:lvlText w:val=""/>
      <w:lvlJc w:val="left"/>
      <w:pPr>
        <w:ind w:left="2398" w:hanging="360"/>
      </w:pPr>
      <w:rPr>
        <w:rFonts w:ascii="Wingdings" w:hAnsi="Wingdings" w:hint="default"/>
      </w:rPr>
    </w:lvl>
    <w:lvl w:ilvl="3" w:tplc="04080001" w:tentative="1">
      <w:start w:val="1"/>
      <w:numFmt w:val="bullet"/>
      <w:lvlText w:val=""/>
      <w:lvlJc w:val="left"/>
      <w:pPr>
        <w:ind w:left="3118" w:hanging="360"/>
      </w:pPr>
      <w:rPr>
        <w:rFonts w:ascii="Symbol" w:hAnsi="Symbol" w:hint="default"/>
      </w:rPr>
    </w:lvl>
    <w:lvl w:ilvl="4" w:tplc="04080003" w:tentative="1">
      <w:start w:val="1"/>
      <w:numFmt w:val="bullet"/>
      <w:lvlText w:val="o"/>
      <w:lvlJc w:val="left"/>
      <w:pPr>
        <w:ind w:left="3838" w:hanging="360"/>
      </w:pPr>
      <w:rPr>
        <w:rFonts w:ascii="Courier New" w:hAnsi="Courier New" w:cs="Courier New" w:hint="default"/>
      </w:rPr>
    </w:lvl>
    <w:lvl w:ilvl="5" w:tplc="04080005" w:tentative="1">
      <w:start w:val="1"/>
      <w:numFmt w:val="bullet"/>
      <w:lvlText w:val=""/>
      <w:lvlJc w:val="left"/>
      <w:pPr>
        <w:ind w:left="4558" w:hanging="360"/>
      </w:pPr>
      <w:rPr>
        <w:rFonts w:ascii="Wingdings" w:hAnsi="Wingdings" w:hint="default"/>
      </w:rPr>
    </w:lvl>
    <w:lvl w:ilvl="6" w:tplc="04080001" w:tentative="1">
      <w:start w:val="1"/>
      <w:numFmt w:val="bullet"/>
      <w:lvlText w:val=""/>
      <w:lvlJc w:val="left"/>
      <w:pPr>
        <w:ind w:left="5278" w:hanging="360"/>
      </w:pPr>
      <w:rPr>
        <w:rFonts w:ascii="Symbol" w:hAnsi="Symbol" w:hint="default"/>
      </w:rPr>
    </w:lvl>
    <w:lvl w:ilvl="7" w:tplc="04080003" w:tentative="1">
      <w:start w:val="1"/>
      <w:numFmt w:val="bullet"/>
      <w:lvlText w:val="o"/>
      <w:lvlJc w:val="left"/>
      <w:pPr>
        <w:ind w:left="5998" w:hanging="360"/>
      </w:pPr>
      <w:rPr>
        <w:rFonts w:ascii="Courier New" w:hAnsi="Courier New" w:cs="Courier New" w:hint="default"/>
      </w:rPr>
    </w:lvl>
    <w:lvl w:ilvl="8" w:tplc="04080005" w:tentative="1">
      <w:start w:val="1"/>
      <w:numFmt w:val="bullet"/>
      <w:lvlText w:val=""/>
      <w:lvlJc w:val="left"/>
      <w:pPr>
        <w:ind w:left="6718" w:hanging="360"/>
      </w:pPr>
      <w:rPr>
        <w:rFonts w:ascii="Wingdings" w:hAnsi="Wingdings" w:hint="default"/>
      </w:rPr>
    </w:lvl>
  </w:abstractNum>
  <w:abstractNum w:abstractNumId="15">
    <w:nsid w:val="195B7ACB"/>
    <w:multiLevelType w:val="hybridMultilevel"/>
    <w:tmpl w:val="BE264B5A"/>
    <w:lvl w:ilvl="0" w:tplc="412A339A">
      <w:start w:val="1"/>
      <w:numFmt w:val="lowerLetter"/>
      <w:lvlText w:val="%1."/>
      <w:lvlJc w:val="left"/>
      <w:pPr>
        <w:ind w:left="1080" w:hanging="360"/>
      </w:pPr>
      <w:rPr>
        <w:b/>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6">
    <w:nsid w:val="1A9D3DE6"/>
    <w:multiLevelType w:val="hybridMultilevel"/>
    <w:tmpl w:val="A55C6EC8"/>
    <w:lvl w:ilvl="0" w:tplc="09EAB022">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1B584468"/>
    <w:multiLevelType w:val="hybridMultilevel"/>
    <w:tmpl w:val="06A4FEA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8">
    <w:nsid w:val="1EEC7031"/>
    <w:multiLevelType w:val="hybridMultilevel"/>
    <w:tmpl w:val="89DE698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209B1BEA"/>
    <w:multiLevelType w:val="hybridMultilevel"/>
    <w:tmpl w:val="4C34C424"/>
    <w:lvl w:ilvl="0" w:tplc="3D228D68">
      <w:start w:val="1"/>
      <w:numFmt w:val="decimal"/>
      <w:lvlText w:val="%1."/>
      <w:lvlJc w:val="left"/>
      <w:pPr>
        <w:ind w:left="720" w:hanging="360"/>
      </w:pPr>
      <w:rPr>
        <w:rFonts w:ascii="Arial Narrow" w:hAnsi="Arial Narrow" w:hint="default"/>
        <w:b/>
        <w:sz w:val="26"/>
        <w:szCs w:val="26"/>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27BD3D10"/>
    <w:multiLevelType w:val="hybridMultilevel"/>
    <w:tmpl w:val="A3BA9352"/>
    <w:lvl w:ilvl="0" w:tplc="2932C50A">
      <w:start w:val="1"/>
      <w:numFmt w:val="bullet"/>
      <w:lvlText w:val=""/>
      <w:lvlJc w:val="left"/>
      <w:pPr>
        <w:ind w:left="720" w:hanging="360"/>
      </w:pPr>
      <w:rPr>
        <w:rFonts w:ascii="Wingdings" w:hAnsi="Wingdings" w:hint="default"/>
        <w:color w:val="0070C0"/>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28253C08"/>
    <w:multiLevelType w:val="hybridMultilevel"/>
    <w:tmpl w:val="8E68C03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282A13AF"/>
    <w:multiLevelType w:val="hybridMultilevel"/>
    <w:tmpl w:val="9E1AEE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28A86DE2"/>
    <w:multiLevelType w:val="hybridMultilevel"/>
    <w:tmpl w:val="66AC4DD4"/>
    <w:lvl w:ilvl="0" w:tplc="0408000D">
      <w:start w:val="1"/>
      <w:numFmt w:val="bullet"/>
      <w:lvlText w:val=""/>
      <w:lvlJc w:val="left"/>
      <w:pPr>
        <w:ind w:left="720" w:hanging="360"/>
      </w:pPr>
      <w:rPr>
        <w:rFonts w:ascii="Wingdings" w:hAnsi="Wingding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2AC87396"/>
    <w:multiLevelType w:val="hybridMultilevel"/>
    <w:tmpl w:val="304C335C"/>
    <w:lvl w:ilvl="0" w:tplc="0408000D">
      <w:start w:val="1"/>
      <w:numFmt w:val="bullet"/>
      <w:lvlText w:val=""/>
      <w:lvlJc w:val="left"/>
      <w:pPr>
        <w:ind w:left="720" w:hanging="360"/>
      </w:pPr>
      <w:rPr>
        <w:rFonts w:ascii="Wingdings" w:hAnsi="Wingding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2BBE65EC"/>
    <w:multiLevelType w:val="hybridMultilevel"/>
    <w:tmpl w:val="B204C2F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2D98693D"/>
    <w:multiLevelType w:val="multilevel"/>
    <w:tmpl w:val="1E282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2DC46CBB"/>
    <w:multiLevelType w:val="hybridMultilevel"/>
    <w:tmpl w:val="7050303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8">
    <w:nsid w:val="2EB16691"/>
    <w:multiLevelType w:val="hybridMultilevel"/>
    <w:tmpl w:val="0D2C8B98"/>
    <w:lvl w:ilvl="0" w:tplc="0408000F">
      <w:start w:val="1"/>
      <w:numFmt w:val="decimal"/>
      <w:lvlText w:val="%1."/>
      <w:lvlJc w:val="left"/>
      <w:pPr>
        <w:ind w:left="763" w:hanging="360"/>
      </w:pPr>
    </w:lvl>
    <w:lvl w:ilvl="1" w:tplc="04080019" w:tentative="1">
      <w:start w:val="1"/>
      <w:numFmt w:val="lowerLetter"/>
      <w:lvlText w:val="%2."/>
      <w:lvlJc w:val="left"/>
      <w:pPr>
        <w:ind w:left="1483" w:hanging="360"/>
      </w:pPr>
    </w:lvl>
    <w:lvl w:ilvl="2" w:tplc="0408001B" w:tentative="1">
      <w:start w:val="1"/>
      <w:numFmt w:val="lowerRoman"/>
      <w:lvlText w:val="%3."/>
      <w:lvlJc w:val="right"/>
      <w:pPr>
        <w:ind w:left="2203" w:hanging="180"/>
      </w:pPr>
    </w:lvl>
    <w:lvl w:ilvl="3" w:tplc="0408000F" w:tentative="1">
      <w:start w:val="1"/>
      <w:numFmt w:val="decimal"/>
      <w:lvlText w:val="%4."/>
      <w:lvlJc w:val="left"/>
      <w:pPr>
        <w:ind w:left="2923" w:hanging="360"/>
      </w:pPr>
    </w:lvl>
    <w:lvl w:ilvl="4" w:tplc="04080019" w:tentative="1">
      <w:start w:val="1"/>
      <w:numFmt w:val="lowerLetter"/>
      <w:lvlText w:val="%5."/>
      <w:lvlJc w:val="left"/>
      <w:pPr>
        <w:ind w:left="3643" w:hanging="360"/>
      </w:pPr>
    </w:lvl>
    <w:lvl w:ilvl="5" w:tplc="0408001B" w:tentative="1">
      <w:start w:val="1"/>
      <w:numFmt w:val="lowerRoman"/>
      <w:lvlText w:val="%6."/>
      <w:lvlJc w:val="right"/>
      <w:pPr>
        <w:ind w:left="4363" w:hanging="180"/>
      </w:pPr>
    </w:lvl>
    <w:lvl w:ilvl="6" w:tplc="0408000F" w:tentative="1">
      <w:start w:val="1"/>
      <w:numFmt w:val="decimal"/>
      <w:lvlText w:val="%7."/>
      <w:lvlJc w:val="left"/>
      <w:pPr>
        <w:ind w:left="5083" w:hanging="360"/>
      </w:pPr>
    </w:lvl>
    <w:lvl w:ilvl="7" w:tplc="04080019" w:tentative="1">
      <w:start w:val="1"/>
      <w:numFmt w:val="lowerLetter"/>
      <w:lvlText w:val="%8."/>
      <w:lvlJc w:val="left"/>
      <w:pPr>
        <w:ind w:left="5803" w:hanging="360"/>
      </w:pPr>
    </w:lvl>
    <w:lvl w:ilvl="8" w:tplc="0408001B" w:tentative="1">
      <w:start w:val="1"/>
      <w:numFmt w:val="lowerRoman"/>
      <w:lvlText w:val="%9."/>
      <w:lvlJc w:val="right"/>
      <w:pPr>
        <w:ind w:left="6523" w:hanging="180"/>
      </w:pPr>
    </w:lvl>
  </w:abstractNum>
  <w:abstractNum w:abstractNumId="29">
    <w:nsid w:val="34846654"/>
    <w:multiLevelType w:val="hybridMultilevel"/>
    <w:tmpl w:val="573C0AB0"/>
    <w:lvl w:ilvl="0" w:tplc="3E2C6BB0">
      <w:start w:val="1"/>
      <w:numFmt w:val="bullet"/>
      <w:lvlText w:val=""/>
      <w:lvlJc w:val="left"/>
      <w:pPr>
        <w:ind w:left="1440" w:hanging="360"/>
      </w:pPr>
      <w:rPr>
        <w:rFonts w:ascii="Symbol" w:hAnsi="Symbol" w:hint="default"/>
        <w:color w:val="auto"/>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0">
    <w:nsid w:val="35FA7FCF"/>
    <w:multiLevelType w:val="hybridMultilevel"/>
    <w:tmpl w:val="1708119A"/>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1">
    <w:nsid w:val="36261851"/>
    <w:multiLevelType w:val="hybridMultilevel"/>
    <w:tmpl w:val="246475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3B2F47BA"/>
    <w:multiLevelType w:val="multilevel"/>
    <w:tmpl w:val="BF0E3112"/>
    <w:lvl w:ilvl="0">
      <w:start w:val="3"/>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3E934AD4"/>
    <w:multiLevelType w:val="hybridMultilevel"/>
    <w:tmpl w:val="60AE8084"/>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4B1C3FF5"/>
    <w:multiLevelType w:val="hybridMultilevel"/>
    <w:tmpl w:val="BDE2F85E"/>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5">
    <w:nsid w:val="51683904"/>
    <w:multiLevelType w:val="hybridMultilevel"/>
    <w:tmpl w:val="3B4AF0F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51C536DB"/>
    <w:multiLevelType w:val="hybridMultilevel"/>
    <w:tmpl w:val="E8F6C4D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nsid w:val="52182FDF"/>
    <w:multiLevelType w:val="hybridMultilevel"/>
    <w:tmpl w:val="2F423E42"/>
    <w:lvl w:ilvl="0" w:tplc="04080001">
      <w:start w:val="1"/>
      <w:numFmt w:val="bullet"/>
      <w:lvlText w:val=""/>
      <w:lvlJc w:val="left"/>
      <w:pPr>
        <w:ind w:left="1800" w:hanging="360"/>
      </w:pPr>
      <w:rPr>
        <w:rFonts w:ascii="Symbol" w:hAnsi="Symbol"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38">
    <w:nsid w:val="560F3A30"/>
    <w:multiLevelType w:val="hybridMultilevel"/>
    <w:tmpl w:val="483222AA"/>
    <w:lvl w:ilvl="0" w:tplc="85602C2E">
      <w:start w:val="1"/>
      <w:numFmt w:val="decimal"/>
      <w:lvlText w:val="%1."/>
      <w:lvlJc w:val="left"/>
      <w:pPr>
        <w:ind w:left="1800" w:hanging="360"/>
      </w:pPr>
      <w:rPr>
        <w:rFonts w:hint="default"/>
      </w:rPr>
    </w:lvl>
    <w:lvl w:ilvl="1" w:tplc="04080019" w:tentative="1">
      <w:start w:val="1"/>
      <w:numFmt w:val="lowerLetter"/>
      <w:lvlText w:val="%2."/>
      <w:lvlJc w:val="left"/>
      <w:pPr>
        <w:ind w:left="2520" w:hanging="360"/>
      </w:pPr>
    </w:lvl>
    <w:lvl w:ilvl="2" w:tplc="0408001B" w:tentative="1">
      <w:start w:val="1"/>
      <w:numFmt w:val="lowerRoman"/>
      <w:lvlText w:val="%3."/>
      <w:lvlJc w:val="right"/>
      <w:pPr>
        <w:ind w:left="3240" w:hanging="180"/>
      </w:pPr>
    </w:lvl>
    <w:lvl w:ilvl="3" w:tplc="0408000F" w:tentative="1">
      <w:start w:val="1"/>
      <w:numFmt w:val="decimal"/>
      <w:lvlText w:val="%4."/>
      <w:lvlJc w:val="left"/>
      <w:pPr>
        <w:ind w:left="3960" w:hanging="360"/>
      </w:pPr>
    </w:lvl>
    <w:lvl w:ilvl="4" w:tplc="04080019" w:tentative="1">
      <w:start w:val="1"/>
      <w:numFmt w:val="lowerLetter"/>
      <w:lvlText w:val="%5."/>
      <w:lvlJc w:val="left"/>
      <w:pPr>
        <w:ind w:left="4680" w:hanging="360"/>
      </w:pPr>
    </w:lvl>
    <w:lvl w:ilvl="5" w:tplc="0408001B" w:tentative="1">
      <w:start w:val="1"/>
      <w:numFmt w:val="lowerRoman"/>
      <w:lvlText w:val="%6."/>
      <w:lvlJc w:val="right"/>
      <w:pPr>
        <w:ind w:left="5400" w:hanging="180"/>
      </w:pPr>
    </w:lvl>
    <w:lvl w:ilvl="6" w:tplc="0408000F" w:tentative="1">
      <w:start w:val="1"/>
      <w:numFmt w:val="decimal"/>
      <w:lvlText w:val="%7."/>
      <w:lvlJc w:val="left"/>
      <w:pPr>
        <w:ind w:left="6120" w:hanging="360"/>
      </w:pPr>
    </w:lvl>
    <w:lvl w:ilvl="7" w:tplc="04080019" w:tentative="1">
      <w:start w:val="1"/>
      <w:numFmt w:val="lowerLetter"/>
      <w:lvlText w:val="%8."/>
      <w:lvlJc w:val="left"/>
      <w:pPr>
        <w:ind w:left="6840" w:hanging="360"/>
      </w:pPr>
    </w:lvl>
    <w:lvl w:ilvl="8" w:tplc="0408001B" w:tentative="1">
      <w:start w:val="1"/>
      <w:numFmt w:val="lowerRoman"/>
      <w:lvlText w:val="%9."/>
      <w:lvlJc w:val="right"/>
      <w:pPr>
        <w:ind w:left="7560" w:hanging="180"/>
      </w:pPr>
    </w:lvl>
  </w:abstractNum>
  <w:abstractNum w:abstractNumId="39">
    <w:nsid w:val="56DF63BA"/>
    <w:multiLevelType w:val="hybridMultilevel"/>
    <w:tmpl w:val="8E8C0C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nsid w:val="58C84A45"/>
    <w:multiLevelType w:val="hybridMultilevel"/>
    <w:tmpl w:val="71B8280E"/>
    <w:lvl w:ilvl="0" w:tplc="0CF8DE1E">
      <w:start w:val="1"/>
      <w:numFmt w:val="bullet"/>
      <w:lvlText w:val=""/>
      <w:lvlJc w:val="left"/>
      <w:pPr>
        <w:ind w:left="720" w:hanging="360"/>
      </w:pPr>
      <w:rPr>
        <w:rFonts w:ascii="Wingdings" w:hAnsi="Wingdings" w:hint="default"/>
        <w:color w:val="0070C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5A813EEE"/>
    <w:multiLevelType w:val="hybridMultilevel"/>
    <w:tmpl w:val="D692510A"/>
    <w:lvl w:ilvl="0" w:tplc="09EAB022">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nsid w:val="62017A5A"/>
    <w:multiLevelType w:val="hybridMultilevel"/>
    <w:tmpl w:val="3668AD60"/>
    <w:lvl w:ilvl="0" w:tplc="2932C50A">
      <w:start w:val="1"/>
      <w:numFmt w:val="bullet"/>
      <w:lvlText w:val=""/>
      <w:lvlJc w:val="left"/>
      <w:pPr>
        <w:ind w:left="720" w:hanging="360"/>
      </w:pPr>
      <w:rPr>
        <w:rFonts w:ascii="Wingdings" w:hAnsi="Wingdings" w:hint="default"/>
        <w:color w:val="0070C0"/>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nsid w:val="645E2BDD"/>
    <w:multiLevelType w:val="hybridMultilevel"/>
    <w:tmpl w:val="066A80B0"/>
    <w:lvl w:ilvl="0" w:tplc="48B004F2">
      <w:start w:val="1"/>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4">
    <w:nsid w:val="66C85036"/>
    <w:multiLevelType w:val="hybridMultilevel"/>
    <w:tmpl w:val="F91429B4"/>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45">
    <w:nsid w:val="68623458"/>
    <w:multiLevelType w:val="hybridMultilevel"/>
    <w:tmpl w:val="807A250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nsid w:val="69232EE5"/>
    <w:multiLevelType w:val="hybridMultilevel"/>
    <w:tmpl w:val="BF8E344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6AF04E32"/>
    <w:multiLevelType w:val="hybridMultilevel"/>
    <w:tmpl w:val="16260D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8">
    <w:nsid w:val="6C6233D4"/>
    <w:multiLevelType w:val="hybridMultilevel"/>
    <w:tmpl w:val="BD32A384"/>
    <w:lvl w:ilvl="0" w:tplc="0408000F">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9">
    <w:nsid w:val="6E9221A8"/>
    <w:multiLevelType w:val="hybridMultilevel"/>
    <w:tmpl w:val="B564458C"/>
    <w:lvl w:ilvl="0" w:tplc="2932C50A">
      <w:start w:val="1"/>
      <w:numFmt w:val="bullet"/>
      <w:lvlText w:val=""/>
      <w:lvlJc w:val="left"/>
      <w:pPr>
        <w:ind w:left="720" w:hanging="360"/>
      </w:pPr>
      <w:rPr>
        <w:rFonts w:ascii="Wingdings" w:hAnsi="Wingdings" w:hint="default"/>
        <w:color w:val="0070C0"/>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0">
    <w:nsid w:val="70F003AA"/>
    <w:multiLevelType w:val="hybridMultilevel"/>
    <w:tmpl w:val="7DD2556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1">
    <w:nsid w:val="729F03BB"/>
    <w:multiLevelType w:val="hybridMultilevel"/>
    <w:tmpl w:val="7D2ED4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2">
    <w:nsid w:val="763C3C73"/>
    <w:multiLevelType w:val="hybridMultilevel"/>
    <w:tmpl w:val="8F8C73D2"/>
    <w:lvl w:ilvl="0" w:tplc="04080001">
      <w:start w:val="1"/>
      <w:numFmt w:val="bullet"/>
      <w:lvlText w:val=""/>
      <w:lvlJc w:val="left"/>
      <w:pPr>
        <w:ind w:left="761" w:hanging="360"/>
      </w:pPr>
      <w:rPr>
        <w:rFonts w:ascii="Symbol" w:hAnsi="Symbol" w:hint="default"/>
      </w:rPr>
    </w:lvl>
    <w:lvl w:ilvl="1" w:tplc="04080003" w:tentative="1">
      <w:start w:val="1"/>
      <w:numFmt w:val="bullet"/>
      <w:lvlText w:val="o"/>
      <w:lvlJc w:val="left"/>
      <w:pPr>
        <w:ind w:left="1481" w:hanging="360"/>
      </w:pPr>
      <w:rPr>
        <w:rFonts w:ascii="Courier New" w:hAnsi="Courier New" w:cs="Courier New" w:hint="default"/>
      </w:rPr>
    </w:lvl>
    <w:lvl w:ilvl="2" w:tplc="04080005" w:tentative="1">
      <w:start w:val="1"/>
      <w:numFmt w:val="bullet"/>
      <w:lvlText w:val=""/>
      <w:lvlJc w:val="left"/>
      <w:pPr>
        <w:ind w:left="2201" w:hanging="360"/>
      </w:pPr>
      <w:rPr>
        <w:rFonts w:ascii="Wingdings" w:hAnsi="Wingdings" w:hint="default"/>
      </w:rPr>
    </w:lvl>
    <w:lvl w:ilvl="3" w:tplc="04080001" w:tentative="1">
      <w:start w:val="1"/>
      <w:numFmt w:val="bullet"/>
      <w:lvlText w:val=""/>
      <w:lvlJc w:val="left"/>
      <w:pPr>
        <w:ind w:left="2921" w:hanging="360"/>
      </w:pPr>
      <w:rPr>
        <w:rFonts w:ascii="Symbol" w:hAnsi="Symbol" w:hint="default"/>
      </w:rPr>
    </w:lvl>
    <w:lvl w:ilvl="4" w:tplc="04080003" w:tentative="1">
      <w:start w:val="1"/>
      <w:numFmt w:val="bullet"/>
      <w:lvlText w:val="o"/>
      <w:lvlJc w:val="left"/>
      <w:pPr>
        <w:ind w:left="3641" w:hanging="360"/>
      </w:pPr>
      <w:rPr>
        <w:rFonts w:ascii="Courier New" w:hAnsi="Courier New" w:cs="Courier New" w:hint="default"/>
      </w:rPr>
    </w:lvl>
    <w:lvl w:ilvl="5" w:tplc="04080005" w:tentative="1">
      <w:start w:val="1"/>
      <w:numFmt w:val="bullet"/>
      <w:lvlText w:val=""/>
      <w:lvlJc w:val="left"/>
      <w:pPr>
        <w:ind w:left="4361" w:hanging="360"/>
      </w:pPr>
      <w:rPr>
        <w:rFonts w:ascii="Wingdings" w:hAnsi="Wingdings" w:hint="default"/>
      </w:rPr>
    </w:lvl>
    <w:lvl w:ilvl="6" w:tplc="04080001" w:tentative="1">
      <w:start w:val="1"/>
      <w:numFmt w:val="bullet"/>
      <w:lvlText w:val=""/>
      <w:lvlJc w:val="left"/>
      <w:pPr>
        <w:ind w:left="5081" w:hanging="360"/>
      </w:pPr>
      <w:rPr>
        <w:rFonts w:ascii="Symbol" w:hAnsi="Symbol" w:hint="default"/>
      </w:rPr>
    </w:lvl>
    <w:lvl w:ilvl="7" w:tplc="04080003" w:tentative="1">
      <w:start w:val="1"/>
      <w:numFmt w:val="bullet"/>
      <w:lvlText w:val="o"/>
      <w:lvlJc w:val="left"/>
      <w:pPr>
        <w:ind w:left="5801" w:hanging="360"/>
      </w:pPr>
      <w:rPr>
        <w:rFonts w:ascii="Courier New" w:hAnsi="Courier New" w:cs="Courier New" w:hint="default"/>
      </w:rPr>
    </w:lvl>
    <w:lvl w:ilvl="8" w:tplc="04080005" w:tentative="1">
      <w:start w:val="1"/>
      <w:numFmt w:val="bullet"/>
      <w:lvlText w:val=""/>
      <w:lvlJc w:val="left"/>
      <w:pPr>
        <w:ind w:left="6521" w:hanging="360"/>
      </w:pPr>
      <w:rPr>
        <w:rFonts w:ascii="Wingdings" w:hAnsi="Wingdings" w:hint="default"/>
      </w:rPr>
    </w:lvl>
  </w:abstractNum>
  <w:abstractNum w:abstractNumId="53">
    <w:nsid w:val="783B45CD"/>
    <w:multiLevelType w:val="hybridMultilevel"/>
    <w:tmpl w:val="483222AA"/>
    <w:lvl w:ilvl="0" w:tplc="85602C2E">
      <w:start w:val="1"/>
      <w:numFmt w:val="decimal"/>
      <w:lvlText w:val="%1."/>
      <w:lvlJc w:val="left"/>
      <w:pPr>
        <w:ind w:left="1800" w:hanging="360"/>
      </w:pPr>
      <w:rPr>
        <w:rFonts w:hint="default"/>
      </w:rPr>
    </w:lvl>
    <w:lvl w:ilvl="1" w:tplc="04080019" w:tentative="1">
      <w:start w:val="1"/>
      <w:numFmt w:val="lowerLetter"/>
      <w:lvlText w:val="%2."/>
      <w:lvlJc w:val="left"/>
      <w:pPr>
        <w:ind w:left="2520" w:hanging="360"/>
      </w:pPr>
    </w:lvl>
    <w:lvl w:ilvl="2" w:tplc="0408001B" w:tentative="1">
      <w:start w:val="1"/>
      <w:numFmt w:val="lowerRoman"/>
      <w:lvlText w:val="%3."/>
      <w:lvlJc w:val="right"/>
      <w:pPr>
        <w:ind w:left="3240" w:hanging="180"/>
      </w:pPr>
    </w:lvl>
    <w:lvl w:ilvl="3" w:tplc="0408000F" w:tentative="1">
      <w:start w:val="1"/>
      <w:numFmt w:val="decimal"/>
      <w:lvlText w:val="%4."/>
      <w:lvlJc w:val="left"/>
      <w:pPr>
        <w:ind w:left="3960" w:hanging="360"/>
      </w:pPr>
    </w:lvl>
    <w:lvl w:ilvl="4" w:tplc="04080019" w:tentative="1">
      <w:start w:val="1"/>
      <w:numFmt w:val="lowerLetter"/>
      <w:lvlText w:val="%5."/>
      <w:lvlJc w:val="left"/>
      <w:pPr>
        <w:ind w:left="4680" w:hanging="360"/>
      </w:pPr>
    </w:lvl>
    <w:lvl w:ilvl="5" w:tplc="0408001B" w:tentative="1">
      <w:start w:val="1"/>
      <w:numFmt w:val="lowerRoman"/>
      <w:lvlText w:val="%6."/>
      <w:lvlJc w:val="right"/>
      <w:pPr>
        <w:ind w:left="5400" w:hanging="180"/>
      </w:pPr>
    </w:lvl>
    <w:lvl w:ilvl="6" w:tplc="0408000F" w:tentative="1">
      <w:start w:val="1"/>
      <w:numFmt w:val="decimal"/>
      <w:lvlText w:val="%7."/>
      <w:lvlJc w:val="left"/>
      <w:pPr>
        <w:ind w:left="6120" w:hanging="360"/>
      </w:pPr>
    </w:lvl>
    <w:lvl w:ilvl="7" w:tplc="04080019" w:tentative="1">
      <w:start w:val="1"/>
      <w:numFmt w:val="lowerLetter"/>
      <w:lvlText w:val="%8."/>
      <w:lvlJc w:val="left"/>
      <w:pPr>
        <w:ind w:left="6840" w:hanging="360"/>
      </w:pPr>
    </w:lvl>
    <w:lvl w:ilvl="8" w:tplc="0408001B" w:tentative="1">
      <w:start w:val="1"/>
      <w:numFmt w:val="lowerRoman"/>
      <w:lvlText w:val="%9."/>
      <w:lvlJc w:val="right"/>
      <w:pPr>
        <w:ind w:left="7560" w:hanging="180"/>
      </w:pPr>
    </w:lvl>
  </w:abstractNum>
  <w:abstractNum w:abstractNumId="54">
    <w:nsid w:val="79B437E4"/>
    <w:multiLevelType w:val="hybridMultilevel"/>
    <w:tmpl w:val="E6A6EA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5"/>
  </w:num>
  <w:num w:numId="2">
    <w:abstractNumId w:val="46"/>
  </w:num>
  <w:num w:numId="3">
    <w:abstractNumId w:val="41"/>
  </w:num>
  <w:num w:numId="4">
    <w:abstractNumId w:val="15"/>
  </w:num>
  <w:num w:numId="5">
    <w:abstractNumId w:val="7"/>
  </w:num>
  <w:num w:numId="6">
    <w:abstractNumId w:val="28"/>
  </w:num>
  <w:num w:numId="7">
    <w:abstractNumId w:val="37"/>
  </w:num>
  <w:num w:numId="8">
    <w:abstractNumId w:val="9"/>
  </w:num>
  <w:num w:numId="9">
    <w:abstractNumId w:val="22"/>
  </w:num>
  <w:num w:numId="10">
    <w:abstractNumId w:val="47"/>
  </w:num>
  <w:num w:numId="11">
    <w:abstractNumId w:val="13"/>
  </w:num>
  <w:num w:numId="12">
    <w:abstractNumId w:val="51"/>
  </w:num>
  <w:num w:numId="13">
    <w:abstractNumId w:val="10"/>
  </w:num>
  <w:num w:numId="14">
    <w:abstractNumId w:val="31"/>
  </w:num>
  <w:num w:numId="15">
    <w:abstractNumId w:val="45"/>
  </w:num>
  <w:num w:numId="16">
    <w:abstractNumId w:val="12"/>
  </w:num>
  <w:num w:numId="17">
    <w:abstractNumId w:val="11"/>
  </w:num>
  <w:num w:numId="18">
    <w:abstractNumId w:val="54"/>
  </w:num>
  <w:num w:numId="19">
    <w:abstractNumId w:val="36"/>
  </w:num>
  <w:num w:numId="20">
    <w:abstractNumId w:val="39"/>
  </w:num>
  <w:num w:numId="21">
    <w:abstractNumId w:val="3"/>
  </w:num>
  <w:num w:numId="22">
    <w:abstractNumId w:val="33"/>
  </w:num>
  <w:num w:numId="23">
    <w:abstractNumId w:val="23"/>
  </w:num>
  <w:num w:numId="24">
    <w:abstractNumId w:val="24"/>
  </w:num>
  <w:num w:numId="25">
    <w:abstractNumId w:val="17"/>
  </w:num>
  <w:num w:numId="26">
    <w:abstractNumId w:val="27"/>
  </w:num>
  <w:num w:numId="27">
    <w:abstractNumId w:val="53"/>
  </w:num>
  <w:num w:numId="28">
    <w:abstractNumId w:val="8"/>
  </w:num>
  <w:num w:numId="29">
    <w:abstractNumId w:val="4"/>
  </w:num>
  <w:num w:numId="30">
    <w:abstractNumId w:val="16"/>
  </w:num>
  <w:num w:numId="31">
    <w:abstractNumId w:val="40"/>
  </w:num>
  <w:num w:numId="32">
    <w:abstractNumId w:val="14"/>
  </w:num>
  <w:num w:numId="33">
    <w:abstractNumId w:val="48"/>
  </w:num>
  <w:num w:numId="34">
    <w:abstractNumId w:val="0"/>
  </w:num>
  <w:num w:numId="35">
    <w:abstractNumId w:val="1"/>
  </w:num>
  <w:num w:numId="36">
    <w:abstractNumId w:val="44"/>
  </w:num>
  <w:num w:numId="37">
    <w:abstractNumId w:val="18"/>
  </w:num>
  <w:num w:numId="38">
    <w:abstractNumId w:val="35"/>
  </w:num>
  <w:num w:numId="39">
    <w:abstractNumId w:val="20"/>
  </w:num>
  <w:num w:numId="40">
    <w:abstractNumId w:val="49"/>
  </w:num>
  <w:num w:numId="41">
    <w:abstractNumId w:val="42"/>
  </w:num>
  <w:num w:numId="42">
    <w:abstractNumId w:val="43"/>
  </w:num>
  <w:num w:numId="43">
    <w:abstractNumId w:val="6"/>
  </w:num>
  <w:num w:numId="44">
    <w:abstractNumId w:val="29"/>
  </w:num>
  <w:num w:numId="45">
    <w:abstractNumId w:val="5"/>
  </w:num>
  <w:num w:numId="46">
    <w:abstractNumId w:val="2"/>
  </w:num>
  <w:num w:numId="47">
    <w:abstractNumId w:val="26"/>
  </w:num>
  <w:num w:numId="48">
    <w:abstractNumId w:val="21"/>
  </w:num>
  <w:num w:numId="49">
    <w:abstractNumId w:val="52"/>
  </w:num>
  <w:num w:numId="50">
    <w:abstractNumId w:val="19"/>
  </w:num>
  <w:num w:numId="51">
    <w:abstractNumId w:val="32"/>
  </w:num>
  <w:num w:numId="52">
    <w:abstractNumId w:val="30"/>
  </w:num>
  <w:num w:numId="53">
    <w:abstractNumId w:val="34"/>
  </w:num>
  <w:num w:numId="54">
    <w:abstractNumId w:val="50"/>
  </w:num>
  <w:num w:numId="55">
    <w:abstractNumId w:val="38"/>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useFELayout/>
  </w:compat>
  <w:rsids>
    <w:rsidRoot w:val="005748D9"/>
    <w:rsid w:val="00000045"/>
    <w:rsid w:val="00031741"/>
    <w:rsid w:val="0003536E"/>
    <w:rsid w:val="00035F09"/>
    <w:rsid w:val="000424FB"/>
    <w:rsid w:val="00043A4A"/>
    <w:rsid w:val="00044FBF"/>
    <w:rsid w:val="00047EEB"/>
    <w:rsid w:val="000518A7"/>
    <w:rsid w:val="0005292D"/>
    <w:rsid w:val="00071354"/>
    <w:rsid w:val="000715BF"/>
    <w:rsid w:val="000726AD"/>
    <w:rsid w:val="000771AA"/>
    <w:rsid w:val="000803F4"/>
    <w:rsid w:val="00080A79"/>
    <w:rsid w:val="00080C80"/>
    <w:rsid w:val="00081FAB"/>
    <w:rsid w:val="00093B49"/>
    <w:rsid w:val="000A626D"/>
    <w:rsid w:val="000C3D74"/>
    <w:rsid w:val="000D2B8A"/>
    <w:rsid w:val="000F0B96"/>
    <w:rsid w:val="000F26F1"/>
    <w:rsid w:val="000F2DAA"/>
    <w:rsid w:val="000F76CE"/>
    <w:rsid w:val="001029AB"/>
    <w:rsid w:val="00106192"/>
    <w:rsid w:val="00106C7B"/>
    <w:rsid w:val="00110599"/>
    <w:rsid w:val="00111D13"/>
    <w:rsid w:val="001221BD"/>
    <w:rsid w:val="001238BE"/>
    <w:rsid w:val="00126CC7"/>
    <w:rsid w:val="00130E0E"/>
    <w:rsid w:val="00136070"/>
    <w:rsid w:val="00140413"/>
    <w:rsid w:val="0014043F"/>
    <w:rsid w:val="00143B09"/>
    <w:rsid w:val="001618A7"/>
    <w:rsid w:val="001645A3"/>
    <w:rsid w:val="00165181"/>
    <w:rsid w:val="00171C26"/>
    <w:rsid w:val="00174B17"/>
    <w:rsid w:val="001845FE"/>
    <w:rsid w:val="0019496F"/>
    <w:rsid w:val="0019641E"/>
    <w:rsid w:val="001A51AA"/>
    <w:rsid w:val="001B209E"/>
    <w:rsid w:val="001B4A54"/>
    <w:rsid w:val="001C1072"/>
    <w:rsid w:val="001C12AB"/>
    <w:rsid w:val="001E25E1"/>
    <w:rsid w:val="001E2C80"/>
    <w:rsid w:val="001E45E6"/>
    <w:rsid w:val="001E7679"/>
    <w:rsid w:val="001F1674"/>
    <w:rsid w:val="002005B5"/>
    <w:rsid w:val="00200C61"/>
    <w:rsid w:val="00203FBF"/>
    <w:rsid w:val="00206C70"/>
    <w:rsid w:val="0022177B"/>
    <w:rsid w:val="00226AF5"/>
    <w:rsid w:val="002334D1"/>
    <w:rsid w:val="002371AC"/>
    <w:rsid w:val="00244627"/>
    <w:rsid w:val="0024670E"/>
    <w:rsid w:val="0026285D"/>
    <w:rsid w:val="00282119"/>
    <w:rsid w:val="00282D37"/>
    <w:rsid w:val="002852A7"/>
    <w:rsid w:val="0029250A"/>
    <w:rsid w:val="002B10B0"/>
    <w:rsid w:val="002B2A31"/>
    <w:rsid w:val="002B322A"/>
    <w:rsid w:val="002B7B1E"/>
    <w:rsid w:val="002C0E0C"/>
    <w:rsid w:val="002C2863"/>
    <w:rsid w:val="002D0EA5"/>
    <w:rsid w:val="002D2350"/>
    <w:rsid w:val="002D4539"/>
    <w:rsid w:val="002E1A15"/>
    <w:rsid w:val="002E5836"/>
    <w:rsid w:val="002F571B"/>
    <w:rsid w:val="0031699E"/>
    <w:rsid w:val="00325CBA"/>
    <w:rsid w:val="00325CD0"/>
    <w:rsid w:val="0033556F"/>
    <w:rsid w:val="00343DFB"/>
    <w:rsid w:val="00350A76"/>
    <w:rsid w:val="003622BC"/>
    <w:rsid w:val="003652B3"/>
    <w:rsid w:val="00370153"/>
    <w:rsid w:val="00376259"/>
    <w:rsid w:val="00376AE9"/>
    <w:rsid w:val="00380C02"/>
    <w:rsid w:val="00383467"/>
    <w:rsid w:val="003842F0"/>
    <w:rsid w:val="003851FE"/>
    <w:rsid w:val="003A35C9"/>
    <w:rsid w:val="003B3E03"/>
    <w:rsid w:val="003B5895"/>
    <w:rsid w:val="003C73AD"/>
    <w:rsid w:val="003D27C4"/>
    <w:rsid w:val="003D63C4"/>
    <w:rsid w:val="003E7E33"/>
    <w:rsid w:val="003F087C"/>
    <w:rsid w:val="00403607"/>
    <w:rsid w:val="00406A25"/>
    <w:rsid w:val="004077B4"/>
    <w:rsid w:val="00411D85"/>
    <w:rsid w:val="00411DD7"/>
    <w:rsid w:val="00415FB1"/>
    <w:rsid w:val="00417B39"/>
    <w:rsid w:val="00420675"/>
    <w:rsid w:val="004264C4"/>
    <w:rsid w:val="0044432B"/>
    <w:rsid w:val="00444859"/>
    <w:rsid w:val="004462D8"/>
    <w:rsid w:val="00451C7C"/>
    <w:rsid w:val="00454D4E"/>
    <w:rsid w:val="00470E87"/>
    <w:rsid w:val="00473089"/>
    <w:rsid w:val="00473208"/>
    <w:rsid w:val="00482839"/>
    <w:rsid w:val="00492B39"/>
    <w:rsid w:val="00495EB2"/>
    <w:rsid w:val="004A18D0"/>
    <w:rsid w:val="004B33B2"/>
    <w:rsid w:val="004C2915"/>
    <w:rsid w:val="004E0A08"/>
    <w:rsid w:val="004E5D82"/>
    <w:rsid w:val="004F1FAD"/>
    <w:rsid w:val="004F312B"/>
    <w:rsid w:val="004F48CA"/>
    <w:rsid w:val="0050211F"/>
    <w:rsid w:val="00505823"/>
    <w:rsid w:val="00512751"/>
    <w:rsid w:val="00522E84"/>
    <w:rsid w:val="00527001"/>
    <w:rsid w:val="00540B41"/>
    <w:rsid w:val="0054763A"/>
    <w:rsid w:val="0055075F"/>
    <w:rsid w:val="00551803"/>
    <w:rsid w:val="00552723"/>
    <w:rsid w:val="00562113"/>
    <w:rsid w:val="0056303F"/>
    <w:rsid w:val="005733B1"/>
    <w:rsid w:val="005748D9"/>
    <w:rsid w:val="00574DC8"/>
    <w:rsid w:val="005756AC"/>
    <w:rsid w:val="0058551E"/>
    <w:rsid w:val="00586A09"/>
    <w:rsid w:val="005905C9"/>
    <w:rsid w:val="0059284C"/>
    <w:rsid w:val="00592C31"/>
    <w:rsid w:val="005A2329"/>
    <w:rsid w:val="005D0CD3"/>
    <w:rsid w:val="005E0347"/>
    <w:rsid w:val="005F0C3A"/>
    <w:rsid w:val="005F123A"/>
    <w:rsid w:val="00615781"/>
    <w:rsid w:val="00616228"/>
    <w:rsid w:val="00621A11"/>
    <w:rsid w:val="006225B6"/>
    <w:rsid w:val="00655B23"/>
    <w:rsid w:val="00664D6D"/>
    <w:rsid w:val="00677358"/>
    <w:rsid w:val="00684D98"/>
    <w:rsid w:val="00695EE6"/>
    <w:rsid w:val="006970FE"/>
    <w:rsid w:val="006A26C0"/>
    <w:rsid w:val="006A5931"/>
    <w:rsid w:val="006B3E70"/>
    <w:rsid w:val="006B5B41"/>
    <w:rsid w:val="006D6BFE"/>
    <w:rsid w:val="006D6FEC"/>
    <w:rsid w:val="006D74E2"/>
    <w:rsid w:val="006F7004"/>
    <w:rsid w:val="006F7729"/>
    <w:rsid w:val="00704A4F"/>
    <w:rsid w:val="00705C99"/>
    <w:rsid w:val="007066AF"/>
    <w:rsid w:val="0071099F"/>
    <w:rsid w:val="00715333"/>
    <w:rsid w:val="00724DDC"/>
    <w:rsid w:val="00726709"/>
    <w:rsid w:val="00734E44"/>
    <w:rsid w:val="00736CB9"/>
    <w:rsid w:val="00742765"/>
    <w:rsid w:val="0075205F"/>
    <w:rsid w:val="00754CB0"/>
    <w:rsid w:val="0078619B"/>
    <w:rsid w:val="00792AD4"/>
    <w:rsid w:val="00795473"/>
    <w:rsid w:val="007A04BD"/>
    <w:rsid w:val="007A2CAC"/>
    <w:rsid w:val="007A3090"/>
    <w:rsid w:val="007A4D8B"/>
    <w:rsid w:val="007B074D"/>
    <w:rsid w:val="007B1DDE"/>
    <w:rsid w:val="007C24A3"/>
    <w:rsid w:val="007C2994"/>
    <w:rsid w:val="007D6BD3"/>
    <w:rsid w:val="007E7469"/>
    <w:rsid w:val="00802385"/>
    <w:rsid w:val="0081206A"/>
    <w:rsid w:val="008133EE"/>
    <w:rsid w:val="00820468"/>
    <w:rsid w:val="00822026"/>
    <w:rsid w:val="008327C7"/>
    <w:rsid w:val="00844DE0"/>
    <w:rsid w:val="00845F41"/>
    <w:rsid w:val="00860F6A"/>
    <w:rsid w:val="008620B4"/>
    <w:rsid w:val="008654B3"/>
    <w:rsid w:val="008669FC"/>
    <w:rsid w:val="00872D4B"/>
    <w:rsid w:val="0087402E"/>
    <w:rsid w:val="008819A6"/>
    <w:rsid w:val="00893584"/>
    <w:rsid w:val="00896595"/>
    <w:rsid w:val="008A08D1"/>
    <w:rsid w:val="008A3ECD"/>
    <w:rsid w:val="008A493D"/>
    <w:rsid w:val="008B623A"/>
    <w:rsid w:val="008B6382"/>
    <w:rsid w:val="008C0AF0"/>
    <w:rsid w:val="008C3623"/>
    <w:rsid w:val="008D2B57"/>
    <w:rsid w:val="008E0B1A"/>
    <w:rsid w:val="008E3994"/>
    <w:rsid w:val="008F2F01"/>
    <w:rsid w:val="008F37B4"/>
    <w:rsid w:val="009030E5"/>
    <w:rsid w:val="00911B77"/>
    <w:rsid w:val="009121A4"/>
    <w:rsid w:val="00915A57"/>
    <w:rsid w:val="00923A0B"/>
    <w:rsid w:val="0092579E"/>
    <w:rsid w:val="00925E66"/>
    <w:rsid w:val="00934796"/>
    <w:rsid w:val="00937AC0"/>
    <w:rsid w:val="009419DA"/>
    <w:rsid w:val="0094476B"/>
    <w:rsid w:val="009512C6"/>
    <w:rsid w:val="00957DDD"/>
    <w:rsid w:val="009602A6"/>
    <w:rsid w:val="0096290B"/>
    <w:rsid w:val="00966D13"/>
    <w:rsid w:val="0097187A"/>
    <w:rsid w:val="00980AC7"/>
    <w:rsid w:val="00981549"/>
    <w:rsid w:val="00986410"/>
    <w:rsid w:val="00987AFD"/>
    <w:rsid w:val="00990A8E"/>
    <w:rsid w:val="00991152"/>
    <w:rsid w:val="00995832"/>
    <w:rsid w:val="00997EB9"/>
    <w:rsid w:val="00997EBB"/>
    <w:rsid w:val="009B2D27"/>
    <w:rsid w:val="009D20D2"/>
    <w:rsid w:val="009D6C18"/>
    <w:rsid w:val="009E094F"/>
    <w:rsid w:val="009E3525"/>
    <w:rsid w:val="009F7314"/>
    <w:rsid w:val="00A11AB4"/>
    <w:rsid w:val="00A172FA"/>
    <w:rsid w:val="00A24B8D"/>
    <w:rsid w:val="00A25CA0"/>
    <w:rsid w:val="00A2678F"/>
    <w:rsid w:val="00A32E58"/>
    <w:rsid w:val="00A34FC3"/>
    <w:rsid w:val="00A426FF"/>
    <w:rsid w:val="00A44CD9"/>
    <w:rsid w:val="00A46408"/>
    <w:rsid w:val="00A50FA1"/>
    <w:rsid w:val="00A56A23"/>
    <w:rsid w:val="00A63A4D"/>
    <w:rsid w:val="00A82BFF"/>
    <w:rsid w:val="00A84BD8"/>
    <w:rsid w:val="00A8538E"/>
    <w:rsid w:val="00A86450"/>
    <w:rsid w:val="00A96570"/>
    <w:rsid w:val="00A979C1"/>
    <w:rsid w:val="00AA0B18"/>
    <w:rsid w:val="00AA2EF7"/>
    <w:rsid w:val="00AA5AE4"/>
    <w:rsid w:val="00AC19F8"/>
    <w:rsid w:val="00AC2789"/>
    <w:rsid w:val="00AC57BE"/>
    <w:rsid w:val="00AD185E"/>
    <w:rsid w:val="00AD6FB5"/>
    <w:rsid w:val="00AE0813"/>
    <w:rsid w:val="00AE1253"/>
    <w:rsid w:val="00AE299D"/>
    <w:rsid w:val="00AE371A"/>
    <w:rsid w:val="00AF649E"/>
    <w:rsid w:val="00B122CD"/>
    <w:rsid w:val="00B17D1F"/>
    <w:rsid w:val="00B220B1"/>
    <w:rsid w:val="00B40905"/>
    <w:rsid w:val="00B47AA8"/>
    <w:rsid w:val="00B500FD"/>
    <w:rsid w:val="00B51E7A"/>
    <w:rsid w:val="00B57841"/>
    <w:rsid w:val="00B60B51"/>
    <w:rsid w:val="00B64FB5"/>
    <w:rsid w:val="00B72D23"/>
    <w:rsid w:val="00B76976"/>
    <w:rsid w:val="00B82DF1"/>
    <w:rsid w:val="00B856E3"/>
    <w:rsid w:val="00B85C72"/>
    <w:rsid w:val="00B93EC4"/>
    <w:rsid w:val="00BA3C88"/>
    <w:rsid w:val="00BA4DB3"/>
    <w:rsid w:val="00BA68DD"/>
    <w:rsid w:val="00BB147D"/>
    <w:rsid w:val="00BC5B7B"/>
    <w:rsid w:val="00BD0C16"/>
    <w:rsid w:val="00BD1395"/>
    <w:rsid w:val="00BD13EC"/>
    <w:rsid w:val="00BD24B0"/>
    <w:rsid w:val="00BD6CFD"/>
    <w:rsid w:val="00BE00D2"/>
    <w:rsid w:val="00BE0A75"/>
    <w:rsid w:val="00BE3D78"/>
    <w:rsid w:val="00C156AF"/>
    <w:rsid w:val="00C1656C"/>
    <w:rsid w:val="00C22DA0"/>
    <w:rsid w:val="00C24C59"/>
    <w:rsid w:val="00C273DC"/>
    <w:rsid w:val="00C32373"/>
    <w:rsid w:val="00C33E8E"/>
    <w:rsid w:val="00C415DC"/>
    <w:rsid w:val="00C425D8"/>
    <w:rsid w:val="00C50D6C"/>
    <w:rsid w:val="00C51C44"/>
    <w:rsid w:val="00C6364E"/>
    <w:rsid w:val="00C70A46"/>
    <w:rsid w:val="00C8516C"/>
    <w:rsid w:val="00C87054"/>
    <w:rsid w:val="00C90787"/>
    <w:rsid w:val="00CB1948"/>
    <w:rsid w:val="00CB1DC2"/>
    <w:rsid w:val="00CB2687"/>
    <w:rsid w:val="00CB4F7B"/>
    <w:rsid w:val="00CB5935"/>
    <w:rsid w:val="00CB5CE1"/>
    <w:rsid w:val="00CC3E30"/>
    <w:rsid w:val="00CC656A"/>
    <w:rsid w:val="00CE6B17"/>
    <w:rsid w:val="00CE7DBE"/>
    <w:rsid w:val="00D02059"/>
    <w:rsid w:val="00D10D07"/>
    <w:rsid w:val="00D166B0"/>
    <w:rsid w:val="00D24BD8"/>
    <w:rsid w:val="00D40AB8"/>
    <w:rsid w:val="00D43D5D"/>
    <w:rsid w:val="00D50693"/>
    <w:rsid w:val="00D54CC4"/>
    <w:rsid w:val="00D55FF9"/>
    <w:rsid w:val="00D803DC"/>
    <w:rsid w:val="00D96090"/>
    <w:rsid w:val="00D97E89"/>
    <w:rsid w:val="00DA2582"/>
    <w:rsid w:val="00DB0828"/>
    <w:rsid w:val="00DC3248"/>
    <w:rsid w:val="00DC6FA4"/>
    <w:rsid w:val="00DD7398"/>
    <w:rsid w:val="00DD76B7"/>
    <w:rsid w:val="00DE15B1"/>
    <w:rsid w:val="00E06A57"/>
    <w:rsid w:val="00E07664"/>
    <w:rsid w:val="00E0776D"/>
    <w:rsid w:val="00E12456"/>
    <w:rsid w:val="00E21DC0"/>
    <w:rsid w:val="00E34888"/>
    <w:rsid w:val="00E41B51"/>
    <w:rsid w:val="00E44DB4"/>
    <w:rsid w:val="00E51774"/>
    <w:rsid w:val="00E6048C"/>
    <w:rsid w:val="00E717DE"/>
    <w:rsid w:val="00E71AFE"/>
    <w:rsid w:val="00E84555"/>
    <w:rsid w:val="00E9518B"/>
    <w:rsid w:val="00EA3341"/>
    <w:rsid w:val="00EB1E07"/>
    <w:rsid w:val="00EB2094"/>
    <w:rsid w:val="00EC20B5"/>
    <w:rsid w:val="00EC7345"/>
    <w:rsid w:val="00EC7FAA"/>
    <w:rsid w:val="00ED2441"/>
    <w:rsid w:val="00ED637D"/>
    <w:rsid w:val="00EE1DFD"/>
    <w:rsid w:val="00EE7043"/>
    <w:rsid w:val="00EF0B5E"/>
    <w:rsid w:val="00EF5938"/>
    <w:rsid w:val="00F076D3"/>
    <w:rsid w:val="00F210D9"/>
    <w:rsid w:val="00F250B8"/>
    <w:rsid w:val="00F251EA"/>
    <w:rsid w:val="00F40E13"/>
    <w:rsid w:val="00F414D9"/>
    <w:rsid w:val="00F47859"/>
    <w:rsid w:val="00F62E74"/>
    <w:rsid w:val="00F63559"/>
    <w:rsid w:val="00F74A1E"/>
    <w:rsid w:val="00F7716D"/>
    <w:rsid w:val="00F82937"/>
    <w:rsid w:val="00F914BB"/>
    <w:rsid w:val="00F92C21"/>
    <w:rsid w:val="00F94BC4"/>
    <w:rsid w:val="00F95221"/>
    <w:rsid w:val="00F9532D"/>
    <w:rsid w:val="00FA173C"/>
    <w:rsid w:val="00FA6E1D"/>
    <w:rsid w:val="00FA78E2"/>
    <w:rsid w:val="00FC11BC"/>
    <w:rsid w:val="00FC37D2"/>
    <w:rsid w:val="00FD2C10"/>
    <w:rsid w:val="00FD6848"/>
    <w:rsid w:val="00FE156D"/>
    <w:rsid w:val="00FE18DA"/>
    <w:rsid w:val="00FE7222"/>
    <w:rsid w:val="00FF6324"/>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21BD"/>
  </w:style>
  <w:style w:type="paragraph" w:styleId="1">
    <w:name w:val="heading 1"/>
    <w:basedOn w:val="a"/>
    <w:next w:val="a"/>
    <w:link w:val="1Char"/>
    <w:uiPriority w:val="9"/>
    <w:qFormat/>
    <w:rsid w:val="0082202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Char"/>
    <w:uiPriority w:val="9"/>
    <w:unhideWhenUsed/>
    <w:qFormat/>
    <w:rsid w:val="00C8705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5748D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748D9"/>
    <w:pPr>
      <w:ind w:left="720"/>
      <w:contextualSpacing/>
    </w:pPr>
  </w:style>
  <w:style w:type="character" w:styleId="-">
    <w:name w:val="Hyperlink"/>
    <w:basedOn w:val="a0"/>
    <w:uiPriority w:val="99"/>
    <w:unhideWhenUsed/>
    <w:rsid w:val="005748D9"/>
    <w:rPr>
      <w:color w:val="0000FF" w:themeColor="hyperlink"/>
      <w:u w:val="single"/>
    </w:rPr>
  </w:style>
  <w:style w:type="paragraph" w:styleId="Web">
    <w:name w:val="Normal (Web)"/>
    <w:basedOn w:val="a"/>
    <w:uiPriority w:val="99"/>
    <w:unhideWhenUsed/>
    <w:rsid w:val="005748D9"/>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Char"/>
    <w:uiPriority w:val="99"/>
    <w:semiHidden/>
    <w:unhideWhenUsed/>
    <w:rsid w:val="005748D9"/>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5748D9"/>
    <w:rPr>
      <w:rFonts w:ascii="Tahoma" w:hAnsi="Tahoma" w:cs="Tahoma"/>
      <w:sz w:val="16"/>
      <w:szCs w:val="16"/>
    </w:rPr>
  </w:style>
  <w:style w:type="table" w:styleId="a5">
    <w:name w:val="Table Grid"/>
    <w:basedOn w:val="a1"/>
    <w:uiPriority w:val="59"/>
    <w:rsid w:val="005748D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4Char">
    <w:name w:val="Επικεφαλίδα 4 Char"/>
    <w:basedOn w:val="a0"/>
    <w:link w:val="4"/>
    <w:uiPriority w:val="9"/>
    <w:rsid w:val="005748D9"/>
    <w:rPr>
      <w:rFonts w:asciiTheme="majorHAnsi" w:eastAsiaTheme="majorEastAsia" w:hAnsiTheme="majorHAnsi" w:cstheme="majorBidi"/>
      <w:b/>
      <w:bCs/>
      <w:i/>
      <w:iCs/>
      <w:color w:val="4F81BD" w:themeColor="accent1"/>
    </w:rPr>
  </w:style>
  <w:style w:type="character" w:styleId="a6">
    <w:name w:val="Placeholder Text"/>
    <w:basedOn w:val="a0"/>
    <w:uiPriority w:val="99"/>
    <w:semiHidden/>
    <w:rsid w:val="005748D9"/>
    <w:rPr>
      <w:color w:val="808080"/>
    </w:rPr>
  </w:style>
  <w:style w:type="paragraph" w:customStyle="1" w:styleId="TableParagraph">
    <w:name w:val="Table Paragraph"/>
    <w:basedOn w:val="a"/>
    <w:uiPriority w:val="1"/>
    <w:qFormat/>
    <w:rsid w:val="005748D9"/>
    <w:pPr>
      <w:autoSpaceDE w:val="0"/>
      <w:autoSpaceDN w:val="0"/>
      <w:adjustRightInd w:val="0"/>
      <w:spacing w:after="0" w:line="240" w:lineRule="auto"/>
    </w:pPr>
    <w:rPr>
      <w:rFonts w:ascii="Times New Roman" w:hAnsi="Times New Roman" w:cs="Times New Roman"/>
      <w:sz w:val="24"/>
      <w:szCs w:val="24"/>
    </w:rPr>
  </w:style>
  <w:style w:type="character" w:customStyle="1" w:styleId="apple-converted-space">
    <w:name w:val="apple-converted-space"/>
    <w:basedOn w:val="a0"/>
    <w:rsid w:val="005748D9"/>
  </w:style>
  <w:style w:type="paragraph" w:styleId="a7">
    <w:name w:val="Body Text"/>
    <w:basedOn w:val="a"/>
    <w:link w:val="Char0"/>
    <w:uiPriority w:val="1"/>
    <w:qFormat/>
    <w:rsid w:val="005748D9"/>
    <w:pPr>
      <w:autoSpaceDE w:val="0"/>
      <w:autoSpaceDN w:val="0"/>
      <w:adjustRightInd w:val="0"/>
      <w:spacing w:after="0" w:line="240" w:lineRule="auto"/>
    </w:pPr>
    <w:rPr>
      <w:rFonts w:ascii="Arial" w:hAnsi="Arial" w:cs="Arial"/>
    </w:rPr>
  </w:style>
  <w:style w:type="character" w:customStyle="1" w:styleId="Char0">
    <w:name w:val="Σώμα κειμένου Char"/>
    <w:basedOn w:val="a0"/>
    <w:link w:val="a7"/>
    <w:uiPriority w:val="1"/>
    <w:rsid w:val="005748D9"/>
    <w:rPr>
      <w:rFonts w:ascii="Arial" w:hAnsi="Arial" w:cs="Arial"/>
    </w:rPr>
  </w:style>
  <w:style w:type="character" w:customStyle="1" w:styleId="systrantokenword">
    <w:name w:val="systran_token_word"/>
    <w:basedOn w:val="a0"/>
    <w:rsid w:val="005748D9"/>
  </w:style>
  <w:style w:type="character" w:customStyle="1" w:styleId="systrantokenpunctuation">
    <w:name w:val="systran_token_punctuation"/>
    <w:basedOn w:val="a0"/>
    <w:rsid w:val="005748D9"/>
  </w:style>
  <w:style w:type="character" w:customStyle="1" w:styleId="systrantokennumeric">
    <w:name w:val="systran_token_numeric"/>
    <w:basedOn w:val="a0"/>
    <w:rsid w:val="005748D9"/>
  </w:style>
  <w:style w:type="character" w:customStyle="1" w:styleId="normal">
    <w:name w:val="_normal"/>
    <w:basedOn w:val="a0"/>
    <w:rsid w:val="005748D9"/>
  </w:style>
  <w:style w:type="character" w:styleId="a8">
    <w:name w:val="Strong"/>
    <w:basedOn w:val="a0"/>
    <w:uiPriority w:val="22"/>
    <w:qFormat/>
    <w:rsid w:val="009512C6"/>
    <w:rPr>
      <w:b/>
      <w:bCs/>
    </w:rPr>
  </w:style>
  <w:style w:type="character" w:customStyle="1" w:styleId="3Char">
    <w:name w:val="Επικεφαλίδα 3 Char"/>
    <w:basedOn w:val="a0"/>
    <w:link w:val="3"/>
    <w:uiPriority w:val="9"/>
    <w:rsid w:val="00C87054"/>
    <w:rPr>
      <w:rFonts w:asciiTheme="majorHAnsi" w:eastAsiaTheme="majorEastAsia" w:hAnsiTheme="majorHAnsi" w:cstheme="majorBidi"/>
      <w:b/>
      <w:bCs/>
      <w:color w:val="4F81BD" w:themeColor="accent1"/>
    </w:rPr>
  </w:style>
  <w:style w:type="character" w:styleId="a9">
    <w:name w:val="Emphasis"/>
    <w:basedOn w:val="a0"/>
    <w:uiPriority w:val="20"/>
    <w:qFormat/>
    <w:rsid w:val="00C87054"/>
    <w:rPr>
      <w:i/>
      <w:iCs/>
    </w:rPr>
  </w:style>
  <w:style w:type="paragraph" w:styleId="aa">
    <w:name w:val="header"/>
    <w:basedOn w:val="a"/>
    <w:link w:val="Char1"/>
    <w:uiPriority w:val="99"/>
    <w:unhideWhenUsed/>
    <w:rsid w:val="00C24C59"/>
    <w:pPr>
      <w:tabs>
        <w:tab w:val="center" w:pos="4153"/>
        <w:tab w:val="right" w:pos="8306"/>
      </w:tabs>
      <w:spacing w:after="0" w:line="240" w:lineRule="auto"/>
    </w:pPr>
  </w:style>
  <w:style w:type="character" w:customStyle="1" w:styleId="Char1">
    <w:name w:val="Κεφαλίδα Char"/>
    <w:basedOn w:val="a0"/>
    <w:link w:val="aa"/>
    <w:uiPriority w:val="99"/>
    <w:rsid w:val="00C24C59"/>
  </w:style>
  <w:style w:type="paragraph" w:styleId="ab">
    <w:name w:val="footer"/>
    <w:basedOn w:val="a"/>
    <w:link w:val="Char2"/>
    <w:uiPriority w:val="99"/>
    <w:unhideWhenUsed/>
    <w:rsid w:val="00C24C59"/>
    <w:pPr>
      <w:tabs>
        <w:tab w:val="center" w:pos="4153"/>
        <w:tab w:val="right" w:pos="8306"/>
      </w:tabs>
      <w:spacing w:after="0" w:line="240" w:lineRule="auto"/>
    </w:pPr>
  </w:style>
  <w:style w:type="character" w:customStyle="1" w:styleId="Char2">
    <w:name w:val="Υποσέλιδο Char"/>
    <w:basedOn w:val="a0"/>
    <w:link w:val="ab"/>
    <w:uiPriority w:val="99"/>
    <w:rsid w:val="00C24C59"/>
  </w:style>
  <w:style w:type="paragraph" w:styleId="ac">
    <w:name w:val="No Spacing"/>
    <w:link w:val="Char3"/>
    <w:uiPriority w:val="1"/>
    <w:qFormat/>
    <w:rsid w:val="00143B09"/>
    <w:pPr>
      <w:spacing w:after="0" w:line="240" w:lineRule="auto"/>
    </w:pPr>
    <w:rPr>
      <w:lang w:eastAsia="en-US"/>
    </w:rPr>
  </w:style>
  <w:style w:type="character" w:customStyle="1" w:styleId="Char3">
    <w:name w:val="Χωρίς διάστιχο Char"/>
    <w:basedOn w:val="a0"/>
    <w:link w:val="ac"/>
    <w:uiPriority w:val="1"/>
    <w:rsid w:val="00143B09"/>
    <w:rPr>
      <w:lang w:eastAsia="en-US"/>
    </w:rPr>
  </w:style>
  <w:style w:type="paragraph" w:customStyle="1" w:styleId="Pa16">
    <w:name w:val="Pa16"/>
    <w:basedOn w:val="a"/>
    <w:next w:val="a"/>
    <w:uiPriority w:val="99"/>
    <w:rsid w:val="00D166B0"/>
    <w:pPr>
      <w:autoSpaceDE w:val="0"/>
      <w:autoSpaceDN w:val="0"/>
      <w:adjustRightInd w:val="0"/>
      <w:spacing w:after="0" w:line="201" w:lineRule="atLeast"/>
    </w:pPr>
    <w:rPr>
      <w:rFonts w:ascii="Trebuchet MS" w:hAnsi="Trebuchet MS"/>
      <w:sz w:val="24"/>
      <w:szCs w:val="24"/>
    </w:rPr>
  </w:style>
  <w:style w:type="character" w:customStyle="1" w:styleId="A80">
    <w:name w:val="A8"/>
    <w:uiPriority w:val="99"/>
    <w:rsid w:val="00D166B0"/>
    <w:rPr>
      <w:rFonts w:cs="Trebuchet MS"/>
      <w:color w:val="000000"/>
      <w:sz w:val="11"/>
      <w:szCs w:val="11"/>
    </w:rPr>
  </w:style>
  <w:style w:type="character" w:customStyle="1" w:styleId="1Char">
    <w:name w:val="Επικεφαλίδα 1 Char"/>
    <w:basedOn w:val="a0"/>
    <w:link w:val="1"/>
    <w:uiPriority w:val="9"/>
    <w:rsid w:val="00822026"/>
    <w:rPr>
      <w:rFonts w:asciiTheme="majorHAnsi" w:eastAsiaTheme="majorEastAsia" w:hAnsiTheme="majorHAnsi" w:cstheme="majorBidi"/>
      <w:b/>
      <w:bCs/>
      <w:color w:val="365F91" w:themeColor="accent1" w:themeShade="BF"/>
      <w:sz w:val="28"/>
      <w:szCs w:val="28"/>
    </w:rPr>
  </w:style>
  <w:style w:type="character" w:customStyle="1" w:styleId="watch-title">
    <w:name w:val="watch-title"/>
    <w:basedOn w:val="a0"/>
    <w:rsid w:val="00FC11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82202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Char"/>
    <w:uiPriority w:val="9"/>
    <w:unhideWhenUsed/>
    <w:qFormat/>
    <w:rsid w:val="00C8705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5748D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748D9"/>
    <w:pPr>
      <w:ind w:left="720"/>
      <w:contextualSpacing/>
    </w:pPr>
  </w:style>
  <w:style w:type="character" w:styleId="-">
    <w:name w:val="Hyperlink"/>
    <w:basedOn w:val="a0"/>
    <w:uiPriority w:val="99"/>
    <w:unhideWhenUsed/>
    <w:rsid w:val="005748D9"/>
    <w:rPr>
      <w:color w:val="0000FF" w:themeColor="hyperlink"/>
      <w:u w:val="single"/>
    </w:rPr>
  </w:style>
  <w:style w:type="paragraph" w:styleId="Web">
    <w:name w:val="Normal (Web)"/>
    <w:basedOn w:val="a"/>
    <w:uiPriority w:val="99"/>
    <w:unhideWhenUsed/>
    <w:rsid w:val="005748D9"/>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Char"/>
    <w:uiPriority w:val="99"/>
    <w:semiHidden/>
    <w:unhideWhenUsed/>
    <w:rsid w:val="005748D9"/>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5748D9"/>
    <w:rPr>
      <w:rFonts w:ascii="Tahoma" w:hAnsi="Tahoma" w:cs="Tahoma"/>
      <w:sz w:val="16"/>
      <w:szCs w:val="16"/>
    </w:rPr>
  </w:style>
  <w:style w:type="table" w:styleId="a5">
    <w:name w:val="Table Grid"/>
    <w:basedOn w:val="a1"/>
    <w:uiPriority w:val="59"/>
    <w:rsid w:val="005748D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4Char">
    <w:name w:val="Επικεφαλίδα 4 Char"/>
    <w:basedOn w:val="a0"/>
    <w:link w:val="4"/>
    <w:uiPriority w:val="9"/>
    <w:rsid w:val="005748D9"/>
    <w:rPr>
      <w:rFonts w:asciiTheme="majorHAnsi" w:eastAsiaTheme="majorEastAsia" w:hAnsiTheme="majorHAnsi" w:cstheme="majorBidi"/>
      <w:b/>
      <w:bCs/>
      <w:i/>
      <w:iCs/>
      <w:color w:val="4F81BD" w:themeColor="accent1"/>
    </w:rPr>
  </w:style>
  <w:style w:type="character" w:styleId="a6">
    <w:name w:val="Placeholder Text"/>
    <w:basedOn w:val="a0"/>
    <w:uiPriority w:val="99"/>
    <w:semiHidden/>
    <w:rsid w:val="005748D9"/>
    <w:rPr>
      <w:color w:val="808080"/>
    </w:rPr>
  </w:style>
  <w:style w:type="paragraph" w:customStyle="1" w:styleId="TableParagraph">
    <w:name w:val="Table Paragraph"/>
    <w:basedOn w:val="a"/>
    <w:uiPriority w:val="1"/>
    <w:qFormat/>
    <w:rsid w:val="005748D9"/>
    <w:pPr>
      <w:autoSpaceDE w:val="0"/>
      <w:autoSpaceDN w:val="0"/>
      <w:adjustRightInd w:val="0"/>
      <w:spacing w:after="0" w:line="240" w:lineRule="auto"/>
    </w:pPr>
    <w:rPr>
      <w:rFonts w:ascii="Times New Roman" w:hAnsi="Times New Roman" w:cs="Times New Roman"/>
      <w:sz w:val="24"/>
      <w:szCs w:val="24"/>
    </w:rPr>
  </w:style>
  <w:style w:type="character" w:customStyle="1" w:styleId="apple-converted-space">
    <w:name w:val="apple-converted-space"/>
    <w:basedOn w:val="a0"/>
    <w:rsid w:val="005748D9"/>
  </w:style>
  <w:style w:type="paragraph" w:styleId="a7">
    <w:name w:val="Body Text"/>
    <w:basedOn w:val="a"/>
    <w:link w:val="Char0"/>
    <w:uiPriority w:val="1"/>
    <w:qFormat/>
    <w:rsid w:val="005748D9"/>
    <w:pPr>
      <w:autoSpaceDE w:val="0"/>
      <w:autoSpaceDN w:val="0"/>
      <w:adjustRightInd w:val="0"/>
      <w:spacing w:after="0" w:line="240" w:lineRule="auto"/>
    </w:pPr>
    <w:rPr>
      <w:rFonts w:ascii="Arial" w:hAnsi="Arial" w:cs="Arial"/>
    </w:rPr>
  </w:style>
  <w:style w:type="character" w:customStyle="1" w:styleId="Char0">
    <w:name w:val="Σώμα κειμένου Char"/>
    <w:basedOn w:val="a0"/>
    <w:link w:val="a7"/>
    <w:uiPriority w:val="1"/>
    <w:rsid w:val="005748D9"/>
    <w:rPr>
      <w:rFonts w:ascii="Arial" w:hAnsi="Arial" w:cs="Arial"/>
    </w:rPr>
  </w:style>
  <w:style w:type="character" w:customStyle="1" w:styleId="systrantokenword">
    <w:name w:val="systran_token_word"/>
    <w:basedOn w:val="a0"/>
    <w:rsid w:val="005748D9"/>
  </w:style>
  <w:style w:type="character" w:customStyle="1" w:styleId="systrantokenpunctuation">
    <w:name w:val="systran_token_punctuation"/>
    <w:basedOn w:val="a0"/>
    <w:rsid w:val="005748D9"/>
  </w:style>
  <w:style w:type="character" w:customStyle="1" w:styleId="systrantokennumeric">
    <w:name w:val="systran_token_numeric"/>
    <w:basedOn w:val="a0"/>
    <w:rsid w:val="005748D9"/>
  </w:style>
  <w:style w:type="character" w:customStyle="1" w:styleId="normal">
    <w:name w:val="_normal"/>
    <w:basedOn w:val="a0"/>
    <w:rsid w:val="005748D9"/>
  </w:style>
  <w:style w:type="character" w:styleId="a8">
    <w:name w:val="Strong"/>
    <w:basedOn w:val="a0"/>
    <w:uiPriority w:val="22"/>
    <w:qFormat/>
    <w:rsid w:val="009512C6"/>
    <w:rPr>
      <w:b/>
      <w:bCs/>
    </w:rPr>
  </w:style>
  <w:style w:type="character" w:customStyle="1" w:styleId="3Char">
    <w:name w:val="Επικεφαλίδα 3 Char"/>
    <w:basedOn w:val="a0"/>
    <w:link w:val="3"/>
    <w:uiPriority w:val="9"/>
    <w:rsid w:val="00C87054"/>
    <w:rPr>
      <w:rFonts w:asciiTheme="majorHAnsi" w:eastAsiaTheme="majorEastAsia" w:hAnsiTheme="majorHAnsi" w:cstheme="majorBidi"/>
      <w:b/>
      <w:bCs/>
      <w:color w:val="4F81BD" w:themeColor="accent1"/>
    </w:rPr>
  </w:style>
  <w:style w:type="character" w:styleId="a9">
    <w:name w:val="Emphasis"/>
    <w:basedOn w:val="a0"/>
    <w:uiPriority w:val="20"/>
    <w:qFormat/>
    <w:rsid w:val="00C87054"/>
    <w:rPr>
      <w:i/>
      <w:iCs/>
    </w:rPr>
  </w:style>
  <w:style w:type="paragraph" w:styleId="aa">
    <w:name w:val="header"/>
    <w:basedOn w:val="a"/>
    <w:link w:val="Char1"/>
    <w:uiPriority w:val="99"/>
    <w:unhideWhenUsed/>
    <w:rsid w:val="00C24C59"/>
    <w:pPr>
      <w:tabs>
        <w:tab w:val="center" w:pos="4153"/>
        <w:tab w:val="right" w:pos="8306"/>
      </w:tabs>
      <w:spacing w:after="0" w:line="240" w:lineRule="auto"/>
    </w:pPr>
  </w:style>
  <w:style w:type="character" w:customStyle="1" w:styleId="Char1">
    <w:name w:val="Κεφαλίδα Char"/>
    <w:basedOn w:val="a0"/>
    <w:link w:val="aa"/>
    <w:uiPriority w:val="99"/>
    <w:rsid w:val="00C24C59"/>
  </w:style>
  <w:style w:type="paragraph" w:styleId="ab">
    <w:name w:val="footer"/>
    <w:basedOn w:val="a"/>
    <w:link w:val="Char2"/>
    <w:uiPriority w:val="99"/>
    <w:unhideWhenUsed/>
    <w:rsid w:val="00C24C59"/>
    <w:pPr>
      <w:tabs>
        <w:tab w:val="center" w:pos="4153"/>
        <w:tab w:val="right" w:pos="8306"/>
      </w:tabs>
      <w:spacing w:after="0" w:line="240" w:lineRule="auto"/>
    </w:pPr>
  </w:style>
  <w:style w:type="character" w:customStyle="1" w:styleId="Char2">
    <w:name w:val="Υποσέλιδο Char"/>
    <w:basedOn w:val="a0"/>
    <w:link w:val="ab"/>
    <w:uiPriority w:val="99"/>
    <w:rsid w:val="00C24C59"/>
  </w:style>
  <w:style w:type="paragraph" w:styleId="ac">
    <w:name w:val="No Spacing"/>
    <w:link w:val="Char3"/>
    <w:uiPriority w:val="1"/>
    <w:qFormat/>
    <w:rsid w:val="00143B09"/>
    <w:pPr>
      <w:spacing w:after="0" w:line="240" w:lineRule="auto"/>
    </w:pPr>
    <w:rPr>
      <w:lang w:eastAsia="en-US"/>
    </w:rPr>
  </w:style>
  <w:style w:type="character" w:customStyle="1" w:styleId="Char3">
    <w:name w:val="Χωρίς διάστιχο Char"/>
    <w:basedOn w:val="a0"/>
    <w:link w:val="ac"/>
    <w:uiPriority w:val="1"/>
    <w:rsid w:val="00143B09"/>
    <w:rPr>
      <w:lang w:eastAsia="en-US"/>
    </w:rPr>
  </w:style>
  <w:style w:type="paragraph" w:customStyle="1" w:styleId="Pa16">
    <w:name w:val="Pa16"/>
    <w:basedOn w:val="a"/>
    <w:next w:val="a"/>
    <w:uiPriority w:val="99"/>
    <w:rsid w:val="00D166B0"/>
    <w:pPr>
      <w:autoSpaceDE w:val="0"/>
      <w:autoSpaceDN w:val="0"/>
      <w:adjustRightInd w:val="0"/>
      <w:spacing w:after="0" w:line="201" w:lineRule="atLeast"/>
    </w:pPr>
    <w:rPr>
      <w:rFonts w:ascii="Trebuchet MS" w:hAnsi="Trebuchet MS"/>
      <w:sz w:val="24"/>
      <w:szCs w:val="24"/>
    </w:rPr>
  </w:style>
  <w:style w:type="character" w:customStyle="1" w:styleId="A80">
    <w:name w:val="A8"/>
    <w:uiPriority w:val="99"/>
    <w:rsid w:val="00D166B0"/>
    <w:rPr>
      <w:rFonts w:cs="Trebuchet MS"/>
      <w:color w:val="000000"/>
      <w:sz w:val="11"/>
      <w:szCs w:val="11"/>
    </w:rPr>
  </w:style>
  <w:style w:type="character" w:customStyle="1" w:styleId="1Char">
    <w:name w:val="Επικεφαλίδα 1 Char"/>
    <w:basedOn w:val="a0"/>
    <w:link w:val="1"/>
    <w:uiPriority w:val="9"/>
    <w:rsid w:val="00822026"/>
    <w:rPr>
      <w:rFonts w:asciiTheme="majorHAnsi" w:eastAsiaTheme="majorEastAsia" w:hAnsiTheme="majorHAnsi" w:cstheme="majorBidi"/>
      <w:b/>
      <w:bCs/>
      <w:color w:val="365F91" w:themeColor="accent1" w:themeShade="BF"/>
      <w:sz w:val="28"/>
      <w:szCs w:val="28"/>
    </w:rPr>
  </w:style>
  <w:style w:type="character" w:customStyle="1" w:styleId="watch-title">
    <w:name w:val="watch-title"/>
    <w:basedOn w:val="a0"/>
    <w:rsid w:val="00FC11BC"/>
  </w:style>
</w:styles>
</file>

<file path=word/webSettings.xml><?xml version="1.0" encoding="utf-8"?>
<w:webSettings xmlns:r="http://schemas.openxmlformats.org/officeDocument/2006/relationships" xmlns:w="http://schemas.openxmlformats.org/wordprocessingml/2006/main">
  <w:divs>
    <w:div w:id="668945759">
      <w:bodyDiv w:val="1"/>
      <w:marLeft w:val="0"/>
      <w:marRight w:val="0"/>
      <w:marTop w:val="0"/>
      <w:marBottom w:val="0"/>
      <w:divBdr>
        <w:top w:val="none" w:sz="0" w:space="0" w:color="auto"/>
        <w:left w:val="none" w:sz="0" w:space="0" w:color="auto"/>
        <w:bottom w:val="none" w:sz="0" w:space="0" w:color="auto"/>
        <w:right w:val="none" w:sz="0" w:space="0" w:color="auto"/>
      </w:divBdr>
    </w:div>
    <w:div w:id="736056800">
      <w:bodyDiv w:val="1"/>
      <w:marLeft w:val="0"/>
      <w:marRight w:val="0"/>
      <w:marTop w:val="0"/>
      <w:marBottom w:val="0"/>
      <w:divBdr>
        <w:top w:val="none" w:sz="0" w:space="0" w:color="auto"/>
        <w:left w:val="none" w:sz="0" w:space="0" w:color="auto"/>
        <w:bottom w:val="none" w:sz="0" w:space="0" w:color="auto"/>
        <w:right w:val="none" w:sz="0" w:space="0" w:color="auto"/>
      </w:divBdr>
    </w:div>
    <w:div w:id="789662063">
      <w:bodyDiv w:val="1"/>
      <w:marLeft w:val="0"/>
      <w:marRight w:val="0"/>
      <w:marTop w:val="0"/>
      <w:marBottom w:val="0"/>
      <w:divBdr>
        <w:top w:val="none" w:sz="0" w:space="0" w:color="auto"/>
        <w:left w:val="none" w:sz="0" w:space="0" w:color="auto"/>
        <w:bottom w:val="none" w:sz="0" w:space="0" w:color="auto"/>
        <w:right w:val="none" w:sz="0" w:space="0" w:color="auto"/>
      </w:divBdr>
    </w:div>
    <w:div w:id="1015157630">
      <w:bodyDiv w:val="1"/>
      <w:marLeft w:val="0"/>
      <w:marRight w:val="0"/>
      <w:marTop w:val="0"/>
      <w:marBottom w:val="0"/>
      <w:divBdr>
        <w:top w:val="none" w:sz="0" w:space="0" w:color="auto"/>
        <w:left w:val="none" w:sz="0" w:space="0" w:color="auto"/>
        <w:bottom w:val="none" w:sz="0" w:space="0" w:color="auto"/>
        <w:right w:val="none" w:sz="0" w:space="0" w:color="auto"/>
      </w:divBdr>
    </w:div>
    <w:div w:id="1635525599">
      <w:bodyDiv w:val="1"/>
      <w:marLeft w:val="0"/>
      <w:marRight w:val="0"/>
      <w:marTop w:val="0"/>
      <w:marBottom w:val="0"/>
      <w:divBdr>
        <w:top w:val="none" w:sz="0" w:space="0" w:color="auto"/>
        <w:left w:val="none" w:sz="0" w:space="0" w:color="auto"/>
        <w:bottom w:val="none" w:sz="0" w:space="0" w:color="auto"/>
        <w:right w:val="none" w:sz="0" w:space="0" w:color="auto"/>
      </w:divBdr>
    </w:div>
    <w:div w:id="1846508568">
      <w:bodyDiv w:val="1"/>
      <w:marLeft w:val="0"/>
      <w:marRight w:val="0"/>
      <w:marTop w:val="0"/>
      <w:marBottom w:val="0"/>
      <w:divBdr>
        <w:top w:val="none" w:sz="0" w:space="0" w:color="auto"/>
        <w:left w:val="none" w:sz="0" w:space="0" w:color="auto"/>
        <w:bottom w:val="none" w:sz="0" w:space="0" w:color="auto"/>
        <w:right w:val="none" w:sz="0" w:space="0" w:color="auto"/>
      </w:divBdr>
    </w:div>
    <w:div w:id="1960644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diagramQuickStyle" Target="diagrams/quickStyle1.xml"/><Relationship Id="rId26" Type="http://schemas.openxmlformats.org/officeDocument/2006/relationships/image" Target="media/image13.jpe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8.emf"/><Relationship Id="rId47" Type="http://schemas.openxmlformats.org/officeDocument/2006/relationships/image" Target="media/image33.png"/><Relationship Id="rId50" Type="http://schemas.openxmlformats.org/officeDocument/2006/relationships/image" Target="media/image36.emf"/><Relationship Id="rId55" Type="http://schemas.openxmlformats.org/officeDocument/2006/relationships/header" Target="header3.xml"/><Relationship Id="rId63" Type="http://schemas.openxmlformats.org/officeDocument/2006/relationships/image" Target="media/image43.png"/><Relationship Id="rId68" Type="http://schemas.openxmlformats.org/officeDocument/2006/relationships/hyperlink" Target="http://unctad.org/en/PublicationsLibrary/rmt2012_en.pdf" TargetMode="External"/><Relationship Id="rId76" Type="http://schemas.openxmlformats.org/officeDocument/2006/relationships/hyperlink" Target="http://axces.eu/index.php?option=com_content&amp;view=article&amp;id=307&amp;Itemid=579" TargetMode="External"/><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en.wikipedia.org/wiki/List_of_countries_by_carbon_dioxide_emissions" TargetMode="External"/><Relationship Id="rId2" Type="http://schemas.openxmlformats.org/officeDocument/2006/relationships/customXml" Target="../customXml/item2.xml"/><Relationship Id="rId16" Type="http://schemas.openxmlformats.org/officeDocument/2006/relationships/diagramData" Target="diagrams/data1.xml"/><Relationship Id="rId29" Type="http://schemas.openxmlformats.org/officeDocument/2006/relationships/image" Target="media/image16.png"/><Relationship Id="rId11" Type="http://schemas.openxmlformats.org/officeDocument/2006/relationships/image" Target="media/image3.gi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footer" Target="footer1.xml"/><Relationship Id="rId58" Type="http://schemas.openxmlformats.org/officeDocument/2006/relationships/image" Target="media/image38.emf"/><Relationship Id="rId66" Type="http://schemas.openxmlformats.org/officeDocument/2006/relationships/image" Target="media/image46.png"/><Relationship Id="rId74" Type="http://schemas.openxmlformats.org/officeDocument/2006/relationships/hyperlink" Target="http://singhai.com.sg/types_of_ships.pdf" TargetMode="External"/><Relationship Id="rId79" Type="http://schemas.openxmlformats.org/officeDocument/2006/relationships/hyperlink" Target="http://climate.diplomacy.edu/profiles/blogs/common-but-differentiated-responsibility-cbdr-1" TargetMode="External"/><Relationship Id="rId87" Type="http://schemas.microsoft.com/office/2007/relationships/stylesWithEffects" Target="stylesWithEffects.xml"/><Relationship Id="rId5" Type="http://schemas.openxmlformats.org/officeDocument/2006/relationships/settings" Target="settings.xml"/><Relationship Id="rId61" Type="http://schemas.openxmlformats.org/officeDocument/2006/relationships/image" Target="media/image41.png"/><Relationship Id="rId82" Type="http://schemas.openxmlformats.org/officeDocument/2006/relationships/hyperlink" Target="http://www.imo.org/MediaCentre/HotTopics/GHG/Pages/EEDI.aspx" TargetMode="External"/><Relationship Id="rId19" Type="http://schemas.openxmlformats.org/officeDocument/2006/relationships/diagramColors" Target="diagrams/colors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emf"/><Relationship Id="rId48" Type="http://schemas.openxmlformats.org/officeDocument/2006/relationships/image" Target="media/image34.jpeg"/><Relationship Id="rId56" Type="http://schemas.openxmlformats.org/officeDocument/2006/relationships/footer" Target="footer3.xml"/><Relationship Id="rId64" Type="http://schemas.openxmlformats.org/officeDocument/2006/relationships/image" Target="media/image44.png"/><Relationship Id="rId69" Type="http://schemas.openxmlformats.org/officeDocument/2006/relationships/hyperlink" Target="http://unctad.org/en/PublicationsLibrary/rmt2012_en.pdf" TargetMode="External"/><Relationship Id="rId77" Type="http://schemas.openxmlformats.org/officeDocument/2006/relationships/hyperlink" Target="http://marinewiki.org/index.php/Allowable_marine_fuel_sulphur" TargetMode="External"/><Relationship Id="rId8" Type="http://schemas.openxmlformats.org/officeDocument/2006/relationships/endnotes" Target="endnotes.xml"/><Relationship Id="rId51" Type="http://schemas.openxmlformats.org/officeDocument/2006/relationships/header" Target="header1.xml"/><Relationship Id="rId72" Type="http://schemas.openxmlformats.org/officeDocument/2006/relationships/hyperlink" Target="http://www.unep.org/geo/pdfs/GEO5_SPM_English.pdf" TargetMode="External"/><Relationship Id="rId80" Type="http://schemas.openxmlformats.org/officeDocument/2006/relationships/hyperlink" Target="http://www.imo.org/OurWork/Environment/PollutionPrevention/AirPollution/Documents/Technical%20and%20Operational%20Measures/MEPC.1_Circ.684_Guidelines%20for%20Voluntary%20use%20of%20EEOI.pdf" TargetMode="External"/><Relationship Id="rId85" Type="http://schemas.openxmlformats.org/officeDocument/2006/relationships/glossaryDocument" Target="glossary/document.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diagramLayout" Target="diagrams/layout1.xml"/><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hyperlink" Target="https://www.google.gr/url?sa=t&amp;rct=j&amp;q=&amp;esrc=s&amp;source=web&amp;cd=2&amp;cad=rja&amp;uact=8&amp;ved=0CCwQFjAB&amp;url=http%3A%2F%2Fwww05.abb.com%2Fglobal%2Fscot%2Fscot293.nsf%2Fveritydisplay%2F9e78e798d9b42705c1257a8a003bae2c%2F%24file%2FABB%2520Generations_18%2520CO2%2520emmissions%2520from%2520ships.pdf&amp;ei=tGLhU_-XIaev0QXOoYDABQ&amp;usg=AFQjCNH_NPXkKk5GV6zmynMN2HrPpiBY5w&amp;bvm=bv.72197243,d.d2k" TargetMode="External"/><Relationship Id="rId46" Type="http://schemas.openxmlformats.org/officeDocument/2006/relationships/image" Target="media/image32.emf"/><Relationship Id="rId59" Type="http://schemas.openxmlformats.org/officeDocument/2006/relationships/image" Target="media/image39.png"/><Relationship Id="rId67" Type="http://schemas.openxmlformats.org/officeDocument/2006/relationships/image" Target="media/image47.emf"/><Relationship Id="rId20" Type="http://schemas.microsoft.com/office/2007/relationships/diagramDrawing" Target="diagrams/drawing1.xml"/><Relationship Id="rId41" Type="http://schemas.openxmlformats.org/officeDocument/2006/relationships/image" Target="media/image27.emf"/><Relationship Id="rId54" Type="http://schemas.openxmlformats.org/officeDocument/2006/relationships/footer" Target="footer2.xml"/><Relationship Id="rId62" Type="http://schemas.openxmlformats.org/officeDocument/2006/relationships/image" Target="media/image42.png"/><Relationship Id="rId70" Type="http://schemas.openxmlformats.org/officeDocument/2006/relationships/hyperlink" Target="http://ec.europa.eu/clima/news/articles/news_2012011901_en.htm" TargetMode="External"/><Relationship Id="rId75" Type="http://schemas.openxmlformats.org/officeDocument/2006/relationships/hyperlink" Target="http://www.dieselnet.com/standards/inter/imo.php" TargetMode="External"/><Relationship Id="rId83"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5.png"/><Relationship Id="rId57" Type="http://schemas.openxmlformats.org/officeDocument/2006/relationships/image" Target="media/image37.emf"/><Relationship Id="rId10" Type="http://schemas.openxmlformats.org/officeDocument/2006/relationships/image" Target="media/image2.jpeg"/><Relationship Id="rId31" Type="http://schemas.openxmlformats.org/officeDocument/2006/relationships/image" Target="media/image18.emf"/><Relationship Id="rId44" Type="http://schemas.openxmlformats.org/officeDocument/2006/relationships/image" Target="media/image30.emf"/><Relationship Id="rId52" Type="http://schemas.openxmlformats.org/officeDocument/2006/relationships/header" Target="header2.xml"/><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hyperlink" Target="http://petrolog.typepad.com/climate_change/2009/09/carbon-emissions-from-aircraft-and-ships.html" TargetMode="External"/><Relationship Id="rId78" Type="http://schemas.openxmlformats.org/officeDocument/2006/relationships/hyperlink" Target="http://www.imo.org/MediaCentre/HotTopics/GHG/Pages/EEDI.aspx" TargetMode="External"/><Relationship Id="rId81" Type="http://schemas.openxmlformats.org/officeDocument/2006/relationships/hyperlink" Target="http://www.elint.org.gr/images/documents/lecture2-teriakidis.pdf" TargetMode="External"/><Relationship Id="rId86"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3C17F8C-00E8-4D6F-86D0-0B9529B9082E}" type="doc">
      <dgm:prSet loTypeId="urn:microsoft.com/office/officeart/2005/8/layout/bProcess2" loCatId="process" qsTypeId="urn:microsoft.com/office/officeart/2005/8/quickstyle/simple1" qsCatId="simple" csTypeId="urn:microsoft.com/office/officeart/2005/8/colors/accent1_2" csCatId="accent1" phldr="1"/>
      <dgm:spPr/>
      <dgm:t>
        <a:bodyPr/>
        <a:lstStyle/>
        <a:p>
          <a:endParaRPr lang="el-GR"/>
        </a:p>
      </dgm:t>
    </dgm:pt>
    <dgm:pt modelId="{435FF8D7-DDEF-4009-8F31-338F7880DF59}">
      <dgm:prSet phldrT="[Text]" custT="1"/>
      <dgm:spPr/>
      <dgm:t>
        <a:bodyPr/>
        <a:lstStyle/>
        <a:p>
          <a:r>
            <a:rPr lang="el-GR" sz="1000"/>
            <a:t>1990</a:t>
          </a:r>
          <a:r>
            <a:rPr lang="el-GR" sz="1000">
              <a:latin typeface="Arial Narrow"/>
            </a:rPr>
            <a:t>‹‹</a:t>
          </a:r>
          <a:r>
            <a:rPr lang="el-GR" sz="1000"/>
            <a:t>Πρώτη αναφοράΑποτίμησης για την Κλιματική αλλαγή</a:t>
          </a:r>
          <a:r>
            <a:rPr lang="el-GR" sz="1000">
              <a:latin typeface="Arial Narrow"/>
            </a:rPr>
            <a:t>››</a:t>
          </a:r>
          <a:r>
            <a:rPr lang="el-GR" sz="1000"/>
            <a:t>(</a:t>
          </a:r>
          <a:r>
            <a:rPr lang="en-US" sz="1000"/>
            <a:t>IPCC)</a:t>
          </a:r>
          <a:endParaRPr lang="el-GR" sz="1000"/>
        </a:p>
      </dgm:t>
    </dgm:pt>
    <dgm:pt modelId="{3404E599-4766-4AA7-8895-B073EC75CD5A}" type="parTrans" cxnId="{23CA9B8D-EC5F-45BE-945D-F931336A5764}">
      <dgm:prSet/>
      <dgm:spPr/>
      <dgm:t>
        <a:bodyPr/>
        <a:lstStyle/>
        <a:p>
          <a:endParaRPr lang="el-GR"/>
        </a:p>
      </dgm:t>
    </dgm:pt>
    <dgm:pt modelId="{67DAD414-0A13-417C-8BB8-74F6FC5684F3}" type="sibTrans" cxnId="{23CA9B8D-EC5F-45BE-945D-F931336A5764}">
      <dgm:prSet/>
      <dgm:spPr/>
      <dgm:t>
        <a:bodyPr/>
        <a:lstStyle/>
        <a:p>
          <a:endParaRPr lang="el-GR"/>
        </a:p>
      </dgm:t>
    </dgm:pt>
    <dgm:pt modelId="{0FB94921-355D-43EB-BD78-32D82A0DFC9E}">
      <dgm:prSet phldrT="[Text]" custT="1"/>
      <dgm:spPr/>
      <dgm:t>
        <a:bodyPr/>
        <a:lstStyle/>
        <a:p>
          <a:r>
            <a:rPr lang="en-US" sz="1000"/>
            <a:t>1992-</a:t>
          </a:r>
          <a:r>
            <a:rPr lang="el-GR" sz="1000"/>
            <a:t>Συνάντηση της Γής</a:t>
          </a:r>
        </a:p>
      </dgm:t>
    </dgm:pt>
    <dgm:pt modelId="{2C882DA1-7550-478F-BDFD-AE25B1A36EFD}" type="parTrans" cxnId="{B763F96A-1F1F-45D8-8617-8B83326E6535}">
      <dgm:prSet/>
      <dgm:spPr/>
      <dgm:t>
        <a:bodyPr/>
        <a:lstStyle/>
        <a:p>
          <a:endParaRPr lang="el-GR"/>
        </a:p>
      </dgm:t>
    </dgm:pt>
    <dgm:pt modelId="{BA95A1EB-47D7-4378-A121-F3BDACD236FB}" type="sibTrans" cxnId="{B763F96A-1F1F-45D8-8617-8B83326E6535}">
      <dgm:prSet/>
      <dgm:spPr/>
      <dgm:t>
        <a:bodyPr/>
        <a:lstStyle/>
        <a:p>
          <a:endParaRPr lang="el-GR"/>
        </a:p>
      </dgm:t>
    </dgm:pt>
    <dgm:pt modelId="{CB9816FF-0D18-414C-A39A-1CF8DB3271D9}">
      <dgm:prSet phldrT="[Text]" custT="1"/>
      <dgm:spPr/>
      <dgm:t>
        <a:bodyPr/>
        <a:lstStyle/>
        <a:p>
          <a:r>
            <a:rPr lang="el-GR" sz="1000"/>
            <a:t>1995- Συνάντηση του </a:t>
          </a:r>
          <a:r>
            <a:rPr lang="en-US" sz="1000"/>
            <a:t>COP-1</a:t>
          </a:r>
          <a:endParaRPr lang="el-GR" sz="1000"/>
        </a:p>
      </dgm:t>
    </dgm:pt>
    <dgm:pt modelId="{D904A4D6-D6D4-435D-9914-15D193139F9E}" type="parTrans" cxnId="{70E5C1B3-85C1-4E74-AD13-F9C09E9E2A0B}">
      <dgm:prSet/>
      <dgm:spPr/>
      <dgm:t>
        <a:bodyPr/>
        <a:lstStyle/>
        <a:p>
          <a:endParaRPr lang="el-GR"/>
        </a:p>
      </dgm:t>
    </dgm:pt>
    <dgm:pt modelId="{95639C0A-CDAE-4916-B7E4-4B56F4D64D87}" type="sibTrans" cxnId="{70E5C1B3-85C1-4E74-AD13-F9C09E9E2A0B}">
      <dgm:prSet/>
      <dgm:spPr/>
      <dgm:t>
        <a:bodyPr/>
        <a:lstStyle/>
        <a:p>
          <a:endParaRPr lang="el-GR"/>
        </a:p>
      </dgm:t>
    </dgm:pt>
    <dgm:pt modelId="{A0397156-F6A1-4F95-B9D1-621AB0AAF552}">
      <dgm:prSet phldrT="[Text]" custT="1"/>
      <dgm:spPr/>
      <dgm:t>
        <a:bodyPr/>
        <a:lstStyle/>
        <a:p>
          <a:r>
            <a:rPr lang="en-US" sz="1000"/>
            <a:t>1997 -</a:t>
          </a:r>
          <a:r>
            <a:rPr lang="el-GR" sz="1000"/>
            <a:t>Συνάντηση του </a:t>
          </a:r>
          <a:r>
            <a:rPr lang="en-US" sz="1000"/>
            <a:t>COP-3</a:t>
          </a:r>
          <a:r>
            <a:rPr lang="el-GR" sz="1000"/>
            <a:t> &amp; Υπογραφή Κίοτο</a:t>
          </a:r>
        </a:p>
      </dgm:t>
    </dgm:pt>
    <dgm:pt modelId="{E63F1178-D980-47CA-B376-3A6B729790C0}" type="parTrans" cxnId="{B2546169-8F6F-4282-85DC-D490E5B4F11E}">
      <dgm:prSet/>
      <dgm:spPr/>
      <dgm:t>
        <a:bodyPr/>
        <a:lstStyle/>
        <a:p>
          <a:endParaRPr lang="el-GR"/>
        </a:p>
      </dgm:t>
    </dgm:pt>
    <dgm:pt modelId="{8849C850-BA3A-4E8B-88EE-3E8377FA9C49}" type="sibTrans" cxnId="{B2546169-8F6F-4282-85DC-D490E5B4F11E}">
      <dgm:prSet/>
      <dgm:spPr/>
      <dgm:t>
        <a:bodyPr/>
        <a:lstStyle/>
        <a:p>
          <a:endParaRPr lang="el-GR"/>
        </a:p>
      </dgm:t>
    </dgm:pt>
    <dgm:pt modelId="{C9796EB3-CEAE-42FA-9D8E-E4B730DA3D3B}">
      <dgm:prSet phldrT="[Text]" custT="1"/>
      <dgm:spPr/>
      <dgm:t>
        <a:bodyPr/>
        <a:lstStyle/>
        <a:p>
          <a:r>
            <a:rPr lang="el-GR" sz="1000"/>
            <a:t>1998- Συνάντηση </a:t>
          </a:r>
          <a:r>
            <a:rPr lang="en-US" sz="1000"/>
            <a:t>COP-4</a:t>
          </a:r>
          <a:endParaRPr lang="el-GR" sz="1000"/>
        </a:p>
      </dgm:t>
    </dgm:pt>
    <dgm:pt modelId="{59F340E4-5107-48F8-89A4-3E5F649CD1C8}" type="parTrans" cxnId="{FE6C85BA-93D2-48A2-90EA-5F99689CB13C}">
      <dgm:prSet/>
      <dgm:spPr/>
      <dgm:t>
        <a:bodyPr/>
        <a:lstStyle/>
        <a:p>
          <a:endParaRPr lang="el-GR"/>
        </a:p>
      </dgm:t>
    </dgm:pt>
    <dgm:pt modelId="{A645FD0B-C13F-4D5E-A591-E49CE0D194F7}" type="sibTrans" cxnId="{FE6C85BA-93D2-48A2-90EA-5F99689CB13C}">
      <dgm:prSet/>
      <dgm:spPr/>
      <dgm:t>
        <a:bodyPr/>
        <a:lstStyle/>
        <a:p>
          <a:endParaRPr lang="el-GR"/>
        </a:p>
      </dgm:t>
    </dgm:pt>
    <dgm:pt modelId="{6FD0F381-0B04-49FA-91AC-DC5B51CDC97F}">
      <dgm:prSet phldrT="[Text]" custT="1"/>
      <dgm:spPr/>
      <dgm:t>
        <a:bodyPr/>
        <a:lstStyle/>
        <a:p>
          <a:r>
            <a:rPr lang="el-GR" sz="1000"/>
            <a:t>1999- Συνάντηση του </a:t>
          </a:r>
          <a:r>
            <a:rPr lang="en-US" sz="1000"/>
            <a:t>COP-</a:t>
          </a:r>
          <a:r>
            <a:rPr lang="el-GR" sz="1000"/>
            <a:t>5 &amp; 2000- Συνάντηση του </a:t>
          </a:r>
          <a:r>
            <a:rPr lang="en-US" sz="1000"/>
            <a:t>COP-</a:t>
          </a:r>
          <a:r>
            <a:rPr lang="el-GR" sz="1000"/>
            <a:t>6</a:t>
          </a:r>
        </a:p>
      </dgm:t>
    </dgm:pt>
    <dgm:pt modelId="{583B52E4-CC19-4EBF-A29E-023CE3E92B7A}" type="parTrans" cxnId="{5DB37548-DE6B-47AA-A45A-3791C24BBEB2}">
      <dgm:prSet/>
      <dgm:spPr/>
      <dgm:t>
        <a:bodyPr/>
        <a:lstStyle/>
        <a:p>
          <a:endParaRPr lang="el-GR"/>
        </a:p>
      </dgm:t>
    </dgm:pt>
    <dgm:pt modelId="{D8C23311-E96C-472E-B8B9-A315923B3B9F}" type="sibTrans" cxnId="{5DB37548-DE6B-47AA-A45A-3791C24BBEB2}">
      <dgm:prSet/>
      <dgm:spPr/>
      <dgm:t>
        <a:bodyPr/>
        <a:lstStyle/>
        <a:p>
          <a:endParaRPr lang="el-GR"/>
        </a:p>
      </dgm:t>
    </dgm:pt>
    <dgm:pt modelId="{83AC247F-1830-44A9-B6C5-A35060CAE9C0}">
      <dgm:prSet phldrT="[Text]" custT="1"/>
      <dgm:spPr/>
      <dgm:t>
        <a:bodyPr/>
        <a:lstStyle/>
        <a:p>
          <a:r>
            <a:rPr lang="el-GR" sz="1000"/>
            <a:t>2003 - Συνάντηση του </a:t>
          </a:r>
          <a:r>
            <a:rPr lang="en-US" sz="1000"/>
            <a:t>COP-</a:t>
          </a:r>
          <a:r>
            <a:rPr lang="el-GR" sz="1000"/>
            <a:t>9</a:t>
          </a:r>
        </a:p>
      </dgm:t>
    </dgm:pt>
    <dgm:pt modelId="{34F60F1F-220A-4E07-94FF-3896B0B0C68F}" type="parTrans" cxnId="{99126FBA-E0AF-4E6A-B242-CE22E4113D59}">
      <dgm:prSet/>
      <dgm:spPr/>
      <dgm:t>
        <a:bodyPr/>
        <a:lstStyle/>
        <a:p>
          <a:endParaRPr lang="el-GR"/>
        </a:p>
      </dgm:t>
    </dgm:pt>
    <dgm:pt modelId="{ACCEFC6A-526C-4ED2-8CF5-5F328CCA45CE}" type="sibTrans" cxnId="{99126FBA-E0AF-4E6A-B242-CE22E4113D59}">
      <dgm:prSet/>
      <dgm:spPr/>
      <dgm:t>
        <a:bodyPr/>
        <a:lstStyle/>
        <a:p>
          <a:endParaRPr lang="el-GR"/>
        </a:p>
      </dgm:t>
    </dgm:pt>
    <dgm:pt modelId="{5A24664B-76AE-479E-9AE4-B562202DE2E6}">
      <dgm:prSet phldrT="[Text]" custT="1"/>
      <dgm:spPr/>
      <dgm:t>
        <a:bodyPr/>
        <a:lstStyle/>
        <a:p>
          <a:r>
            <a:rPr lang="el-GR" sz="1000"/>
            <a:t>2004 - Επικύρωση Κίοτο και από την Ρωσία</a:t>
          </a:r>
        </a:p>
      </dgm:t>
    </dgm:pt>
    <dgm:pt modelId="{EDBA1047-147B-420D-818F-33143E82CBD9}" type="parTrans" cxnId="{CE93C834-E1CB-47AE-B965-2A82DF44B489}">
      <dgm:prSet/>
      <dgm:spPr/>
      <dgm:t>
        <a:bodyPr/>
        <a:lstStyle/>
        <a:p>
          <a:endParaRPr lang="el-GR"/>
        </a:p>
      </dgm:t>
    </dgm:pt>
    <dgm:pt modelId="{FC07130C-CF1E-4F81-A55A-1AFB87D36C1A}" type="sibTrans" cxnId="{CE93C834-E1CB-47AE-B965-2A82DF44B489}">
      <dgm:prSet/>
      <dgm:spPr/>
      <dgm:t>
        <a:bodyPr/>
        <a:lstStyle/>
        <a:p>
          <a:endParaRPr lang="el-GR"/>
        </a:p>
      </dgm:t>
    </dgm:pt>
    <dgm:pt modelId="{B0B21AEC-902C-47C7-BFC5-F0648C0E8844}">
      <dgm:prSet phldrT="[Text]"/>
      <dgm:spPr/>
      <dgm:t>
        <a:bodyPr/>
        <a:lstStyle/>
        <a:p>
          <a:r>
            <a:rPr lang="el-GR" b="1"/>
            <a:t>16/2/05 το Πρωτόκολλο του Κίοτο σε ισχύ</a:t>
          </a:r>
        </a:p>
      </dgm:t>
    </dgm:pt>
    <dgm:pt modelId="{4F331618-8D75-4672-A280-E3403CCA6A31}" type="parTrans" cxnId="{5EFCD203-6B5E-48A5-AA63-70FEAEFE3DFB}">
      <dgm:prSet/>
      <dgm:spPr/>
      <dgm:t>
        <a:bodyPr/>
        <a:lstStyle/>
        <a:p>
          <a:endParaRPr lang="el-GR"/>
        </a:p>
      </dgm:t>
    </dgm:pt>
    <dgm:pt modelId="{61A4720F-D0E8-4C0D-8775-552C9017D477}" type="sibTrans" cxnId="{5EFCD203-6B5E-48A5-AA63-70FEAEFE3DFB}">
      <dgm:prSet/>
      <dgm:spPr/>
      <dgm:t>
        <a:bodyPr/>
        <a:lstStyle/>
        <a:p>
          <a:endParaRPr lang="el-GR"/>
        </a:p>
      </dgm:t>
    </dgm:pt>
    <dgm:pt modelId="{A06E4883-2C49-4201-AAF7-22B5847CC2E2}">
      <dgm:prSet phldrT="[Text]" custT="1"/>
      <dgm:spPr/>
      <dgm:t>
        <a:bodyPr/>
        <a:lstStyle/>
        <a:p>
          <a:r>
            <a:rPr lang="el-GR" sz="1000"/>
            <a:t>2001 - Συνάντηση του </a:t>
          </a:r>
          <a:r>
            <a:rPr lang="en-US" sz="1000"/>
            <a:t>COP-</a:t>
          </a:r>
          <a:r>
            <a:rPr lang="el-GR" sz="1000"/>
            <a:t>7 &amp; 2002 Συνάντηση του </a:t>
          </a:r>
          <a:r>
            <a:rPr lang="en-US" sz="1000"/>
            <a:t>COP-</a:t>
          </a:r>
          <a:r>
            <a:rPr lang="el-GR" sz="1000"/>
            <a:t>8</a:t>
          </a:r>
        </a:p>
      </dgm:t>
    </dgm:pt>
    <dgm:pt modelId="{28370807-C0D1-4F4D-A3AD-B48020AE746B}" type="parTrans" cxnId="{DBBD1427-6BB8-42B8-9F2D-BECE662F738F}">
      <dgm:prSet/>
      <dgm:spPr/>
      <dgm:t>
        <a:bodyPr/>
        <a:lstStyle/>
        <a:p>
          <a:endParaRPr lang="el-GR"/>
        </a:p>
      </dgm:t>
    </dgm:pt>
    <dgm:pt modelId="{881EBDD4-B57A-4D5D-8984-44AAA86F7494}" type="sibTrans" cxnId="{DBBD1427-6BB8-42B8-9F2D-BECE662F738F}">
      <dgm:prSet/>
      <dgm:spPr/>
      <dgm:t>
        <a:bodyPr/>
        <a:lstStyle/>
        <a:p>
          <a:endParaRPr lang="el-GR"/>
        </a:p>
      </dgm:t>
    </dgm:pt>
    <dgm:pt modelId="{A83311B8-E9DF-4E2B-8CAE-BD69032E4397}" type="pres">
      <dgm:prSet presAssocID="{23C17F8C-00E8-4D6F-86D0-0B9529B9082E}" presName="diagram" presStyleCnt="0">
        <dgm:presLayoutVars>
          <dgm:dir/>
          <dgm:resizeHandles/>
        </dgm:presLayoutVars>
      </dgm:prSet>
      <dgm:spPr/>
      <dgm:t>
        <a:bodyPr/>
        <a:lstStyle/>
        <a:p>
          <a:endParaRPr lang="el-GR"/>
        </a:p>
      </dgm:t>
    </dgm:pt>
    <dgm:pt modelId="{A5FF0778-25A9-44D9-A568-F22E223C1857}" type="pres">
      <dgm:prSet presAssocID="{435FF8D7-DDEF-4009-8F31-338F7880DF59}" presName="firstNode" presStyleLbl="node1" presStyleIdx="0" presStyleCnt="10" custScaleX="141078" custScaleY="138156">
        <dgm:presLayoutVars>
          <dgm:bulletEnabled val="1"/>
        </dgm:presLayoutVars>
      </dgm:prSet>
      <dgm:spPr/>
      <dgm:t>
        <a:bodyPr/>
        <a:lstStyle/>
        <a:p>
          <a:endParaRPr lang="el-GR"/>
        </a:p>
      </dgm:t>
    </dgm:pt>
    <dgm:pt modelId="{26B2FFDF-A9CB-4224-81F2-2675366D21C7}" type="pres">
      <dgm:prSet presAssocID="{67DAD414-0A13-417C-8BB8-74F6FC5684F3}" presName="sibTrans" presStyleLbl="sibTrans2D1" presStyleIdx="0" presStyleCnt="9"/>
      <dgm:spPr/>
      <dgm:t>
        <a:bodyPr/>
        <a:lstStyle/>
        <a:p>
          <a:endParaRPr lang="el-GR"/>
        </a:p>
      </dgm:t>
    </dgm:pt>
    <dgm:pt modelId="{8C10E8E1-6D03-4FE8-B695-7E0F3164A29C}" type="pres">
      <dgm:prSet presAssocID="{0FB94921-355D-43EB-BD78-32D82A0DFC9E}" presName="middleNode" presStyleCnt="0"/>
      <dgm:spPr/>
    </dgm:pt>
    <dgm:pt modelId="{0CCB0DAC-9C4D-4D8B-8015-8D81AB4EF25D}" type="pres">
      <dgm:prSet presAssocID="{0FB94921-355D-43EB-BD78-32D82A0DFC9E}" presName="padding" presStyleLbl="node1" presStyleIdx="0" presStyleCnt="10"/>
      <dgm:spPr/>
    </dgm:pt>
    <dgm:pt modelId="{13CCB9B5-D495-4CC9-B53C-A057407BAC34}" type="pres">
      <dgm:prSet presAssocID="{0FB94921-355D-43EB-BD78-32D82A0DFC9E}" presName="shape" presStyleLbl="node1" presStyleIdx="1" presStyleCnt="10" custScaleX="130323" custScaleY="145715">
        <dgm:presLayoutVars>
          <dgm:bulletEnabled val="1"/>
        </dgm:presLayoutVars>
      </dgm:prSet>
      <dgm:spPr/>
      <dgm:t>
        <a:bodyPr/>
        <a:lstStyle/>
        <a:p>
          <a:endParaRPr lang="el-GR"/>
        </a:p>
      </dgm:t>
    </dgm:pt>
    <dgm:pt modelId="{8A984C34-DD7E-4E6D-BCBD-B0079D9E25B3}" type="pres">
      <dgm:prSet presAssocID="{BA95A1EB-47D7-4378-A121-F3BDACD236FB}" presName="sibTrans" presStyleLbl="sibTrans2D1" presStyleIdx="1" presStyleCnt="9"/>
      <dgm:spPr/>
      <dgm:t>
        <a:bodyPr/>
        <a:lstStyle/>
        <a:p>
          <a:endParaRPr lang="el-GR"/>
        </a:p>
      </dgm:t>
    </dgm:pt>
    <dgm:pt modelId="{1A6F945F-CE5B-48DB-8134-AD64189A0DA0}" type="pres">
      <dgm:prSet presAssocID="{CB9816FF-0D18-414C-A39A-1CF8DB3271D9}" presName="middleNode" presStyleCnt="0"/>
      <dgm:spPr/>
    </dgm:pt>
    <dgm:pt modelId="{08709D22-82AA-4E76-AEF5-F403B1B28D8C}" type="pres">
      <dgm:prSet presAssocID="{CB9816FF-0D18-414C-A39A-1CF8DB3271D9}" presName="padding" presStyleLbl="node1" presStyleIdx="1" presStyleCnt="10"/>
      <dgm:spPr/>
    </dgm:pt>
    <dgm:pt modelId="{A6E0F488-DC56-4192-B39F-5321F7175FF4}" type="pres">
      <dgm:prSet presAssocID="{CB9816FF-0D18-414C-A39A-1CF8DB3271D9}" presName="shape" presStyleLbl="node1" presStyleIdx="2" presStyleCnt="10" custScaleX="147524" custScaleY="139760">
        <dgm:presLayoutVars>
          <dgm:bulletEnabled val="1"/>
        </dgm:presLayoutVars>
      </dgm:prSet>
      <dgm:spPr/>
      <dgm:t>
        <a:bodyPr/>
        <a:lstStyle/>
        <a:p>
          <a:endParaRPr lang="el-GR"/>
        </a:p>
      </dgm:t>
    </dgm:pt>
    <dgm:pt modelId="{B3C27DCF-4A0C-432E-B500-C254DD476197}" type="pres">
      <dgm:prSet presAssocID="{95639C0A-CDAE-4916-B7E4-4B56F4D64D87}" presName="sibTrans" presStyleLbl="sibTrans2D1" presStyleIdx="2" presStyleCnt="9"/>
      <dgm:spPr/>
      <dgm:t>
        <a:bodyPr/>
        <a:lstStyle/>
        <a:p>
          <a:endParaRPr lang="el-GR"/>
        </a:p>
      </dgm:t>
    </dgm:pt>
    <dgm:pt modelId="{7D1EE89D-5DF1-4803-8FD5-CE3EF0CFFF64}" type="pres">
      <dgm:prSet presAssocID="{A0397156-F6A1-4F95-B9D1-621AB0AAF552}" presName="middleNode" presStyleCnt="0"/>
      <dgm:spPr/>
    </dgm:pt>
    <dgm:pt modelId="{40173F37-C312-4782-8634-14B3A46E344B}" type="pres">
      <dgm:prSet presAssocID="{A0397156-F6A1-4F95-B9D1-621AB0AAF552}" presName="padding" presStyleLbl="node1" presStyleIdx="2" presStyleCnt="10"/>
      <dgm:spPr/>
    </dgm:pt>
    <dgm:pt modelId="{D7B95F1A-1586-4709-A57C-A9FCF9366089}" type="pres">
      <dgm:prSet presAssocID="{A0397156-F6A1-4F95-B9D1-621AB0AAF552}" presName="shape" presStyleLbl="node1" presStyleIdx="3" presStyleCnt="10" custScaleX="146085" custScaleY="135039">
        <dgm:presLayoutVars>
          <dgm:bulletEnabled val="1"/>
        </dgm:presLayoutVars>
      </dgm:prSet>
      <dgm:spPr/>
      <dgm:t>
        <a:bodyPr/>
        <a:lstStyle/>
        <a:p>
          <a:endParaRPr lang="el-GR"/>
        </a:p>
      </dgm:t>
    </dgm:pt>
    <dgm:pt modelId="{B72019E6-7E8B-4EFE-873A-31EDAB61C874}" type="pres">
      <dgm:prSet presAssocID="{8849C850-BA3A-4E8B-88EE-3E8377FA9C49}" presName="sibTrans" presStyleLbl="sibTrans2D1" presStyleIdx="3" presStyleCnt="9"/>
      <dgm:spPr/>
      <dgm:t>
        <a:bodyPr/>
        <a:lstStyle/>
        <a:p>
          <a:endParaRPr lang="el-GR"/>
        </a:p>
      </dgm:t>
    </dgm:pt>
    <dgm:pt modelId="{A155C757-6CC3-4744-BDA2-564161C30094}" type="pres">
      <dgm:prSet presAssocID="{C9796EB3-CEAE-42FA-9D8E-E4B730DA3D3B}" presName="middleNode" presStyleCnt="0"/>
      <dgm:spPr/>
    </dgm:pt>
    <dgm:pt modelId="{6114CF45-8076-41B0-AC43-E6FC1326FE7A}" type="pres">
      <dgm:prSet presAssocID="{C9796EB3-CEAE-42FA-9D8E-E4B730DA3D3B}" presName="padding" presStyleLbl="node1" presStyleIdx="3" presStyleCnt="10"/>
      <dgm:spPr/>
    </dgm:pt>
    <dgm:pt modelId="{46F09C2A-B564-4623-8AD1-40769B1D9AB6}" type="pres">
      <dgm:prSet presAssocID="{C9796EB3-CEAE-42FA-9D8E-E4B730DA3D3B}" presName="shape" presStyleLbl="node1" presStyleIdx="4" presStyleCnt="10" custScaleX="142162" custScaleY="150111">
        <dgm:presLayoutVars>
          <dgm:bulletEnabled val="1"/>
        </dgm:presLayoutVars>
      </dgm:prSet>
      <dgm:spPr/>
      <dgm:t>
        <a:bodyPr/>
        <a:lstStyle/>
        <a:p>
          <a:endParaRPr lang="el-GR"/>
        </a:p>
      </dgm:t>
    </dgm:pt>
    <dgm:pt modelId="{B06497F6-4865-4ED7-8276-28FC91D218DE}" type="pres">
      <dgm:prSet presAssocID="{A645FD0B-C13F-4D5E-A591-E49CE0D194F7}" presName="sibTrans" presStyleLbl="sibTrans2D1" presStyleIdx="4" presStyleCnt="9"/>
      <dgm:spPr/>
      <dgm:t>
        <a:bodyPr/>
        <a:lstStyle/>
        <a:p>
          <a:endParaRPr lang="el-GR"/>
        </a:p>
      </dgm:t>
    </dgm:pt>
    <dgm:pt modelId="{B7D6ABA0-E00B-4B36-8C3D-C288279319B1}" type="pres">
      <dgm:prSet presAssocID="{6FD0F381-0B04-49FA-91AC-DC5B51CDC97F}" presName="middleNode" presStyleCnt="0"/>
      <dgm:spPr/>
    </dgm:pt>
    <dgm:pt modelId="{6E0DF974-8292-4A66-9A1E-6291992638C6}" type="pres">
      <dgm:prSet presAssocID="{6FD0F381-0B04-49FA-91AC-DC5B51CDC97F}" presName="padding" presStyleLbl="node1" presStyleIdx="4" presStyleCnt="10"/>
      <dgm:spPr/>
    </dgm:pt>
    <dgm:pt modelId="{CF22A7FC-28D6-498B-96FF-6006C6076B43}" type="pres">
      <dgm:prSet presAssocID="{6FD0F381-0B04-49FA-91AC-DC5B51CDC97F}" presName="shape" presStyleLbl="node1" presStyleIdx="5" presStyleCnt="10" custScaleX="139566" custScaleY="195708">
        <dgm:presLayoutVars>
          <dgm:bulletEnabled val="1"/>
        </dgm:presLayoutVars>
      </dgm:prSet>
      <dgm:spPr/>
      <dgm:t>
        <a:bodyPr/>
        <a:lstStyle/>
        <a:p>
          <a:endParaRPr lang="el-GR"/>
        </a:p>
      </dgm:t>
    </dgm:pt>
    <dgm:pt modelId="{189915FE-C133-4164-8CB3-7022F421FBB8}" type="pres">
      <dgm:prSet presAssocID="{D8C23311-E96C-472E-B8B9-A315923B3B9F}" presName="sibTrans" presStyleLbl="sibTrans2D1" presStyleIdx="5" presStyleCnt="9"/>
      <dgm:spPr/>
      <dgm:t>
        <a:bodyPr/>
        <a:lstStyle/>
        <a:p>
          <a:endParaRPr lang="el-GR"/>
        </a:p>
      </dgm:t>
    </dgm:pt>
    <dgm:pt modelId="{885A42D3-41F9-4F7F-987B-D2C62ABE5DA5}" type="pres">
      <dgm:prSet presAssocID="{A06E4883-2C49-4201-AAF7-22B5847CC2E2}" presName="middleNode" presStyleCnt="0"/>
      <dgm:spPr/>
    </dgm:pt>
    <dgm:pt modelId="{984A7187-143F-46A5-8B37-BE64A5A23C2D}" type="pres">
      <dgm:prSet presAssocID="{A06E4883-2C49-4201-AAF7-22B5847CC2E2}" presName="padding" presStyleLbl="node1" presStyleIdx="5" presStyleCnt="10"/>
      <dgm:spPr/>
    </dgm:pt>
    <dgm:pt modelId="{9D7CF4C7-733C-4A46-BFB4-E1FE129BD15E}" type="pres">
      <dgm:prSet presAssocID="{A06E4883-2C49-4201-AAF7-22B5847CC2E2}" presName="shape" presStyleLbl="node1" presStyleIdx="6" presStyleCnt="10" custScaleX="144852" custScaleY="178667" custLinFactNeighborY="11804">
        <dgm:presLayoutVars>
          <dgm:bulletEnabled val="1"/>
        </dgm:presLayoutVars>
      </dgm:prSet>
      <dgm:spPr/>
      <dgm:t>
        <a:bodyPr/>
        <a:lstStyle/>
        <a:p>
          <a:endParaRPr lang="el-GR"/>
        </a:p>
      </dgm:t>
    </dgm:pt>
    <dgm:pt modelId="{5239C3D3-9B32-4F55-971B-ADC82503E111}" type="pres">
      <dgm:prSet presAssocID="{881EBDD4-B57A-4D5D-8984-44AAA86F7494}" presName="sibTrans" presStyleLbl="sibTrans2D1" presStyleIdx="6" presStyleCnt="9"/>
      <dgm:spPr/>
      <dgm:t>
        <a:bodyPr/>
        <a:lstStyle/>
        <a:p>
          <a:endParaRPr lang="el-GR"/>
        </a:p>
      </dgm:t>
    </dgm:pt>
    <dgm:pt modelId="{9B5E0EC3-AEE5-4570-BE5E-6B102673D482}" type="pres">
      <dgm:prSet presAssocID="{83AC247F-1830-44A9-B6C5-A35060CAE9C0}" presName="middleNode" presStyleCnt="0"/>
      <dgm:spPr/>
    </dgm:pt>
    <dgm:pt modelId="{6FC4B4DD-B42B-4C06-A7D3-D35DAC575286}" type="pres">
      <dgm:prSet presAssocID="{83AC247F-1830-44A9-B6C5-A35060CAE9C0}" presName="padding" presStyleLbl="node1" presStyleIdx="6" presStyleCnt="10"/>
      <dgm:spPr/>
    </dgm:pt>
    <dgm:pt modelId="{10539F99-63CE-44FF-999F-55AE228CD698}" type="pres">
      <dgm:prSet presAssocID="{83AC247F-1830-44A9-B6C5-A35060CAE9C0}" presName="shape" presStyleLbl="node1" presStyleIdx="7" presStyleCnt="10" custScaleX="156167" custScaleY="135387">
        <dgm:presLayoutVars>
          <dgm:bulletEnabled val="1"/>
        </dgm:presLayoutVars>
      </dgm:prSet>
      <dgm:spPr/>
      <dgm:t>
        <a:bodyPr/>
        <a:lstStyle/>
        <a:p>
          <a:endParaRPr lang="el-GR"/>
        </a:p>
      </dgm:t>
    </dgm:pt>
    <dgm:pt modelId="{0BFC51F6-8CF6-45A0-80F8-EAC71EA04DF6}" type="pres">
      <dgm:prSet presAssocID="{ACCEFC6A-526C-4ED2-8CF5-5F328CCA45CE}" presName="sibTrans" presStyleLbl="sibTrans2D1" presStyleIdx="7" presStyleCnt="9"/>
      <dgm:spPr/>
      <dgm:t>
        <a:bodyPr/>
        <a:lstStyle/>
        <a:p>
          <a:endParaRPr lang="el-GR"/>
        </a:p>
      </dgm:t>
    </dgm:pt>
    <dgm:pt modelId="{ADAF0491-C236-4A79-BB75-606004573D54}" type="pres">
      <dgm:prSet presAssocID="{5A24664B-76AE-479E-9AE4-B562202DE2E6}" presName="middleNode" presStyleCnt="0"/>
      <dgm:spPr/>
    </dgm:pt>
    <dgm:pt modelId="{3B2113CA-EDA6-4C5C-A237-743BBE25A92A}" type="pres">
      <dgm:prSet presAssocID="{5A24664B-76AE-479E-9AE4-B562202DE2E6}" presName="padding" presStyleLbl="node1" presStyleIdx="7" presStyleCnt="10"/>
      <dgm:spPr/>
    </dgm:pt>
    <dgm:pt modelId="{E9005016-775B-4530-8832-FDDABE75CE46}" type="pres">
      <dgm:prSet presAssocID="{5A24664B-76AE-479E-9AE4-B562202DE2E6}" presName="shape" presStyleLbl="node1" presStyleIdx="8" presStyleCnt="10" custScaleX="154295" custScaleY="144182">
        <dgm:presLayoutVars>
          <dgm:bulletEnabled val="1"/>
        </dgm:presLayoutVars>
      </dgm:prSet>
      <dgm:spPr/>
      <dgm:t>
        <a:bodyPr/>
        <a:lstStyle/>
        <a:p>
          <a:endParaRPr lang="el-GR"/>
        </a:p>
      </dgm:t>
    </dgm:pt>
    <dgm:pt modelId="{BA64CEF6-5F2A-4707-8B5C-181D84A70B85}" type="pres">
      <dgm:prSet presAssocID="{FC07130C-CF1E-4F81-A55A-1AFB87D36C1A}" presName="sibTrans" presStyleLbl="sibTrans2D1" presStyleIdx="8" presStyleCnt="9"/>
      <dgm:spPr/>
      <dgm:t>
        <a:bodyPr/>
        <a:lstStyle/>
        <a:p>
          <a:endParaRPr lang="el-GR"/>
        </a:p>
      </dgm:t>
    </dgm:pt>
    <dgm:pt modelId="{010C812F-71A5-4976-B58B-06B9B869FA8B}" type="pres">
      <dgm:prSet presAssocID="{B0B21AEC-902C-47C7-BFC5-F0648C0E8844}" presName="lastNode" presStyleLbl="node1" presStyleIdx="9" presStyleCnt="10" custScaleX="114022" custScaleY="114352">
        <dgm:presLayoutVars>
          <dgm:bulletEnabled val="1"/>
        </dgm:presLayoutVars>
      </dgm:prSet>
      <dgm:spPr/>
      <dgm:t>
        <a:bodyPr/>
        <a:lstStyle/>
        <a:p>
          <a:endParaRPr lang="el-GR"/>
        </a:p>
      </dgm:t>
    </dgm:pt>
  </dgm:ptLst>
  <dgm:cxnLst>
    <dgm:cxn modelId="{54955F5C-622F-4DFC-BD5D-264284B3770F}" type="presOf" srcId="{FC07130C-CF1E-4F81-A55A-1AFB87D36C1A}" destId="{BA64CEF6-5F2A-4707-8B5C-181D84A70B85}" srcOrd="0" destOrd="0" presId="urn:microsoft.com/office/officeart/2005/8/layout/bProcess2"/>
    <dgm:cxn modelId="{C99D640C-FAF3-4C90-B712-5839E56FC05D}" type="presOf" srcId="{A645FD0B-C13F-4D5E-A591-E49CE0D194F7}" destId="{B06497F6-4865-4ED7-8276-28FC91D218DE}" srcOrd="0" destOrd="0" presId="urn:microsoft.com/office/officeart/2005/8/layout/bProcess2"/>
    <dgm:cxn modelId="{DBBD1427-6BB8-42B8-9F2D-BECE662F738F}" srcId="{23C17F8C-00E8-4D6F-86D0-0B9529B9082E}" destId="{A06E4883-2C49-4201-AAF7-22B5847CC2E2}" srcOrd="6" destOrd="0" parTransId="{28370807-C0D1-4F4D-A3AD-B48020AE746B}" sibTransId="{881EBDD4-B57A-4D5D-8984-44AAA86F7494}"/>
    <dgm:cxn modelId="{6E3F6DC9-3E73-4313-B07C-D5EC4E83A465}" type="presOf" srcId="{435FF8D7-DDEF-4009-8F31-338F7880DF59}" destId="{A5FF0778-25A9-44D9-A568-F22E223C1857}" srcOrd="0" destOrd="0" presId="urn:microsoft.com/office/officeart/2005/8/layout/bProcess2"/>
    <dgm:cxn modelId="{22C5F417-3997-4375-BEC7-E72DFECB6455}" type="presOf" srcId="{881EBDD4-B57A-4D5D-8984-44AAA86F7494}" destId="{5239C3D3-9B32-4F55-971B-ADC82503E111}" srcOrd="0" destOrd="0" presId="urn:microsoft.com/office/officeart/2005/8/layout/bProcess2"/>
    <dgm:cxn modelId="{D1BC7776-8051-49A4-A637-81630E18EAFF}" type="presOf" srcId="{83AC247F-1830-44A9-B6C5-A35060CAE9C0}" destId="{10539F99-63CE-44FF-999F-55AE228CD698}" srcOrd="0" destOrd="0" presId="urn:microsoft.com/office/officeart/2005/8/layout/bProcess2"/>
    <dgm:cxn modelId="{99126FBA-E0AF-4E6A-B242-CE22E4113D59}" srcId="{23C17F8C-00E8-4D6F-86D0-0B9529B9082E}" destId="{83AC247F-1830-44A9-B6C5-A35060CAE9C0}" srcOrd="7" destOrd="0" parTransId="{34F60F1F-220A-4E07-94FF-3896B0B0C68F}" sibTransId="{ACCEFC6A-526C-4ED2-8CF5-5F328CCA45CE}"/>
    <dgm:cxn modelId="{B763F96A-1F1F-45D8-8617-8B83326E6535}" srcId="{23C17F8C-00E8-4D6F-86D0-0B9529B9082E}" destId="{0FB94921-355D-43EB-BD78-32D82A0DFC9E}" srcOrd="1" destOrd="0" parTransId="{2C882DA1-7550-478F-BDFD-AE25B1A36EFD}" sibTransId="{BA95A1EB-47D7-4378-A121-F3BDACD236FB}"/>
    <dgm:cxn modelId="{800F3BAA-E9AF-4697-90A0-C7345C027CD9}" type="presOf" srcId="{B0B21AEC-902C-47C7-BFC5-F0648C0E8844}" destId="{010C812F-71A5-4976-B58B-06B9B869FA8B}" srcOrd="0" destOrd="0" presId="urn:microsoft.com/office/officeart/2005/8/layout/bProcess2"/>
    <dgm:cxn modelId="{20CFBA13-3260-4A74-8461-CF6AECD7DA5B}" type="presOf" srcId="{BA95A1EB-47D7-4378-A121-F3BDACD236FB}" destId="{8A984C34-DD7E-4E6D-BCBD-B0079D9E25B3}" srcOrd="0" destOrd="0" presId="urn:microsoft.com/office/officeart/2005/8/layout/bProcess2"/>
    <dgm:cxn modelId="{70E5C1B3-85C1-4E74-AD13-F9C09E9E2A0B}" srcId="{23C17F8C-00E8-4D6F-86D0-0B9529B9082E}" destId="{CB9816FF-0D18-414C-A39A-1CF8DB3271D9}" srcOrd="2" destOrd="0" parTransId="{D904A4D6-D6D4-435D-9914-15D193139F9E}" sibTransId="{95639C0A-CDAE-4916-B7E4-4B56F4D64D87}"/>
    <dgm:cxn modelId="{0289F8A0-1514-4857-80C0-AAB173785AC5}" type="presOf" srcId="{D8C23311-E96C-472E-B8B9-A315923B3B9F}" destId="{189915FE-C133-4164-8CB3-7022F421FBB8}" srcOrd="0" destOrd="0" presId="urn:microsoft.com/office/officeart/2005/8/layout/bProcess2"/>
    <dgm:cxn modelId="{E8F54391-24F1-47B3-915C-66002E58C591}" type="presOf" srcId="{CB9816FF-0D18-414C-A39A-1CF8DB3271D9}" destId="{A6E0F488-DC56-4192-B39F-5321F7175FF4}" srcOrd="0" destOrd="0" presId="urn:microsoft.com/office/officeart/2005/8/layout/bProcess2"/>
    <dgm:cxn modelId="{5EFCD203-6B5E-48A5-AA63-70FEAEFE3DFB}" srcId="{23C17F8C-00E8-4D6F-86D0-0B9529B9082E}" destId="{B0B21AEC-902C-47C7-BFC5-F0648C0E8844}" srcOrd="9" destOrd="0" parTransId="{4F331618-8D75-4672-A280-E3403CCA6A31}" sibTransId="{61A4720F-D0E8-4C0D-8775-552C9017D477}"/>
    <dgm:cxn modelId="{FC504ADC-10ED-4EDD-B8F1-06C231F68329}" type="presOf" srcId="{ACCEFC6A-526C-4ED2-8CF5-5F328CCA45CE}" destId="{0BFC51F6-8CF6-45A0-80F8-EAC71EA04DF6}" srcOrd="0" destOrd="0" presId="urn:microsoft.com/office/officeart/2005/8/layout/bProcess2"/>
    <dgm:cxn modelId="{2C3876A1-344A-4DAB-9BF8-83059CAA8689}" type="presOf" srcId="{0FB94921-355D-43EB-BD78-32D82A0DFC9E}" destId="{13CCB9B5-D495-4CC9-B53C-A057407BAC34}" srcOrd="0" destOrd="0" presId="urn:microsoft.com/office/officeart/2005/8/layout/bProcess2"/>
    <dgm:cxn modelId="{5DB37548-DE6B-47AA-A45A-3791C24BBEB2}" srcId="{23C17F8C-00E8-4D6F-86D0-0B9529B9082E}" destId="{6FD0F381-0B04-49FA-91AC-DC5B51CDC97F}" srcOrd="5" destOrd="0" parTransId="{583B52E4-CC19-4EBF-A29E-023CE3E92B7A}" sibTransId="{D8C23311-E96C-472E-B8B9-A315923B3B9F}"/>
    <dgm:cxn modelId="{FC24AA40-83D7-4107-B50E-6222D8B1887B}" type="presOf" srcId="{6FD0F381-0B04-49FA-91AC-DC5B51CDC97F}" destId="{CF22A7FC-28D6-498B-96FF-6006C6076B43}" srcOrd="0" destOrd="0" presId="urn:microsoft.com/office/officeart/2005/8/layout/bProcess2"/>
    <dgm:cxn modelId="{5859011E-30AA-46CE-9895-AAC5892DB2F6}" type="presOf" srcId="{95639C0A-CDAE-4916-B7E4-4B56F4D64D87}" destId="{B3C27DCF-4A0C-432E-B500-C254DD476197}" srcOrd="0" destOrd="0" presId="urn:microsoft.com/office/officeart/2005/8/layout/bProcess2"/>
    <dgm:cxn modelId="{B07007C2-2164-4CF1-8FC6-87D736C6065B}" type="presOf" srcId="{67DAD414-0A13-417C-8BB8-74F6FC5684F3}" destId="{26B2FFDF-A9CB-4224-81F2-2675366D21C7}" srcOrd="0" destOrd="0" presId="urn:microsoft.com/office/officeart/2005/8/layout/bProcess2"/>
    <dgm:cxn modelId="{5DF7D0C8-CF11-45EC-BB81-F950B7FAAA32}" type="presOf" srcId="{5A24664B-76AE-479E-9AE4-B562202DE2E6}" destId="{E9005016-775B-4530-8832-FDDABE75CE46}" srcOrd="0" destOrd="0" presId="urn:microsoft.com/office/officeart/2005/8/layout/bProcess2"/>
    <dgm:cxn modelId="{FE6C85BA-93D2-48A2-90EA-5F99689CB13C}" srcId="{23C17F8C-00E8-4D6F-86D0-0B9529B9082E}" destId="{C9796EB3-CEAE-42FA-9D8E-E4B730DA3D3B}" srcOrd="4" destOrd="0" parTransId="{59F340E4-5107-48F8-89A4-3E5F649CD1C8}" sibTransId="{A645FD0B-C13F-4D5E-A591-E49CE0D194F7}"/>
    <dgm:cxn modelId="{F61774C4-BD6B-4CA0-B8F5-28322B71775A}" type="presOf" srcId="{23C17F8C-00E8-4D6F-86D0-0B9529B9082E}" destId="{A83311B8-E9DF-4E2B-8CAE-BD69032E4397}" srcOrd="0" destOrd="0" presId="urn:microsoft.com/office/officeart/2005/8/layout/bProcess2"/>
    <dgm:cxn modelId="{4DA241D1-FB3E-491F-B67D-CD4DF59A9C04}" type="presOf" srcId="{A0397156-F6A1-4F95-B9D1-621AB0AAF552}" destId="{D7B95F1A-1586-4709-A57C-A9FCF9366089}" srcOrd="0" destOrd="0" presId="urn:microsoft.com/office/officeart/2005/8/layout/bProcess2"/>
    <dgm:cxn modelId="{23CA9B8D-EC5F-45BE-945D-F931336A5764}" srcId="{23C17F8C-00E8-4D6F-86D0-0B9529B9082E}" destId="{435FF8D7-DDEF-4009-8F31-338F7880DF59}" srcOrd="0" destOrd="0" parTransId="{3404E599-4766-4AA7-8895-B073EC75CD5A}" sibTransId="{67DAD414-0A13-417C-8BB8-74F6FC5684F3}"/>
    <dgm:cxn modelId="{789A7EFC-C2D3-4121-A45A-D5C7E3202468}" type="presOf" srcId="{A06E4883-2C49-4201-AAF7-22B5847CC2E2}" destId="{9D7CF4C7-733C-4A46-BFB4-E1FE129BD15E}" srcOrd="0" destOrd="0" presId="urn:microsoft.com/office/officeart/2005/8/layout/bProcess2"/>
    <dgm:cxn modelId="{B2546169-8F6F-4282-85DC-D490E5B4F11E}" srcId="{23C17F8C-00E8-4D6F-86D0-0B9529B9082E}" destId="{A0397156-F6A1-4F95-B9D1-621AB0AAF552}" srcOrd="3" destOrd="0" parTransId="{E63F1178-D980-47CA-B376-3A6B729790C0}" sibTransId="{8849C850-BA3A-4E8B-88EE-3E8377FA9C49}"/>
    <dgm:cxn modelId="{9525D017-06D0-47A0-9E47-00318E977B79}" type="presOf" srcId="{8849C850-BA3A-4E8B-88EE-3E8377FA9C49}" destId="{B72019E6-7E8B-4EFE-873A-31EDAB61C874}" srcOrd="0" destOrd="0" presId="urn:microsoft.com/office/officeart/2005/8/layout/bProcess2"/>
    <dgm:cxn modelId="{CE93C834-E1CB-47AE-B965-2A82DF44B489}" srcId="{23C17F8C-00E8-4D6F-86D0-0B9529B9082E}" destId="{5A24664B-76AE-479E-9AE4-B562202DE2E6}" srcOrd="8" destOrd="0" parTransId="{EDBA1047-147B-420D-818F-33143E82CBD9}" sibTransId="{FC07130C-CF1E-4F81-A55A-1AFB87D36C1A}"/>
    <dgm:cxn modelId="{64017010-1F1B-438E-8D6C-E16B30C6B275}" type="presOf" srcId="{C9796EB3-CEAE-42FA-9D8E-E4B730DA3D3B}" destId="{46F09C2A-B564-4623-8AD1-40769B1D9AB6}" srcOrd="0" destOrd="0" presId="urn:microsoft.com/office/officeart/2005/8/layout/bProcess2"/>
    <dgm:cxn modelId="{71388BE5-F9D2-4872-BB40-C3C84AE67B82}" type="presParOf" srcId="{A83311B8-E9DF-4E2B-8CAE-BD69032E4397}" destId="{A5FF0778-25A9-44D9-A568-F22E223C1857}" srcOrd="0" destOrd="0" presId="urn:microsoft.com/office/officeart/2005/8/layout/bProcess2"/>
    <dgm:cxn modelId="{A7959616-A6E4-408B-99F9-DEA2019CD45B}" type="presParOf" srcId="{A83311B8-E9DF-4E2B-8CAE-BD69032E4397}" destId="{26B2FFDF-A9CB-4224-81F2-2675366D21C7}" srcOrd="1" destOrd="0" presId="urn:microsoft.com/office/officeart/2005/8/layout/bProcess2"/>
    <dgm:cxn modelId="{D089A7BD-1BD0-4CC1-9B80-DA96131811DE}" type="presParOf" srcId="{A83311B8-E9DF-4E2B-8CAE-BD69032E4397}" destId="{8C10E8E1-6D03-4FE8-B695-7E0F3164A29C}" srcOrd="2" destOrd="0" presId="urn:microsoft.com/office/officeart/2005/8/layout/bProcess2"/>
    <dgm:cxn modelId="{93D5E478-49D7-4E97-8BBF-A5885552DBFB}" type="presParOf" srcId="{8C10E8E1-6D03-4FE8-B695-7E0F3164A29C}" destId="{0CCB0DAC-9C4D-4D8B-8015-8D81AB4EF25D}" srcOrd="0" destOrd="0" presId="urn:microsoft.com/office/officeart/2005/8/layout/bProcess2"/>
    <dgm:cxn modelId="{1E03F151-ACE3-4566-A461-77A36B09E837}" type="presParOf" srcId="{8C10E8E1-6D03-4FE8-B695-7E0F3164A29C}" destId="{13CCB9B5-D495-4CC9-B53C-A057407BAC34}" srcOrd="1" destOrd="0" presId="urn:microsoft.com/office/officeart/2005/8/layout/bProcess2"/>
    <dgm:cxn modelId="{CD101148-EE33-4517-8D14-E2E8975EF351}" type="presParOf" srcId="{A83311B8-E9DF-4E2B-8CAE-BD69032E4397}" destId="{8A984C34-DD7E-4E6D-BCBD-B0079D9E25B3}" srcOrd="3" destOrd="0" presId="urn:microsoft.com/office/officeart/2005/8/layout/bProcess2"/>
    <dgm:cxn modelId="{0AB8E113-9E02-4617-A5B0-FEA0F509AB65}" type="presParOf" srcId="{A83311B8-E9DF-4E2B-8CAE-BD69032E4397}" destId="{1A6F945F-CE5B-48DB-8134-AD64189A0DA0}" srcOrd="4" destOrd="0" presId="urn:microsoft.com/office/officeart/2005/8/layout/bProcess2"/>
    <dgm:cxn modelId="{CB3F16D6-D576-455A-82F6-D177A7ECF33C}" type="presParOf" srcId="{1A6F945F-CE5B-48DB-8134-AD64189A0DA0}" destId="{08709D22-82AA-4E76-AEF5-F403B1B28D8C}" srcOrd="0" destOrd="0" presId="urn:microsoft.com/office/officeart/2005/8/layout/bProcess2"/>
    <dgm:cxn modelId="{F5C0036B-1900-4A7C-B928-0C0DE27B8EE9}" type="presParOf" srcId="{1A6F945F-CE5B-48DB-8134-AD64189A0DA0}" destId="{A6E0F488-DC56-4192-B39F-5321F7175FF4}" srcOrd="1" destOrd="0" presId="urn:microsoft.com/office/officeart/2005/8/layout/bProcess2"/>
    <dgm:cxn modelId="{27DB0038-7FBC-45E3-B353-818E19153C8A}" type="presParOf" srcId="{A83311B8-E9DF-4E2B-8CAE-BD69032E4397}" destId="{B3C27DCF-4A0C-432E-B500-C254DD476197}" srcOrd="5" destOrd="0" presId="urn:microsoft.com/office/officeart/2005/8/layout/bProcess2"/>
    <dgm:cxn modelId="{3085E7AD-0C7A-4C4F-80C3-1455F36122DA}" type="presParOf" srcId="{A83311B8-E9DF-4E2B-8CAE-BD69032E4397}" destId="{7D1EE89D-5DF1-4803-8FD5-CE3EF0CFFF64}" srcOrd="6" destOrd="0" presId="urn:microsoft.com/office/officeart/2005/8/layout/bProcess2"/>
    <dgm:cxn modelId="{62D3954C-F1EA-4526-8AD9-9B083428C03B}" type="presParOf" srcId="{7D1EE89D-5DF1-4803-8FD5-CE3EF0CFFF64}" destId="{40173F37-C312-4782-8634-14B3A46E344B}" srcOrd="0" destOrd="0" presId="urn:microsoft.com/office/officeart/2005/8/layout/bProcess2"/>
    <dgm:cxn modelId="{BFA08610-F9A7-48A8-8CFD-0448650AA93C}" type="presParOf" srcId="{7D1EE89D-5DF1-4803-8FD5-CE3EF0CFFF64}" destId="{D7B95F1A-1586-4709-A57C-A9FCF9366089}" srcOrd="1" destOrd="0" presId="urn:microsoft.com/office/officeart/2005/8/layout/bProcess2"/>
    <dgm:cxn modelId="{D97E6A66-0DE9-4A08-A72C-4F7182F26542}" type="presParOf" srcId="{A83311B8-E9DF-4E2B-8CAE-BD69032E4397}" destId="{B72019E6-7E8B-4EFE-873A-31EDAB61C874}" srcOrd="7" destOrd="0" presId="urn:microsoft.com/office/officeart/2005/8/layout/bProcess2"/>
    <dgm:cxn modelId="{3E433E70-5274-4205-BE34-CA75654EC62B}" type="presParOf" srcId="{A83311B8-E9DF-4E2B-8CAE-BD69032E4397}" destId="{A155C757-6CC3-4744-BDA2-564161C30094}" srcOrd="8" destOrd="0" presId="urn:microsoft.com/office/officeart/2005/8/layout/bProcess2"/>
    <dgm:cxn modelId="{3E030D2A-7CCF-4F05-AF9F-B51669A0D06A}" type="presParOf" srcId="{A155C757-6CC3-4744-BDA2-564161C30094}" destId="{6114CF45-8076-41B0-AC43-E6FC1326FE7A}" srcOrd="0" destOrd="0" presId="urn:microsoft.com/office/officeart/2005/8/layout/bProcess2"/>
    <dgm:cxn modelId="{BA50FB6E-F678-4FA3-92D6-98AAD0AE6C09}" type="presParOf" srcId="{A155C757-6CC3-4744-BDA2-564161C30094}" destId="{46F09C2A-B564-4623-8AD1-40769B1D9AB6}" srcOrd="1" destOrd="0" presId="urn:microsoft.com/office/officeart/2005/8/layout/bProcess2"/>
    <dgm:cxn modelId="{495483A2-3AC5-4334-8C00-CE59AFEDE1DA}" type="presParOf" srcId="{A83311B8-E9DF-4E2B-8CAE-BD69032E4397}" destId="{B06497F6-4865-4ED7-8276-28FC91D218DE}" srcOrd="9" destOrd="0" presId="urn:microsoft.com/office/officeart/2005/8/layout/bProcess2"/>
    <dgm:cxn modelId="{D9C72E4F-E0C6-457F-A288-085F185E41B4}" type="presParOf" srcId="{A83311B8-E9DF-4E2B-8CAE-BD69032E4397}" destId="{B7D6ABA0-E00B-4B36-8C3D-C288279319B1}" srcOrd="10" destOrd="0" presId="urn:microsoft.com/office/officeart/2005/8/layout/bProcess2"/>
    <dgm:cxn modelId="{A1896CFE-04E8-4D97-801B-4D90AE70734B}" type="presParOf" srcId="{B7D6ABA0-E00B-4B36-8C3D-C288279319B1}" destId="{6E0DF974-8292-4A66-9A1E-6291992638C6}" srcOrd="0" destOrd="0" presId="urn:microsoft.com/office/officeart/2005/8/layout/bProcess2"/>
    <dgm:cxn modelId="{653F8CED-58A1-4BF0-8CC2-3CD1E1CDDDAF}" type="presParOf" srcId="{B7D6ABA0-E00B-4B36-8C3D-C288279319B1}" destId="{CF22A7FC-28D6-498B-96FF-6006C6076B43}" srcOrd="1" destOrd="0" presId="urn:microsoft.com/office/officeart/2005/8/layout/bProcess2"/>
    <dgm:cxn modelId="{4C1F4382-0A89-4010-97B1-0F1DCA95EC47}" type="presParOf" srcId="{A83311B8-E9DF-4E2B-8CAE-BD69032E4397}" destId="{189915FE-C133-4164-8CB3-7022F421FBB8}" srcOrd="11" destOrd="0" presId="urn:microsoft.com/office/officeart/2005/8/layout/bProcess2"/>
    <dgm:cxn modelId="{207D09CB-78AA-4D3A-AF41-DDAF9A26EBD7}" type="presParOf" srcId="{A83311B8-E9DF-4E2B-8CAE-BD69032E4397}" destId="{885A42D3-41F9-4F7F-987B-D2C62ABE5DA5}" srcOrd="12" destOrd="0" presId="urn:microsoft.com/office/officeart/2005/8/layout/bProcess2"/>
    <dgm:cxn modelId="{6BED8AB9-A8F5-40BB-9663-6A86F4692C66}" type="presParOf" srcId="{885A42D3-41F9-4F7F-987B-D2C62ABE5DA5}" destId="{984A7187-143F-46A5-8B37-BE64A5A23C2D}" srcOrd="0" destOrd="0" presId="urn:microsoft.com/office/officeart/2005/8/layout/bProcess2"/>
    <dgm:cxn modelId="{36E8283D-8390-4529-9478-4BDED816B85A}" type="presParOf" srcId="{885A42D3-41F9-4F7F-987B-D2C62ABE5DA5}" destId="{9D7CF4C7-733C-4A46-BFB4-E1FE129BD15E}" srcOrd="1" destOrd="0" presId="urn:microsoft.com/office/officeart/2005/8/layout/bProcess2"/>
    <dgm:cxn modelId="{627BD2C0-ED64-4CA4-A2D5-409128AAE7E0}" type="presParOf" srcId="{A83311B8-E9DF-4E2B-8CAE-BD69032E4397}" destId="{5239C3D3-9B32-4F55-971B-ADC82503E111}" srcOrd="13" destOrd="0" presId="urn:microsoft.com/office/officeart/2005/8/layout/bProcess2"/>
    <dgm:cxn modelId="{C7693391-729E-45A3-B205-CA9FFD7ECFEC}" type="presParOf" srcId="{A83311B8-E9DF-4E2B-8CAE-BD69032E4397}" destId="{9B5E0EC3-AEE5-4570-BE5E-6B102673D482}" srcOrd="14" destOrd="0" presId="urn:microsoft.com/office/officeart/2005/8/layout/bProcess2"/>
    <dgm:cxn modelId="{03D5BA48-6E61-4FBB-AFF1-27F6E1FCB1D9}" type="presParOf" srcId="{9B5E0EC3-AEE5-4570-BE5E-6B102673D482}" destId="{6FC4B4DD-B42B-4C06-A7D3-D35DAC575286}" srcOrd="0" destOrd="0" presId="urn:microsoft.com/office/officeart/2005/8/layout/bProcess2"/>
    <dgm:cxn modelId="{E57D6F85-764D-41E8-9119-475E7106ED15}" type="presParOf" srcId="{9B5E0EC3-AEE5-4570-BE5E-6B102673D482}" destId="{10539F99-63CE-44FF-999F-55AE228CD698}" srcOrd="1" destOrd="0" presId="urn:microsoft.com/office/officeart/2005/8/layout/bProcess2"/>
    <dgm:cxn modelId="{D4EFAF84-FBFC-46CD-94D0-94AEA19942C1}" type="presParOf" srcId="{A83311B8-E9DF-4E2B-8CAE-BD69032E4397}" destId="{0BFC51F6-8CF6-45A0-80F8-EAC71EA04DF6}" srcOrd="15" destOrd="0" presId="urn:microsoft.com/office/officeart/2005/8/layout/bProcess2"/>
    <dgm:cxn modelId="{9FA5DF2A-5DD0-4DCF-9E59-C9022EAA188C}" type="presParOf" srcId="{A83311B8-E9DF-4E2B-8CAE-BD69032E4397}" destId="{ADAF0491-C236-4A79-BB75-606004573D54}" srcOrd="16" destOrd="0" presId="urn:microsoft.com/office/officeart/2005/8/layout/bProcess2"/>
    <dgm:cxn modelId="{2BE6ED7C-18EA-4D7B-9A8D-6A19F7DF5CB6}" type="presParOf" srcId="{ADAF0491-C236-4A79-BB75-606004573D54}" destId="{3B2113CA-EDA6-4C5C-A237-743BBE25A92A}" srcOrd="0" destOrd="0" presId="urn:microsoft.com/office/officeart/2005/8/layout/bProcess2"/>
    <dgm:cxn modelId="{325542E5-F5A1-4D91-8398-91A03A027B89}" type="presParOf" srcId="{ADAF0491-C236-4A79-BB75-606004573D54}" destId="{E9005016-775B-4530-8832-FDDABE75CE46}" srcOrd="1" destOrd="0" presId="urn:microsoft.com/office/officeart/2005/8/layout/bProcess2"/>
    <dgm:cxn modelId="{04A56C3D-CE2E-43C9-A136-2D6557BD2361}" type="presParOf" srcId="{A83311B8-E9DF-4E2B-8CAE-BD69032E4397}" destId="{BA64CEF6-5F2A-4707-8B5C-181D84A70B85}" srcOrd="17" destOrd="0" presId="urn:microsoft.com/office/officeart/2005/8/layout/bProcess2"/>
    <dgm:cxn modelId="{609E6113-BC2A-4B90-B199-EB4387E160CF}" type="presParOf" srcId="{A83311B8-E9DF-4E2B-8CAE-BD69032E4397}" destId="{010C812F-71A5-4976-B58B-06B9B869FA8B}" srcOrd="18" destOrd="0" presId="urn:microsoft.com/office/officeart/2005/8/layout/bProcess2"/>
  </dgm:cxnLst>
  <dgm:bg/>
  <dgm:whole/>
  <dgm:extLst>
    <a:ext uri="http://schemas.microsoft.com/office/drawing/2008/diagram">
      <dsp:dataModelExt xmlns:dsp="http://schemas.microsoft.com/office/drawing/2008/diagram" xmlns="" relId="rId20"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5FF0778-25A9-44D9-A568-F22E223C1857}">
      <dsp:nvSpPr>
        <dsp:cNvPr id="0" name=""/>
        <dsp:cNvSpPr/>
      </dsp:nvSpPr>
      <dsp:spPr>
        <a:xfrm>
          <a:off x="1307" y="70167"/>
          <a:ext cx="1416362" cy="138702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el-GR" sz="1000" kern="1200"/>
            <a:t>1990</a:t>
          </a:r>
          <a:r>
            <a:rPr lang="el-GR" sz="1000" kern="1200">
              <a:latin typeface="Arial Narrow"/>
            </a:rPr>
            <a:t>‹‹</a:t>
          </a:r>
          <a:r>
            <a:rPr lang="el-GR" sz="1000" kern="1200"/>
            <a:t>Πρώτη αναφοράΑποτίμησης για την Κλιματική αλλαγή</a:t>
          </a:r>
          <a:r>
            <a:rPr lang="el-GR" sz="1000" kern="1200">
              <a:latin typeface="Arial Narrow"/>
            </a:rPr>
            <a:t>››</a:t>
          </a:r>
          <a:r>
            <a:rPr lang="el-GR" sz="1000" kern="1200"/>
            <a:t>(</a:t>
          </a:r>
          <a:r>
            <a:rPr lang="en-US" sz="1000" kern="1200"/>
            <a:t>IPCC)</a:t>
          </a:r>
          <a:endParaRPr lang="el-GR" sz="1000" kern="1200"/>
        </a:p>
      </dsp:txBody>
      <dsp:txXfrm>
        <a:off x="1307" y="70167"/>
        <a:ext cx="1416362" cy="1387026"/>
      </dsp:txXfrm>
    </dsp:sp>
    <dsp:sp modelId="{26B2FFDF-A9CB-4224-81F2-2675366D21C7}">
      <dsp:nvSpPr>
        <dsp:cNvPr id="0" name=""/>
        <dsp:cNvSpPr/>
      </dsp:nvSpPr>
      <dsp:spPr>
        <a:xfrm rot="10800000">
          <a:off x="533796" y="1559680"/>
          <a:ext cx="351384" cy="170138"/>
        </a:xfrm>
        <a:prstGeom prst="triangle">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3CCB9B5-D495-4CC9-B53C-A057407BAC34}">
      <dsp:nvSpPr>
        <dsp:cNvPr id="0" name=""/>
        <dsp:cNvSpPr/>
      </dsp:nvSpPr>
      <dsp:spPr>
        <a:xfrm>
          <a:off x="273141" y="1822674"/>
          <a:ext cx="872694" cy="97576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en-US" sz="1000" kern="1200"/>
            <a:t>1992-</a:t>
          </a:r>
          <a:r>
            <a:rPr lang="el-GR" sz="1000" kern="1200"/>
            <a:t>Συνάντηση της Γής</a:t>
          </a:r>
        </a:p>
      </dsp:txBody>
      <dsp:txXfrm>
        <a:off x="273141" y="1822674"/>
        <a:ext cx="872694" cy="975764"/>
      </dsp:txXfrm>
    </dsp:sp>
    <dsp:sp modelId="{8A984C34-DD7E-4E6D-BCBD-B0079D9E25B3}">
      <dsp:nvSpPr>
        <dsp:cNvPr id="0" name=""/>
        <dsp:cNvSpPr/>
      </dsp:nvSpPr>
      <dsp:spPr>
        <a:xfrm rot="10800000">
          <a:off x="533796" y="2917943"/>
          <a:ext cx="351384" cy="170138"/>
        </a:xfrm>
        <a:prstGeom prst="triangle">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6E0F488-DC56-4192-B39F-5321F7175FF4}">
      <dsp:nvSpPr>
        <dsp:cNvPr id="0" name=""/>
        <dsp:cNvSpPr/>
      </dsp:nvSpPr>
      <dsp:spPr>
        <a:xfrm>
          <a:off x="215549" y="3197955"/>
          <a:ext cx="987878" cy="93588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el-GR" sz="1000" kern="1200"/>
            <a:t>1995- Συνάντηση του </a:t>
          </a:r>
          <a:r>
            <a:rPr lang="en-US" sz="1000" kern="1200"/>
            <a:t>COP-1</a:t>
          </a:r>
          <a:endParaRPr lang="el-GR" sz="1000" kern="1200"/>
        </a:p>
      </dsp:txBody>
      <dsp:txXfrm>
        <a:off x="215549" y="3197955"/>
        <a:ext cx="987878" cy="935887"/>
      </dsp:txXfrm>
    </dsp:sp>
    <dsp:sp modelId="{B3C27DCF-4A0C-432E-B500-C254DD476197}">
      <dsp:nvSpPr>
        <dsp:cNvPr id="0" name=""/>
        <dsp:cNvSpPr/>
      </dsp:nvSpPr>
      <dsp:spPr>
        <a:xfrm rot="5400000">
          <a:off x="1397089" y="3580829"/>
          <a:ext cx="351384" cy="170138"/>
        </a:xfrm>
        <a:prstGeom prst="triangle">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D7B95F1A-1586-4709-A57C-A9FCF9366089}">
      <dsp:nvSpPr>
        <dsp:cNvPr id="0" name=""/>
        <dsp:cNvSpPr/>
      </dsp:nvSpPr>
      <dsp:spPr>
        <a:xfrm>
          <a:off x="1932505" y="3213762"/>
          <a:ext cx="978242" cy="90427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en-US" sz="1000" kern="1200"/>
            <a:t>1997 -</a:t>
          </a:r>
          <a:r>
            <a:rPr lang="el-GR" sz="1000" kern="1200"/>
            <a:t>Συνάντηση του </a:t>
          </a:r>
          <a:r>
            <a:rPr lang="en-US" sz="1000" kern="1200"/>
            <a:t>COP-3</a:t>
          </a:r>
          <a:r>
            <a:rPr lang="el-GR" sz="1000" kern="1200"/>
            <a:t> &amp; Υπογραφή Κίοτο</a:t>
          </a:r>
        </a:p>
      </dsp:txBody>
      <dsp:txXfrm>
        <a:off x="1932505" y="3213762"/>
        <a:ext cx="978242" cy="904274"/>
      </dsp:txXfrm>
    </dsp:sp>
    <dsp:sp modelId="{B72019E6-7E8B-4EFE-873A-31EDAB61C874}">
      <dsp:nvSpPr>
        <dsp:cNvPr id="0" name=""/>
        <dsp:cNvSpPr/>
      </dsp:nvSpPr>
      <dsp:spPr>
        <a:xfrm>
          <a:off x="2245934" y="2923264"/>
          <a:ext cx="351384" cy="170138"/>
        </a:xfrm>
        <a:prstGeom prst="triangle">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6F09C2A-B564-4623-8AD1-40769B1D9AB6}">
      <dsp:nvSpPr>
        <dsp:cNvPr id="0" name=""/>
        <dsp:cNvSpPr/>
      </dsp:nvSpPr>
      <dsp:spPr>
        <a:xfrm>
          <a:off x="1945640" y="1807333"/>
          <a:ext cx="951972" cy="100520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el-GR" sz="1000" kern="1200"/>
            <a:t>1998- Συνάντηση </a:t>
          </a:r>
          <a:r>
            <a:rPr lang="en-US" sz="1000" kern="1200"/>
            <a:t>COP-4</a:t>
          </a:r>
          <a:endParaRPr lang="el-GR" sz="1000" kern="1200"/>
        </a:p>
      </dsp:txBody>
      <dsp:txXfrm>
        <a:off x="1945640" y="1807333"/>
        <a:ext cx="951972" cy="1005202"/>
      </dsp:txXfrm>
    </dsp:sp>
    <dsp:sp modelId="{B06497F6-4865-4ED7-8276-28FC91D218DE}">
      <dsp:nvSpPr>
        <dsp:cNvPr id="0" name=""/>
        <dsp:cNvSpPr/>
      </dsp:nvSpPr>
      <dsp:spPr>
        <a:xfrm>
          <a:off x="2245934" y="1541756"/>
          <a:ext cx="351384" cy="170138"/>
        </a:xfrm>
        <a:prstGeom prst="triangle">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F22A7FC-28D6-498B-96FF-6006C6076B43}">
      <dsp:nvSpPr>
        <dsp:cNvPr id="0" name=""/>
        <dsp:cNvSpPr/>
      </dsp:nvSpPr>
      <dsp:spPr>
        <a:xfrm>
          <a:off x="1954332" y="145410"/>
          <a:ext cx="934588" cy="131053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el-GR" sz="1000" kern="1200"/>
            <a:t>1999- Συνάντηση του </a:t>
          </a:r>
          <a:r>
            <a:rPr lang="en-US" sz="1000" kern="1200"/>
            <a:t>COP-</a:t>
          </a:r>
          <a:r>
            <a:rPr lang="el-GR" sz="1000" kern="1200"/>
            <a:t>5 &amp; 2000- Συνάντηση του </a:t>
          </a:r>
          <a:r>
            <a:rPr lang="en-US" sz="1000" kern="1200"/>
            <a:t>COP-</a:t>
          </a:r>
          <a:r>
            <a:rPr lang="el-GR" sz="1000" kern="1200"/>
            <a:t>6</a:t>
          </a:r>
        </a:p>
      </dsp:txBody>
      <dsp:txXfrm>
        <a:off x="1954332" y="145410"/>
        <a:ext cx="934588" cy="1310537"/>
      </dsp:txXfrm>
    </dsp:sp>
    <dsp:sp modelId="{189915FE-C133-4164-8CB3-7022F421FBB8}">
      <dsp:nvSpPr>
        <dsp:cNvPr id="0" name=""/>
        <dsp:cNvSpPr/>
      </dsp:nvSpPr>
      <dsp:spPr>
        <a:xfrm rot="5449503">
          <a:off x="3005321" y="726546"/>
          <a:ext cx="351384" cy="170138"/>
        </a:xfrm>
        <a:prstGeom prst="triangle">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D7CF4C7-733C-4A46-BFB4-E1FE129BD15E}">
      <dsp:nvSpPr>
        <dsp:cNvPr id="0" name=""/>
        <dsp:cNvSpPr/>
      </dsp:nvSpPr>
      <dsp:spPr>
        <a:xfrm>
          <a:off x="3463468" y="224455"/>
          <a:ext cx="969985" cy="11964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el-GR" sz="1000" kern="1200"/>
            <a:t>2001 - Συνάντηση του </a:t>
          </a:r>
          <a:r>
            <a:rPr lang="en-US" sz="1000" kern="1200"/>
            <a:t>COP-</a:t>
          </a:r>
          <a:r>
            <a:rPr lang="el-GR" sz="1000" kern="1200"/>
            <a:t>7 &amp; 2002 Συνάντηση του </a:t>
          </a:r>
          <a:r>
            <a:rPr lang="en-US" sz="1000" kern="1200"/>
            <a:t>COP-</a:t>
          </a:r>
          <a:r>
            <a:rPr lang="el-GR" sz="1000" kern="1200"/>
            <a:t>8</a:t>
          </a:r>
        </a:p>
      </dsp:txBody>
      <dsp:txXfrm>
        <a:off x="3463468" y="224455"/>
        <a:ext cx="969985" cy="1196424"/>
      </dsp:txXfrm>
    </dsp:sp>
    <dsp:sp modelId="{5239C3D3-9B32-4F55-971B-ADC82503E111}">
      <dsp:nvSpPr>
        <dsp:cNvPr id="0" name=""/>
        <dsp:cNvSpPr/>
      </dsp:nvSpPr>
      <dsp:spPr>
        <a:xfrm rot="10800000">
          <a:off x="3772769" y="1501133"/>
          <a:ext cx="351384" cy="170138"/>
        </a:xfrm>
        <a:prstGeom prst="triangle">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0539F99-63CE-44FF-999F-55AE228CD698}">
      <dsp:nvSpPr>
        <dsp:cNvPr id="0" name=""/>
        <dsp:cNvSpPr/>
      </dsp:nvSpPr>
      <dsp:spPr>
        <a:xfrm>
          <a:off x="3425583" y="1741896"/>
          <a:ext cx="1045755" cy="9066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el-GR" sz="1000" kern="1200"/>
            <a:t>2003 - Συνάντηση του </a:t>
          </a:r>
          <a:r>
            <a:rPr lang="en-US" sz="1000" kern="1200"/>
            <a:t>COP-</a:t>
          </a:r>
          <a:r>
            <a:rPr lang="el-GR" sz="1000" kern="1200"/>
            <a:t>9</a:t>
          </a:r>
        </a:p>
      </dsp:txBody>
      <dsp:txXfrm>
        <a:off x="3425583" y="1741896"/>
        <a:ext cx="1045755" cy="906604"/>
      </dsp:txXfrm>
    </dsp:sp>
    <dsp:sp modelId="{0BFC51F6-8CF6-45A0-80F8-EAC71EA04DF6}">
      <dsp:nvSpPr>
        <dsp:cNvPr id="0" name=""/>
        <dsp:cNvSpPr/>
      </dsp:nvSpPr>
      <dsp:spPr>
        <a:xfrm rot="10800000">
          <a:off x="3772769" y="2777891"/>
          <a:ext cx="351384" cy="170138"/>
        </a:xfrm>
        <a:prstGeom prst="triangle">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9005016-775B-4530-8832-FDDABE75CE46}">
      <dsp:nvSpPr>
        <dsp:cNvPr id="0" name=""/>
        <dsp:cNvSpPr/>
      </dsp:nvSpPr>
      <dsp:spPr>
        <a:xfrm>
          <a:off x="3431851" y="3067791"/>
          <a:ext cx="1033219" cy="96549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el-GR" sz="1000" kern="1200"/>
            <a:t>2004 - Επικύρωση Κίοτο και από την Ρωσία</a:t>
          </a:r>
        </a:p>
      </dsp:txBody>
      <dsp:txXfrm>
        <a:off x="3431851" y="3067791"/>
        <a:ext cx="1033219" cy="965499"/>
      </dsp:txXfrm>
    </dsp:sp>
    <dsp:sp modelId="{BA64CEF6-5F2A-4707-8B5C-181D84A70B85}">
      <dsp:nvSpPr>
        <dsp:cNvPr id="0" name=""/>
        <dsp:cNvSpPr/>
      </dsp:nvSpPr>
      <dsp:spPr>
        <a:xfrm rot="5245043">
          <a:off x="4548301" y="3430490"/>
          <a:ext cx="351384" cy="170138"/>
        </a:xfrm>
        <a:prstGeom prst="triangle">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10C812F-71A5-4976-B58B-06B9B869FA8B}">
      <dsp:nvSpPr>
        <dsp:cNvPr id="0" name=""/>
        <dsp:cNvSpPr/>
      </dsp:nvSpPr>
      <dsp:spPr>
        <a:xfrm>
          <a:off x="4973317" y="2904474"/>
          <a:ext cx="1144731" cy="114804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l-GR" sz="1100" b="1" kern="1200"/>
            <a:t>16/2/05 το Πρωτόκολλο του Κίοτο σε ισχύ</a:t>
          </a:r>
        </a:p>
      </dsp:txBody>
      <dsp:txXfrm>
        <a:off x="4973317" y="2904474"/>
        <a:ext cx="1144731" cy="1148044"/>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2">
  <dgm:title val=""/>
  <dgm:desc val=""/>
  <dgm:catLst>
    <dgm:cat type="process" pri="24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dgm:varLst>
    <dgm:choose name="Name0">
      <dgm:if name="Name1" func="var" arg="dir" op="equ" val="norm">
        <dgm:alg type="snake">
          <dgm:param type="grDir" val="tL"/>
          <dgm:param type="flowDir" val="col"/>
          <dgm:param type="contDir" val="revDir"/>
        </dgm:alg>
      </dgm:if>
      <dgm:else name="Name2">
        <dgm:alg type="snake">
          <dgm:param type="grDir" val="tR"/>
          <dgm:param type="flowDir" val="col"/>
          <dgm:param type="contDir" val="revDir"/>
        </dgm:alg>
      </dgm:else>
    </dgm:choose>
    <dgm:shape xmlns:r="http://schemas.openxmlformats.org/officeDocument/2006/relationships" r:blip="">
      <dgm:adjLst/>
    </dgm:shape>
    <dgm:presOf/>
    <dgm:constrLst>
      <dgm:constr type="w" for="ch" forName="firstNode" refType="w"/>
      <dgm:constr type="w" for="ch" forName="lastNode" refType="w" refFor="ch" refForName="firstNode" op="equ"/>
      <dgm:constr type="w" for="ch" forName="middleNode" refType="w" refFor="ch" refForName="firstNode" op="equ"/>
      <dgm:constr type="h" for="ch" ptType="sibTrans" refType="w" refFor="ch" refForName="middleNode" op="equ" fact="0.35"/>
      <dgm:constr type="sp" refType="w" refFor="ch" refForName="middleNode" fact="0.5"/>
      <dgm:constr type="connDist" for="des" ptType="sibTrans" op="equ"/>
      <dgm:constr type="primFontSz" for="ch" forName="firstNode" val="65"/>
      <dgm:constr type="primFontSz" for="ch" forName="lastNode" refType="primFontSz" refFor="ch" refForName="firstNode" op="equ"/>
      <dgm:constr type="primFontSz" for="des" forName="shape" val="65"/>
      <dgm:constr type="primFontSz" for="des" forName="shape" refType="primFontSz" refFor="ch" refForName="firstNode" op="lte"/>
      <dgm:constr type="primFontSz" for="des" forName="shape" refType="primFontSz" refFor="ch" refForName="lastNode" op="lte"/>
    </dgm:constrLst>
    <dgm:ruleLst/>
    <dgm:forEach name="Name3" axis="ch" ptType="node">
      <dgm:choose name="Name4">
        <dgm:if name="Name5" axis="self" ptType="node" func="pos" op="equ" val="1">
          <dgm:layoutNode name="first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if name="Name6" axis="self" ptType="node" func="revPos" op="equ" val="1">
          <dgm:layoutNode name="last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7">
          <dgm:layoutNode name="middleNode">
            <dgm:alg type="composite"/>
            <dgm:shape xmlns:r="http://schemas.openxmlformats.org/officeDocument/2006/relationships" r:blip="">
              <dgm:adjLst/>
            </dgm:shape>
            <dgm:presOf/>
            <dgm:constrLst>
              <dgm:constr type="h" refType="w"/>
              <dgm:constr type="w" for="ch" forName="padding" refType="w"/>
              <dgm:constr type="h" for="ch" forName="padding" refType="h"/>
              <dgm:constr type="w" for="ch" forName="shape" refType="w" fact="0.667"/>
              <dgm:constr type="h" for="ch" forName="shape" refType="h" fact="0.667"/>
              <dgm:constr type="ctrX" for="ch" forName="shape" refType="w" fact="0.5"/>
              <dgm:constr type="ctrY" for="ch" forName="shape" refType="h" fact="0.5"/>
            </dgm:constrLst>
            <dgm:ruleLst/>
            <dgm:layoutNode name="padding">
              <dgm:alg type="sp"/>
              <dgm:shape xmlns:r="http://schemas.openxmlformats.org/officeDocument/2006/relationships" type="ellipse" r:blip="" hideGeom="1">
                <dgm:adjLst/>
              </dgm:shape>
              <dgm:presOf/>
              <dgm:constrLst/>
              <dgm:ruleLst/>
            </dgm:layoutNode>
            <dgm:layoutNode name="shap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else>
      </dgm:choose>
      <dgm:forEach name="Name8" axis="followSib" ptType="sibTrans" cnt="1">
        <dgm:layoutNode name="sibTrans">
          <dgm:choose name="Name9">
            <dgm:if name="Name10" func="var" arg="dir" op="equ" val="norm">
              <dgm:choose name="Name11">
                <dgm:if name="Name12" axis="self" ptType="sibTrans" func="pos" op="equ" val="1">
                  <dgm:alg type="conn">
                    <dgm:param type="begPts" val="auto"/>
                    <dgm:param type="endPts" val="auto"/>
                    <dgm:param type="srcNode" val="firstNode"/>
                    <dgm:param type="dstNode" val="shape"/>
                  </dgm:alg>
                </dgm:if>
                <dgm:if name="Name13" axis="self" ptType="sibTrans" func="revPos" op="equ" val="1">
                  <dgm:alg type="conn">
                    <dgm:param type="begPts" val="auto"/>
                    <dgm:param type="endPts" val="auto"/>
                    <dgm:param type="srcNode" val="shape"/>
                    <dgm:param type="dstNode" val="lastNode"/>
                  </dgm:alg>
                </dgm:if>
                <dgm:else name="Name14">
                  <dgm:alg type="conn">
                    <dgm:param type="begPts" val="auto"/>
                    <dgm:param type="endPts" val="auto"/>
                    <dgm:param type="srcNode" val="shape"/>
                    <dgm:param type="dstNode" val="shape"/>
                  </dgm:alg>
                </dgm:else>
              </dgm:choose>
            </dgm:if>
            <dgm:else name="Name15">
              <dgm:choose name="Name16">
                <dgm:if name="Name17" axis="self" ptType="sibTrans" func="pos" op="equ" val="1">
                  <dgm:alg type="conn">
                    <dgm:param type="begPts" val="auto"/>
                    <dgm:param type="endPts" val="auto"/>
                    <dgm:param type="srcNode" val="firstNode"/>
                    <dgm:param type="dstNode" val="shape"/>
                  </dgm:alg>
                </dgm:if>
                <dgm:if name="Name18" axis="self" ptType="sibTrans" func="revPos" op="equ" val="1">
                  <dgm:alg type="conn">
                    <dgm:param type="begPts" val="auto"/>
                    <dgm:param type="endPts" val="auto"/>
                    <dgm:param type="srcNode" val="shape"/>
                    <dgm:param type="dstNode" val="lastNode"/>
                  </dgm:alg>
                </dgm:if>
                <dgm:else name="Name19">
                  <dgm:alg type="conn">
                    <dgm:param type="begPts" val="auto"/>
                    <dgm:param type="endPts" val="auto"/>
                    <dgm:param type="srcNode" val="shape"/>
                    <dgm:param type="dstNode" val="shape"/>
                  </dgm:alg>
                </dgm:else>
              </dgm:choose>
            </dgm:else>
          </dgm:choose>
          <dgm:shape xmlns:r="http://schemas.openxmlformats.org/officeDocument/2006/relationships" rot="90" type="triangle" r:blip="">
            <dgm:adjLst/>
          </dgm:shape>
          <dgm:presOf axis="self"/>
          <dgm:constrLst>
            <dgm:constr type="w" refType="h"/>
            <dgm:constr type="connDist"/>
            <dgm:constr type="begPad" refType="connDist" fact="0.25"/>
            <dgm:constr type="endPad" refType="connDist" fact="0.22"/>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53D1D287BF84BCBBE1AC7720C580E2A"/>
        <w:category>
          <w:name w:val="Γενικά"/>
          <w:gallery w:val="placeholder"/>
        </w:category>
        <w:types>
          <w:type w:val="bbPlcHdr"/>
        </w:types>
        <w:behaviors>
          <w:behavior w:val="content"/>
        </w:behaviors>
        <w:guid w:val="{2EFD75CE-03F4-4B87-A45B-9E82CAFB1DAD}"/>
      </w:docPartPr>
      <w:docPartBody>
        <w:p w:rsidR="00AB5489" w:rsidRDefault="00547C62" w:rsidP="00547C62">
          <w:pPr>
            <w:pStyle w:val="E53D1D287BF84BCBBE1AC7720C580E2A"/>
          </w:pPr>
          <w:r>
            <w:rPr>
              <w:rFonts w:asciiTheme="majorHAnsi" w:eastAsiaTheme="majorEastAsia" w:hAnsiTheme="majorHAnsi" w:cstheme="majorBidi"/>
              <w:sz w:val="36"/>
              <w:szCs w:val="36"/>
            </w:rPr>
            <w:t>[Πληκτρολογήστε τον τίτλο του εγγράφου]</w:t>
          </w:r>
        </w:p>
      </w:docPartBody>
    </w:docPart>
    <w:docPart>
      <w:docPartPr>
        <w:name w:val="2569519B8F7848F3BE72297CCFFD0964"/>
        <w:category>
          <w:name w:val="Γενικά"/>
          <w:gallery w:val="placeholder"/>
        </w:category>
        <w:types>
          <w:type w:val="bbPlcHdr"/>
        </w:types>
        <w:behaviors>
          <w:behavior w:val="content"/>
        </w:behaviors>
        <w:guid w:val="{BD848B26-1017-429B-8EA0-F7E427A5E4CC}"/>
      </w:docPartPr>
      <w:docPartBody>
        <w:p w:rsidR="00AB5489" w:rsidRDefault="00547C62" w:rsidP="00547C62">
          <w:pPr>
            <w:pStyle w:val="2569519B8F7848F3BE72297CCFFD0964"/>
          </w:pPr>
          <w:r>
            <w:rPr>
              <w:rFonts w:asciiTheme="majorHAnsi" w:eastAsiaTheme="majorEastAsia" w:hAnsiTheme="majorHAnsi" w:cstheme="majorBidi"/>
              <w:b/>
              <w:bCs/>
              <w:color w:val="4F81BD" w:themeColor="accent1"/>
              <w:sz w:val="36"/>
              <w:szCs w:val="36"/>
            </w:rPr>
            <w:t>[Έτος]</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AFF" w:usb1="C0007843" w:usb2="00000009" w:usb3="00000000" w:csb0="000001FF" w:csb1="00000000"/>
  </w:font>
  <w:font w:name="Trebuchet MS">
    <w:panose1 w:val="020B0603020202020204"/>
    <w:charset w:val="A1"/>
    <w:family w:val="swiss"/>
    <w:pitch w:val="variable"/>
    <w:sig w:usb0="00000287" w:usb1="00000003"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MBX12">
    <w:altName w:val="Times New Roman"/>
    <w:panose1 w:val="00000000000000000000"/>
    <w:charset w:val="00"/>
    <w:family w:val="roman"/>
    <w:notTrueType/>
    <w:pitch w:val="default"/>
    <w:sig w:usb0="00000003" w:usb1="00000000" w:usb2="00000000" w:usb3="00000000" w:csb0="00000001" w:csb1="00000000"/>
  </w:font>
  <w:font w:name="MyriadGreek-Medium">
    <w:panose1 w:val="00000000000000000000"/>
    <w:charset w:val="A1"/>
    <w:family w:val="auto"/>
    <w:notTrueType/>
    <w:pitch w:val="default"/>
    <w:sig w:usb0="00000081" w:usb1="00000000" w:usb2="00000000" w:usb3="00000000" w:csb0="00000008" w:csb1="00000000"/>
  </w:font>
  <w:font w:name="MyriadGreek-Light">
    <w:panose1 w:val="00000000000000000000"/>
    <w:charset w:val="A1"/>
    <w:family w:val="auto"/>
    <w:notTrueType/>
    <w:pitch w:val="default"/>
    <w:sig w:usb0="00000081" w:usb1="00000000" w:usb2="00000000" w:usb3="00000000" w:csb0="00000008" w:csb1="00000000"/>
  </w:font>
  <w:font w:name="PFGaramondText-Light">
    <w:panose1 w:val="00000000000000000000"/>
    <w:charset w:val="A1"/>
    <w:family w:val="auto"/>
    <w:notTrueType/>
    <w:pitch w:val="default"/>
    <w:sig w:usb0="00000081" w:usb1="00000000" w:usb2="00000000" w:usb3="00000000" w:csb0="00000008" w:csb1="00000000"/>
  </w:font>
  <w:font w:name="PFGaramondText-Medium">
    <w:panose1 w:val="00000000000000000000"/>
    <w:charset w:val="A1"/>
    <w:family w:val="auto"/>
    <w:notTrueType/>
    <w:pitch w:val="default"/>
    <w:sig w:usb0="00000081" w:usb1="00000000" w:usb2="00000000" w:usb3="00000000" w:csb0="00000008" w:csb1="00000000"/>
  </w:font>
  <w:font w:name="PFDinTextLight">
    <w:panose1 w:val="00000000000000000000"/>
    <w:charset w:val="A1"/>
    <w:family w:val="auto"/>
    <w:notTrueType/>
    <w:pitch w:val="default"/>
    <w:sig w:usb0="00000081" w:usb1="00000000" w:usb2="00000000" w:usb3="00000000" w:csb0="00000008" w:csb1="00000000"/>
  </w:font>
  <w:font w:name="Cambria Math">
    <w:panose1 w:val="02040503050406030204"/>
    <w:charset w:val="A1"/>
    <w:family w:val="roman"/>
    <w:pitch w:val="variable"/>
    <w:sig w:usb0="E00002FF" w:usb1="420024FF" w:usb2="00000000" w:usb3="00000000" w:csb0="0000019F" w:csb1="00000000"/>
  </w:font>
  <w:font w:name="ArialNarrow,Bold">
    <w:altName w:val="Times New Roman"/>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DA2055"/>
    <w:rsid w:val="0003790B"/>
    <w:rsid w:val="000664F8"/>
    <w:rsid w:val="00076345"/>
    <w:rsid w:val="00096EF6"/>
    <w:rsid w:val="00117E00"/>
    <w:rsid w:val="001849E1"/>
    <w:rsid w:val="002C5825"/>
    <w:rsid w:val="002D3345"/>
    <w:rsid w:val="004008D0"/>
    <w:rsid w:val="00420C7D"/>
    <w:rsid w:val="00434FD5"/>
    <w:rsid w:val="004561D3"/>
    <w:rsid w:val="004841C5"/>
    <w:rsid w:val="004F7367"/>
    <w:rsid w:val="00547C62"/>
    <w:rsid w:val="00555564"/>
    <w:rsid w:val="005C062B"/>
    <w:rsid w:val="006221D7"/>
    <w:rsid w:val="006448F3"/>
    <w:rsid w:val="006A2731"/>
    <w:rsid w:val="006A2EA1"/>
    <w:rsid w:val="00921080"/>
    <w:rsid w:val="009A0050"/>
    <w:rsid w:val="00AB4753"/>
    <w:rsid w:val="00AB5489"/>
    <w:rsid w:val="00AB667D"/>
    <w:rsid w:val="00BF0CCE"/>
    <w:rsid w:val="00D019FE"/>
    <w:rsid w:val="00DA2055"/>
    <w:rsid w:val="00DD161B"/>
    <w:rsid w:val="00E571DD"/>
    <w:rsid w:val="00EE5F88"/>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7C6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4D79B2838234E3FB990EC6AF849553E">
    <w:name w:val="34D79B2838234E3FB990EC6AF849553E"/>
    <w:rsid w:val="00DA2055"/>
  </w:style>
  <w:style w:type="paragraph" w:customStyle="1" w:styleId="A8BCF9D1E1044F1D9A577DA988DC9200">
    <w:name w:val="A8BCF9D1E1044F1D9A577DA988DC9200"/>
    <w:rsid w:val="00DA2055"/>
  </w:style>
  <w:style w:type="paragraph" w:customStyle="1" w:styleId="AD5208A3F67D41D9BB93E3DC5EE61310">
    <w:name w:val="AD5208A3F67D41D9BB93E3DC5EE61310"/>
    <w:rsid w:val="00DA2055"/>
  </w:style>
  <w:style w:type="paragraph" w:customStyle="1" w:styleId="E53D1D287BF84BCBBE1AC7720C580E2A">
    <w:name w:val="E53D1D287BF84BCBBE1AC7720C580E2A"/>
    <w:rsid w:val="00547C62"/>
  </w:style>
  <w:style w:type="paragraph" w:customStyle="1" w:styleId="2569519B8F7848F3BE72297CCFFD0964">
    <w:name w:val="2569519B8F7848F3BE72297CCFFD0964"/>
    <w:rsid w:val="00547C62"/>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2014-09-20T00:00:00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63C8F4A-F89E-40F9-AA1C-57EE6DF85E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252</TotalTime>
  <Pages>143</Pages>
  <Words>39708</Words>
  <Characters>214426</Characters>
  <Application>Microsoft Office Word</Application>
  <DocSecurity>0</DocSecurity>
  <Lines>1786</Lines>
  <Paragraphs>507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Πολυτεχνείο Κρήτης</vt:lpstr>
      <vt:lpstr/>
    </vt:vector>
  </TitlesOfParts>
  <Company/>
  <LinksUpToDate>false</LinksUpToDate>
  <CharactersWithSpaces>253627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Πολυτεχνείο Κρήτης</dc:title>
  <dc:subject>Επιβλέπων Καθηγητής : Σπυρίδων Παπαευθυμίου</dc:subject>
  <dc:creator>Ρηγάνη Πελαγία</dc:creator>
  <cp:lastModifiedBy>pegki0109</cp:lastModifiedBy>
  <cp:revision>9</cp:revision>
  <dcterms:created xsi:type="dcterms:W3CDTF">2015-02-04T20:14:00Z</dcterms:created>
  <dcterms:modified xsi:type="dcterms:W3CDTF">2015-02-12T11:55:00Z</dcterms:modified>
</cp:coreProperties>
</file>